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3F6B" w:rsidRPr="00840BFC">
      <w:pPr>
        <w:pStyle w:val="BodyText"/>
        <w:bidi w:val="0"/>
        <w:jc w:val="center"/>
        <w:rPr>
          <w:rFonts w:ascii="Times New Roman" w:hAnsi="Times New Roman" w:cs="Times New Roman"/>
          <w:b/>
          <w:bCs/>
          <w:sz w:val="18"/>
          <w:szCs w:val="18"/>
        </w:rPr>
      </w:pPr>
    </w:p>
    <w:p w:rsidR="003B3F6B" w:rsidRPr="00840BFC">
      <w:pPr>
        <w:pStyle w:val="BodyText"/>
        <w:bidi w:val="0"/>
        <w:jc w:val="center"/>
        <w:rPr>
          <w:rFonts w:ascii="Times New Roman" w:hAnsi="Times New Roman" w:cs="Times New Roman"/>
          <w:b/>
          <w:bCs/>
          <w:sz w:val="18"/>
          <w:szCs w:val="18"/>
        </w:rPr>
      </w:pPr>
    </w:p>
    <w:p w:rsidR="003B3F6B" w:rsidRPr="00840BFC">
      <w:pPr>
        <w:pStyle w:val="BodyText"/>
        <w:bidi w:val="0"/>
        <w:jc w:val="center"/>
        <w:rPr>
          <w:rFonts w:ascii="Times New Roman" w:hAnsi="Times New Roman" w:cs="Times New Roman"/>
          <w:b/>
          <w:bCs/>
          <w:sz w:val="18"/>
          <w:szCs w:val="18"/>
        </w:rPr>
      </w:pPr>
      <w:r w:rsidRPr="00840BFC">
        <w:rPr>
          <w:rFonts w:ascii="Times New Roman" w:hAnsi="Times New Roman" w:cs="Times New Roman"/>
          <w:b/>
          <w:bCs/>
          <w:sz w:val="18"/>
          <w:szCs w:val="18"/>
        </w:rPr>
        <w:t>TABUĽKA   ZHODY</w:t>
      </w:r>
    </w:p>
    <w:p w:rsidR="003B3F6B" w:rsidRPr="00840BFC">
      <w:pPr>
        <w:pStyle w:val="Heading4"/>
        <w:bidi w:val="0"/>
        <w:rPr>
          <w:rFonts w:ascii="Times New Roman" w:hAnsi="Times New Roman" w:cs="Times New Roman"/>
          <w:sz w:val="18"/>
          <w:szCs w:val="18"/>
        </w:rPr>
      </w:pPr>
    </w:p>
    <w:p w:rsidR="003B3F6B" w:rsidRPr="00840BFC">
      <w:pPr>
        <w:bidi w:val="0"/>
        <w:rPr>
          <w:rFonts w:ascii="Times New Roman" w:hAnsi="Times New Roman"/>
          <w:sz w:val="18"/>
          <w:szCs w:val="18"/>
        </w:rPr>
      </w:pPr>
    </w:p>
    <w:tbl>
      <w:tblPr>
        <w:tblStyle w:val="TableGrid"/>
        <w:tblW w:w="14318" w:type="dxa"/>
        <w:tblInd w:w="-176" w:type="dxa"/>
        <w:tblLayout w:type="fixed"/>
        <w:tblLook w:val="04A0"/>
      </w:tblPr>
      <w:tblGrid>
        <w:gridCol w:w="993"/>
        <w:gridCol w:w="3685"/>
        <w:gridCol w:w="568"/>
        <w:gridCol w:w="1276"/>
        <w:gridCol w:w="992"/>
        <w:gridCol w:w="4712"/>
        <w:gridCol w:w="567"/>
        <w:gridCol w:w="1525"/>
      </w:tblGrid>
      <w:tr>
        <w:tblPrEx>
          <w:tblW w:w="14318" w:type="dxa"/>
          <w:tblInd w:w="-176" w:type="dxa"/>
          <w:tblLayout w:type="fixed"/>
          <w:tblLook w:val="04A0"/>
        </w:tblPrEx>
        <w:trPr>
          <w:trHeight w:val="1070"/>
        </w:trPr>
        <w:tc>
          <w:tcPr>
            <w:tcW w:w="5246" w:type="dxa"/>
            <w:gridSpan w:val="3"/>
            <w:tcBorders>
              <w:top w:val="single" w:sz="4" w:space="0" w:color="auto"/>
              <w:left w:val="single" w:sz="4" w:space="0" w:color="auto"/>
              <w:bottom w:val="single" w:sz="4" w:space="0" w:color="auto"/>
              <w:right w:val="single" w:sz="4" w:space="0" w:color="auto"/>
            </w:tcBorders>
            <w:textDirection w:val="lrTb"/>
            <w:vAlign w:val="top"/>
            <w:hideMark/>
          </w:tcPr>
          <w:p w:rsidR="00C74F12" w:rsidRPr="00106A1E" w:rsidP="00F21F96">
            <w:pPr>
              <w:bidi w:val="0"/>
              <w:spacing w:after="160"/>
              <w:jc w:val="center"/>
              <w:rPr>
                <w:rFonts w:ascii="Times New Roman" w:hAnsi="Times New Roman"/>
                <w:b/>
                <w:u w:val="single"/>
                <w:shd w:val="clear" w:color="auto" w:fill="FFFFFF"/>
              </w:rPr>
            </w:pPr>
            <w:r w:rsidRPr="00840BFC">
              <w:rPr>
                <w:rStyle w:val="Hyperlink"/>
                <w:rFonts w:ascii="Times New Roman" w:hAnsi="Times New Roman"/>
                <w:b/>
                <w:color w:val="auto"/>
                <w:shd w:val="clear" w:color="auto" w:fill="FFFFFF"/>
              </w:rPr>
              <w:t xml:space="preserve">Smernica Európskeho parlamentu a Rady (EÚ) 2019/1937 </w:t>
            </w:r>
            <w:r w:rsidRPr="00840BFC" w:rsidR="0063319C">
              <w:rPr>
                <w:rStyle w:val="Hyperlink"/>
                <w:rFonts w:ascii="Times New Roman" w:hAnsi="Times New Roman"/>
                <w:b/>
                <w:color w:val="auto"/>
                <w:shd w:val="clear" w:color="auto" w:fill="FFFFFF"/>
              </w:rPr>
              <w:t xml:space="preserve">           </w:t>
            </w:r>
            <w:r w:rsidRPr="00840BFC">
              <w:rPr>
                <w:rStyle w:val="Hyperlink"/>
                <w:rFonts w:ascii="Times New Roman" w:hAnsi="Times New Roman"/>
                <w:b/>
                <w:color w:val="auto"/>
                <w:shd w:val="clear" w:color="auto" w:fill="FFFFFF"/>
              </w:rPr>
              <w:t>z 23. októbra 2019 o ochrane osôb, ktoré nahlasujú porušenia práva Únie</w:t>
            </w:r>
            <w:r w:rsidR="00106A1E">
              <w:rPr>
                <w:rStyle w:val="Hyperlink"/>
                <w:rFonts w:ascii="Times New Roman" w:hAnsi="Times New Roman"/>
                <w:b/>
                <w:color w:val="auto"/>
                <w:shd w:val="clear" w:color="auto" w:fill="FFFFFF"/>
              </w:rPr>
              <w:t xml:space="preserve"> (Ú. v. EÚ L 305, 26.11.2019) v platnom znení</w:t>
            </w: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C74F12" w:rsidRPr="00840BFC" w:rsidP="00F21F96">
            <w:pPr>
              <w:pStyle w:val="Heading3"/>
              <w:bidi w:val="0"/>
              <w:rPr>
                <w:rFonts w:ascii="Times New Roman" w:hAnsi="Times New Roman"/>
                <w:sz w:val="20"/>
                <w:szCs w:val="20"/>
              </w:rPr>
            </w:pPr>
            <w:r w:rsidRPr="00840BFC">
              <w:rPr>
                <w:rFonts w:ascii="Times New Roman" w:hAnsi="Times New Roman"/>
                <w:sz w:val="20"/>
                <w:szCs w:val="20"/>
              </w:rPr>
              <w:t>Zákon č. 54/2019 Z. z. o ochrane oznamovateľov protispoločenskej činnosti a o mene a doplnení niektorých zákonov (ďalej „</w:t>
            </w:r>
            <w:r w:rsidRPr="00840BFC" w:rsidR="00035810">
              <w:rPr>
                <w:rFonts w:ascii="Times New Roman" w:hAnsi="Times New Roman"/>
                <w:sz w:val="20"/>
                <w:szCs w:val="20"/>
              </w:rPr>
              <w:t xml:space="preserve">Zákon č. </w:t>
            </w:r>
            <w:r w:rsidRPr="00840BFC">
              <w:rPr>
                <w:rFonts w:ascii="Times New Roman" w:hAnsi="Times New Roman"/>
                <w:sz w:val="20"/>
                <w:szCs w:val="20"/>
              </w:rPr>
              <w:t>54/2019</w:t>
            </w:r>
            <w:r w:rsidRPr="00840BFC" w:rsidR="00035810">
              <w:rPr>
                <w:rFonts w:ascii="Times New Roman" w:hAnsi="Times New Roman"/>
                <w:sz w:val="20"/>
                <w:szCs w:val="20"/>
              </w:rPr>
              <w:t xml:space="preserve"> Z. z.</w:t>
            </w:r>
            <w:r w:rsidRPr="00840BFC">
              <w:rPr>
                <w:rFonts w:ascii="Times New Roman" w:hAnsi="Times New Roman"/>
                <w:sz w:val="20"/>
                <w:szCs w:val="20"/>
              </w:rPr>
              <w:t>“)</w:t>
            </w:r>
          </w:p>
          <w:p w:rsidR="00C74F12" w:rsidRPr="00840BFC" w:rsidP="008261C4">
            <w:pPr>
              <w:bidi w:val="0"/>
              <w:jc w:val="center"/>
              <w:rPr>
                <w:rFonts w:ascii="Times New Roman" w:hAnsi="Times New Roman"/>
              </w:rPr>
            </w:pPr>
            <w:r w:rsidRPr="00840BFC">
              <w:rPr>
                <w:rFonts w:ascii="Times New Roman" w:hAnsi="Times New Roman"/>
              </w:rPr>
              <w:t xml:space="preserve">Návrh zákona, </w:t>
            </w:r>
            <w:r w:rsidRPr="00F0311E" w:rsidR="00F0311E">
              <w:rPr>
                <w:rFonts w:ascii="Times New Roman" w:hAnsi="Times New Roman"/>
              </w:rPr>
              <w:t>ktorým sa mení a dopĺňa zákon č. 54/2019 Z. z. o ochrane oznamovateľov protispoločenskej činnosti a o zmene a doplnení niektorých zákonov a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r w:rsidRPr="00AF155A" w:rsidR="00AF155A">
              <w:rPr>
                <w:rFonts w:ascii="Times New Roman" w:hAnsi="Times New Roman"/>
              </w:rPr>
              <w:t xml:space="preserve"> </w:t>
            </w:r>
            <w:r w:rsidRPr="00840BFC">
              <w:rPr>
                <w:rFonts w:ascii="Times New Roman" w:hAnsi="Times New Roman"/>
              </w:rPr>
              <w:t>(ďalej „návrh zákona“)</w:t>
            </w:r>
          </w:p>
          <w:p w:rsidR="00C74F12" w:rsidRPr="00840BFC" w:rsidP="00F21F96">
            <w:pPr>
              <w:bidi w:val="0"/>
              <w:jc w:val="center"/>
              <w:rPr>
                <w:rFonts w:ascii="Times New Roman" w:hAnsi="Times New Roman"/>
              </w:rPr>
            </w:pPr>
            <w:r w:rsidRPr="00840BFC" w:rsidR="00035810">
              <w:rPr>
                <w:rFonts w:ascii="Times New Roman" w:hAnsi="Times New Roman"/>
              </w:rPr>
              <w:t>Zákon č.</w:t>
            </w:r>
            <w:r w:rsidRPr="00840BFC" w:rsidR="00A913B2">
              <w:rPr>
                <w:rFonts w:ascii="Times New Roman" w:hAnsi="Times New Roman"/>
              </w:rPr>
              <w:t xml:space="preserve"> </w:t>
            </w:r>
            <w:r w:rsidRPr="00840BFC">
              <w:rPr>
                <w:rFonts w:ascii="Times New Roman" w:hAnsi="Times New Roman"/>
              </w:rPr>
              <w:t xml:space="preserve">575/2001 Z. z. </w:t>
            </w:r>
            <w:r w:rsidRPr="00840BFC" w:rsidR="00035810">
              <w:rPr>
                <w:rFonts w:ascii="Times New Roman" w:hAnsi="Times New Roman"/>
              </w:rPr>
              <w:t xml:space="preserve">o organizácii činnosti vlády a organizácii ústrednej štátnej správy </w:t>
            </w:r>
            <w:r w:rsidRPr="00840BFC">
              <w:rPr>
                <w:rFonts w:ascii="Times New Roman" w:hAnsi="Times New Roman"/>
              </w:rPr>
              <w:t>v znení neskorších predpisov</w:t>
            </w:r>
            <w:r w:rsidRPr="00840BFC" w:rsidR="004C708B">
              <w:rPr>
                <w:rFonts w:ascii="Times New Roman" w:hAnsi="Times New Roman"/>
              </w:rPr>
              <w:t xml:space="preserve"> (ďalej „Zákon č. 575/2001 Z. z.“)</w:t>
            </w:r>
          </w:p>
          <w:p w:rsidR="00C74F12" w:rsidRPr="00840BFC" w:rsidP="004C708B">
            <w:pPr>
              <w:bidi w:val="0"/>
              <w:jc w:val="center"/>
              <w:rPr>
                <w:rFonts w:ascii="Times New Roman" w:hAnsi="Times New Roman"/>
              </w:rPr>
            </w:pPr>
            <w:r w:rsidRPr="00840BFC" w:rsidR="00035810">
              <w:rPr>
                <w:rFonts w:ascii="Times New Roman" w:hAnsi="Times New Roman"/>
              </w:rPr>
              <w:t xml:space="preserve">Zákon č. </w:t>
            </w:r>
            <w:r w:rsidRPr="00840BFC">
              <w:rPr>
                <w:rFonts w:ascii="Times New Roman" w:hAnsi="Times New Roman"/>
              </w:rPr>
              <w:t>583/2008 Z. z.</w:t>
            </w:r>
            <w:r w:rsidRPr="00840BFC" w:rsidR="00035810">
              <w:rPr>
                <w:rFonts w:ascii="Times New Roman" w:hAnsi="Times New Roman"/>
              </w:rPr>
              <w:t xml:space="preserve"> </w:t>
            </w:r>
            <w:r w:rsidRPr="00840BFC" w:rsidR="00035810">
              <w:rPr>
                <w:rFonts w:ascii="Times New Roman" w:hAnsi="Times New Roman"/>
                <w:bCs/>
                <w:shd w:val="clear" w:color="auto" w:fill="FFFFFF"/>
              </w:rPr>
              <w:t>o prevencii kriminality a inej protispoločenskej činnosti a o zmene a doplnení niektorých zákonov</w:t>
            </w:r>
            <w:r w:rsidRPr="00840BFC">
              <w:rPr>
                <w:rFonts w:ascii="Times New Roman" w:hAnsi="Times New Roman"/>
              </w:rPr>
              <w:t xml:space="preserve"> </w:t>
            </w:r>
            <w:r w:rsidRPr="00840BFC" w:rsidR="00035810">
              <w:rPr>
                <w:rFonts w:ascii="Times New Roman" w:hAnsi="Times New Roman"/>
              </w:rPr>
              <w:t>v  znení neskorších predpisov</w:t>
            </w:r>
            <w:r w:rsidRPr="00840BFC" w:rsidR="004C708B">
              <w:rPr>
                <w:rFonts w:ascii="Times New Roman" w:hAnsi="Times New Roman"/>
              </w:rPr>
              <w:t xml:space="preserve"> (ďalej „Zákon č. 583/2008 Z. z.“)</w:t>
            </w:r>
          </w:p>
          <w:p w:rsidR="00C74F12" w:rsidRPr="00840BFC" w:rsidP="004C708B">
            <w:pPr>
              <w:bidi w:val="0"/>
              <w:jc w:val="center"/>
              <w:rPr>
                <w:rFonts w:ascii="Times New Roman" w:hAnsi="Times New Roman"/>
              </w:rPr>
            </w:pPr>
            <w:r w:rsidRPr="00840BFC" w:rsidR="00035810">
              <w:rPr>
                <w:rFonts w:ascii="Times New Roman" w:hAnsi="Times New Roman"/>
              </w:rPr>
              <w:t xml:space="preserve">Zákon č. </w:t>
            </w:r>
            <w:r w:rsidRPr="00840BFC">
              <w:rPr>
                <w:rFonts w:ascii="Times New Roman" w:hAnsi="Times New Roman"/>
              </w:rPr>
              <w:t>369/1990 Z.</w:t>
            </w:r>
            <w:r w:rsidRPr="00840BFC" w:rsidR="004C708B">
              <w:rPr>
                <w:rFonts w:ascii="Times New Roman" w:hAnsi="Times New Roman"/>
              </w:rPr>
              <w:t xml:space="preserve"> </w:t>
            </w:r>
            <w:r w:rsidRPr="00840BFC">
              <w:rPr>
                <w:rFonts w:ascii="Times New Roman" w:hAnsi="Times New Roman"/>
              </w:rPr>
              <w:t xml:space="preserve">z. </w:t>
            </w:r>
            <w:r w:rsidRPr="00840BFC" w:rsidR="00035810">
              <w:rPr>
                <w:rFonts w:ascii="Times New Roman" w:hAnsi="Times New Roman"/>
                <w:bCs/>
                <w:shd w:val="clear" w:color="auto" w:fill="FFFFFF"/>
              </w:rPr>
              <w:t>o obecnom zriadení</w:t>
            </w:r>
            <w:r w:rsidRPr="00840BFC" w:rsidR="00035810">
              <w:rPr>
                <w:rFonts w:ascii="Open Sans" w:hAnsi="Open Sans"/>
                <w:bCs/>
                <w:shd w:val="clear" w:color="auto" w:fill="FFFFFF"/>
              </w:rPr>
              <w:t xml:space="preserve"> </w:t>
            </w:r>
            <w:r w:rsidRPr="00840BFC">
              <w:rPr>
                <w:rFonts w:ascii="Times New Roman" w:hAnsi="Times New Roman"/>
              </w:rPr>
              <w:t>v znení neskorších predpisov</w:t>
            </w:r>
            <w:r w:rsidRPr="00840BFC" w:rsidR="004C708B">
              <w:rPr>
                <w:rFonts w:ascii="Times New Roman" w:hAnsi="Times New Roman"/>
              </w:rPr>
              <w:t xml:space="preserve"> (ďalej „</w:t>
            </w:r>
            <w:r w:rsidRPr="00840BFC" w:rsidR="00093C78">
              <w:rPr>
                <w:rFonts w:ascii="Times New Roman" w:hAnsi="Times New Roman"/>
              </w:rPr>
              <w:t>Zákon o obecnom zriadení“)</w:t>
            </w:r>
          </w:p>
          <w:p w:rsidR="004D5897" w:rsidRPr="00840BFC" w:rsidP="00B36AF5">
            <w:pPr>
              <w:bidi w:val="0"/>
              <w:jc w:val="center"/>
              <w:rPr>
                <w:rFonts w:ascii="Times New Roman" w:hAnsi="Times New Roman"/>
              </w:rPr>
            </w:pPr>
            <w:r w:rsidRPr="00840BFC">
              <w:rPr>
                <w:rFonts w:ascii="Times New Roman" w:hAnsi="Times New Roman"/>
              </w:rPr>
              <w:t>Zákon č. 301/2005 Z. z.</w:t>
            </w:r>
            <w:r w:rsidRPr="00840BFC" w:rsidR="00F21F96">
              <w:rPr>
                <w:rFonts w:ascii="Times New Roman" w:hAnsi="Times New Roman"/>
              </w:rPr>
              <w:t xml:space="preserve"> </w:t>
            </w:r>
            <w:r w:rsidRPr="00840BFC" w:rsidR="004C708B">
              <w:rPr>
                <w:rFonts w:ascii="Times New Roman" w:hAnsi="Times New Roman"/>
              </w:rPr>
              <w:t xml:space="preserve"> </w:t>
            </w:r>
            <w:r w:rsidRPr="00840BFC" w:rsidR="00F21F96">
              <w:rPr>
                <w:rFonts w:ascii="Times New Roman" w:hAnsi="Times New Roman"/>
              </w:rPr>
              <w:t>Trestný poriadok v znení neskorších predpisov</w:t>
            </w:r>
            <w:r w:rsidRPr="00840BFC" w:rsidR="004C708B">
              <w:rPr>
                <w:rFonts w:ascii="Times New Roman" w:hAnsi="Times New Roman"/>
              </w:rPr>
              <w:t xml:space="preserve"> (ďalej” Trestný poriadok”)</w:t>
            </w:r>
          </w:p>
          <w:p w:rsidR="00F21F96" w:rsidRPr="00840BFC" w:rsidP="004C708B">
            <w:pPr>
              <w:bidi w:val="0"/>
              <w:jc w:val="center"/>
              <w:rPr>
                <w:rFonts w:ascii="Times New Roman" w:hAnsi="Times New Roman"/>
              </w:rPr>
            </w:pPr>
            <w:r w:rsidRPr="00840BFC">
              <w:rPr>
                <w:rFonts w:ascii="Times New Roman" w:hAnsi="Times New Roman"/>
              </w:rPr>
              <w:t>Zákon č.</w:t>
            </w:r>
            <w:r w:rsidRPr="00840BFC" w:rsidR="004F53C3">
              <w:rPr>
                <w:rFonts w:ascii="Times New Roman" w:hAnsi="Times New Roman"/>
              </w:rPr>
              <w:t>586/2003 Z. z.</w:t>
            </w:r>
            <w:r w:rsidRPr="00840BFC">
              <w:rPr>
                <w:rFonts w:ascii="Times New Roman" w:hAnsi="Times New Roman"/>
              </w:rPr>
              <w:t xml:space="preserve"> </w:t>
            </w:r>
            <w:hyperlink r:id="rId5" w:history="1">
              <w:r w:rsidRPr="00840BFC">
                <w:rPr>
                  <w:rStyle w:val="Hyperlink"/>
                  <w:rFonts w:ascii="Times New Roman" w:hAnsi="Times New Roman"/>
                  <w:color w:val="auto"/>
                  <w:u w:val="none"/>
                </w:rPr>
                <w:t>Zákon o advokácii a o zmene a doplnení zákona č. 455/1991 Zb. o živnostenskom podnikaní (živnostenský zákon) v znení neskorších predpisov</w:t>
              </w:r>
            </w:hyperlink>
            <w:r w:rsidRPr="00840BFC" w:rsidR="004C708B">
              <w:rPr>
                <w:rFonts w:ascii="Times New Roman" w:hAnsi="Times New Roman"/>
              </w:rPr>
              <w:t xml:space="preserve"> (ďalej „Zákon č. 586/2003 Z. z.“)</w:t>
            </w:r>
          </w:p>
          <w:p w:rsidR="004F53C3" w:rsidRPr="00840BFC" w:rsidP="004C708B">
            <w:pPr>
              <w:bidi w:val="0"/>
              <w:jc w:val="center"/>
              <w:rPr>
                <w:rFonts w:ascii="Times New Roman" w:hAnsi="Times New Roman"/>
              </w:rPr>
            </w:pPr>
            <w:r w:rsidRPr="00840BFC">
              <w:rPr>
                <w:rFonts w:ascii="Times New Roman" w:hAnsi="Times New Roman"/>
              </w:rPr>
              <w:t>Zákon č. 576/2004 Z. z.</w:t>
            </w:r>
            <w:r w:rsidRPr="00840BFC" w:rsidR="00F21F96">
              <w:rPr>
                <w:rFonts w:ascii="Times New Roman" w:hAnsi="Times New Roman"/>
              </w:rPr>
              <w:t xml:space="preserve"> </w:t>
            </w:r>
            <w:hyperlink r:id="rId6" w:history="1">
              <w:r w:rsidRPr="00840BFC" w:rsidR="00F21F96">
                <w:rPr>
                  <w:rStyle w:val="Hyperlink"/>
                  <w:rFonts w:ascii="Times New Roman" w:hAnsi="Times New Roman"/>
                  <w:color w:val="auto"/>
                  <w:u w:val="none"/>
                </w:rPr>
                <w:t>o zdravotnej starostlivosti, službách súvisiacich s poskytovaním zdravotnej starostlivosti a o zmene a doplnení niektorých zákonov</w:t>
              </w:r>
            </w:hyperlink>
            <w:r w:rsidRPr="00840BFC" w:rsidR="004C708B">
              <w:rPr>
                <w:rFonts w:ascii="Times New Roman" w:hAnsi="Times New Roman"/>
              </w:rPr>
              <w:t xml:space="preserve"> (ďalej „Zákon č. 576/2004 Z. z.“)</w:t>
            </w:r>
          </w:p>
          <w:p w:rsidR="004F53C3" w:rsidRPr="00840BFC" w:rsidP="00B36AF5">
            <w:pPr>
              <w:bidi w:val="0"/>
              <w:jc w:val="center"/>
              <w:rPr>
                <w:rFonts w:ascii="Times New Roman" w:hAnsi="Times New Roman"/>
              </w:rPr>
            </w:pPr>
            <w:r w:rsidRPr="00840BFC">
              <w:rPr>
                <w:rFonts w:ascii="Times New Roman" w:hAnsi="Times New Roman"/>
              </w:rPr>
              <w:t xml:space="preserve">Zákon č. 311/2001 Z. z. </w:t>
            </w:r>
            <w:r w:rsidRPr="00840BFC" w:rsidR="00831095">
              <w:rPr>
                <w:rFonts w:ascii="Times New Roman" w:hAnsi="Times New Roman"/>
              </w:rPr>
              <w:t>Zákonník práce v zne</w:t>
            </w:r>
            <w:r w:rsidRPr="00840BFC" w:rsidR="00F21F96">
              <w:rPr>
                <w:rFonts w:ascii="Times New Roman" w:hAnsi="Times New Roman"/>
              </w:rPr>
              <w:t>ní neskorších predpisov</w:t>
            </w:r>
            <w:r w:rsidRPr="00840BFC" w:rsidR="004C708B">
              <w:rPr>
                <w:rFonts w:ascii="Times New Roman" w:hAnsi="Times New Roman"/>
              </w:rPr>
              <w:t xml:space="preserve"> (ďalej </w:t>
            </w:r>
            <w:r w:rsidRPr="00840BFC" w:rsidR="0056439A">
              <w:rPr>
                <w:rFonts w:ascii="Times New Roman" w:hAnsi="Times New Roman"/>
              </w:rPr>
              <w:t>“</w:t>
            </w:r>
            <w:r w:rsidRPr="00840BFC" w:rsidR="004C708B">
              <w:rPr>
                <w:rFonts w:ascii="Times New Roman" w:hAnsi="Times New Roman"/>
              </w:rPr>
              <w:t>Zákonník práce”)</w:t>
            </w:r>
          </w:p>
          <w:p w:rsidR="00EB3CD4" w:rsidRPr="00840BFC" w:rsidP="00B36AF5">
            <w:pPr>
              <w:bidi w:val="0"/>
              <w:jc w:val="center"/>
              <w:rPr>
                <w:rFonts w:ascii="Times New Roman" w:hAnsi="Times New Roman"/>
              </w:rPr>
            </w:pPr>
            <w:r w:rsidRPr="00840BFC">
              <w:rPr>
                <w:rFonts w:ascii="Times New Roman" w:hAnsi="Times New Roman"/>
              </w:rPr>
              <w:t>Zákon č. 71/1967 Z</w:t>
            </w:r>
            <w:r w:rsidRPr="00840BFC" w:rsidR="00E97948">
              <w:rPr>
                <w:rFonts w:ascii="Times New Roman" w:hAnsi="Times New Roman"/>
              </w:rPr>
              <w:t>b</w:t>
            </w:r>
            <w:r w:rsidRPr="00840BFC">
              <w:rPr>
                <w:rFonts w:ascii="Times New Roman" w:hAnsi="Times New Roman"/>
              </w:rPr>
              <w:t>. o správnom konaní</w:t>
            </w:r>
            <w:r w:rsidRPr="00840BFC" w:rsidR="00E97948">
              <w:rPr>
                <w:rFonts w:ascii="Times New Roman" w:hAnsi="Times New Roman"/>
              </w:rPr>
              <w:t xml:space="preserve"> v znení neskorších predpisov</w:t>
            </w:r>
            <w:r w:rsidRPr="00840BFC">
              <w:rPr>
                <w:rFonts w:ascii="Times New Roman" w:hAnsi="Times New Roman"/>
              </w:rPr>
              <w:t xml:space="preserve"> (</w:t>
            </w:r>
            <w:r w:rsidRPr="00840BFC" w:rsidR="00E97948">
              <w:rPr>
                <w:rFonts w:ascii="Times New Roman" w:hAnsi="Times New Roman"/>
              </w:rPr>
              <w:t>S</w:t>
            </w:r>
            <w:r w:rsidRPr="00840BFC">
              <w:rPr>
                <w:rFonts w:ascii="Times New Roman" w:hAnsi="Times New Roman"/>
              </w:rPr>
              <w:t>právny poriadok)</w:t>
            </w:r>
          </w:p>
          <w:p w:rsidR="004F53C3" w:rsidRPr="00840BFC" w:rsidP="00B36AF5">
            <w:pPr>
              <w:bidi w:val="0"/>
              <w:jc w:val="center"/>
              <w:rPr>
                <w:rFonts w:ascii="Times New Roman" w:hAnsi="Times New Roman"/>
              </w:rPr>
            </w:pPr>
            <w:r w:rsidRPr="00840BFC" w:rsidR="00C63CEB">
              <w:rPr>
                <w:rFonts w:ascii="Times New Roman" w:hAnsi="Times New Roman"/>
              </w:rPr>
              <w:t>Zákon č. 372/1990 Zb. o priestupkoch</w:t>
            </w:r>
            <w:r w:rsidRPr="00840BFC" w:rsidR="00E97948">
              <w:rPr>
                <w:rFonts w:ascii="Times New Roman" w:hAnsi="Times New Roman"/>
              </w:rPr>
              <w:t xml:space="preserve"> v znení neskorších predpisov (ďalej “Zákon </w:t>
            </w:r>
            <w:r w:rsidRPr="00840BFC" w:rsidR="00CA786B">
              <w:rPr>
                <w:rFonts w:ascii="Times New Roman" w:hAnsi="Times New Roman"/>
              </w:rPr>
              <w:t>o priestupkoch</w:t>
            </w:r>
            <w:r w:rsidRPr="00840BFC" w:rsidR="00E97948">
              <w:rPr>
                <w:rFonts w:ascii="Times New Roman" w:hAnsi="Times New Roman"/>
              </w:rPr>
              <w:t>”)</w:t>
            </w:r>
          </w:p>
          <w:p w:rsidR="001E56BE" w:rsidRPr="00840BFC" w:rsidP="00B36AF5">
            <w:pPr>
              <w:bidi w:val="0"/>
              <w:jc w:val="center"/>
              <w:rPr>
                <w:rFonts w:ascii="Times New Roman" w:hAnsi="Times New Roman"/>
              </w:rPr>
            </w:pPr>
            <w:r w:rsidRPr="00840BFC">
              <w:rPr>
                <w:rFonts w:ascii="Times New Roman" w:hAnsi="Times New Roman"/>
              </w:rPr>
              <w:t>Zákon č. 460/1992 Zb. Ústava Slovenskej republiky</w:t>
            </w:r>
            <w:r w:rsidRPr="00840BFC" w:rsidR="00E97948">
              <w:rPr>
                <w:rFonts w:ascii="Times New Roman" w:hAnsi="Times New Roman"/>
              </w:rPr>
              <w:t xml:space="preserve"> v znení neskorších predpisov (ďalej “Ústava SR”)</w:t>
            </w:r>
          </w:p>
          <w:p w:rsidR="003D3CAE" w:rsidRPr="00840BFC" w:rsidP="002D17C8">
            <w:pPr>
              <w:bidi w:val="0"/>
              <w:jc w:val="center"/>
              <w:rPr>
                <w:rFonts w:ascii="Times New Roman" w:hAnsi="Times New Roman"/>
                <w:bCs/>
                <w:color w:val="000000"/>
                <w:shd w:val="clear" w:color="auto" w:fill="FFFFFF"/>
              </w:rPr>
            </w:pPr>
            <w:r w:rsidRPr="00840BFC" w:rsidR="001E56BE">
              <w:rPr>
                <w:rFonts w:ascii="Times New Roman" w:hAnsi="Times New Roman"/>
              </w:rPr>
              <w:t>Zákon č. 40/1964 Zb. Občiansky zákonní</w:t>
            </w:r>
            <w:r w:rsidRPr="00840BFC" w:rsidR="008716D5">
              <w:rPr>
                <w:rFonts w:ascii="Times New Roman" w:hAnsi="Times New Roman"/>
              </w:rPr>
              <w:t>k</w:t>
            </w:r>
            <w:r w:rsidRPr="00840BFC" w:rsidR="00E97948">
              <w:rPr>
                <w:rFonts w:ascii="Times New Roman" w:hAnsi="Times New Roman"/>
              </w:rPr>
              <w:t xml:space="preserve"> v znení neskorších predpisov (ďalej „Občiansky zákonník“)</w:t>
            </w:r>
            <w:r w:rsidRPr="00840BFC" w:rsidR="002D17C8">
              <w:rPr>
                <w:rFonts w:ascii="Times New Roman" w:hAnsi="Times New Roman"/>
              </w:rPr>
              <w:t xml:space="preserve">   Zákon č. 18/2018 Z. z. </w:t>
            </w:r>
            <w:r w:rsidRPr="00840BFC" w:rsidR="002D17C8">
              <w:rPr>
                <w:rFonts w:ascii="Times New Roman" w:hAnsi="Times New Roman"/>
                <w:bCs/>
                <w:color w:val="000000"/>
                <w:shd w:val="clear" w:color="auto" w:fill="FFFFFF"/>
              </w:rPr>
              <w:t>o ochrane osobných údajov a o zmene a doplnení niektorých zákonov (ďalej „Zákon č. 18/2018 Z. z.)</w:t>
            </w:r>
          </w:p>
          <w:p w:rsidR="002D17C8" w:rsidRPr="00840BFC" w:rsidP="004A7306">
            <w:pPr>
              <w:bidi w:val="0"/>
              <w:jc w:val="center"/>
              <w:rPr>
                <w:rFonts w:ascii="Times New Roman" w:hAnsi="Times New Roman"/>
                <w:color w:val="000000"/>
                <w:shd w:val="clear" w:color="auto" w:fill="FFFFFF"/>
              </w:rPr>
            </w:pPr>
            <w:r w:rsidRPr="00840BFC">
              <w:rPr>
                <w:rFonts w:ascii="Times New Roman" w:hAnsi="Times New Roman"/>
                <w:bCs/>
                <w:color w:val="000000"/>
                <w:shd w:val="clear" w:color="auto" w:fill="FFFFFF"/>
              </w:rPr>
              <w:t xml:space="preserve">Zákon č. </w:t>
            </w:r>
            <w:r w:rsidR="004A7306">
              <w:rPr>
                <w:rFonts w:ascii="Times New Roman" w:hAnsi="Times New Roman"/>
                <w:bCs/>
                <w:color w:val="000000"/>
                <w:shd w:val="clear" w:color="auto" w:fill="FFFFFF"/>
              </w:rPr>
              <w:t>265/2022 Z. z.</w:t>
            </w:r>
            <w:r w:rsidRPr="00840BFC">
              <w:rPr>
                <w:rFonts w:ascii="Arial" w:hAnsi="Arial" w:cs="Arial"/>
                <w:color w:val="000000"/>
                <w:shd w:val="clear" w:color="auto" w:fill="FFFFFF"/>
              </w:rPr>
              <w:t xml:space="preserve"> </w:t>
            </w:r>
            <w:r w:rsidRPr="004A7306" w:rsidR="004A7306">
              <w:rPr>
                <w:rFonts w:ascii="Times New Roman" w:hAnsi="Times New Roman"/>
                <w:color w:val="000000"/>
                <w:shd w:val="clear" w:color="auto" w:fill="FFFFFF"/>
              </w:rPr>
              <w:t>o vydavateľoch publikácií a o registri v oblasti médií a audiovízie a o zmen</w:t>
            </w:r>
            <w:r w:rsidR="004A7306">
              <w:rPr>
                <w:rFonts w:ascii="Times New Roman" w:hAnsi="Times New Roman"/>
                <w:color w:val="000000"/>
                <w:shd w:val="clear" w:color="auto" w:fill="FFFFFF"/>
              </w:rPr>
              <w:t xml:space="preserve">e a doplnení niektorých zákonov </w:t>
            </w:r>
            <w:r w:rsidRPr="004A7306" w:rsidR="004A7306">
              <w:rPr>
                <w:rFonts w:ascii="Times New Roman" w:hAnsi="Times New Roman"/>
                <w:color w:val="000000"/>
                <w:shd w:val="clear" w:color="auto" w:fill="FFFFFF"/>
              </w:rPr>
              <w:t>(zákon o publikáciách)</w:t>
            </w:r>
            <w:r w:rsidRPr="00840BFC">
              <w:rPr>
                <w:rFonts w:ascii="Times New Roman" w:hAnsi="Times New Roman"/>
                <w:color w:val="000000"/>
                <w:shd w:val="clear" w:color="auto" w:fill="FFFFFF"/>
              </w:rPr>
              <w:t xml:space="preserve"> (ďalej „</w:t>
            </w:r>
            <w:r w:rsidR="004A7306">
              <w:rPr>
                <w:rFonts w:ascii="Times New Roman" w:hAnsi="Times New Roman"/>
                <w:color w:val="000000"/>
                <w:shd w:val="clear" w:color="auto" w:fill="FFFFFF"/>
              </w:rPr>
              <w:t>zákon o publikáciách</w:t>
            </w:r>
            <w:r w:rsidRPr="00840BFC">
              <w:rPr>
                <w:rFonts w:ascii="Times New Roman" w:hAnsi="Times New Roman"/>
                <w:color w:val="000000"/>
                <w:shd w:val="clear" w:color="auto" w:fill="FFFFFF"/>
              </w:rPr>
              <w:t>“)</w:t>
            </w:r>
          </w:p>
          <w:p w:rsidR="008A17CC" w:rsidRPr="00840BFC" w:rsidP="002D17C8">
            <w:pPr>
              <w:bidi w:val="0"/>
              <w:jc w:val="center"/>
              <w:rPr>
                <w:rFonts w:ascii="Times New Roman" w:hAnsi="Times New Roman"/>
              </w:rPr>
            </w:pPr>
            <w:r w:rsidRPr="00840BFC">
              <w:rPr>
                <w:rFonts w:ascii="Times New Roman" w:hAnsi="Times New Roman"/>
                <w:color w:val="000000"/>
                <w:shd w:val="clear" w:color="auto" w:fill="FFFFFF"/>
              </w:rPr>
              <w:t xml:space="preserve">Zákon č. 154/2001 Z. z. </w:t>
            </w:r>
            <w:r w:rsidRPr="00840BFC">
              <w:rPr>
                <w:rFonts w:ascii="Times New Roman" w:hAnsi="Times New Roman"/>
              </w:rPr>
              <w:t>o prokurátoroch a právnych čakateľoch prokuratúry v znení neskorších predpisov (ďalej „Zákon č. 154/2001 Z. z.)</w:t>
            </w:r>
          </w:p>
          <w:p w:rsidR="00701DAD" w:rsidP="002D17C8">
            <w:pPr>
              <w:bidi w:val="0"/>
              <w:jc w:val="center"/>
              <w:rPr>
                <w:rFonts w:ascii="Times New Roman" w:hAnsi="Times New Roman"/>
              </w:rPr>
            </w:pPr>
            <w:r w:rsidRPr="00840BFC" w:rsidR="006B58C3">
              <w:rPr>
                <w:rFonts w:ascii="Times New Roman" w:hAnsi="Times New Roman"/>
              </w:rPr>
              <w:t>Zákon č. 160/2015 Z. z. Civilný sporový poriadok v znení neskorších predpisov (ďalej  „Civilný sporový poriadok“)</w:t>
            </w:r>
          </w:p>
          <w:p w:rsidR="006B58C3" w:rsidP="002D17C8">
            <w:pPr>
              <w:bidi w:val="0"/>
              <w:jc w:val="center"/>
              <w:rPr>
                <w:rFonts w:ascii="Times New Roman" w:hAnsi="Times New Roman"/>
              </w:rPr>
            </w:pPr>
            <w:r w:rsidR="00701DAD">
              <w:rPr>
                <w:rFonts w:ascii="Times New Roman" w:hAnsi="Times New Roman"/>
              </w:rPr>
              <w:t>Z</w:t>
            </w:r>
            <w:r w:rsidRPr="00701DAD" w:rsidR="00701DAD">
              <w:rPr>
                <w:rFonts w:ascii="Times New Roman" w:hAnsi="Times New Roman"/>
              </w:rPr>
              <w:t xml:space="preserve">ákon č. </w:t>
            </w:r>
            <w:r w:rsidR="00FE4FE4">
              <w:rPr>
                <w:rFonts w:ascii="Times New Roman" w:hAnsi="Times New Roman"/>
              </w:rPr>
              <w:t>264/2022</w:t>
            </w:r>
            <w:r w:rsidRPr="00701DAD" w:rsidR="00701DAD">
              <w:rPr>
                <w:rFonts w:ascii="Times New Roman" w:hAnsi="Times New Roman"/>
              </w:rPr>
              <w:t xml:space="preserve"> Z. z. </w:t>
            </w:r>
            <w:r w:rsidRPr="00FE4FE4" w:rsidR="00FE4FE4">
              <w:rPr>
                <w:rFonts w:ascii="Times New Roman" w:hAnsi="Times New Roman"/>
              </w:rPr>
              <w:t>o mediálnych službách a o zmene a doplnení niektorých zákonov (zákon o mediálnych službách)</w:t>
            </w:r>
            <w:r w:rsidR="00701DAD">
              <w:rPr>
                <w:rFonts w:ascii="Times New Roman" w:hAnsi="Times New Roman"/>
              </w:rPr>
              <w:t xml:space="preserve"> (ďalej</w:t>
            </w:r>
            <w:r w:rsidR="00840BFC">
              <w:rPr>
                <w:rFonts w:ascii="Times New Roman" w:hAnsi="Times New Roman"/>
              </w:rPr>
              <w:t xml:space="preserve"> </w:t>
            </w:r>
            <w:r w:rsidR="00701DAD">
              <w:rPr>
                <w:rFonts w:ascii="Times New Roman" w:hAnsi="Times New Roman"/>
              </w:rPr>
              <w:t xml:space="preserve"> „</w:t>
            </w:r>
            <w:r w:rsidRPr="00FE4FE4" w:rsidR="00FE4FE4">
              <w:rPr>
                <w:rFonts w:ascii="Times New Roman" w:hAnsi="Times New Roman"/>
              </w:rPr>
              <w:t>zákon o mediálnych službách</w:t>
            </w:r>
            <w:r w:rsidR="00701DAD">
              <w:rPr>
                <w:rFonts w:ascii="Times New Roman" w:hAnsi="Times New Roman"/>
              </w:rPr>
              <w:t>“)</w:t>
            </w:r>
          </w:p>
          <w:p w:rsidR="009050CB" w:rsidP="002D17C8">
            <w:pPr>
              <w:bidi w:val="0"/>
              <w:jc w:val="center"/>
              <w:rPr>
                <w:rFonts w:ascii="Times New Roman" w:hAnsi="Times New Roman"/>
              </w:rPr>
            </w:pPr>
            <w:r>
              <w:rPr>
                <w:rFonts w:ascii="Times New Roman" w:hAnsi="Times New Roman"/>
              </w:rPr>
              <w:t>Zákon č. 552/2003 Z. z. o výkone práce vo verejnom záujme v znení neskorších predpisov (ďalej „Zákon č. 552/2003 Z. z.“)</w:t>
            </w:r>
          </w:p>
          <w:p w:rsidR="002F5B46" w:rsidP="002D17C8">
            <w:pPr>
              <w:bidi w:val="0"/>
              <w:jc w:val="center"/>
              <w:rPr>
                <w:rFonts w:ascii="Times New Roman" w:hAnsi="Times New Roman"/>
              </w:rPr>
            </w:pPr>
            <w:r>
              <w:rPr>
                <w:rFonts w:ascii="Times New Roman" w:hAnsi="Times New Roman"/>
              </w:rPr>
              <w:t>Zákon č. 55/2017 Z. z. o štátnej službe a o zmene a doplnení niektorých zákonov (ďalej „Zákon č. 55/2017 Z. z.)</w:t>
            </w:r>
          </w:p>
          <w:p w:rsidR="001B1C9A" w:rsidP="002D17C8">
            <w:pPr>
              <w:bidi w:val="0"/>
              <w:jc w:val="center"/>
              <w:rPr>
                <w:rFonts w:ascii="Times New Roman" w:hAnsi="Times New Roman"/>
              </w:rPr>
            </w:pPr>
            <w:r>
              <w:rPr>
                <w:rFonts w:ascii="Times New Roman" w:hAnsi="Times New Roman"/>
              </w:rPr>
              <w:t>Zákon č. 162/2015 Z. z. Správny súdny poriadok v znení neskorších predpisov (ďalej „Správny súdny poriadok“)</w:t>
            </w:r>
          </w:p>
          <w:p w:rsidR="008B4B81" w:rsidRPr="00840BFC" w:rsidP="002D17C8">
            <w:pPr>
              <w:bidi w:val="0"/>
              <w:jc w:val="center"/>
              <w:rPr>
                <w:rFonts w:ascii="Times New Roman" w:hAnsi="Times New Roman"/>
              </w:rPr>
            </w:pPr>
            <w:r>
              <w:rPr>
                <w:rFonts w:ascii="Times New Roman" w:hAnsi="Times New Roman"/>
              </w:rPr>
              <w:t xml:space="preserve">Zákon č. 274/2017 Z. z. </w:t>
            </w:r>
            <w:r w:rsidRPr="008B4B81">
              <w:rPr>
                <w:rFonts w:ascii="Times New Roman" w:hAnsi="Times New Roman"/>
              </w:rPr>
              <w:t>o obetiach trestných činov a o zmene a doplnení niektorých zákonov</w:t>
            </w:r>
            <w:r>
              <w:rPr>
                <w:rFonts w:ascii="Times New Roman" w:hAnsi="Times New Roman"/>
              </w:rPr>
              <w:t xml:space="preserve"> (ďalej „Zákon č. 274/2017 Z. z.)</w:t>
            </w:r>
          </w:p>
        </w:tc>
      </w:tr>
      <w:tr>
        <w:tblPrEx>
          <w:tblW w:w="14318" w:type="dxa"/>
          <w:tblInd w:w="-176" w:type="dxa"/>
          <w:tblLayout w:type="fixed"/>
          <w:tblLook w:val="04A0"/>
        </w:tblPrEx>
        <w:trPr>
          <w:trHeight w:val="15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2</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5</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7</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8</w:t>
            </w:r>
          </w:p>
        </w:tc>
      </w:tr>
      <w:tr>
        <w:tblPrEx>
          <w:tblW w:w="14318" w:type="dxa"/>
          <w:tblInd w:w="-176" w:type="dxa"/>
          <w:tblLayout w:type="fixed"/>
          <w:tblLook w:val="04A0"/>
        </w:tblPrEx>
        <w:trPr>
          <w:trHeight w:val="1226"/>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rPr>
                <w:rFonts w:ascii="Times New Roman" w:hAnsi="Times New Roman"/>
                <w:sz w:val="18"/>
                <w:szCs w:val="18"/>
              </w:rPr>
            </w:pPr>
            <w:r w:rsidRPr="00840BFC">
              <w:rPr>
                <w:rFonts w:ascii="Times New Roman" w:hAnsi="Times New Roman"/>
                <w:sz w:val="18"/>
                <w:szCs w:val="18"/>
              </w:rPr>
              <w:t>Článok (Č, O, V, P)</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Text</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Spôsob transpozície</w:t>
            </w:r>
            <w:r w:rsidRPr="00840BFC" w:rsidR="0063319C">
              <w:rPr>
                <w:rFonts w:ascii="Times New Roman" w:hAnsi="Times New Roman"/>
                <w:sz w:val="18"/>
                <w:szCs w:val="18"/>
              </w:rPr>
              <w:t xml:space="preserve">  (N, O, D, 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Číslo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rPr>
                <w:rFonts w:ascii="Times New Roman" w:hAnsi="Times New Roman"/>
                <w:sz w:val="18"/>
                <w:szCs w:val="18"/>
              </w:rPr>
            </w:pPr>
            <w:r w:rsidRPr="00840BFC">
              <w:rPr>
                <w:rFonts w:ascii="Times New Roman" w:hAnsi="Times New Roman"/>
                <w:sz w:val="18"/>
                <w:szCs w:val="18"/>
              </w:rPr>
              <w:t xml:space="preserve">Článok (Č, </w:t>
            </w:r>
            <w:r w:rsidRPr="00840BFC" w:rsidR="0063319C">
              <w:rPr>
                <w:rFonts w:ascii="Times New Roman" w:hAnsi="Times New Roman"/>
                <w:sz w:val="18"/>
                <w:szCs w:val="18"/>
              </w:rPr>
              <w:t xml:space="preserve">§, </w:t>
            </w:r>
            <w:r w:rsidRPr="00840BFC">
              <w:rPr>
                <w:rFonts w:ascii="Times New Roman" w:hAnsi="Times New Roman"/>
                <w:sz w:val="18"/>
                <w:szCs w:val="18"/>
              </w:rPr>
              <w:t>O, V, P)</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F21F96">
            <w:pPr>
              <w:bidi w:val="0"/>
              <w:jc w:val="center"/>
              <w:rPr>
                <w:rFonts w:ascii="Times New Roman" w:hAnsi="Times New Roman"/>
                <w:sz w:val="18"/>
                <w:szCs w:val="18"/>
              </w:rPr>
            </w:pPr>
            <w:r w:rsidRPr="00840BFC">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Zhoda</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Pr="00840BFC">
              <w:rPr>
                <w:rFonts w:ascii="Times New Roman" w:hAnsi="Times New Roman"/>
                <w:sz w:val="18"/>
                <w:szCs w:val="18"/>
              </w:rPr>
              <w:t>Poznámky</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6B35BD">
            <w:pPr>
              <w:bidi w:val="0"/>
              <w:rPr>
                <w:rFonts w:ascii="Times New Roman" w:hAnsi="Times New Roman"/>
                <w:sz w:val="18"/>
                <w:szCs w:val="18"/>
              </w:rPr>
            </w:pPr>
            <w:r w:rsidRPr="00840BFC">
              <w:rPr>
                <w:rFonts w:ascii="Times New Roman" w:hAnsi="Times New Roman"/>
                <w:sz w:val="18"/>
                <w:szCs w:val="18"/>
              </w:rPr>
              <w:t>Č:1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432571">
            <w:pPr>
              <w:pStyle w:val="Default"/>
              <w:bidi w:val="0"/>
              <w:jc w:val="both"/>
              <w:rPr>
                <w:rFonts w:ascii="Times New Roman" w:hAnsi="Times New Roman" w:cs="Times New Roman"/>
                <w:color w:val="auto"/>
                <w:sz w:val="18"/>
                <w:szCs w:val="18"/>
              </w:rPr>
            </w:pPr>
            <w:r w:rsidRPr="00840BFC">
              <w:rPr>
                <w:rFonts w:ascii="Times New Roman" w:hAnsi="Times New Roman" w:cs="Times New Roman"/>
                <w:b/>
                <w:bCs/>
                <w:sz w:val="18"/>
                <w:szCs w:val="18"/>
              </w:rPr>
              <w:t>Účel</w:t>
            </w:r>
          </w:p>
          <w:p w:rsidR="003D2D82" w:rsidRPr="00840BFC" w:rsidP="00432571">
            <w:pPr>
              <w:bidi w:val="0"/>
              <w:jc w:val="both"/>
              <w:rPr>
                <w:rFonts w:ascii="Times New Roman" w:hAnsi="Times New Roman"/>
                <w:sz w:val="18"/>
                <w:szCs w:val="18"/>
              </w:rPr>
            </w:pPr>
            <w:r w:rsidRPr="00840BFC">
              <w:rPr>
                <w:rFonts w:ascii="Times New Roman" w:hAnsi="Times New Roman"/>
                <w:sz w:val="18"/>
                <w:szCs w:val="18"/>
              </w:rPr>
              <w:t>Účelom tejto smernice je posilniť presadzovanie práva a politík Únie v určitých oblastiach stanovením spoločných minimálnych noriem, ktorými sa zabezpečí vysoká úroveň ochrany osôb nahlasujúcich porušenia práva Únie.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rPr>
                <w:rFonts w:ascii="Times New Roman" w:hAnsi="Times New Roman"/>
                <w:sz w:val="18"/>
                <w:szCs w:val="18"/>
              </w:rPr>
            </w:pPr>
            <w:r w:rsidRPr="00840BFC" w:rsidR="00EC0397">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jc w:val="center"/>
              <w:rPr>
                <w:rFonts w:ascii="Times New Roman" w:hAnsi="Times New Roman"/>
                <w:sz w:val="18"/>
                <w:szCs w:val="18"/>
              </w:rPr>
            </w:pPr>
            <w:r w:rsidR="004F1D99">
              <w:rPr>
                <w:rFonts w:ascii="Times New Roman" w:hAnsi="Times New Roman"/>
                <w:sz w:val="18"/>
                <w:szCs w:val="18"/>
              </w:rPr>
              <w:t xml:space="preserve">Zákon č. 54/2019 Z. z. + </w:t>
            </w:r>
            <w:r w:rsidR="001316FE">
              <w:rPr>
                <w:rFonts w:ascii="Times New Roman" w:hAnsi="Times New Roman"/>
                <w:sz w:val="18"/>
                <w:szCs w:val="18"/>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AF6EF7">
            <w:pPr>
              <w:bidi w:val="0"/>
              <w:rPr>
                <w:rFonts w:ascii="Times New Roman" w:hAnsi="Times New Roman"/>
                <w:sz w:val="18"/>
                <w:szCs w:val="18"/>
              </w:rPr>
            </w:pPr>
            <w:r w:rsidRPr="00840BFC" w:rsidR="00EC0397">
              <w:rPr>
                <w:rFonts w:ascii="Times New Roman" w:hAnsi="Times New Roman"/>
                <w:sz w:val="18"/>
                <w:szCs w:val="18"/>
              </w:rPr>
              <w:t>§:1</w:t>
            </w:r>
          </w:p>
          <w:p w:rsidR="00EC0397" w:rsidRPr="00840BFC" w:rsidP="00AF6EF7">
            <w:pPr>
              <w:bidi w:val="0"/>
              <w:rPr>
                <w:rFonts w:ascii="Times New Roman" w:hAnsi="Times New Roman"/>
                <w:sz w:val="18"/>
                <w:szCs w:val="18"/>
              </w:rPr>
            </w:pPr>
            <w:r w:rsidRPr="00840BFC">
              <w:rPr>
                <w:rFonts w:ascii="Times New Roman" w:hAnsi="Times New Roman"/>
                <w:sz w:val="18"/>
                <w:szCs w:val="18"/>
              </w:rPr>
              <w:t>O:1</w:t>
            </w:r>
          </w:p>
          <w:p w:rsidR="00926A59" w:rsidRPr="00840BFC" w:rsidP="000D7A39">
            <w:pPr>
              <w:bidi w:val="0"/>
              <w:rPr>
                <w:rFonts w:ascii="Times New Roman" w:hAnsi="Times New Roman"/>
                <w:sz w:val="18"/>
                <w:szCs w:val="18"/>
              </w:rPr>
            </w:pPr>
            <w:r w:rsidRPr="00840BFC" w:rsidR="00F64DFA">
              <w:rPr>
                <w:rFonts w:ascii="Times New Roman" w:hAnsi="Times New Roman"/>
                <w:sz w:val="18"/>
                <w:szCs w:val="18"/>
              </w:rPr>
              <w:t>P:a, b</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926A59"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rPr>
              <w:t xml:space="preserve">(1) Tento zákon upravuje </w:t>
            </w:r>
          </w:p>
          <w:p w:rsidR="00926A59" w:rsidRPr="00840BFC" w:rsidP="00041462">
            <w:pPr>
              <w:autoSpaceDE/>
              <w:autoSpaceDN/>
              <w:bidi w:val="0"/>
              <w:ind w:firstLine="28"/>
              <w:jc w:val="both"/>
              <w:rPr>
                <w:rFonts w:ascii="Times New Roman" w:hAnsi="Times New Roman"/>
                <w:sz w:val="18"/>
                <w:szCs w:val="18"/>
              </w:rPr>
            </w:pPr>
            <w:r w:rsidRPr="00840BFC">
              <w:rPr>
                <w:rFonts w:ascii="Times New Roman" w:hAnsi="Times New Roman"/>
                <w:sz w:val="18"/>
                <w:szCs w:val="18"/>
              </w:rPr>
              <w:t xml:space="preserve">a) podmienky poskytovania ochrany osobám v pracovnoprávnom vzťahu </w:t>
            </w:r>
            <w:r w:rsidRPr="00AC20DD" w:rsidR="00AC20DD">
              <w:rPr>
                <w:rFonts w:ascii="Times New Roman" w:hAnsi="Times New Roman"/>
                <w:sz w:val="18"/>
                <w:szCs w:val="18"/>
              </w:rPr>
              <w:t xml:space="preserve">a v inom obdobnom vzťahu </w:t>
            </w:r>
            <w:r w:rsidRPr="00840BFC">
              <w:rPr>
                <w:rFonts w:ascii="Times New Roman" w:hAnsi="Times New Roman"/>
                <w:sz w:val="18"/>
                <w:szCs w:val="18"/>
              </w:rPr>
              <w:t xml:space="preserve">v súvislosti s oznamovaním kriminality alebo inej protispoločenskej činnosti1) (ďalej len „protispoločenská činnosť“), </w:t>
            </w:r>
          </w:p>
          <w:p w:rsidR="003D2D82" w:rsidP="00495A4E">
            <w:pPr>
              <w:autoSpaceDE/>
              <w:autoSpaceDN/>
              <w:bidi w:val="0"/>
              <w:jc w:val="both"/>
              <w:rPr>
                <w:rFonts w:ascii="Times New Roman" w:hAnsi="Times New Roman"/>
                <w:sz w:val="18"/>
                <w:szCs w:val="18"/>
              </w:rPr>
            </w:pPr>
            <w:r w:rsidRPr="00840BFC" w:rsidR="00926A59">
              <w:rPr>
                <w:rFonts w:ascii="Times New Roman" w:hAnsi="Times New Roman"/>
                <w:sz w:val="18"/>
                <w:szCs w:val="18"/>
              </w:rPr>
              <w:t>b) práva a povinnosti osôb pri oznamovaní protispoločenskej činnosti</w:t>
            </w:r>
          </w:p>
          <w:p w:rsidR="001316FE" w:rsidRPr="00840BFC" w:rsidP="00495A4E">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AF6EF7">
            <w:pPr>
              <w:bidi w:val="0"/>
              <w:jc w:val="center"/>
              <w:rPr>
                <w:rFonts w:ascii="Times New Roman" w:hAnsi="Times New Roman"/>
                <w:sz w:val="18"/>
                <w:szCs w:val="18"/>
              </w:rPr>
            </w:pPr>
            <w:r w:rsidRPr="00840BFC" w:rsidR="009D596D">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D026FB">
            <w:pPr>
              <w:bidi w:val="0"/>
              <w:rPr>
                <w:rFonts w:ascii="Times New Roman" w:hAnsi="Times New Roman"/>
                <w:sz w:val="18"/>
                <w:szCs w:val="18"/>
              </w:rPr>
            </w:pPr>
            <w:r w:rsidRPr="00840BFC">
              <w:rPr>
                <w:rFonts w:ascii="Times New Roman" w:hAnsi="Times New Roman"/>
                <w:sz w:val="18"/>
                <w:szCs w:val="18"/>
              </w:rPr>
              <w:t xml:space="preserve"> </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6B35BD">
            <w:pPr>
              <w:bidi w:val="0"/>
              <w:rPr>
                <w:rFonts w:ascii="Times New Roman" w:hAnsi="Times New Roman"/>
                <w:sz w:val="18"/>
                <w:szCs w:val="18"/>
              </w:rPr>
            </w:pPr>
            <w:r w:rsidRPr="00840BFC">
              <w:rPr>
                <w:rFonts w:ascii="Times New Roman" w:hAnsi="Times New Roman"/>
                <w:sz w:val="18"/>
                <w:szCs w:val="18"/>
              </w:rPr>
              <w:t>Č:2</w:t>
            </w:r>
          </w:p>
          <w:p w:rsidR="003D2D82" w:rsidRPr="00840BFC" w:rsidP="006B35BD">
            <w:pPr>
              <w:bidi w:val="0"/>
              <w:rPr>
                <w:rFonts w:ascii="Times New Roman" w:hAnsi="Times New Roman"/>
                <w:sz w:val="18"/>
                <w:szCs w:val="18"/>
              </w:rPr>
            </w:pPr>
            <w:r w:rsidRPr="00840BFC" w:rsidR="00D0266E">
              <w:rPr>
                <w:rFonts w:ascii="Times New Roman" w:hAnsi="Times New Roman"/>
                <w:sz w:val="18"/>
                <w:szCs w:val="18"/>
              </w:rPr>
              <w:t>O:1</w:t>
            </w:r>
            <w:r w:rsidRPr="00840BFC">
              <w:rPr>
                <w:rFonts w:ascii="Times New Roman" w:hAnsi="Times New Roman"/>
                <w:sz w:val="18"/>
                <w:szCs w:val="18"/>
              </w:rPr>
              <w:t xml:space="preserve"> P:a),b),c)</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432571">
            <w:pPr>
              <w:bidi w:val="0"/>
              <w:adjustRightInd w:val="0"/>
              <w:jc w:val="both"/>
              <w:rPr>
                <w:rFonts w:ascii="Times New Roman" w:hAnsi="Times New Roman"/>
                <w:sz w:val="18"/>
                <w:szCs w:val="18"/>
              </w:rPr>
            </w:pPr>
            <w:r w:rsidRPr="00840BFC">
              <w:rPr>
                <w:rFonts w:ascii="Times New Roman" w:hAnsi="Times New Roman"/>
                <w:b/>
                <w:bCs/>
                <w:sz w:val="18"/>
                <w:szCs w:val="18"/>
              </w:rPr>
              <w:t>Vecná pôsobnosť</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1.V tejto smernici sa stanovujú spoločné minimálne normy na ochranu osôb nahlasujúcich tieto porušenia práva Únie:</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a) porušenia, ktoré patria do rozsahu pôsobnosti aktov Únie stanovených v prílohe, ktoré sa týkajú týchto oblastí:</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i) verejné obstarávanie;</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ii) finančné služby, produkty a trhy a predchádzanie praniu špinavých peňazí a financovaniu terorizmu;</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iii) bezpečnosť a zhoda výrobkov;</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iv) bezpečnosť dopravy;</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v) ochrana životného prostredia;</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vi) ochrana pred žiarením a jadrová bezpečnosť;</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vii) bezpečnosť potravín a krmív, zdravie a dobré životné podmienky zvierat;</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viii) verejné zdravie;</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ix) ochrana spotrebiteľov;</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x) ochrana súkromia a osobných údajov a bezpečnosť sietí</w:t>
            </w:r>
            <w:r w:rsidRPr="00840BFC" w:rsidR="00A72F31">
              <w:rPr>
                <w:rFonts w:ascii="Times New Roman" w:hAnsi="Times New Roman"/>
                <w:sz w:val="18"/>
                <w:szCs w:val="18"/>
              </w:rPr>
              <w:t xml:space="preserve"> a informačných systémov; </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b) porušenia poškodzujúce finančné záujmy Únie, ako sa uvádzajú v článku 325 ZFEÚ a ako sa ďalej uvádzajú v relevantných opatreniach Únie;</w:t>
            </w:r>
          </w:p>
          <w:p w:rsidR="003D2D82" w:rsidRPr="00840BFC" w:rsidP="00432571">
            <w:pPr>
              <w:bidi w:val="0"/>
              <w:adjustRightInd w:val="0"/>
              <w:jc w:val="both"/>
              <w:rPr>
                <w:rFonts w:ascii="Times New Roman" w:hAnsi="Times New Roman"/>
                <w:sz w:val="18"/>
                <w:szCs w:val="18"/>
              </w:rPr>
            </w:pPr>
            <w:r w:rsidRPr="00840BFC">
              <w:rPr>
                <w:rFonts w:ascii="Times New Roman" w:hAnsi="Times New Roman"/>
                <w:sz w:val="18"/>
                <w:szCs w:val="18"/>
              </w:rPr>
              <w:t>c) porušenia týkajúce sa vnútorného trhu uvedené v článku 26 ods. 2 ZFEÚ vrátane porušení pravidiel Únie o hospodárskej súťaži a štátnej pomoci, ako aj porušenia týkajúce sa vnútorného trhu v súvislosti s konaniami, ktoré porušujú pravidlá v oblasti dane z príjmov právnických osôb alebo dojednania, ktorých účelom je získať daňové zvýhodnenie, ktoré marí predmet alebo účel platného práva v oblasti dane z príjmov právnických osôb.</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495A4E">
            <w:pPr>
              <w:bidi w:val="0"/>
              <w:jc w:val="center"/>
              <w:rPr>
                <w:rFonts w:ascii="Times New Roman" w:hAnsi="Times New Roman"/>
                <w:sz w:val="18"/>
                <w:szCs w:val="18"/>
              </w:rPr>
            </w:pPr>
            <w:r w:rsidR="004F1D99">
              <w:rPr>
                <w:rFonts w:ascii="Times New Roman" w:hAnsi="Times New Roman"/>
                <w:sz w:val="18"/>
                <w:szCs w:val="18"/>
              </w:rPr>
              <w:t>Zákon č. 54/2019 Z. z. + 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C0397" w:rsidRPr="00840BFC" w:rsidP="009E4867">
            <w:pPr>
              <w:bidi w:val="0"/>
              <w:rPr>
                <w:rFonts w:ascii="Times New Roman" w:hAnsi="Times New Roman"/>
                <w:sz w:val="18"/>
                <w:szCs w:val="18"/>
              </w:rPr>
            </w:pPr>
            <w:r w:rsidRPr="00840BFC" w:rsidR="003D2D82">
              <w:rPr>
                <w:rFonts w:ascii="Times New Roman" w:hAnsi="Times New Roman"/>
                <w:sz w:val="18"/>
                <w:szCs w:val="18"/>
              </w:rPr>
              <w:t>§</w:t>
            </w:r>
            <w:r w:rsidRPr="00840BFC">
              <w:rPr>
                <w:rFonts w:ascii="Times New Roman" w:hAnsi="Times New Roman"/>
                <w:sz w:val="18"/>
                <w:szCs w:val="18"/>
              </w:rPr>
              <w:t>:</w:t>
            </w:r>
            <w:r w:rsidRPr="00840BFC" w:rsidR="001D552B">
              <w:rPr>
                <w:rFonts w:ascii="Times New Roman" w:hAnsi="Times New Roman"/>
                <w:sz w:val="18"/>
                <w:szCs w:val="18"/>
              </w:rPr>
              <w:t>1</w:t>
            </w:r>
            <w:r w:rsidRPr="00840BFC" w:rsidR="003D2D82">
              <w:rPr>
                <w:rFonts w:ascii="Times New Roman" w:hAnsi="Times New Roman"/>
                <w:sz w:val="18"/>
                <w:szCs w:val="18"/>
              </w:rPr>
              <w:t xml:space="preserve">  </w:t>
            </w:r>
          </w:p>
          <w:p w:rsidR="003D2D82" w:rsidRPr="00840BFC" w:rsidP="009E4867">
            <w:pPr>
              <w:bidi w:val="0"/>
              <w:rPr>
                <w:rFonts w:ascii="Times New Roman" w:hAnsi="Times New Roman"/>
                <w:sz w:val="18"/>
                <w:szCs w:val="18"/>
              </w:rPr>
            </w:pPr>
            <w:r w:rsidRPr="00840BFC">
              <w:rPr>
                <w:rFonts w:ascii="Times New Roman" w:hAnsi="Times New Roman"/>
                <w:sz w:val="18"/>
                <w:szCs w:val="18"/>
              </w:rPr>
              <w:t>O:</w:t>
            </w:r>
            <w:r w:rsidRPr="00840BFC" w:rsidR="00926A59">
              <w:rPr>
                <w:rFonts w:ascii="Times New Roman" w:hAnsi="Times New Roman"/>
                <w:sz w:val="18"/>
                <w:szCs w:val="18"/>
              </w:rPr>
              <w:t>1</w:t>
            </w:r>
          </w:p>
          <w:p w:rsidR="00EC0397" w:rsidRPr="00840BFC" w:rsidP="00F64DFA">
            <w:pPr>
              <w:bidi w:val="0"/>
              <w:rPr>
                <w:rFonts w:ascii="Times New Roman" w:hAnsi="Times New Roman"/>
                <w:sz w:val="18"/>
                <w:szCs w:val="18"/>
              </w:rPr>
            </w:pPr>
            <w:r w:rsidRPr="00840BFC" w:rsidR="008843B3">
              <w:rPr>
                <w:rFonts w:ascii="Times New Roman" w:hAnsi="Times New Roman"/>
                <w:sz w:val="18"/>
                <w:szCs w:val="18"/>
              </w:rPr>
              <w:t>P:</w:t>
            </w:r>
            <w:r w:rsidRPr="00840BFC">
              <w:rPr>
                <w:rFonts w:ascii="Times New Roman" w:hAnsi="Times New Roman"/>
                <w:sz w:val="18"/>
                <w:szCs w:val="18"/>
              </w:rPr>
              <w:t xml:space="preserve"> a</w:t>
            </w:r>
            <w:r w:rsidRPr="00840BFC" w:rsidR="00F64DFA">
              <w:rPr>
                <w:rFonts w:ascii="Times New Roman" w:hAnsi="Times New Roman"/>
                <w:sz w:val="18"/>
                <w:szCs w:val="18"/>
              </w:rPr>
              <w:t>, b</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926A59"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rPr>
              <w:t xml:space="preserve">(1) Tento zákon upravuje </w:t>
            </w:r>
          </w:p>
          <w:p w:rsidR="00926A59"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rPr>
              <w:t xml:space="preserve">a) podmienky poskytovania ochrany osobám v pracovnoprávnom vzťahu </w:t>
            </w:r>
            <w:r w:rsidRPr="00AC20DD" w:rsidR="00AC20DD">
              <w:rPr>
                <w:rFonts w:ascii="Times New Roman" w:hAnsi="Times New Roman"/>
                <w:sz w:val="18"/>
                <w:szCs w:val="18"/>
              </w:rPr>
              <w:t xml:space="preserve">a v inom obdobnom vzťahu </w:t>
            </w:r>
            <w:r w:rsidRPr="00840BFC">
              <w:rPr>
                <w:rFonts w:ascii="Times New Roman" w:hAnsi="Times New Roman"/>
                <w:sz w:val="18"/>
                <w:szCs w:val="18"/>
              </w:rPr>
              <w:t>v súvislosti s oznamovaním kriminality alebo i</w:t>
            </w:r>
            <w:r w:rsidRPr="00840BFC" w:rsidR="00191BCE">
              <w:rPr>
                <w:rFonts w:ascii="Times New Roman" w:hAnsi="Times New Roman"/>
                <w:sz w:val="18"/>
                <w:szCs w:val="18"/>
              </w:rPr>
              <w:t>nej protispoločenskej činnosti</w:t>
            </w:r>
            <w:r w:rsidRPr="00840BFC">
              <w:rPr>
                <w:rFonts w:ascii="Times New Roman" w:hAnsi="Times New Roman"/>
                <w:sz w:val="18"/>
                <w:szCs w:val="18"/>
              </w:rPr>
              <w:t xml:space="preserve"> (ďalej len „protispoločenská činnosť“), </w:t>
            </w:r>
          </w:p>
          <w:p w:rsidR="003D2D82" w:rsidRPr="00840BFC" w:rsidP="00495A4E">
            <w:pPr>
              <w:autoSpaceDE/>
              <w:autoSpaceDN/>
              <w:bidi w:val="0"/>
              <w:jc w:val="both"/>
              <w:rPr>
                <w:rFonts w:ascii="Times New Roman" w:hAnsi="Times New Roman"/>
                <w:sz w:val="18"/>
                <w:szCs w:val="18"/>
              </w:rPr>
            </w:pPr>
            <w:r w:rsidRPr="00840BFC" w:rsidR="00926A59">
              <w:rPr>
                <w:rFonts w:ascii="Times New Roman" w:hAnsi="Times New Roman"/>
                <w:sz w:val="18"/>
                <w:szCs w:val="18"/>
              </w:rPr>
              <w:t>b) práva a povinnosti osôb pri oznamovaní protispoločenskej činnosti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D2D82" w:rsidRPr="00840BFC" w:rsidP="001316FE">
            <w:pPr>
              <w:bidi w:val="0"/>
              <w:jc w:val="center"/>
              <w:rPr>
                <w:rFonts w:ascii="Times New Roman" w:hAnsi="Times New Roman"/>
                <w:sz w:val="18"/>
                <w:szCs w:val="18"/>
              </w:rPr>
            </w:pPr>
            <w:r w:rsidRPr="00840BFC" w:rsidR="006A4CC1">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95A4E" w:rsidRPr="00840BFC">
            <w:pPr>
              <w:bidi w:val="0"/>
              <w:rPr>
                <w:rFonts w:ascii="Times New Roman" w:hAnsi="Times New Roman"/>
                <w:sz w:val="18"/>
                <w:szCs w:val="18"/>
              </w:rPr>
            </w:pPr>
            <w:r w:rsidRPr="00840BFC" w:rsidR="00850E2B">
              <w:rPr>
                <w:rFonts w:ascii="Times New Roman" w:hAnsi="Times New Roman"/>
                <w:sz w:val="18"/>
                <w:szCs w:val="18"/>
              </w:rPr>
              <w:t xml:space="preserve"> </w:t>
            </w:r>
            <w:r w:rsidRPr="00840BFC" w:rsidR="006A4CC1">
              <w:rPr>
                <w:rFonts w:ascii="Times New Roman" w:hAnsi="Times New Roman"/>
                <w:sz w:val="18"/>
                <w:szCs w:val="18"/>
              </w:rPr>
              <w:t xml:space="preserve"> </w:t>
            </w:r>
          </w:p>
          <w:p w:rsidR="003D2D82" w:rsidRPr="00840BFC">
            <w:pPr>
              <w:bidi w:val="0"/>
              <w:rPr>
                <w:rFonts w:ascii="Times New Roman" w:hAnsi="Times New Roman"/>
                <w:sz w:val="18"/>
                <w:szCs w:val="18"/>
              </w:rPr>
            </w:pPr>
            <w:r w:rsidRPr="00840BFC" w:rsidR="006A4CC1">
              <w:rPr>
                <w:rFonts w:ascii="Times New Roman" w:hAnsi="Times New Roman"/>
                <w:sz w:val="18"/>
                <w:szCs w:val="18"/>
              </w:rPr>
              <w:t xml:space="preserve">Zákon č. 54/2019 Z. z. sa uplatňuje na všetky oblasti </w:t>
            </w:r>
            <w:r w:rsidRPr="00840BFC" w:rsidR="004B2A44">
              <w:rPr>
                <w:rFonts w:ascii="Times New Roman" w:hAnsi="Times New Roman"/>
                <w:sz w:val="18"/>
                <w:szCs w:val="18"/>
              </w:rPr>
              <w:t>v rámci vymedzenej vecnej pôsobnosti smernice</w:t>
            </w:r>
            <w:r w:rsidRPr="00840BFC" w:rsidR="006A4CC1">
              <w:rPr>
                <w:rFonts w:ascii="Times New Roman" w:hAnsi="Times New Roman"/>
                <w:sz w:val="18"/>
                <w:szCs w:val="18"/>
              </w:rPr>
              <w:t xml:space="preserve"> a nie je limitovaný len na určité z nich</w:t>
            </w:r>
          </w:p>
        </w:tc>
      </w:tr>
      <w:tr>
        <w:tblPrEx>
          <w:tblW w:w="14318" w:type="dxa"/>
          <w:tblInd w:w="-176" w:type="dxa"/>
          <w:tblLayout w:type="fixed"/>
          <w:tblLook w:val="04A0"/>
        </w:tblPrEx>
        <w:trPr>
          <w:trHeight w:val="2819"/>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4C708B" w:rsidP="004C708B">
            <w:pPr>
              <w:bidi w:val="0"/>
              <w:rPr>
                <w:rFonts w:ascii="Times New Roman" w:hAnsi="Times New Roman"/>
                <w:sz w:val="18"/>
                <w:szCs w:val="18"/>
              </w:rPr>
            </w:pPr>
            <w:r w:rsidR="007E2F53">
              <w:rPr>
                <w:rFonts w:ascii="Times New Roman" w:hAnsi="Times New Roman"/>
                <w:sz w:val="18"/>
                <w:szCs w:val="18"/>
              </w:rPr>
              <w:t>Č:2</w:t>
            </w:r>
          </w:p>
          <w:p w:rsidR="007E2F53" w:rsidRPr="00840BFC" w:rsidP="004C708B">
            <w:pPr>
              <w:bidi w:val="0"/>
              <w:rPr>
                <w:rFonts w:ascii="Times New Roman" w:hAnsi="Times New Roman"/>
                <w:sz w:val="18"/>
                <w:szCs w:val="18"/>
              </w:rPr>
            </w:pPr>
            <w:r>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Touto smernicou nie je dotknutá právomoc členských štátov rozšíriť ochranu podľa vnútroštátneho práva na oblasti alebo akty, na ktoré sa nevzťahuje odsek 1.</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00256C23">
              <w:rPr>
                <w:rFonts w:ascii="Times New Roman" w:hAnsi="Times New Roman"/>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004F1D99">
              <w:rPr>
                <w:rFonts w:ascii="Times New Roman" w:hAnsi="Times New Roman"/>
                <w:sz w:val="18"/>
                <w:szCs w:val="18"/>
              </w:rPr>
              <w:t>Zákon č. 54/2019 Z. z. + Návrh zákona</w:t>
            </w:r>
            <w:r w:rsidR="004F1D99">
              <w:rPr>
                <w:rFonts w:ascii="Times New Roman" w:hAnsi="Times New Roman"/>
                <w:sz w:val="18"/>
                <w:szCs w:val="18"/>
              </w:rPr>
              <w:t xml:space="preserve"> </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AC20DD" w:rsidRPr="00840BFC" w:rsidP="00EA179D">
            <w:pPr>
              <w:bidi w:val="0"/>
              <w:rPr>
                <w:rFonts w:ascii="Times New Roman" w:hAnsi="Times New Roman"/>
                <w:sz w:val="18"/>
                <w:szCs w:val="18"/>
              </w:rPr>
            </w:pPr>
          </w:p>
          <w:p w:rsidR="004C708B" w:rsidRPr="00840BFC" w:rsidP="007202BE">
            <w:pPr>
              <w:bidi w:val="0"/>
              <w:jc w:val="center"/>
              <w:rPr>
                <w:rFonts w:ascii="Times New Roman" w:hAnsi="Times New Roman"/>
                <w:sz w:val="18"/>
                <w:szCs w:val="18"/>
              </w:rPr>
            </w:pPr>
            <w:r w:rsidRPr="00840BFC">
              <w:rPr>
                <w:rFonts w:ascii="Times New Roman" w:hAnsi="Times New Roman"/>
                <w:sz w:val="18"/>
                <w:szCs w:val="18"/>
              </w:rPr>
              <w:t xml:space="preserve">Zákon č. </w:t>
            </w:r>
            <w:r w:rsidRPr="00840BFC">
              <w:rPr>
                <w:rFonts w:ascii="Times New Roman" w:hAnsi="Times New Roman"/>
              </w:rPr>
              <w:t>583/2008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P:a</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AC20DD"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§:3</w:t>
            </w:r>
          </w:p>
          <w:p w:rsidR="004C708B" w:rsidRPr="00840BFC" w:rsidP="000D7A39">
            <w:pPr>
              <w:bidi w:val="0"/>
              <w:rPr>
                <w:rFonts w:ascii="Times New Roman" w:hAnsi="Times New Roman"/>
                <w:sz w:val="18"/>
                <w:szCs w:val="18"/>
              </w:rPr>
            </w:pPr>
            <w:r w:rsidRPr="00840BFC" w:rsidR="00F64DFA">
              <w:rPr>
                <w:rFonts w:ascii="Times New Roman" w:hAnsi="Times New Roman"/>
                <w:sz w:val="18"/>
                <w:szCs w:val="18"/>
              </w:rPr>
              <w:t>P:b a c</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926A59"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Tento zákon upravuje </w:t>
            </w:r>
          </w:p>
          <w:p w:rsidR="008E3113" w:rsidRPr="00840BFC" w:rsidP="00495A4E">
            <w:pPr>
              <w:bidi w:val="0"/>
              <w:jc w:val="both"/>
              <w:rPr>
                <w:rFonts w:ascii="Times New Roman" w:hAnsi="Times New Roman"/>
                <w:sz w:val="18"/>
                <w:szCs w:val="18"/>
              </w:rPr>
            </w:pPr>
            <w:r w:rsidRPr="00840BFC" w:rsidR="00926A59">
              <w:rPr>
                <w:rFonts w:ascii="Times New Roman" w:hAnsi="Times New Roman"/>
                <w:sz w:val="18"/>
                <w:szCs w:val="18"/>
              </w:rPr>
              <w:t xml:space="preserve">a) podmienky poskytovania ochrany osobám v pracovnoprávnom vzťahu </w:t>
            </w:r>
            <w:r w:rsidRPr="00AC20DD" w:rsidR="00AC20DD">
              <w:rPr>
                <w:rFonts w:ascii="Times New Roman" w:hAnsi="Times New Roman"/>
                <w:sz w:val="18"/>
                <w:szCs w:val="18"/>
              </w:rPr>
              <w:t xml:space="preserve">a v inom obdobnom vzťahu </w:t>
            </w:r>
            <w:r w:rsidRPr="00840BFC" w:rsidR="00926A59">
              <w:rPr>
                <w:rFonts w:ascii="Times New Roman" w:hAnsi="Times New Roman"/>
                <w:sz w:val="18"/>
                <w:szCs w:val="18"/>
              </w:rPr>
              <w:t>v súvislosti s oznamovaním kriminality alebo i</w:t>
            </w:r>
            <w:r w:rsidRPr="00840BFC" w:rsidR="00191BCE">
              <w:rPr>
                <w:rFonts w:ascii="Times New Roman" w:hAnsi="Times New Roman"/>
                <w:sz w:val="18"/>
                <w:szCs w:val="18"/>
              </w:rPr>
              <w:t>nej protispoločenskej činnosti</w:t>
            </w:r>
            <w:r w:rsidRPr="00840BFC" w:rsidR="00926A59">
              <w:rPr>
                <w:rFonts w:ascii="Times New Roman" w:hAnsi="Times New Roman"/>
                <w:sz w:val="18"/>
                <w:szCs w:val="18"/>
              </w:rPr>
              <w:t xml:space="preserve"> (ďalej len „protispoločenská činnosť“),</w:t>
            </w:r>
          </w:p>
          <w:p w:rsidR="00191BCE" w:rsidRPr="00840BFC" w:rsidP="00191BCE">
            <w:pPr>
              <w:bidi w:val="0"/>
              <w:jc w:val="both"/>
              <w:rPr>
                <w:rFonts w:ascii="Times New Roman" w:hAnsi="Times New Roman"/>
                <w:sz w:val="18"/>
                <w:szCs w:val="18"/>
              </w:rPr>
            </w:pPr>
          </w:p>
          <w:p w:rsidR="008E3113" w:rsidRPr="00840BFC" w:rsidP="00495A4E">
            <w:pPr>
              <w:bidi w:val="0"/>
              <w:jc w:val="both"/>
              <w:rPr>
                <w:rFonts w:ascii="Times New Roman" w:hAnsi="Times New Roman"/>
                <w:sz w:val="18"/>
                <w:szCs w:val="18"/>
              </w:rPr>
            </w:pPr>
            <w:r w:rsidRPr="00840BFC">
              <w:rPr>
                <w:rFonts w:ascii="Times New Roman" w:hAnsi="Times New Roman"/>
                <w:sz w:val="18"/>
                <w:szCs w:val="18"/>
              </w:rPr>
              <w:t xml:space="preserve">b) kriminalitou konanie, ktoré je trestným činom, </w:t>
            </w:r>
          </w:p>
          <w:p w:rsidR="008E3113" w:rsidRPr="00840BFC" w:rsidP="00495A4E">
            <w:pPr>
              <w:bidi w:val="0"/>
              <w:jc w:val="both"/>
              <w:rPr>
                <w:rFonts w:ascii="Times New Roman" w:hAnsi="Times New Roman"/>
                <w:sz w:val="18"/>
                <w:szCs w:val="18"/>
              </w:rPr>
            </w:pPr>
            <w:r w:rsidRPr="00840BFC">
              <w:rPr>
                <w:rFonts w:ascii="Times New Roman" w:hAnsi="Times New Roman"/>
                <w:sz w:val="18"/>
                <w:szCs w:val="18"/>
              </w:rPr>
              <w:t>c) inou protispoločenskou činnosťou konanie, ktoré je priestupkom alebo iným správnym deliktom; za inú protispoločenskú činnosť sa považuje aj konanie, ktoré nie je priestupkom alebo iným správnym deliktom, ale pôsobí negatívne na spoločnosť.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926A59">
              <w:rPr>
                <w:rFonts w:ascii="Times New Roman" w:hAnsi="Times New Roman"/>
                <w:sz w:val="18"/>
                <w:szCs w:val="18"/>
              </w:rPr>
              <w:t>Ú</w:t>
            </w:r>
            <w:r w:rsidRPr="00840BFC">
              <w:rPr>
                <w:rFonts w:ascii="Times New Roman" w:hAnsi="Times New Roman"/>
                <w:sz w:val="18"/>
                <w:szCs w:val="18"/>
              </w:rPr>
              <w:t xml:space="preserve"> </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Č:3</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bCs/>
                <w:sz w:val="18"/>
                <w:szCs w:val="18"/>
              </w:rPr>
            </w:pPr>
            <w:r w:rsidRPr="00840BFC">
              <w:rPr>
                <w:rFonts w:ascii="Times New Roman" w:hAnsi="Times New Roman"/>
                <w:b/>
                <w:bCs/>
                <w:sz w:val="18"/>
                <w:szCs w:val="18"/>
              </w:rPr>
              <w:t>Vzťah k iným aktom Únie a vnútroštátnym ustanoveniam</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 Ak sa v aktoch Únie pre konkrétne odvetvia uvedených v časti II prílohy stanovujú osobitné pravidlá o nahlasovaní porušení, uplatňujú sa uvedené pravidlá. Ustanovenia tejto smernice sa uplatnia v rozsahu, v akom v uvedených aktoch Únie pre konkrétne odvetvia nie je daná vec upravená povinne.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n. 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n. a.</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Č:3</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tabs>
                <w:tab w:val="left" w:pos="286"/>
              </w:tabs>
              <w:bidi w:val="0"/>
              <w:adjustRightInd w:val="0"/>
              <w:ind w:left="3" w:firstLine="3"/>
              <w:jc w:val="both"/>
              <w:rPr>
                <w:rFonts w:ascii="Times New Roman" w:hAnsi="Times New Roman"/>
                <w:color w:val="FFFFFF" w:themeColor="bg1" w:themeShade="FF"/>
                <w:sz w:val="18"/>
                <w:szCs w:val="18"/>
              </w:rPr>
            </w:pPr>
            <w:r w:rsidRPr="00840BFC">
              <w:rPr>
                <w:rFonts w:ascii="Times New Roman" w:hAnsi="Times New Roman"/>
                <w:sz w:val="18"/>
                <w:szCs w:val="18"/>
              </w:rPr>
              <w:t>2)Touto smernicou nie je dotknutá zodpovednosť členských štátov zaistiť národnú bezpečnosť ani ich právomoc chrániť svoje základné bezpečnostné záujmy. Konkrétne sa nevzťahuje na nahlásenia o porušení pravidiel obstarávania týkajúce sa aspektov obrany alebo bezpečnosti, pokiaľ nie sú upravené v relevantných aktoch Únie.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4B2A44">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 xml:space="preserve">Zákon č. 54/2019 Z. z.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§:23</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§:23</w:t>
            </w:r>
          </w:p>
          <w:p w:rsidR="004C708B" w:rsidRPr="00840BFC" w:rsidP="000D7A39">
            <w:pPr>
              <w:bidi w:val="0"/>
              <w:rPr>
                <w:rFonts w:ascii="Times New Roman" w:hAnsi="Times New Roman"/>
                <w:sz w:val="18"/>
                <w:szCs w:val="18"/>
              </w:rPr>
            </w:pPr>
            <w:r w:rsidRPr="00840BFC">
              <w:rPr>
                <w:rFonts w:ascii="Times New Roman" w:hAnsi="Times New Roman"/>
                <w:sz w:val="18"/>
                <w:szCs w:val="18"/>
              </w:rPr>
              <w:t>O:2</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pStyle w:val="CommentText"/>
              <w:tabs>
                <w:tab w:val="left" w:pos="280"/>
              </w:tabs>
              <w:bidi w:val="0"/>
              <w:jc w:val="both"/>
              <w:rPr>
                <w:rFonts w:ascii="Times New Roman" w:hAnsi="Times New Roman"/>
                <w:sz w:val="18"/>
                <w:szCs w:val="18"/>
              </w:rPr>
            </w:pPr>
            <w:r w:rsidRPr="00840BFC">
              <w:rPr>
                <w:rFonts w:ascii="Times New Roman" w:hAnsi="Times New Roman"/>
                <w:sz w:val="18"/>
                <w:szCs w:val="18"/>
              </w:rPr>
              <w:t>(1)</w:t>
              <w:tab/>
              <w:t xml:space="preserve">Na Slovenskú informačnú službu, Vojenské spravodajstvo a Národný bezpečnostný úrad a ich príslušníkov sa vzťahujú len § 1, § 2, § 10 a 11. Pri plnení povinností podľa § 10 ods. 7 Slovenskou informačnou službou a Vojenským spravodajstvom nesmie byť ohrozený záujem spravodajskej služby. </w:t>
            </w:r>
          </w:p>
          <w:p w:rsidR="004C708B" w:rsidRPr="00840BFC" w:rsidP="00495A4E">
            <w:pPr>
              <w:pStyle w:val="CommentText"/>
              <w:bidi w:val="0"/>
              <w:jc w:val="both"/>
              <w:rPr>
                <w:rFonts w:ascii="Times New Roman" w:hAnsi="Times New Roman"/>
                <w:sz w:val="18"/>
                <w:szCs w:val="18"/>
              </w:rPr>
            </w:pPr>
          </w:p>
          <w:p w:rsidR="004C708B" w:rsidP="000D7A39">
            <w:pPr>
              <w:tabs>
                <w:tab w:val="left" w:pos="316"/>
              </w:tabs>
              <w:bidi w:val="0"/>
              <w:jc w:val="both"/>
              <w:rPr>
                <w:rFonts w:ascii="Times New Roman" w:hAnsi="Times New Roman"/>
                <w:sz w:val="18"/>
                <w:szCs w:val="18"/>
              </w:rPr>
            </w:pPr>
            <w:r w:rsidRPr="00840BFC">
              <w:rPr>
                <w:rFonts w:ascii="Times New Roman" w:hAnsi="Times New Roman"/>
                <w:sz w:val="18"/>
                <w:szCs w:val="18"/>
              </w:rPr>
              <w:t>(2)</w:t>
              <w:tab/>
              <w:t>Dozor nad dodržiavaním  tohto zákona vo vzťahu k Slovenskej informačnej službe, Vojenskému spravodajstvu a Národnému bezpečnostnému úradu vykonáva národná r</w:t>
            </w:r>
            <w:r w:rsidRPr="00840BFC" w:rsidR="00191BCE">
              <w:rPr>
                <w:rFonts w:ascii="Times New Roman" w:hAnsi="Times New Roman"/>
                <w:sz w:val="18"/>
                <w:szCs w:val="18"/>
              </w:rPr>
              <w:t xml:space="preserve">ada podľa osobitného predpisu. </w:t>
            </w:r>
          </w:p>
          <w:p w:rsidR="00B079C1" w:rsidRPr="00840BFC" w:rsidP="000D7A39">
            <w:pPr>
              <w:tabs>
                <w:tab w:val="left" w:pos="316"/>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4B2A44">
              <w:rPr>
                <w:rFonts w:ascii="Times New Roman" w:hAnsi="Times New Roman"/>
                <w:sz w:val="18"/>
                <w:szCs w:val="18"/>
              </w:rPr>
              <w:t>Ú</w:t>
            </w:r>
            <w:r w:rsidRPr="00840BFC">
              <w:rPr>
                <w:rFonts w:ascii="Times New Roman" w:hAnsi="Times New Roman"/>
                <w:sz w:val="18"/>
                <w:szCs w:val="18"/>
              </w:rPr>
              <w:t xml:space="preserve"> </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55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Č:3</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1D552B">
            <w:pPr>
              <w:bidi w:val="0"/>
              <w:adjustRightInd w:val="0"/>
              <w:ind w:left="3"/>
              <w:jc w:val="both"/>
              <w:rPr>
                <w:rFonts w:ascii="Times New Roman" w:hAnsi="Times New Roman"/>
                <w:sz w:val="18"/>
                <w:szCs w:val="18"/>
              </w:rPr>
            </w:pPr>
            <w:r w:rsidRPr="00840BFC">
              <w:rPr>
                <w:rFonts w:ascii="Times New Roman" w:hAnsi="Times New Roman"/>
                <w:sz w:val="18"/>
                <w:szCs w:val="18"/>
              </w:rPr>
              <w:t>3)Touto smernicou nie je dotknuté uplatňovanie práva Únie ani vnútroštátneho práva týkajúceho sa ktorejkoľvek z týchto oblastí:</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a)ochrana utajovaných skutočností;</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b)ochrana povinnosti právnikov zachovávať mlčanlivosť a povinnosti mlčanlivosti zdravotníckeho personálu;</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c)neverejné porady sudcov;</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d)pravidlá trestného konania.</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4B2A44">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004F1D99">
              <w:rPr>
                <w:rFonts w:ascii="Times New Roman" w:hAnsi="Times New Roman"/>
                <w:sz w:val="18"/>
                <w:szCs w:val="18"/>
              </w:rPr>
              <w:t>Zákon č. 54/2019 Z. z. + Návrh zákona</w:t>
            </w:r>
            <w:r w:rsidRPr="00840BFC" w:rsidR="004F1D99">
              <w:rPr>
                <w:rFonts w:ascii="Times New Roman" w:hAnsi="Times New Roman"/>
                <w:sz w:val="18"/>
                <w:szCs w:val="18"/>
              </w:rPr>
              <w:t xml:space="preserve"> </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8E3113" w:rsidRPr="00840BFC" w:rsidP="004C708B">
            <w:pPr>
              <w:bidi w:val="0"/>
              <w:jc w:val="center"/>
              <w:rPr>
                <w:rFonts w:ascii="Times New Roman" w:hAnsi="Times New Roman"/>
                <w:sz w:val="18"/>
                <w:szCs w:val="18"/>
              </w:rPr>
            </w:pPr>
          </w:p>
          <w:p w:rsidR="008E3113" w:rsidRPr="00840BFC" w:rsidP="004C708B">
            <w:pPr>
              <w:bidi w:val="0"/>
              <w:jc w:val="center"/>
              <w:rPr>
                <w:rFonts w:ascii="Times New Roman" w:hAnsi="Times New Roman"/>
                <w:sz w:val="18"/>
                <w:szCs w:val="18"/>
              </w:rPr>
            </w:pPr>
          </w:p>
          <w:p w:rsidR="008E3113" w:rsidRPr="00840BFC" w:rsidP="004C708B">
            <w:pPr>
              <w:bidi w:val="0"/>
              <w:jc w:val="center"/>
              <w:rPr>
                <w:rFonts w:ascii="Times New Roman" w:hAnsi="Times New Roman"/>
                <w:sz w:val="18"/>
                <w:szCs w:val="18"/>
              </w:rPr>
            </w:pPr>
          </w:p>
          <w:p w:rsidR="008E3113" w:rsidRPr="00840BFC" w:rsidP="00EA179D">
            <w:pPr>
              <w:bidi w:val="0"/>
              <w:rPr>
                <w:rFonts w:ascii="Times New Roman" w:hAnsi="Times New Roman"/>
                <w:sz w:val="18"/>
                <w:szCs w:val="18"/>
              </w:rPr>
            </w:pPr>
          </w:p>
          <w:p w:rsidR="008E3113" w:rsidRPr="00840BFC" w:rsidP="00EC2D86">
            <w:pPr>
              <w:bidi w:val="0"/>
              <w:jc w:val="center"/>
              <w:rPr>
                <w:rFonts w:ascii="Times New Roman" w:hAnsi="Times New Roman"/>
                <w:sz w:val="18"/>
                <w:szCs w:val="18"/>
              </w:rPr>
            </w:pPr>
            <w:r w:rsidRPr="00840BFC" w:rsidR="007202BE">
              <w:rPr>
                <w:rFonts w:ascii="Times New Roman" w:hAnsi="Times New Roman"/>
                <w:sz w:val="18"/>
                <w:szCs w:val="18"/>
              </w:rPr>
              <w:t>Zákon č. 54/2019 Z. z.</w:t>
            </w:r>
          </w:p>
          <w:p w:rsidR="008E3113" w:rsidRPr="00840BFC" w:rsidP="004C708B">
            <w:pPr>
              <w:bidi w:val="0"/>
              <w:jc w:val="center"/>
              <w:rPr>
                <w:rFonts w:ascii="Times New Roman" w:hAnsi="Times New Roman"/>
                <w:sz w:val="18"/>
                <w:szCs w:val="18"/>
              </w:rPr>
            </w:pPr>
          </w:p>
          <w:p w:rsidR="008E3113" w:rsidRPr="00840BFC" w:rsidP="004C708B">
            <w:pPr>
              <w:bidi w:val="0"/>
              <w:jc w:val="center"/>
              <w:rPr>
                <w:rFonts w:ascii="Times New Roman" w:hAnsi="Times New Roman"/>
                <w:sz w:val="18"/>
                <w:szCs w:val="18"/>
              </w:rPr>
            </w:pPr>
          </w:p>
          <w:p w:rsidR="008E3113" w:rsidRPr="00840BFC" w:rsidP="004C708B">
            <w:pPr>
              <w:bidi w:val="0"/>
              <w:jc w:val="center"/>
              <w:rPr>
                <w:rFonts w:ascii="Times New Roman" w:hAnsi="Times New Roman"/>
                <w:sz w:val="18"/>
                <w:szCs w:val="18"/>
              </w:rPr>
            </w:pPr>
          </w:p>
          <w:p w:rsidR="004C272A" w:rsidRPr="00840BFC" w:rsidP="00EC2D86">
            <w:pPr>
              <w:bidi w:val="0"/>
              <w:jc w:val="center"/>
              <w:rPr>
                <w:rFonts w:ascii="Times New Roman" w:hAnsi="Times New Roman"/>
                <w:sz w:val="18"/>
                <w:szCs w:val="18"/>
              </w:rPr>
            </w:pPr>
            <w:r w:rsidRPr="00840BFC" w:rsidR="005268A2">
              <w:rPr>
                <w:rFonts w:ascii="Times New Roman" w:hAnsi="Times New Roman"/>
                <w:sz w:val="18"/>
                <w:szCs w:val="18"/>
              </w:rPr>
              <w:t>Trestný poriadok</w:t>
            </w:r>
          </w:p>
          <w:p w:rsidR="004C272A" w:rsidRPr="00840BFC" w:rsidP="004C272A">
            <w:pPr>
              <w:bidi w:val="0"/>
              <w:rPr>
                <w:rFonts w:ascii="Times New Roman" w:hAnsi="Times New Roman"/>
                <w:sz w:val="18"/>
                <w:szCs w:val="18"/>
              </w:rPr>
            </w:pPr>
          </w:p>
          <w:p w:rsidR="000C6418" w:rsidRPr="00840BFC" w:rsidP="004C272A">
            <w:pPr>
              <w:bidi w:val="0"/>
              <w:rPr>
                <w:rFonts w:ascii="Times New Roman" w:hAnsi="Times New Roman"/>
                <w:sz w:val="18"/>
                <w:szCs w:val="18"/>
              </w:rPr>
            </w:pPr>
          </w:p>
          <w:p w:rsidR="000C6418" w:rsidRPr="00840BFC" w:rsidP="004C272A">
            <w:pPr>
              <w:bidi w:val="0"/>
              <w:rPr>
                <w:rFonts w:ascii="Times New Roman" w:hAnsi="Times New Roman"/>
                <w:sz w:val="18"/>
                <w:szCs w:val="18"/>
              </w:rPr>
            </w:pPr>
          </w:p>
          <w:p w:rsidR="008E3113" w:rsidRPr="00840BFC" w:rsidP="007202BE">
            <w:pPr>
              <w:bidi w:val="0"/>
              <w:jc w:val="center"/>
              <w:rPr>
                <w:rFonts w:ascii="Times New Roman" w:hAnsi="Times New Roman"/>
                <w:sz w:val="18"/>
                <w:szCs w:val="18"/>
              </w:rPr>
            </w:pPr>
            <w:r w:rsidRPr="00840BFC" w:rsidR="007202BE">
              <w:rPr>
                <w:rFonts w:ascii="Times New Roman" w:hAnsi="Times New Roman"/>
                <w:sz w:val="18"/>
                <w:szCs w:val="18"/>
              </w:rPr>
              <w:t xml:space="preserve">Zákon č. </w:t>
            </w:r>
            <w:r w:rsidRPr="00840BFC">
              <w:rPr>
                <w:rFonts w:ascii="Times New Roman" w:hAnsi="Times New Roman"/>
                <w:sz w:val="18"/>
                <w:szCs w:val="18"/>
              </w:rPr>
              <w:t>586/2003 Z. z.</w:t>
            </w:r>
          </w:p>
          <w:p w:rsidR="007202BE" w:rsidRPr="00840BFC" w:rsidP="00FF6ED2">
            <w:pPr>
              <w:bidi w:val="0"/>
              <w:jc w:val="center"/>
              <w:rPr>
                <w:rFonts w:ascii="Times New Roman" w:hAnsi="Times New Roman"/>
                <w:sz w:val="18"/>
                <w:szCs w:val="18"/>
              </w:rPr>
            </w:pPr>
          </w:p>
          <w:p w:rsidR="007202BE" w:rsidRPr="00840BFC" w:rsidP="00FF6ED2">
            <w:pPr>
              <w:bidi w:val="0"/>
              <w:jc w:val="center"/>
              <w:rPr>
                <w:rFonts w:ascii="Times New Roman" w:hAnsi="Times New Roman"/>
                <w:sz w:val="18"/>
                <w:szCs w:val="18"/>
              </w:rPr>
            </w:pPr>
          </w:p>
          <w:p w:rsidR="007202BE" w:rsidRPr="00840BFC" w:rsidP="00FF6ED2">
            <w:pPr>
              <w:bidi w:val="0"/>
              <w:jc w:val="center"/>
              <w:rPr>
                <w:rFonts w:ascii="Times New Roman" w:hAnsi="Times New Roman"/>
                <w:sz w:val="18"/>
                <w:szCs w:val="18"/>
              </w:rPr>
            </w:pPr>
          </w:p>
          <w:p w:rsidR="007202BE" w:rsidRPr="00840BFC" w:rsidP="00FF6ED2">
            <w:pPr>
              <w:bidi w:val="0"/>
              <w:jc w:val="center"/>
              <w:rPr>
                <w:rFonts w:ascii="Times New Roman" w:hAnsi="Times New Roman"/>
                <w:sz w:val="18"/>
                <w:szCs w:val="18"/>
              </w:rPr>
            </w:pPr>
          </w:p>
          <w:p w:rsidR="007202BE" w:rsidRPr="00840BFC" w:rsidP="00FF6ED2">
            <w:pPr>
              <w:bidi w:val="0"/>
              <w:jc w:val="center"/>
              <w:rPr>
                <w:rFonts w:ascii="Times New Roman" w:hAnsi="Times New Roman"/>
                <w:sz w:val="18"/>
                <w:szCs w:val="18"/>
              </w:rPr>
            </w:pPr>
          </w:p>
          <w:p w:rsidR="007202BE" w:rsidRPr="00840BFC" w:rsidP="007202BE">
            <w:pPr>
              <w:bidi w:val="0"/>
              <w:jc w:val="center"/>
              <w:rPr>
                <w:rFonts w:ascii="Times New Roman" w:hAnsi="Times New Roman"/>
                <w:sz w:val="18"/>
                <w:szCs w:val="18"/>
              </w:rPr>
            </w:pPr>
            <w:r w:rsidRPr="00840BFC">
              <w:rPr>
                <w:rFonts w:ascii="Times New Roman" w:hAnsi="Times New Roman"/>
                <w:sz w:val="18"/>
                <w:szCs w:val="18"/>
              </w:rPr>
              <w:t xml:space="preserve">Zákon č. </w:t>
            </w:r>
          </w:p>
          <w:p w:rsidR="008E3113" w:rsidRPr="00840BFC" w:rsidP="00FF6ED2">
            <w:pPr>
              <w:bidi w:val="0"/>
              <w:jc w:val="center"/>
              <w:rPr>
                <w:rFonts w:ascii="Times New Roman" w:hAnsi="Times New Roman"/>
                <w:sz w:val="18"/>
                <w:szCs w:val="18"/>
              </w:rPr>
            </w:pPr>
            <w:r w:rsidRPr="00840BFC">
              <w:rPr>
                <w:rFonts w:ascii="Times New Roman" w:hAnsi="Times New Roman"/>
                <w:sz w:val="18"/>
                <w:szCs w:val="18"/>
              </w:rPr>
              <w:t>576/2004 Z. z.</w:t>
            </w:r>
          </w:p>
          <w:p w:rsidR="004C708B" w:rsidRPr="00840BFC" w:rsidP="000C6418">
            <w:pPr>
              <w:bidi w:val="0"/>
              <w:rPr>
                <w:rFonts w:ascii="Times New Roman" w:hAnsi="Times New Roman"/>
                <w:sz w:val="18"/>
                <w:szCs w:val="18"/>
              </w:rPr>
            </w:pPr>
          </w:p>
          <w:p w:rsidR="001316FE" w:rsidRPr="001316FE" w:rsidP="001316FE">
            <w:pPr>
              <w:bidi w:val="0"/>
              <w:rPr>
                <w:rFonts w:ascii="Times New Roman" w:hAnsi="Times New Roman"/>
                <w:sz w:val="18"/>
                <w:szCs w:val="18"/>
              </w:rPr>
            </w:pPr>
          </w:p>
          <w:p w:rsidR="004C708B" w:rsidRPr="001316FE" w:rsidP="001316FE">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w:t>
            </w:r>
          </w:p>
          <w:p w:rsidR="004C708B" w:rsidRPr="00840BFC" w:rsidP="004C708B">
            <w:pPr>
              <w:bidi w:val="0"/>
              <w:rPr>
                <w:rFonts w:ascii="Times New Roman" w:hAnsi="Times New Roman"/>
                <w:sz w:val="18"/>
                <w:szCs w:val="18"/>
              </w:rPr>
            </w:pPr>
            <w:r w:rsidRPr="00840BFC">
              <w:rPr>
                <w:rFonts w:ascii="Times New Roman" w:hAnsi="Times New Roman"/>
                <w:sz w:val="18"/>
                <w:szCs w:val="18"/>
              </w:rPr>
              <w:t>O:</w:t>
            </w:r>
            <w:r w:rsidRPr="00840BFC" w:rsidR="008E3113">
              <w:rPr>
                <w:rFonts w:ascii="Times New Roman" w:hAnsi="Times New Roman"/>
                <w:sz w:val="18"/>
                <w:szCs w:val="18"/>
              </w:rPr>
              <w:t>3</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r w:rsidRPr="00840BFC" w:rsidR="004B2A44">
              <w:rPr>
                <w:rFonts w:ascii="Times New Roman" w:hAnsi="Times New Roman"/>
                <w:sz w:val="18"/>
                <w:szCs w:val="18"/>
              </w:rPr>
              <w:t>§:1</w:t>
            </w:r>
          </w:p>
          <w:p w:rsidR="004B2A44" w:rsidRPr="00840BFC" w:rsidP="004C708B">
            <w:pPr>
              <w:bidi w:val="0"/>
              <w:rPr>
                <w:rFonts w:ascii="Times New Roman" w:hAnsi="Times New Roman"/>
                <w:sz w:val="18"/>
                <w:szCs w:val="18"/>
              </w:rPr>
            </w:pPr>
            <w:r w:rsidRPr="00840BFC">
              <w:rPr>
                <w:rFonts w:ascii="Times New Roman" w:hAnsi="Times New Roman"/>
                <w:sz w:val="18"/>
                <w:szCs w:val="18"/>
              </w:rPr>
              <w:t>O:2</w:t>
            </w: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8E3113"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§:170</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0C6418" w:rsidRPr="00840BFC" w:rsidP="004C708B">
            <w:pPr>
              <w:bidi w:val="0"/>
              <w:rPr>
                <w:rFonts w:ascii="Times New Roman" w:hAnsi="Times New Roman"/>
              </w:rPr>
            </w:pPr>
          </w:p>
          <w:p w:rsidR="004C708B" w:rsidRPr="00840BFC" w:rsidP="004C708B">
            <w:pPr>
              <w:bidi w:val="0"/>
              <w:rPr>
                <w:rFonts w:ascii="Times New Roman" w:hAnsi="Times New Roman"/>
              </w:rPr>
            </w:pPr>
            <w:r w:rsidRPr="00840BFC">
              <w:rPr>
                <w:rFonts w:ascii="Times New Roman" w:hAnsi="Times New Roman"/>
              </w:rPr>
              <w:t>§:23</w:t>
            </w:r>
          </w:p>
          <w:p w:rsidR="004C708B" w:rsidRPr="00840BFC" w:rsidP="004C708B">
            <w:pPr>
              <w:bidi w:val="0"/>
              <w:rPr>
                <w:rFonts w:ascii="Times New Roman" w:hAnsi="Times New Roman"/>
              </w:rPr>
            </w:pPr>
            <w:r w:rsidRPr="00840BFC">
              <w:rPr>
                <w:rFonts w:ascii="Times New Roman" w:hAnsi="Times New Roman"/>
              </w:rPr>
              <w:t>O:1</w:t>
            </w:r>
          </w:p>
          <w:p w:rsidR="000C6418" w:rsidRPr="00840BFC" w:rsidP="004C708B">
            <w:pPr>
              <w:bidi w:val="0"/>
              <w:rPr>
                <w:rFonts w:ascii="Times New Roman" w:hAnsi="Times New Roman"/>
              </w:rPr>
            </w:pPr>
          </w:p>
          <w:p w:rsidR="007202BE" w:rsidRPr="00840BFC" w:rsidP="004C708B">
            <w:pPr>
              <w:bidi w:val="0"/>
              <w:rPr>
                <w:rFonts w:ascii="Times New Roman" w:hAnsi="Times New Roman"/>
              </w:rPr>
            </w:pPr>
          </w:p>
          <w:p w:rsidR="007202BE" w:rsidRPr="00840BFC" w:rsidP="004C708B">
            <w:pPr>
              <w:bidi w:val="0"/>
              <w:rPr>
                <w:rFonts w:ascii="Times New Roman" w:hAnsi="Times New Roman"/>
              </w:rPr>
            </w:pPr>
          </w:p>
          <w:p w:rsidR="007202BE" w:rsidRPr="00840BFC" w:rsidP="004C708B">
            <w:pPr>
              <w:bidi w:val="0"/>
              <w:rPr>
                <w:rFonts w:ascii="Times New Roman" w:hAnsi="Times New Roman"/>
              </w:rPr>
            </w:pPr>
          </w:p>
          <w:p w:rsidR="004C708B" w:rsidRPr="00840BFC" w:rsidP="004C708B">
            <w:pPr>
              <w:bidi w:val="0"/>
              <w:rPr>
                <w:rFonts w:ascii="Times New Roman" w:hAnsi="Times New Roman"/>
              </w:rPr>
            </w:pPr>
            <w:r w:rsidRPr="00840BFC">
              <w:rPr>
                <w:rFonts w:ascii="Times New Roman" w:hAnsi="Times New Roman"/>
              </w:rPr>
              <w:t>§: 49</w:t>
            </w: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8145F2" w:rsidP="0071517D">
            <w:pPr>
              <w:bidi w:val="0"/>
              <w:jc w:val="both"/>
              <w:rPr>
                <w:rFonts w:ascii="Times New Roman" w:hAnsi="Times New Roman"/>
                <w:sz w:val="18"/>
                <w:szCs w:val="18"/>
              </w:rPr>
            </w:pPr>
            <w:r w:rsidR="00712D39">
              <w:rPr>
                <w:rFonts w:ascii="Times New Roman" w:hAnsi="Times New Roman"/>
                <w:sz w:val="18"/>
                <w:szCs w:val="18"/>
              </w:rPr>
              <w:t xml:space="preserve">(3) </w:t>
            </w:r>
            <w:r w:rsidRPr="00712D39" w:rsidR="00712D39">
              <w:rPr>
                <w:rFonts w:ascii="Times New Roman" w:hAnsi="Times New Roman"/>
                <w:sz w:val="18"/>
                <w:szCs w:val="18"/>
              </w:rPr>
              <w:t>Oznamovanie protispoločenskej činnosti sa nepovažuje za porušenie zmluvnej povinnosti zachovávať mlčanlivosť ani za porušenie povinnosti zachovávať mlčanlivo</w:t>
            </w:r>
            <w:r w:rsidR="00712D39">
              <w:rPr>
                <w:rFonts w:ascii="Times New Roman" w:hAnsi="Times New Roman"/>
                <w:sz w:val="18"/>
                <w:szCs w:val="18"/>
              </w:rPr>
              <w:t>sť podľa osobitných predpisov,</w:t>
            </w:r>
            <w:r w:rsidRPr="00712D39" w:rsidR="00712D39">
              <w:rPr>
                <w:rFonts w:ascii="Times New Roman" w:hAnsi="Times New Roman"/>
                <w:sz w:val="18"/>
                <w:szCs w:val="18"/>
              </w:rPr>
              <w:t xml:space="preserve"> ak ide o povinnosť vyplývajúcu z výkonu zamestnania, povolania, postavenia alebo funkcie a nejde o povinnosť mlčanlivosti v súvislosti s ochranou utajovaných sk</w:t>
            </w:r>
            <w:r w:rsidR="00712D39">
              <w:rPr>
                <w:rFonts w:ascii="Times New Roman" w:hAnsi="Times New Roman"/>
                <w:sz w:val="18"/>
                <w:szCs w:val="18"/>
              </w:rPr>
              <w:t>utočností, poštového tajomstva</w:t>
            </w:r>
            <w:r w:rsidRPr="00712D39" w:rsidR="00712D39">
              <w:rPr>
                <w:rFonts w:ascii="Times New Roman" w:hAnsi="Times New Roman"/>
                <w:sz w:val="18"/>
                <w:szCs w:val="18"/>
              </w:rPr>
              <w:t>,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rsidR="0071517D" w:rsidP="0071517D">
            <w:pPr>
              <w:bidi w:val="0"/>
              <w:jc w:val="both"/>
              <w:rPr>
                <w:rFonts w:ascii="Times New Roman" w:hAnsi="Times New Roman"/>
                <w:sz w:val="18"/>
                <w:szCs w:val="18"/>
              </w:rPr>
            </w:pPr>
          </w:p>
          <w:p w:rsidR="00712D39" w:rsidRPr="00840BFC" w:rsidP="0071517D">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sidR="004B2A44">
              <w:rPr>
                <w:rFonts w:ascii="Times New Roman" w:hAnsi="Times New Roman"/>
                <w:sz w:val="18"/>
                <w:szCs w:val="18"/>
              </w:rPr>
              <w:t>(2) Týmto zákonom nie je dotknutá povinnosť oznámenia trestného činu alebo prekazenia trestného činu.</w:t>
            </w:r>
          </w:p>
          <w:p w:rsidR="004B2A44" w:rsidRPr="00840BFC" w:rsidP="00495A4E">
            <w:pPr>
              <w:bidi w:val="0"/>
              <w:jc w:val="both"/>
              <w:rPr>
                <w:rFonts w:ascii="Times New Roman" w:hAnsi="Times New Roman"/>
                <w:sz w:val="18"/>
                <w:szCs w:val="18"/>
              </w:rPr>
            </w:pPr>
          </w:p>
          <w:p w:rsidR="004B2A44" w:rsidRPr="00840BFC" w:rsidP="00495A4E">
            <w:pPr>
              <w:bidi w:val="0"/>
              <w:jc w:val="both"/>
              <w:rPr>
                <w:rFonts w:ascii="Times New Roman" w:hAnsi="Times New Roman"/>
                <w:sz w:val="18"/>
                <w:szCs w:val="18"/>
              </w:rPr>
            </w:pPr>
          </w:p>
          <w:p w:rsidR="004C272A" w:rsidRPr="00840BFC" w:rsidP="00495A4E">
            <w:pPr>
              <w:bidi w:val="0"/>
              <w:jc w:val="both"/>
              <w:rPr>
                <w:rFonts w:ascii="Times New Roman" w:hAnsi="Times New Roman"/>
                <w:sz w:val="18"/>
                <w:szCs w:val="18"/>
              </w:rPr>
            </w:pPr>
          </w:p>
          <w:p w:rsidR="007202BE" w:rsidRPr="00840BFC" w:rsidP="007202BE">
            <w:pPr>
              <w:bidi w:val="0"/>
              <w:jc w:val="both"/>
              <w:rPr>
                <w:rFonts w:ascii="Times New Roman" w:hAnsi="Times New Roman"/>
                <w:sz w:val="18"/>
                <w:szCs w:val="18"/>
              </w:rPr>
            </w:pPr>
            <w:r w:rsidRPr="00840BFC">
              <w:rPr>
                <w:rFonts w:ascii="Times New Roman" w:hAnsi="Times New Roman"/>
                <w:sz w:val="18"/>
                <w:szCs w:val="18"/>
              </w:rPr>
              <w:t>(2) O obsahu porady sú účastníci povinní zachovať mlčanlivosť.</w:t>
            </w:r>
          </w:p>
          <w:p w:rsidR="007202BE" w:rsidRPr="00840BFC" w:rsidP="00495A4E">
            <w:pPr>
              <w:bidi w:val="0"/>
              <w:jc w:val="both"/>
              <w:rPr>
                <w:rFonts w:ascii="Times New Roman" w:hAnsi="Times New Roman"/>
                <w:sz w:val="18"/>
                <w:szCs w:val="18"/>
              </w:rPr>
            </w:pPr>
          </w:p>
          <w:p w:rsidR="007202BE" w:rsidRPr="00840BFC" w:rsidP="00495A4E">
            <w:pPr>
              <w:bidi w:val="0"/>
              <w:jc w:val="both"/>
              <w:rPr>
                <w:rFonts w:ascii="Times New Roman" w:hAnsi="Times New Roman"/>
                <w:sz w:val="18"/>
                <w:szCs w:val="18"/>
              </w:rPr>
            </w:pPr>
          </w:p>
          <w:p w:rsidR="007202BE" w:rsidRPr="00840BFC" w:rsidP="00495A4E">
            <w:pPr>
              <w:bidi w:val="0"/>
              <w:jc w:val="both"/>
              <w:rPr>
                <w:rFonts w:ascii="Times New Roman" w:hAnsi="Times New Roman"/>
                <w:sz w:val="18"/>
                <w:szCs w:val="18"/>
              </w:rPr>
            </w:pPr>
          </w:p>
          <w:p w:rsidR="008E3113" w:rsidRPr="00840BFC" w:rsidP="00495A4E">
            <w:pPr>
              <w:bidi w:val="0"/>
              <w:jc w:val="both"/>
              <w:rPr>
                <w:rFonts w:ascii="Times New Roman" w:hAnsi="Times New Roman"/>
                <w:sz w:val="18"/>
                <w:szCs w:val="18"/>
              </w:rPr>
            </w:pPr>
            <w:r w:rsidR="001316FE">
              <w:rPr>
                <w:rFonts w:ascii="Times New Roman" w:hAnsi="Times New Roman"/>
                <w:sz w:val="18"/>
                <w:szCs w:val="18"/>
              </w:rPr>
              <w:t xml:space="preserve">(1) </w:t>
            </w:r>
            <w:r w:rsidRPr="00840BFC" w:rsidR="004C708B">
              <w:rPr>
                <w:rFonts w:ascii="Times New Roman" w:hAnsi="Times New Roman"/>
                <w:sz w:val="18"/>
                <w:szCs w:val="18"/>
              </w:rPr>
              <w:t>Advokát je povinný zachovávať mlčanlivosť o všetkých skutočnostiach, o ktorých sa dozvedel v súvislosti s výkonom advokácie ,ak osobitný predpis na úseku predchádzania a odhaľovania legalizácie príjmov z trestnej činno</w:t>
            </w:r>
            <w:r w:rsidRPr="00840BFC" w:rsidR="00D843E8">
              <w:rPr>
                <w:rFonts w:ascii="Times New Roman" w:hAnsi="Times New Roman"/>
                <w:sz w:val="18"/>
                <w:szCs w:val="18"/>
              </w:rPr>
              <w:t>sti a financovania terorizmu</w:t>
            </w:r>
            <w:r w:rsidRPr="00840BFC" w:rsidR="004C708B">
              <w:rPr>
                <w:rFonts w:ascii="Times New Roman" w:hAnsi="Times New Roman"/>
                <w:sz w:val="18"/>
                <w:szCs w:val="18"/>
              </w:rPr>
              <w:t xml:space="preserve"> neustanovuje inak.</w:t>
            </w:r>
            <w:r w:rsidRPr="00840BFC" w:rsidR="00FC5535">
              <w:rPr>
                <w:rFonts w:ascii="Times New Roman" w:hAnsi="Times New Roman"/>
                <w:sz w:val="18"/>
                <w:szCs w:val="18"/>
              </w:rPr>
              <w:t xml:space="preserve"> </w:t>
            </w:r>
          </w:p>
          <w:p w:rsidR="008E3113" w:rsidRPr="00840BFC" w:rsidP="00495A4E">
            <w:pPr>
              <w:bidi w:val="0"/>
              <w:jc w:val="both"/>
              <w:rPr>
                <w:rFonts w:ascii="Times New Roman" w:hAnsi="Times New Roman"/>
                <w:sz w:val="18"/>
                <w:szCs w:val="18"/>
              </w:rPr>
            </w:pPr>
          </w:p>
          <w:p w:rsidR="008E3113"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Osoby, ktoré zabezpečujú evidenciu a uchovávanie osobitnej zdravotnej dokumentácie, a osoby, ktoré sa dozvedeli údaje z osobitnej zdravotnej dokumentácie, sú povinné zachovávať mlčanlivosť o týchto skutočnostiach. Povinnosti mlčanlivosti môže tieto osoby zbaviť len súd.</w:t>
            </w:r>
          </w:p>
          <w:p w:rsidR="004C708B" w:rsidRPr="001316FE" w:rsidP="001316FE">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Č:3</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4)Touto smernicou nie sú dotknuté vnútroštátne pravidlá o výkone práv pracovníkov na konzultácie s ich zástupcami alebo odborovými organizáciami a o ochrane pred opatrením spôsobujúcim neopodstatnenú ujmu v nadväznosti na tieto konzultácie, ani autonómia sociálnych partnerov a ich právo uzatvárať kolektívne zmluvy. Tým nie je dotknutá úroveň ochrany priznaná touto smernicou.</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N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2D17C8">
            <w:pPr>
              <w:bidi w:val="0"/>
              <w:jc w:val="center"/>
              <w:rPr>
                <w:rFonts w:ascii="Times New Roman" w:hAnsi="Times New Roman"/>
                <w:sz w:val="18"/>
                <w:szCs w:val="18"/>
              </w:rPr>
            </w:pPr>
            <w:r w:rsidRPr="00840BFC" w:rsidR="002D17C8">
              <w:rPr>
                <w:rFonts w:ascii="Times New Roman" w:hAnsi="Times New Roman"/>
                <w:sz w:val="18"/>
                <w:szCs w:val="18"/>
              </w:rPr>
              <w:t>Zákonník práce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229</w:t>
            </w:r>
          </w:p>
          <w:p w:rsidR="004C708B" w:rsidRPr="00840BFC" w:rsidP="004C708B">
            <w:pPr>
              <w:bidi w:val="0"/>
              <w:rPr>
                <w:rFonts w:ascii="Times New Roman" w:hAnsi="Times New Roman"/>
                <w:sz w:val="18"/>
                <w:szCs w:val="18"/>
              </w:rPr>
            </w:pPr>
            <w:r w:rsidRPr="00840BFC">
              <w:rPr>
                <w:rFonts w:ascii="Times New Roman" w:hAnsi="Times New Roman"/>
                <w:sz w:val="18"/>
                <w:szCs w:val="18"/>
              </w:rPr>
              <w:t>O: 5</w:t>
            </w:r>
          </w:p>
          <w:p w:rsidR="00AB57B4" w:rsidRPr="00840BFC" w:rsidP="004C708B">
            <w:pPr>
              <w:bidi w:val="0"/>
              <w:rPr>
                <w:rFonts w:ascii="Times New Roman" w:hAnsi="Times New Roman"/>
                <w:sz w:val="18"/>
                <w:szCs w:val="18"/>
              </w:rPr>
            </w:pPr>
          </w:p>
          <w:p w:rsidR="00AB57B4" w:rsidRPr="00840BFC" w:rsidP="004C708B">
            <w:pPr>
              <w:bidi w:val="0"/>
              <w:rPr>
                <w:rFonts w:ascii="Times New Roman" w:hAnsi="Times New Roman"/>
                <w:sz w:val="18"/>
                <w:szCs w:val="18"/>
              </w:rPr>
            </w:pPr>
          </w:p>
          <w:p w:rsidR="00AB57B4" w:rsidRPr="00840BFC" w:rsidP="004C708B">
            <w:pPr>
              <w:bidi w:val="0"/>
              <w:rPr>
                <w:rFonts w:ascii="Times New Roman" w:hAnsi="Times New Roman"/>
                <w:sz w:val="18"/>
                <w:szCs w:val="18"/>
              </w:rPr>
            </w:pPr>
          </w:p>
          <w:p w:rsidR="00AB57B4" w:rsidRPr="00840BFC" w:rsidP="004C708B">
            <w:pPr>
              <w:bidi w:val="0"/>
              <w:rPr>
                <w:rFonts w:ascii="Times New Roman" w:hAnsi="Times New Roman"/>
                <w:sz w:val="18"/>
                <w:szCs w:val="18"/>
              </w:rPr>
            </w:pPr>
            <w:r w:rsidRPr="00840BFC" w:rsidR="002D17C8">
              <w:rPr>
                <w:rFonts w:ascii="Times New Roman" w:hAnsi="Times New Roman"/>
                <w:sz w:val="18"/>
                <w:szCs w:val="18"/>
              </w:rPr>
              <w:t>§</w:t>
            </w:r>
            <w:r w:rsidRPr="00840BFC" w:rsidR="0047258F">
              <w:rPr>
                <w:rFonts w:ascii="Times New Roman" w:hAnsi="Times New Roman"/>
                <w:sz w:val="18"/>
                <w:szCs w:val="18"/>
              </w:rPr>
              <w:t>:</w:t>
            </w:r>
            <w:r w:rsidRPr="00840BFC" w:rsidR="002D17C8">
              <w:rPr>
                <w:rFonts w:ascii="Times New Roman" w:hAnsi="Times New Roman"/>
                <w:sz w:val="18"/>
                <w:szCs w:val="18"/>
              </w:rPr>
              <w:t xml:space="preserve"> 24</w:t>
            </w:r>
            <w:r w:rsidRPr="00840BFC">
              <w:rPr>
                <w:rFonts w:ascii="Times New Roman" w:hAnsi="Times New Roman"/>
                <w:sz w:val="18"/>
                <w:szCs w:val="18"/>
              </w:rPr>
              <w:t>0</w:t>
            </w:r>
          </w:p>
          <w:p w:rsidR="00AB57B4" w:rsidRPr="00840BFC" w:rsidP="002D17C8">
            <w:pPr>
              <w:bidi w:val="0"/>
              <w:rPr>
                <w:rFonts w:ascii="Times New Roman" w:hAnsi="Times New Roman"/>
                <w:sz w:val="18"/>
                <w:szCs w:val="18"/>
              </w:rPr>
            </w:pPr>
            <w:r w:rsidRPr="00840BFC">
              <w:rPr>
                <w:rFonts w:ascii="Times New Roman" w:hAnsi="Times New Roman"/>
                <w:sz w:val="18"/>
                <w:szCs w:val="18"/>
              </w:rPr>
              <w:t>O:</w:t>
            </w:r>
            <w:r w:rsidRPr="00840BFC" w:rsidR="002D17C8">
              <w:rPr>
                <w:rFonts w:ascii="Times New Roman" w:hAnsi="Times New Roman"/>
                <w:sz w:val="18"/>
                <w:szCs w:val="18"/>
              </w:rPr>
              <w:t>7</w:t>
            </w:r>
          </w:p>
          <w:p w:rsidR="000C6418" w:rsidRPr="00840BFC" w:rsidP="002D17C8">
            <w:pPr>
              <w:bidi w:val="0"/>
              <w:rPr>
                <w:rFonts w:ascii="Times New Roman" w:hAnsi="Times New Roman"/>
                <w:sz w:val="18"/>
                <w:szCs w:val="18"/>
              </w:rPr>
            </w:pPr>
          </w:p>
          <w:p w:rsidR="000C6418" w:rsidRPr="00840BFC" w:rsidP="002D17C8">
            <w:pPr>
              <w:bidi w:val="0"/>
              <w:rPr>
                <w:rFonts w:ascii="Times New Roman" w:hAnsi="Times New Roman"/>
                <w:sz w:val="18"/>
                <w:szCs w:val="18"/>
              </w:rPr>
            </w:pPr>
          </w:p>
          <w:p w:rsidR="000C6418" w:rsidRPr="00840BFC" w:rsidP="000C6418">
            <w:pPr>
              <w:bidi w:val="0"/>
              <w:rPr>
                <w:rFonts w:ascii="Times New Roman" w:hAnsi="Times New Roman"/>
                <w:sz w:val="18"/>
                <w:szCs w:val="18"/>
              </w:rPr>
            </w:pPr>
            <w:r w:rsidRPr="00840BFC">
              <w:rPr>
                <w:rFonts w:ascii="Times New Roman" w:hAnsi="Times New Roman"/>
                <w:sz w:val="18"/>
                <w:szCs w:val="18"/>
              </w:rPr>
              <w:t xml:space="preserve">§ 231 </w:t>
            </w:r>
          </w:p>
          <w:p w:rsidR="000C6418" w:rsidRPr="00840BFC" w:rsidP="000C6418">
            <w:pPr>
              <w:bidi w:val="0"/>
              <w:rPr>
                <w:rFonts w:ascii="Times New Roman" w:hAnsi="Times New Roman"/>
                <w:sz w:val="18"/>
                <w:szCs w:val="18"/>
              </w:rPr>
            </w:pPr>
            <w:r w:rsidRPr="00840BFC">
              <w:rPr>
                <w:rFonts w:ascii="Times New Roman" w:hAnsi="Times New Roman"/>
                <w:sz w:val="18"/>
                <w:szCs w:val="18"/>
              </w:rPr>
              <w:t>O:1 až 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(5) Zamestnanci sú oprávnení prostredníctvom zástupcov zamestnancov uplatňovať svoje práva vyplývajúce z pracovnoprávnych vzťahov alebo obdobných pracovných vzťahov, ak zákon neustanoví inak.</w:t>
            </w:r>
          </w:p>
          <w:p w:rsidR="000C6418" w:rsidRPr="00840BFC" w:rsidP="00495A4E">
            <w:pPr>
              <w:bidi w:val="0"/>
              <w:jc w:val="both"/>
              <w:rPr>
                <w:rFonts w:ascii="Times New Roman" w:hAnsi="Times New Roman"/>
                <w:sz w:val="18"/>
                <w:szCs w:val="18"/>
              </w:rPr>
            </w:pPr>
          </w:p>
          <w:p w:rsidR="000C6418" w:rsidRPr="00840BFC" w:rsidP="00495A4E">
            <w:pPr>
              <w:bidi w:val="0"/>
              <w:jc w:val="both"/>
              <w:rPr>
                <w:rFonts w:ascii="Times New Roman" w:hAnsi="Times New Roman"/>
                <w:sz w:val="18"/>
                <w:szCs w:val="18"/>
                <w:shd w:val="clear" w:color="auto" w:fill="FFFFFF"/>
              </w:rPr>
            </w:pPr>
            <w:r w:rsidRPr="00840BFC">
              <w:rPr>
                <w:rFonts w:ascii="Times New Roman" w:hAnsi="Times New Roman"/>
                <w:sz w:val="18"/>
                <w:szCs w:val="18"/>
                <w:shd w:val="clear" w:color="auto" w:fill="FFFFFF"/>
              </w:rPr>
              <w:t>(7) Zástupcovia zamestnancov nesmú byť za plnenie úloh vyplývajúcich z výkonu svojej funkcie zamestnávateľom znevýhodňovaní ani inak postihovaní.</w:t>
            </w:r>
          </w:p>
          <w:p w:rsidR="000C6418" w:rsidRPr="00840BFC" w:rsidP="00495A4E">
            <w:pPr>
              <w:bidi w:val="0"/>
              <w:jc w:val="both"/>
              <w:rPr>
                <w:rFonts w:ascii="Times New Roman" w:hAnsi="Times New Roman"/>
                <w:sz w:val="18"/>
                <w:szCs w:val="18"/>
                <w:shd w:val="clear" w:color="auto" w:fill="FFFFFF"/>
              </w:rPr>
            </w:pPr>
          </w:p>
          <w:p w:rsidR="000C6418" w:rsidRPr="00840BFC" w:rsidP="00495A4E">
            <w:pPr>
              <w:shd w:val="clear" w:color="auto" w:fill="FFFFFF"/>
              <w:tabs>
                <w:tab w:val="left" w:pos="320"/>
              </w:tabs>
              <w:autoSpaceDE/>
              <w:autoSpaceDN/>
              <w:bidi w:val="0"/>
              <w:jc w:val="both"/>
              <w:rPr>
                <w:rFonts w:ascii="Times New Roman" w:hAnsi="Times New Roman"/>
                <w:sz w:val="18"/>
                <w:szCs w:val="18"/>
              </w:rPr>
            </w:pPr>
            <w:r w:rsidRPr="00840BFC">
              <w:rPr>
                <w:rFonts w:ascii="Times New Roman" w:hAnsi="Times New Roman"/>
                <w:sz w:val="18"/>
                <w:szCs w:val="18"/>
              </w:rPr>
              <w:t>(1)</w:t>
            </w:r>
            <w:r w:rsidRPr="00840BFC" w:rsidR="00846AE8">
              <w:rPr>
                <w:rFonts w:ascii="Times New Roman" w:hAnsi="Times New Roman"/>
                <w:sz w:val="18"/>
                <w:szCs w:val="18"/>
              </w:rPr>
              <w:t xml:space="preserve"> </w:t>
            </w:r>
            <w:r w:rsidRPr="00840BFC">
              <w:rPr>
                <w:rFonts w:ascii="Times New Roman" w:hAnsi="Times New Roman"/>
                <w:sz w:val="18"/>
                <w:szCs w:val="18"/>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p>
          <w:p w:rsidR="00846AE8" w:rsidRPr="00840BFC" w:rsidP="00495A4E">
            <w:pPr>
              <w:shd w:val="clear" w:color="auto" w:fill="FFFFFF"/>
              <w:tabs>
                <w:tab w:val="left" w:pos="320"/>
              </w:tabs>
              <w:autoSpaceDE/>
              <w:autoSpaceDN/>
              <w:bidi w:val="0"/>
              <w:jc w:val="both"/>
              <w:rPr>
                <w:rFonts w:ascii="Times New Roman" w:hAnsi="Times New Roman"/>
                <w:sz w:val="18"/>
                <w:szCs w:val="18"/>
              </w:rPr>
            </w:pPr>
          </w:p>
          <w:p w:rsidR="000C6418"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(2)</w:t>
            </w:r>
            <w:r w:rsidRPr="00840BFC" w:rsidR="00846AE8">
              <w:rPr>
                <w:rFonts w:ascii="Times New Roman" w:hAnsi="Times New Roman"/>
                <w:sz w:val="18"/>
                <w:szCs w:val="18"/>
              </w:rPr>
              <w:t xml:space="preserve"> </w:t>
            </w:r>
            <w:r w:rsidRPr="00840BFC">
              <w:rPr>
                <w:rFonts w:ascii="Times New Roman" w:hAnsi="Times New Roman"/>
                <w:sz w:val="18"/>
                <w:szCs w:val="18"/>
              </w:rPr>
              <w:t>Nároky, ktoré vznikli z kolektívnej zmluvy jednotlivým zamestnancom, sa uplatňujú a uspokojujú ako ostatné nároky zamestnancov z pracovného pomeru.</w:t>
            </w:r>
          </w:p>
          <w:p w:rsidR="00846AE8" w:rsidRPr="00840BFC" w:rsidP="00495A4E">
            <w:pPr>
              <w:shd w:val="clear" w:color="auto" w:fill="FFFFFF"/>
              <w:autoSpaceDE/>
              <w:autoSpaceDN/>
              <w:bidi w:val="0"/>
              <w:jc w:val="both"/>
              <w:rPr>
                <w:rFonts w:ascii="Times New Roman" w:hAnsi="Times New Roman"/>
                <w:sz w:val="18"/>
                <w:szCs w:val="18"/>
              </w:rPr>
            </w:pPr>
          </w:p>
          <w:p w:rsidR="000C6418"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(3)</w:t>
            </w:r>
            <w:r w:rsidRPr="00840BFC" w:rsidR="00846AE8">
              <w:rPr>
                <w:rFonts w:ascii="Times New Roman" w:hAnsi="Times New Roman"/>
                <w:sz w:val="18"/>
                <w:szCs w:val="18"/>
              </w:rPr>
              <w:t xml:space="preserve"> </w:t>
            </w:r>
            <w:r w:rsidRPr="00840BFC">
              <w:rPr>
                <w:rFonts w:ascii="Times New Roman" w:hAnsi="Times New Roman"/>
                <w:sz w:val="18"/>
                <w:szCs w:val="18"/>
              </w:rPr>
              <w:t>Pracovná zmluva je neplatná v tej časti, v ktorej upravuje nároky zamestnanca v menšom rozsahu než kolektívna zmluva.</w:t>
            </w:r>
          </w:p>
          <w:p w:rsidR="001316FE" w:rsidRPr="00840BFC" w:rsidP="00495A4E">
            <w:pPr>
              <w:shd w:val="clear" w:color="auto" w:fill="FFFFFF"/>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4B2A44">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sidR="004C708B">
              <w:rPr>
                <w:rFonts w:ascii="Times New Roman" w:hAnsi="Times New Roman"/>
                <w:sz w:val="18"/>
                <w:szCs w:val="18"/>
              </w:rPr>
              <w:t xml:space="preserve">Č:4 </w:t>
            </w:r>
          </w:p>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O:1 </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b/>
                <w:bCs/>
                <w:sz w:val="18"/>
                <w:szCs w:val="18"/>
              </w:rPr>
              <w:t>Osobná pôsobnosť</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 xml:space="preserve">1)Táto smernica sa vzťahuje na </w:t>
            </w:r>
            <w:bookmarkStart w:id="0" w:name="_Hlk63084469"/>
            <w:r w:rsidRPr="00840BFC">
              <w:rPr>
                <w:rFonts w:ascii="Times New Roman" w:hAnsi="Times New Roman"/>
                <w:sz w:val="18"/>
                <w:szCs w:val="18"/>
              </w:rPr>
              <w:t>nahlasujúce osoby pracujúce v súkromnom alebo vo verejnom sektore</w:t>
            </w:r>
            <w:bookmarkEnd w:id="0"/>
            <w:r w:rsidRPr="00840BFC">
              <w:rPr>
                <w:rFonts w:ascii="Times New Roman" w:hAnsi="Times New Roman"/>
                <w:sz w:val="18"/>
                <w:szCs w:val="18"/>
              </w:rPr>
              <w:t>, ktoré získali informácie o porušeniach v rámci pracovného kontextu a ku ktorým patria prinajmenšom:</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osoby, ktoré majú postavenie pracovníka v zmysle článku 45 ods. 1 ZFEÚ vrátane štátnych zamestnancov;</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osoby, ktoré majú postavenie samostatne zárobkovo činnej osoby v zmysle článku 49 ZFEÚ;</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akcionári a osoby patriace do správneho, riadiaceho alebo dozorného orgánu podniku vrátane nevýkonných členov, ako aj dobrovoľníkov a platených alebo neplatených stážistov;</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akékoľvek osoby pracujúce pod dohľadom a vedením zmluvných partnerov, subdodávateľov a dodávateľov.</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6439A" w:rsidRPr="00840BFC" w:rsidP="004C708B">
            <w:pPr>
              <w:bidi w:val="0"/>
              <w:jc w:val="center"/>
              <w:rPr>
                <w:rFonts w:ascii="Times New Roman" w:hAnsi="Times New Roman"/>
                <w:sz w:val="18"/>
                <w:szCs w:val="18"/>
              </w:rPr>
            </w:pPr>
            <w:r w:rsidR="00AC6FC9">
              <w:rPr>
                <w:rFonts w:ascii="Times New Roman" w:hAnsi="Times New Roman"/>
                <w:sz w:val="18"/>
                <w:szCs w:val="18"/>
              </w:rPr>
              <w:t>Zákon č. 54/2019 Z. z. + Návrh zákona</w:t>
            </w:r>
            <w:r w:rsidRPr="00840BFC" w:rsidR="00AC6FC9">
              <w:rPr>
                <w:rFonts w:ascii="Times New Roman" w:hAnsi="Times New Roman"/>
                <w:sz w:val="18"/>
                <w:szCs w:val="18"/>
              </w:rPr>
              <w:t xml:space="preserve"> </w:t>
            </w: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r w:rsidR="00AC6FC9">
              <w:rPr>
                <w:rFonts w:ascii="Times New Roman" w:hAnsi="Times New Roman"/>
                <w:sz w:val="18"/>
                <w:szCs w:val="18"/>
              </w:rPr>
              <w:t>Návrh zákona</w:t>
            </w: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AC20DD" w:rsidRPr="00840BFC" w:rsidP="00FF6ED2">
            <w:pPr>
              <w:bidi w:val="0"/>
              <w:rPr>
                <w:rFonts w:ascii="Times New Roman" w:hAnsi="Times New Roman"/>
                <w:sz w:val="18"/>
                <w:szCs w:val="18"/>
              </w:rPr>
            </w:pPr>
          </w:p>
          <w:p w:rsidR="00AC20DD" w:rsidRPr="00840BFC" w:rsidP="00FF6ED2">
            <w:pPr>
              <w:bidi w:val="0"/>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56439A" w:rsidRPr="00840BFC" w:rsidP="004C708B">
            <w:pPr>
              <w:bidi w:val="0"/>
              <w:jc w:val="center"/>
              <w:rPr>
                <w:rFonts w:ascii="Times New Roman" w:hAnsi="Times New Roman"/>
                <w:sz w:val="18"/>
                <w:szCs w:val="18"/>
              </w:rPr>
            </w:pPr>
          </w:p>
          <w:p w:rsidR="003D6DA2" w:rsidP="004C708B">
            <w:pPr>
              <w:bidi w:val="0"/>
              <w:jc w:val="center"/>
              <w:rPr>
                <w:rFonts w:ascii="Times New Roman" w:hAnsi="Times New Roman"/>
                <w:sz w:val="18"/>
                <w:szCs w:val="18"/>
              </w:rPr>
            </w:pPr>
          </w:p>
          <w:p w:rsidR="00855F63" w:rsidP="004C708B">
            <w:pPr>
              <w:bidi w:val="0"/>
              <w:jc w:val="center"/>
              <w:rPr>
                <w:rFonts w:ascii="Times New Roman" w:hAnsi="Times New Roman"/>
                <w:sz w:val="18"/>
                <w:szCs w:val="18"/>
              </w:rPr>
            </w:pPr>
          </w:p>
          <w:p w:rsidR="00855F63"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r w:rsidR="00AC6FC9">
              <w:rPr>
                <w:rFonts w:ascii="Times New Roman" w:hAnsi="Times New Roman"/>
                <w:sz w:val="18"/>
                <w:szCs w:val="18"/>
              </w:rPr>
              <w:t>Návrh zákona</w:t>
            </w:r>
          </w:p>
          <w:p w:rsidR="003D6DA2"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4324" w:rsidP="004C708B">
            <w:pPr>
              <w:bidi w:val="0"/>
              <w:jc w:val="center"/>
              <w:rPr>
                <w:rFonts w:ascii="Times New Roman" w:hAnsi="Times New Roman"/>
                <w:sz w:val="18"/>
                <w:szCs w:val="18"/>
              </w:rPr>
            </w:pPr>
          </w:p>
          <w:p w:rsidR="00B514D4"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48571C" w:rsidP="00EA179D">
            <w:pPr>
              <w:bidi w:val="0"/>
              <w:rPr>
                <w:rFonts w:ascii="Times New Roman" w:hAnsi="Times New Roman"/>
                <w:sz w:val="18"/>
                <w:szCs w:val="18"/>
              </w:rPr>
            </w:pPr>
          </w:p>
          <w:p w:rsidR="00B514D4" w:rsidP="004C708B">
            <w:pPr>
              <w:bidi w:val="0"/>
              <w:jc w:val="center"/>
              <w:rPr>
                <w:rFonts w:ascii="Times New Roman" w:hAnsi="Times New Roman"/>
                <w:sz w:val="18"/>
                <w:szCs w:val="18"/>
              </w:rPr>
            </w:pPr>
          </w:p>
          <w:p w:rsidR="00B514D4" w:rsidP="004C708B">
            <w:pPr>
              <w:bidi w:val="0"/>
              <w:jc w:val="center"/>
              <w:rPr>
                <w:rFonts w:ascii="Times New Roman" w:hAnsi="Times New Roman"/>
                <w:sz w:val="18"/>
                <w:szCs w:val="18"/>
              </w:rPr>
            </w:pPr>
            <w:r w:rsidRPr="00840BFC" w:rsidR="00AC6FC9">
              <w:rPr>
                <w:rFonts w:ascii="Times New Roman" w:hAnsi="Times New Roman"/>
                <w:sz w:val="18"/>
                <w:szCs w:val="18"/>
              </w:rPr>
              <w:t>Zákon č. 54/2019 Z. z</w:t>
            </w:r>
            <w:r w:rsidR="00286385">
              <w:rPr>
                <w:rFonts w:ascii="Times New Roman" w:hAnsi="Times New Roman"/>
                <w:sz w:val="18"/>
                <w:szCs w:val="18"/>
              </w:rPr>
              <w:t xml:space="preserve"> + Návrh zákona</w:t>
            </w:r>
          </w:p>
          <w:p w:rsidR="00B514D4" w:rsidP="004C708B">
            <w:pPr>
              <w:bidi w:val="0"/>
              <w:jc w:val="center"/>
              <w:rPr>
                <w:rFonts w:ascii="Times New Roman" w:hAnsi="Times New Roman"/>
                <w:sz w:val="18"/>
                <w:szCs w:val="18"/>
              </w:rPr>
            </w:pPr>
          </w:p>
          <w:p w:rsidR="00B514D4" w:rsidP="004C708B">
            <w:pPr>
              <w:bidi w:val="0"/>
              <w:jc w:val="center"/>
              <w:rPr>
                <w:rFonts w:ascii="Times New Roman" w:hAnsi="Times New Roman"/>
                <w:sz w:val="18"/>
                <w:szCs w:val="18"/>
              </w:rPr>
            </w:pPr>
          </w:p>
          <w:p w:rsidR="00AC6FC9" w:rsidRPr="00840BFC" w:rsidP="00AC6FC9">
            <w:pPr>
              <w:bidi w:val="0"/>
              <w:jc w:val="center"/>
              <w:rPr>
                <w:rFonts w:ascii="Times New Roman" w:hAnsi="Times New Roman"/>
                <w:sz w:val="18"/>
                <w:szCs w:val="18"/>
              </w:rPr>
            </w:pPr>
            <w:r>
              <w:rPr>
                <w:rFonts w:ascii="Times New Roman" w:hAnsi="Times New Roman"/>
                <w:sz w:val="18"/>
                <w:szCs w:val="18"/>
              </w:rPr>
              <w:t>Návrh zákona</w:t>
            </w:r>
          </w:p>
          <w:p w:rsidR="00B514D4" w:rsidP="004C708B">
            <w:pPr>
              <w:bidi w:val="0"/>
              <w:jc w:val="center"/>
              <w:rPr>
                <w:rFonts w:ascii="Times New Roman" w:hAnsi="Times New Roman"/>
                <w:sz w:val="18"/>
                <w:szCs w:val="18"/>
              </w:rPr>
            </w:pPr>
          </w:p>
          <w:p w:rsidR="00B514D4" w:rsidRPr="00840BFC" w:rsidP="00EC2D86">
            <w:pPr>
              <w:bidi w:val="0"/>
              <w:rPr>
                <w:rFonts w:ascii="Times New Roman" w:hAnsi="Times New Roman"/>
                <w:sz w:val="18"/>
                <w:szCs w:val="18"/>
              </w:rPr>
            </w:pPr>
          </w:p>
          <w:p w:rsidR="003D6DA2" w:rsidP="004C708B">
            <w:pPr>
              <w:bidi w:val="0"/>
              <w:jc w:val="center"/>
              <w:rPr>
                <w:rFonts w:ascii="Times New Roman" w:hAnsi="Times New Roman"/>
                <w:sz w:val="18"/>
                <w:szCs w:val="18"/>
              </w:rPr>
            </w:pPr>
          </w:p>
          <w:p w:rsidR="00EC2D86" w:rsidP="004C708B">
            <w:pPr>
              <w:bidi w:val="0"/>
              <w:jc w:val="center"/>
              <w:rPr>
                <w:rFonts w:ascii="Times New Roman" w:hAnsi="Times New Roman"/>
                <w:sz w:val="18"/>
                <w:szCs w:val="18"/>
              </w:rPr>
            </w:pPr>
          </w:p>
          <w:p w:rsidR="00EC2D86" w:rsidP="004C708B">
            <w:pPr>
              <w:bidi w:val="0"/>
              <w:jc w:val="center"/>
              <w:rPr>
                <w:rFonts w:ascii="Times New Roman" w:hAnsi="Times New Roman"/>
                <w:sz w:val="18"/>
                <w:szCs w:val="18"/>
              </w:rPr>
            </w:pPr>
          </w:p>
          <w:p w:rsidR="00EC2D86" w:rsidP="004C708B">
            <w:pPr>
              <w:bidi w:val="0"/>
              <w:jc w:val="center"/>
              <w:rPr>
                <w:rFonts w:ascii="Times New Roman" w:hAnsi="Times New Roman"/>
                <w:sz w:val="18"/>
                <w:szCs w:val="18"/>
              </w:rPr>
            </w:pPr>
          </w:p>
          <w:p w:rsidR="00EC2D86" w:rsidP="004C708B">
            <w:pPr>
              <w:bidi w:val="0"/>
              <w:jc w:val="center"/>
              <w:rPr>
                <w:rFonts w:ascii="Times New Roman" w:hAnsi="Times New Roman"/>
                <w:sz w:val="18"/>
                <w:szCs w:val="18"/>
              </w:rPr>
            </w:pPr>
          </w:p>
          <w:p w:rsidR="00EC2D86" w:rsidRPr="00840BFC" w:rsidP="00EA179D">
            <w:pPr>
              <w:bidi w:val="0"/>
              <w:rPr>
                <w:rFonts w:ascii="Times New Roman" w:hAnsi="Times New Roman"/>
                <w:sz w:val="18"/>
                <w:szCs w:val="18"/>
              </w:rPr>
            </w:pPr>
          </w:p>
          <w:p w:rsidR="003D6DA2" w:rsidRPr="00840BFC" w:rsidP="00C22E57">
            <w:pPr>
              <w:bidi w:val="0"/>
              <w:jc w:val="center"/>
              <w:rPr>
                <w:rFonts w:ascii="Times New Roman" w:hAnsi="Times New Roman"/>
                <w:sz w:val="18"/>
                <w:szCs w:val="18"/>
              </w:rPr>
            </w:pPr>
            <w:r w:rsidRPr="00840BFC" w:rsidR="00C22E57">
              <w:rPr>
                <w:rFonts w:ascii="Times New Roman" w:hAnsi="Times New Roman"/>
                <w:sz w:val="18"/>
                <w:szCs w:val="18"/>
              </w:rPr>
              <w:t>Zákon č. 54/2019 Z. z.</w:t>
            </w:r>
            <w:r w:rsidR="00134E25">
              <w:rPr>
                <w:rFonts w:ascii="Times New Roman" w:hAnsi="Times New Roman"/>
                <w:sz w:val="18"/>
                <w:szCs w:val="18"/>
              </w:rPr>
              <w:t xml:space="preserve"> + Návrh zákona</w:t>
            </w:r>
          </w:p>
          <w:p w:rsidR="003D6DA2" w:rsidRPr="00840BFC" w:rsidP="00C22E57">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3D6DA2" w:rsidRPr="00840BFC" w:rsidP="004C708B">
            <w:pPr>
              <w:bidi w:val="0"/>
              <w:jc w:val="center"/>
              <w:rPr>
                <w:rFonts w:ascii="Times New Roman" w:hAnsi="Times New Roman"/>
                <w:sz w:val="18"/>
                <w:szCs w:val="18"/>
              </w:rPr>
            </w:pPr>
          </w:p>
          <w:p w:rsidR="004C272A" w:rsidRPr="00840BFC" w:rsidP="005268A2">
            <w:pPr>
              <w:bidi w:val="0"/>
              <w:rPr>
                <w:rFonts w:ascii="Times New Roman" w:hAnsi="Times New Roman"/>
                <w:sz w:val="18"/>
                <w:szCs w:val="18"/>
              </w:rPr>
            </w:pPr>
          </w:p>
          <w:p w:rsidR="003D6DA2" w:rsidRPr="00840BFC" w:rsidP="005268A2">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§:1</w:t>
            </w:r>
          </w:p>
          <w:p w:rsidR="007202BE"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P:a</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P="004C708B">
            <w:pPr>
              <w:bidi w:val="0"/>
              <w:rPr>
                <w:rFonts w:ascii="Times New Roman" w:hAnsi="Times New Roman"/>
                <w:sz w:val="18"/>
                <w:szCs w:val="18"/>
              </w:rPr>
            </w:pPr>
          </w:p>
          <w:p w:rsidR="00AC20DD" w:rsidP="004C708B">
            <w:pPr>
              <w:bidi w:val="0"/>
              <w:rPr>
                <w:rFonts w:ascii="Times New Roman" w:hAnsi="Times New Roman"/>
                <w:sz w:val="18"/>
                <w:szCs w:val="18"/>
              </w:rPr>
            </w:pPr>
          </w:p>
          <w:p w:rsidR="00B514D4" w:rsidP="004C708B">
            <w:pPr>
              <w:bidi w:val="0"/>
              <w:rPr>
                <w:rFonts w:ascii="Times New Roman" w:hAnsi="Times New Roman"/>
                <w:sz w:val="18"/>
                <w:szCs w:val="18"/>
              </w:rPr>
            </w:pPr>
            <w:r>
              <w:rPr>
                <w:rFonts w:ascii="Times New Roman" w:hAnsi="Times New Roman"/>
                <w:sz w:val="18"/>
                <w:szCs w:val="18"/>
              </w:rPr>
              <w:t>§:1</w:t>
            </w:r>
          </w:p>
          <w:p w:rsidR="00B514D4" w:rsidP="004C708B">
            <w:pPr>
              <w:bidi w:val="0"/>
              <w:rPr>
                <w:rFonts w:ascii="Times New Roman" w:hAnsi="Times New Roman"/>
                <w:sz w:val="18"/>
                <w:szCs w:val="18"/>
              </w:rPr>
            </w:pPr>
            <w:r w:rsidR="0048571C">
              <w:rPr>
                <w:rFonts w:ascii="Times New Roman" w:hAnsi="Times New Roman"/>
                <w:sz w:val="18"/>
                <w:szCs w:val="18"/>
              </w:rPr>
              <w:t>O:4</w:t>
            </w: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71517D" w:rsidP="004C708B">
            <w:pPr>
              <w:bidi w:val="0"/>
              <w:rPr>
                <w:rFonts w:ascii="Times New Roman" w:hAnsi="Times New Roman"/>
                <w:sz w:val="18"/>
                <w:szCs w:val="18"/>
              </w:rPr>
            </w:pPr>
          </w:p>
          <w:p w:rsidR="0071517D" w:rsidP="004C708B">
            <w:pPr>
              <w:bidi w:val="0"/>
              <w:rPr>
                <w:rFonts w:ascii="Times New Roman" w:hAnsi="Times New Roman"/>
                <w:sz w:val="18"/>
                <w:szCs w:val="18"/>
              </w:rPr>
            </w:pPr>
          </w:p>
          <w:p w:rsidR="00B514D4" w:rsidP="004C708B">
            <w:pPr>
              <w:bidi w:val="0"/>
              <w:rPr>
                <w:rFonts w:ascii="Times New Roman" w:hAnsi="Times New Roman"/>
                <w:sz w:val="18"/>
                <w:szCs w:val="18"/>
              </w:rPr>
            </w:pPr>
          </w:p>
          <w:p w:rsidR="00855F63" w:rsidP="004C708B">
            <w:pPr>
              <w:bidi w:val="0"/>
              <w:rPr>
                <w:rFonts w:ascii="Times New Roman" w:hAnsi="Times New Roman"/>
                <w:sz w:val="18"/>
                <w:szCs w:val="18"/>
              </w:rPr>
            </w:pPr>
          </w:p>
          <w:p w:rsidR="00855F63"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sidR="0047258F">
              <w:rPr>
                <w:rFonts w:ascii="Times New Roman" w:hAnsi="Times New Roman"/>
                <w:sz w:val="18"/>
                <w:szCs w:val="18"/>
              </w:rPr>
              <w:t>§:2</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Pr>
                <w:rFonts w:ascii="Times New Roman" w:hAnsi="Times New Roman"/>
                <w:sz w:val="18"/>
                <w:szCs w:val="18"/>
              </w:rPr>
              <w:t>P:a</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AC20DD" w:rsidRPr="00840BFC" w:rsidP="004C708B">
            <w:pPr>
              <w:bidi w:val="0"/>
              <w:rPr>
                <w:rFonts w:ascii="Times New Roman" w:hAnsi="Times New Roman"/>
                <w:sz w:val="18"/>
                <w:szCs w:val="18"/>
              </w:rPr>
            </w:pPr>
          </w:p>
          <w:p w:rsidR="00B76A81" w:rsidP="004C708B">
            <w:pPr>
              <w:bidi w:val="0"/>
              <w:rPr>
                <w:rFonts w:ascii="Times New Roman" w:hAnsi="Times New Roman"/>
                <w:sz w:val="18"/>
                <w:szCs w:val="18"/>
              </w:rPr>
            </w:pPr>
          </w:p>
          <w:p w:rsidR="00B54324" w:rsidP="004C708B">
            <w:pPr>
              <w:bidi w:val="0"/>
              <w:rPr>
                <w:rFonts w:ascii="Times New Roman" w:hAnsi="Times New Roman"/>
                <w:sz w:val="18"/>
                <w:szCs w:val="18"/>
              </w:rPr>
            </w:pPr>
          </w:p>
          <w:p w:rsidR="00B54324" w:rsidP="004C708B">
            <w:pPr>
              <w:bidi w:val="0"/>
              <w:rPr>
                <w:rFonts w:ascii="Times New Roman" w:hAnsi="Times New Roman"/>
                <w:sz w:val="18"/>
                <w:szCs w:val="18"/>
              </w:rPr>
            </w:pPr>
          </w:p>
          <w:p w:rsidR="00B54324" w:rsidP="004C708B">
            <w:pPr>
              <w:bidi w:val="0"/>
              <w:rPr>
                <w:rFonts w:ascii="Times New Roman" w:hAnsi="Times New Roman"/>
                <w:sz w:val="18"/>
                <w:szCs w:val="18"/>
              </w:rPr>
            </w:pPr>
          </w:p>
          <w:p w:rsidR="00B54324" w:rsidP="004C708B">
            <w:pPr>
              <w:bidi w:val="0"/>
              <w:rPr>
                <w:rFonts w:ascii="Times New Roman" w:hAnsi="Times New Roman"/>
                <w:sz w:val="18"/>
                <w:szCs w:val="18"/>
              </w:rPr>
            </w:pPr>
          </w:p>
          <w:p w:rsidR="00AC20DD"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P="004C708B">
            <w:pPr>
              <w:bidi w:val="0"/>
              <w:rPr>
                <w:rFonts w:ascii="Times New Roman" w:hAnsi="Times New Roman"/>
                <w:sz w:val="18"/>
                <w:szCs w:val="18"/>
              </w:rPr>
            </w:pPr>
          </w:p>
          <w:p w:rsidR="0048571C"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§:2</w:t>
            </w:r>
          </w:p>
          <w:p w:rsidR="004C708B" w:rsidRPr="00840BFC" w:rsidP="004C708B">
            <w:pPr>
              <w:bidi w:val="0"/>
              <w:rPr>
                <w:rFonts w:ascii="Times New Roman" w:hAnsi="Times New Roman"/>
                <w:sz w:val="18"/>
                <w:szCs w:val="18"/>
              </w:rPr>
            </w:pPr>
            <w:r w:rsidRPr="00840BFC">
              <w:rPr>
                <w:rFonts w:ascii="Times New Roman" w:hAnsi="Times New Roman"/>
                <w:sz w:val="18"/>
                <w:szCs w:val="18"/>
              </w:rPr>
              <w:t>P:</w:t>
            </w:r>
            <w:r w:rsidRPr="00840BFC" w:rsidR="00C22E57">
              <w:rPr>
                <w:rFonts w:ascii="Times New Roman" w:hAnsi="Times New Roman"/>
                <w:sz w:val="18"/>
                <w:szCs w:val="18"/>
              </w:rPr>
              <w:t>e</w:t>
            </w:r>
          </w:p>
          <w:p w:rsidR="004C708B" w:rsidRPr="00840BFC" w:rsidP="004C708B">
            <w:pPr>
              <w:bidi w:val="0"/>
              <w:rPr>
                <w:rFonts w:ascii="Times New Roman" w:hAnsi="Times New Roman"/>
                <w:sz w:val="18"/>
                <w:szCs w:val="18"/>
              </w:rPr>
            </w:pPr>
          </w:p>
          <w:p w:rsidR="004C708B" w:rsidP="004C708B">
            <w:pPr>
              <w:bidi w:val="0"/>
              <w:rPr>
                <w:rFonts w:ascii="Times New Roman" w:hAnsi="Times New Roman"/>
                <w:sz w:val="18"/>
                <w:szCs w:val="18"/>
              </w:rPr>
            </w:pPr>
          </w:p>
          <w:p w:rsidR="00286385" w:rsidP="004C708B">
            <w:pPr>
              <w:bidi w:val="0"/>
              <w:rPr>
                <w:rFonts w:ascii="Times New Roman" w:hAnsi="Times New Roman"/>
                <w:sz w:val="18"/>
                <w:szCs w:val="18"/>
              </w:rPr>
            </w:pPr>
          </w:p>
          <w:p w:rsidR="00286385" w:rsidRPr="00840BFC" w:rsidP="004C708B">
            <w:pPr>
              <w:bidi w:val="0"/>
              <w:rPr>
                <w:rFonts w:ascii="Times New Roman" w:hAnsi="Times New Roman"/>
                <w:sz w:val="18"/>
                <w:szCs w:val="18"/>
              </w:rPr>
            </w:pPr>
          </w:p>
          <w:p w:rsidR="004C708B" w:rsidP="004C708B">
            <w:pPr>
              <w:bidi w:val="0"/>
              <w:rPr>
                <w:rFonts w:ascii="Times New Roman" w:hAnsi="Times New Roman"/>
                <w:sz w:val="18"/>
                <w:szCs w:val="18"/>
              </w:rPr>
            </w:pPr>
            <w:r w:rsidR="008B2BC9">
              <w:rPr>
                <w:rFonts w:ascii="Times New Roman" w:hAnsi="Times New Roman"/>
                <w:sz w:val="18"/>
                <w:szCs w:val="18"/>
              </w:rPr>
              <w:t>§:2</w:t>
            </w:r>
          </w:p>
          <w:p w:rsidR="008B2BC9" w:rsidRPr="00840BFC" w:rsidP="004C708B">
            <w:pPr>
              <w:bidi w:val="0"/>
              <w:rPr>
                <w:rFonts w:ascii="Times New Roman" w:hAnsi="Times New Roman"/>
                <w:sz w:val="18"/>
                <w:szCs w:val="18"/>
              </w:rPr>
            </w:pPr>
            <w:r>
              <w:rPr>
                <w:rFonts w:ascii="Times New Roman" w:hAnsi="Times New Roman"/>
                <w:sz w:val="18"/>
                <w:szCs w:val="18"/>
              </w:rPr>
              <w:t>P:f</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P="004C708B">
            <w:pPr>
              <w:bidi w:val="0"/>
              <w:rPr>
                <w:rFonts w:ascii="Times New Roman" w:hAnsi="Times New Roman"/>
                <w:sz w:val="18"/>
                <w:szCs w:val="18"/>
              </w:rPr>
            </w:pPr>
          </w:p>
          <w:p w:rsidR="00B514D4"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§:13</w:t>
            </w:r>
          </w:p>
          <w:p w:rsidR="004C708B" w:rsidRPr="00840BFC" w:rsidP="004C708B">
            <w:pPr>
              <w:bidi w:val="0"/>
              <w:rPr>
                <w:rFonts w:ascii="Times New Roman" w:hAnsi="Times New Roman"/>
                <w:sz w:val="18"/>
                <w:szCs w:val="18"/>
              </w:rPr>
            </w:pPr>
            <w:r w:rsidRPr="00840BFC">
              <w:rPr>
                <w:rFonts w:ascii="Times New Roman" w:hAnsi="Times New Roman"/>
                <w:sz w:val="18"/>
                <w:szCs w:val="18"/>
              </w:rPr>
              <w:t>O:</w:t>
            </w:r>
            <w:r w:rsidR="00594500">
              <w:rPr>
                <w:rFonts w:ascii="Times New Roman" w:hAnsi="Times New Roman"/>
                <w:sz w:val="18"/>
                <w:szCs w:val="18"/>
              </w:rPr>
              <w:t>16</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031836"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§:13</w:t>
            </w:r>
          </w:p>
          <w:p w:rsidR="004C708B" w:rsidRPr="00840BFC" w:rsidP="0047258F">
            <w:pPr>
              <w:bidi w:val="0"/>
              <w:rPr>
                <w:rFonts w:ascii="Times New Roman" w:hAnsi="Times New Roman"/>
                <w:sz w:val="18"/>
                <w:szCs w:val="18"/>
              </w:rPr>
            </w:pPr>
            <w:r w:rsidRPr="00840BFC">
              <w:rPr>
                <w:rFonts w:ascii="Times New Roman" w:hAnsi="Times New Roman"/>
                <w:sz w:val="18"/>
                <w:szCs w:val="18"/>
              </w:rPr>
              <w:t>O:1</w:t>
            </w:r>
            <w:r w:rsidR="00594500">
              <w:rPr>
                <w:rFonts w:ascii="Times New Roman" w:hAnsi="Times New Roman"/>
                <w:sz w:val="18"/>
                <w:szCs w:val="18"/>
              </w:rPr>
              <w:t>7</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00C74AB2">
              <w:rPr>
                <w:rFonts w:ascii="Times New Roman" w:hAnsi="Times New Roman"/>
                <w:sz w:val="18"/>
                <w:szCs w:val="18"/>
              </w:rPr>
              <w:t xml:space="preserve">(1) </w:t>
            </w:r>
            <w:r w:rsidRPr="00840BFC">
              <w:rPr>
                <w:rFonts w:ascii="Times New Roman" w:hAnsi="Times New Roman"/>
                <w:sz w:val="18"/>
                <w:szCs w:val="18"/>
              </w:rPr>
              <w:t>Tento zákon upravuje</w:t>
            </w:r>
          </w:p>
          <w:p w:rsidR="004C708B" w:rsidRPr="00840BFC" w:rsidP="00495A4E">
            <w:pPr>
              <w:bidi w:val="0"/>
              <w:jc w:val="both"/>
              <w:rPr>
                <w:rFonts w:ascii="Times New Roman" w:hAnsi="Times New Roman"/>
                <w:sz w:val="18"/>
                <w:szCs w:val="18"/>
              </w:rPr>
            </w:pPr>
            <w:r w:rsidR="008B2BC9">
              <w:rPr>
                <w:rFonts w:ascii="Times New Roman" w:hAnsi="Times New Roman"/>
                <w:sz w:val="18"/>
                <w:szCs w:val="18"/>
              </w:rPr>
              <w:t xml:space="preserve">a) </w:t>
            </w:r>
            <w:r w:rsidRPr="00840BFC">
              <w:rPr>
                <w:rFonts w:ascii="Times New Roman" w:hAnsi="Times New Roman"/>
                <w:sz w:val="18"/>
                <w:szCs w:val="18"/>
              </w:rPr>
              <w:t xml:space="preserve">podmienky poskytovania ochrany osobám v pracovnoprávnom vzťahu </w:t>
            </w:r>
            <w:r w:rsidR="00AC20DD">
              <w:rPr>
                <w:rFonts w:ascii="Times New Roman" w:hAnsi="Times New Roman"/>
                <w:sz w:val="18"/>
                <w:szCs w:val="18"/>
              </w:rPr>
              <w:t xml:space="preserve">a v inom obdobnom vzťahu </w:t>
            </w:r>
            <w:r w:rsidRPr="00840BFC">
              <w:rPr>
                <w:rFonts w:ascii="Times New Roman" w:hAnsi="Times New Roman"/>
                <w:sz w:val="18"/>
                <w:szCs w:val="18"/>
              </w:rPr>
              <w:t>v súvislosti s oznamovaním kriminality alebo</w:t>
            </w:r>
            <w:r w:rsidRPr="00840BFC" w:rsidR="00B76A81">
              <w:rPr>
                <w:rFonts w:ascii="Times New Roman" w:hAnsi="Times New Roman"/>
                <w:sz w:val="18"/>
                <w:szCs w:val="18"/>
              </w:rPr>
              <w:t xml:space="preserve"> inej protispoločenskej činnosti </w:t>
            </w:r>
            <w:r w:rsidRPr="00840BFC">
              <w:rPr>
                <w:rFonts w:ascii="Times New Roman" w:hAnsi="Times New Roman"/>
                <w:sz w:val="18"/>
                <w:szCs w:val="18"/>
              </w:rPr>
              <w:t xml:space="preserve">(ďalej len „protispoločenská činnosť“), </w:t>
            </w:r>
          </w:p>
          <w:p w:rsidR="004C708B" w:rsidP="00495A4E">
            <w:pPr>
              <w:autoSpaceDE/>
              <w:autoSpaceDN/>
              <w:bidi w:val="0"/>
              <w:jc w:val="both"/>
              <w:rPr>
                <w:rFonts w:ascii="Times New Roman" w:hAnsi="Times New Roman"/>
                <w:sz w:val="18"/>
                <w:szCs w:val="18"/>
              </w:rPr>
            </w:pPr>
          </w:p>
          <w:p w:rsidR="0071517D" w:rsidRPr="0071517D" w:rsidP="0071517D">
            <w:pPr>
              <w:autoSpaceDE/>
              <w:autoSpaceDN/>
              <w:bidi w:val="0"/>
              <w:jc w:val="both"/>
              <w:rPr>
                <w:rFonts w:ascii="Times New Roman" w:hAnsi="Times New Roman"/>
                <w:sz w:val="18"/>
                <w:szCs w:val="18"/>
              </w:rPr>
            </w:pPr>
            <w:r w:rsidR="0048571C">
              <w:rPr>
                <w:rFonts w:ascii="Times New Roman" w:hAnsi="Times New Roman"/>
                <w:sz w:val="18"/>
                <w:szCs w:val="18"/>
              </w:rPr>
              <w:t>(4</w:t>
            </w:r>
            <w:r w:rsidRPr="0071517D">
              <w:rPr>
                <w:rFonts w:ascii="Times New Roman" w:hAnsi="Times New Roman"/>
                <w:sz w:val="18"/>
                <w:szCs w:val="18"/>
              </w:rPr>
              <w:t>) Ochrana podľa tohto zákona sa poskytuje aj</w:t>
            </w:r>
          </w:p>
          <w:p w:rsidR="0071517D" w:rsidRPr="0071517D" w:rsidP="0071517D">
            <w:pPr>
              <w:autoSpaceDE/>
              <w:autoSpaceDN/>
              <w:bidi w:val="0"/>
              <w:jc w:val="both"/>
              <w:rPr>
                <w:rFonts w:ascii="Times New Roman" w:hAnsi="Times New Roman"/>
                <w:sz w:val="18"/>
                <w:szCs w:val="18"/>
              </w:rPr>
            </w:pPr>
          </w:p>
          <w:p w:rsidR="00855F63" w:rsidRPr="00855F63" w:rsidP="00855F63">
            <w:pPr>
              <w:autoSpaceDE/>
              <w:autoSpaceDN/>
              <w:bidi w:val="0"/>
              <w:jc w:val="both"/>
              <w:rPr>
                <w:rFonts w:ascii="Times New Roman" w:hAnsi="Times New Roman"/>
                <w:sz w:val="18"/>
                <w:szCs w:val="18"/>
              </w:rPr>
            </w:pPr>
            <w:r>
              <w:rPr>
                <w:rFonts w:ascii="Times New Roman" w:hAnsi="Times New Roman"/>
                <w:sz w:val="18"/>
                <w:szCs w:val="18"/>
              </w:rPr>
              <w:t xml:space="preserve">a) </w:t>
            </w:r>
            <w:r w:rsidRPr="00855F63">
              <w:rPr>
                <w:rFonts w:ascii="Times New Roman" w:hAnsi="Times New Roman"/>
                <w:sz w:val="18"/>
                <w:szCs w:val="18"/>
              </w:rPr>
              <w:t>blízkej osobe oznamovateľa, ktorá bola postihnutá v súvislosti s oznámením,</w:t>
            </w:r>
          </w:p>
          <w:p w:rsidR="00855F63" w:rsidRPr="00855F63" w:rsidP="00855F63">
            <w:pPr>
              <w:autoSpaceDE/>
              <w:autoSpaceDN/>
              <w:bidi w:val="0"/>
              <w:jc w:val="both"/>
              <w:rPr>
                <w:rFonts w:ascii="Times New Roman" w:hAnsi="Times New Roman"/>
                <w:sz w:val="18"/>
                <w:szCs w:val="18"/>
              </w:rPr>
            </w:pPr>
            <w:r>
              <w:rPr>
                <w:rFonts w:ascii="Times New Roman" w:hAnsi="Times New Roman"/>
                <w:sz w:val="18"/>
                <w:szCs w:val="18"/>
              </w:rPr>
              <w:t xml:space="preserve">b) </w:t>
            </w:r>
            <w:r w:rsidRPr="00855F63">
              <w:rPr>
                <w:rFonts w:ascii="Times New Roman" w:hAnsi="Times New Roman"/>
                <w:sz w:val="18"/>
                <w:szCs w:val="18"/>
              </w:rPr>
              <w:t>fyzickej osobe – podnikateľovi alebo právnickej osobe, ktorú oznamovateľ ovláda, v ktorej má účasť, v ktorej vykonáva funkciu člena orgánu právnickej osoby, alebo pre ktorú vykonáva pracovnú činnosť a táto osoba bola postihnutá v súvislosti s oznámením,</w:t>
            </w:r>
          </w:p>
          <w:p w:rsidR="00855F63" w:rsidRPr="00855F63" w:rsidP="00855F63">
            <w:pPr>
              <w:autoSpaceDE/>
              <w:autoSpaceDN/>
              <w:bidi w:val="0"/>
              <w:jc w:val="both"/>
              <w:rPr>
                <w:rFonts w:ascii="Times New Roman" w:hAnsi="Times New Roman"/>
                <w:sz w:val="18"/>
                <w:szCs w:val="18"/>
              </w:rPr>
            </w:pPr>
            <w:r>
              <w:rPr>
                <w:rFonts w:ascii="Times New Roman" w:hAnsi="Times New Roman"/>
                <w:sz w:val="18"/>
                <w:szCs w:val="18"/>
              </w:rPr>
              <w:t xml:space="preserve">c) </w:t>
            </w:r>
            <w:r w:rsidRPr="00855F63">
              <w:rPr>
                <w:rFonts w:ascii="Times New Roman" w:hAnsi="Times New Roman"/>
                <w:sz w:val="18"/>
                <w:szCs w:val="18"/>
              </w:rPr>
              <w:t xml:space="preserve">osobe, ktorá oznamovateľovi poskytla pomoc v </w:t>
            </w:r>
            <w:r>
              <w:rPr>
                <w:rFonts w:ascii="Times New Roman" w:hAnsi="Times New Roman"/>
                <w:sz w:val="18"/>
                <w:szCs w:val="18"/>
              </w:rPr>
              <w:t xml:space="preserve">súvislosti s oznámením, alebo </w:t>
            </w:r>
            <w:r w:rsidRPr="00855F63">
              <w:rPr>
                <w:rFonts w:ascii="Times New Roman" w:hAnsi="Times New Roman"/>
                <w:sz w:val="18"/>
                <w:szCs w:val="18"/>
              </w:rPr>
              <w:t>inej osobe, ktorá bola postihnutá v súvislosti s oznámením, a</w:t>
            </w:r>
          </w:p>
          <w:p w:rsidR="0071517D" w:rsidP="00855F63">
            <w:pPr>
              <w:autoSpaceDE/>
              <w:autoSpaceDN/>
              <w:bidi w:val="0"/>
              <w:jc w:val="both"/>
              <w:rPr>
                <w:rFonts w:ascii="Times New Roman" w:hAnsi="Times New Roman"/>
                <w:sz w:val="18"/>
                <w:szCs w:val="18"/>
              </w:rPr>
            </w:pPr>
            <w:r w:rsidR="00855F63">
              <w:rPr>
                <w:rFonts w:ascii="Times New Roman" w:hAnsi="Times New Roman"/>
                <w:sz w:val="18"/>
                <w:szCs w:val="18"/>
              </w:rPr>
              <w:t xml:space="preserve">d) </w:t>
            </w:r>
            <w:r w:rsidRPr="00855F63" w:rsidR="00855F63">
              <w:rPr>
                <w:rFonts w:ascii="Times New Roman" w:hAnsi="Times New Roman"/>
                <w:sz w:val="18"/>
                <w:szCs w:val="18"/>
              </w:rPr>
              <w:t>zodpovednej osobe podľa § 10 ods. 1 alebo osobe, ktorá sa podieľa na plnení úloh zodpovednej osoby podľa § 10 ods.1, ktorá bola postihnutá v súvislosti s plnením svojich úloh podľa tohto zákona.</w:t>
            </w:r>
          </w:p>
          <w:p w:rsidR="00855F63" w:rsidRPr="00840BFC" w:rsidP="00855F63">
            <w:pPr>
              <w:autoSpaceDE/>
              <w:autoSpaceDN/>
              <w:bidi w:val="0"/>
              <w:jc w:val="both"/>
              <w:rPr>
                <w:rFonts w:ascii="Times New Roman" w:hAnsi="Times New Roman"/>
                <w:sz w:val="18"/>
                <w:szCs w:val="18"/>
              </w:rPr>
            </w:pPr>
          </w:p>
          <w:p w:rsidR="0048571C" w:rsidRPr="0048571C" w:rsidP="0048571C">
            <w:pPr>
              <w:autoSpaceDE/>
              <w:autoSpaceDN/>
              <w:bidi w:val="0"/>
              <w:jc w:val="both"/>
              <w:rPr>
                <w:rFonts w:ascii="Times New Roman" w:hAnsi="Times New Roman"/>
                <w:sz w:val="18"/>
                <w:szCs w:val="18"/>
              </w:rPr>
            </w:pPr>
            <w:r w:rsidR="00E25557">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48571C" w:rsidRPr="0048571C" w:rsidP="0048571C">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E25557" w:rsidP="0048571C">
            <w:pPr>
              <w:tabs>
                <w:tab w:val="left" w:pos="311"/>
              </w:tabs>
              <w:autoSpaceDE/>
              <w:autoSpaceDN/>
              <w:bidi w:val="0"/>
              <w:jc w:val="both"/>
              <w:rPr>
                <w:rFonts w:ascii="Times New Roman" w:hAnsi="Times New Roman"/>
                <w:sz w:val="18"/>
                <w:szCs w:val="18"/>
              </w:rPr>
            </w:pPr>
            <w:r w:rsidRPr="0048571C" w:rsid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sidR="0048571C">
              <w:rPr>
                <w:rFonts w:ascii="Times New Roman" w:hAnsi="Times New Roman"/>
                <w:sz w:val="18"/>
                <w:szCs w:val="18"/>
              </w:rPr>
              <w:t> </w:t>
            </w:r>
            <w:r w:rsidRPr="0048571C" w:rsidR="0048571C">
              <w:rPr>
                <w:rFonts w:ascii="Times New Roman" w:hAnsi="Times New Roman"/>
                <w:sz w:val="18"/>
                <w:szCs w:val="18"/>
              </w:rPr>
              <w:t>oznámení</w:t>
            </w:r>
          </w:p>
          <w:p w:rsidR="0048571C" w:rsidRPr="00840BFC" w:rsidP="0048571C">
            <w:pPr>
              <w:tabs>
                <w:tab w:val="left" w:pos="311"/>
              </w:tabs>
              <w:autoSpaceDE/>
              <w:autoSpaceDN/>
              <w:bidi w:val="0"/>
              <w:jc w:val="both"/>
              <w:rPr>
                <w:rFonts w:ascii="Times New Roman" w:hAnsi="Times New Roman"/>
                <w:sz w:val="18"/>
                <w:szCs w:val="18"/>
              </w:rPr>
            </w:pPr>
          </w:p>
          <w:p w:rsidR="004C708B" w:rsidP="00C22E57">
            <w:pPr>
              <w:autoSpaceDE/>
              <w:autoSpaceDN/>
              <w:bidi w:val="0"/>
              <w:jc w:val="both"/>
              <w:rPr>
                <w:rFonts w:ascii="Times New Roman" w:hAnsi="Times New Roman"/>
                <w:color w:val="000000"/>
                <w:sz w:val="18"/>
                <w:szCs w:val="18"/>
              </w:rPr>
            </w:pPr>
            <w:r w:rsidRPr="00840BFC" w:rsidR="00C22E57">
              <w:rPr>
                <w:rFonts w:ascii="Times New Roman" w:hAnsi="Times New Roman"/>
                <w:color w:val="000000"/>
                <w:sz w:val="18"/>
                <w:szCs w:val="18"/>
              </w:rPr>
              <w:t xml:space="preserve">e) </w:t>
            </w:r>
            <w:r w:rsidRPr="00840BFC" w:rsidR="00C22E57">
              <w:rPr>
                <w:rFonts w:ascii="Times New Roman" w:hAnsi="Times New Roman"/>
                <w:sz w:val="18"/>
                <w:szCs w:val="18"/>
              </w:rPr>
              <w:t xml:space="preserve">pracovnoprávnym vzťahom pracovný pomer, </w:t>
            </w:r>
            <w:r w:rsidR="00286385">
              <w:rPr>
                <w:rFonts w:ascii="Times New Roman" w:hAnsi="Times New Roman"/>
                <w:sz w:val="18"/>
                <w:szCs w:val="18"/>
              </w:rPr>
              <w:t>dohody o prácach vykonávaných mimo pracovného pomeru</w:t>
            </w:r>
            <w:r w:rsidRPr="00840BFC" w:rsidR="00C22E57">
              <w:rPr>
                <w:rFonts w:ascii="Times New Roman" w:hAnsi="Times New Roman"/>
                <w:sz w:val="18"/>
                <w:szCs w:val="18"/>
              </w:rPr>
              <w:t xml:space="preserve">, </w:t>
            </w:r>
            <w:r w:rsidRPr="00840BFC" w:rsidR="00B76A81">
              <w:rPr>
                <w:rFonts w:ascii="Times New Roman" w:hAnsi="Times New Roman"/>
                <w:sz w:val="18"/>
                <w:szCs w:val="18"/>
              </w:rPr>
              <w:t>štátnozamestnanecký pomer</w:t>
            </w:r>
            <w:r w:rsidR="00B514D4">
              <w:rPr>
                <w:rFonts w:ascii="Times New Roman" w:hAnsi="Times New Roman"/>
                <w:sz w:val="18"/>
                <w:szCs w:val="18"/>
              </w:rPr>
              <w:t xml:space="preserve"> alebo služobný pomer</w:t>
            </w:r>
          </w:p>
          <w:p w:rsidR="00B514D4" w:rsidP="00C22E57">
            <w:pPr>
              <w:autoSpaceDE/>
              <w:autoSpaceDN/>
              <w:bidi w:val="0"/>
              <w:jc w:val="both"/>
              <w:rPr>
                <w:rFonts w:ascii="Times New Roman" w:hAnsi="Times New Roman"/>
                <w:color w:val="000000"/>
                <w:sz w:val="18"/>
                <w:szCs w:val="18"/>
              </w:rPr>
            </w:pPr>
          </w:p>
          <w:p w:rsidR="00286385" w:rsidP="00C22E57">
            <w:pPr>
              <w:autoSpaceDE/>
              <w:autoSpaceDN/>
              <w:bidi w:val="0"/>
              <w:jc w:val="both"/>
              <w:rPr>
                <w:rFonts w:ascii="Times New Roman" w:hAnsi="Times New Roman"/>
                <w:color w:val="000000"/>
                <w:sz w:val="18"/>
                <w:szCs w:val="18"/>
              </w:rPr>
            </w:pPr>
          </w:p>
          <w:p w:rsidR="00286385" w:rsidP="00C22E57">
            <w:pPr>
              <w:autoSpaceDE/>
              <w:autoSpaceDN/>
              <w:bidi w:val="0"/>
              <w:jc w:val="both"/>
              <w:rPr>
                <w:rFonts w:ascii="Times New Roman" w:hAnsi="Times New Roman"/>
                <w:color w:val="000000"/>
                <w:sz w:val="18"/>
                <w:szCs w:val="18"/>
              </w:rPr>
            </w:pPr>
          </w:p>
          <w:p w:rsidR="00B514D4" w:rsidRPr="00840BFC" w:rsidP="00C22E57">
            <w:pPr>
              <w:autoSpaceDE/>
              <w:autoSpaceDN/>
              <w:bidi w:val="0"/>
              <w:jc w:val="both"/>
              <w:rPr>
                <w:rFonts w:ascii="Times New Roman" w:hAnsi="Times New Roman"/>
                <w:sz w:val="18"/>
                <w:szCs w:val="18"/>
              </w:rPr>
            </w:pPr>
            <w:r>
              <w:rPr>
                <w:rFonts w:ascii="Times New Roman" w:hAnsi="Times New Roman"/>
                <w:sz w:val="18"/>
                <w:szCs w:val="18"/>
              </w:rPr>
              <w:t xml:space="preserve">f) </w:t>
            </w:r>
            <w:r w:rsidRPr="003C36BF" w:rsidR="003C36BF">
              <w:rPr>
                <w:rFonts w:ascii="Times New Roman" w:hAnsi="Times New Roman"/>
                <w:sz w:val="18"/>
                <w:szCs w:val="18"/>
              </w:rPr>
              <w:t>iným obdobným vzťahom najmä výkon práv súvisiacich s účasťou, správou alebo riadením v právnickej osobe, činnosť osoby vykonávajúcej funkciu člena orgánu právnickej osoby, činnosť samostatne zárobkovo činnej osoby, výkon práv a povinností vyplývajúcich zo zmluvy, ktorej predmetom je dodanie tovaru, uskutočnenie stavebných prác alebo poskytnutie služby, odborná prax, absolventská prax, aktivačná činnosť, dobrovoľnícka činnosť</w:t>
            </w:r>
          </w:p>
          <w:p w:rsidR="004C708B" w:rsidRPr="00840BFC" w:rsidP="00495A4E">
            <w:pPr>
              <w:autoSpaceDE/>
              <w:autoSpaceDN/>
              <w:bidi w:val="0"/>
              <w:jc w:val="both"/>
              <w:rPr>
                <w:rFonts w:ascii="Times New Roman" w:hAnsi="Times New Roman"/>
                <w:sz w:val="18"/>
                <w:szCs w:val="18"/>
              </w:rPr>
            </w:pPr>
          </w:p>
          <w:p w:rsidR="00031836" w:rsidRPr="00840BFC" w:rsidP="00495A4E">
            <w:pPr>
              <w:bidi w:val="0"/>
              <w:adjustRightInd w:val="0"/>
              <w:jc w:val="both"/>
              <w:rPr>
                <w:rFonts w:ascii="Times New Roman" w:hAnsi="Times New Roman"/>
                <w:sz w:val="18"/>
                <w:szCs w:val="18"/>
              </w:rPr>
            </w:pPr>
            <w:r w:rsidR="00CE75A5">
              <w:rPr>
                <w:rFonts w:ascii="Times New Roman" w:hAnsi="Times New Roman"/>
                <w:sz w:val="18"/>
                <w:szCs w:val="18"/>
              </w:rPr>
              <w:t>(1</w:t>
            </w:r>
            <w:r w:rsidR="00594500">
              <w:rPr>
                <w:rFonts w:ascii="Times New Roman" w:hAnsi="Times New Roman"/>
                <w:sz w:val="18"/>
                <w:szCs w:val="18"/>
              </w:rPr>
              <w:t>6</w:t>
            </w:r>
            <w:r w:rsidR="00965426">
              <w:rPr>
                <w:rFonts w:ascii="Times New Roman" w:hAnsi="Times New Roman"/>
                <w:sz w:val="18"/>
                <w:szCs w:val="18"/>
              </w:rPr>
              <w:t xml:space="preserve">) </w:t>
            </w:r>
            <w:r w:rsidRPr="00840BFC" w:rsidR="003D6DA2">
              <w:rPr>
                <w:rFonts w:ascii="Times New Roman" w:hAnsi="Times New Roman"/>
                <w:sz w:val="18"/>
                <w:szCs w:val="18"/>
              </w:rPr>
              <w:t>Ak sa vo vzťahu k oznamovateľovi, blízkej osobe oznamovateľa alebo ich podnikaniu uskutočňujú v súvislosti s výkonom verejnej moci opatrenia, pri ktorých možno predpokladať, že ide o postih v súvislosti s oznámením, úrad je oprávnený požiadať orgán verejnej moci, ktorý uskutočnil tieto opatrenia, aby v určenej lehote zaujal stanovisko k oprávnenosti a dôvodnosti týchto opatrení. Orgán verejnej moci preskúma oprávnenosť a dôvodnosť opatrení, ak je to potrebné, prijme opatrenia na nápravu a výsledok preskúmania a prijaté opatrenia oznámi úradu. Ak orgán verejnej moci nesplní povinnosti podľa druhej vety, úrad predloží informáciu o tejto skutočnosti nadriadenému orgánu; ak orgán verejnej moci nemá nadriadený orgán, úrad predloží takúto informáciu na rokovanie vlády Slovenskej republiky (ďalej len „vláda“).</w:t>
            </w:r>
          </w:p>
          <w:p w:rsidR="00C85F57" w:rsidRPr="00840BFC" w:rsidP="00495A4E">
            <w:pPr>
              <w:bidi w:val="0"/>
              <w:adjustRightInd w:val="0"/>
              <w:jc w:val="both"/>
              <w:rPr>
                <w:rFonts w:ascii="Times New Roman" w:hAnsi="Times New Roman"/>
                <w:sz w:val="18"/>
                <w:szCs w:val="18"/>
              </w:rPr>
            </w:pPr>
          </w:p>
          <w:p w:rsidR="004C708B" w:rsidRPr="00840BFC" w:rsidP="00C22E57">
            <w:pPr>
              <w:autoSpaceDE/>
              <w:autoSpaceDN/>
              <w:bidi w:val="0"/>
              <w:jc w:val="both"/>
              <w:rPr>
                <w:rFonts w:ascii="Times New Roman" w:hAnsi="Times New Roman"/>
                <w:sz w:val="18"/>
                <w:szCs w:val="18"/>
              </w:rPr>
            </w:pPr>
            <w:r w:rsidRPr="00840BFC" w:rsidR="00C22E57">
              <w:rPr>
                <w:rFonts w:ascii="Times New Roman" w:hAnsi="Times New Roman"/>
                <w:sz w:val="18"/>
                <w:szCs w:val="18"/>
              </w:rPr>
              <w:t>(1</w:t>
            </w:r>
            <w:r w:rsidR="00594500">
              <w:rPr>
                <w:rFonts w:ascii="Times New Roman" w:hAnsi="Times New Roman"/>
                <w:sz w:val="18"/>
                <w:szCs w:val="18"/>
              </w:rPr>
              <w:t>7</w:t>
            </w:r>
            <w:r w:rsidRPr="00840BFC" w:rsidR="00C22E57">
              <w:rPr>
                <w:rFonts w:ascii="Times New Roman" w:hAnsi="Times New Roman"/>
                <w:sz w:val="18"/>
                <w:szCs w:val="18"/>
              </w:rPr>
              <w:t xml:space="preserve">) </w:t>
            </w:r>
            <w:r w:rsidRPr="00840BFC" w:rsidR="00A60874">
              <w:rPr>
                <w:rFonts w:ascii="Times New Roman" w:hAnsi="Times New Roman"/>
                <w:sz w:val="18"/>
                <w:szCs w:val="18"/>
              </w:rPr>
              <w:t>Podľa odseku 1</w:t>
            </w:r>
            <w:r w:rsidR="00594500">
              <w:rPr>
                <w:rFonts w:ascii="Times New Roman" w:hAnsi="Times New Roman"/>
                <w:sz w:val="18"/>
                <w:szCs w:val="18"/>
              </w:rPr>
              <w:t>6</w:t>
            </w:r>
            <w:r w:rsidRPr="00840BFC" w:rsidR="00A60874">
              <w:rPr>
                <w:rFonts w:ascii="Times New Roman" w:hAnsi="Times New Roman"/>
                <w:sz w:val="18"/>
                <w:szCs w:val="18"/>
              </w:rPr>
              <w:t xml:space="preserve"> sa postupuje aj vtedy, ak sa opatrenia pri výkone verejnej moci, o ktorých možno predpokladať, že ide o postih v súvislosti s oznámením protispoločenskej činnosti, uskutočňujú voči inej osobe, ako je oznamovateľ alebo blízka osoba oznamovateľa.</w:t>
            </w:r>
          </w:p>
          <w:p w:rsidR="002F3F1D" w:rsidRPr="00840BFC" w:rsidP="00C22E57">
            <w:pPr>
              <w:autoSpaceDE/>
              <w:autoSpaceDN/>
              <w:bidi w:val="0"/>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Č:4</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 xml:space="preserve">2)Táto smernica sa vzťahuje aj na nahlasujúce osoby, keď nahlasujú alebo zverejňujú informácie o porušeniach nadobudnuté v rámci pracovného pomeru, ktorý sa medzitým skončil. </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5268A2">
            <w:pPr>
              <w:bidi w:val="0"/>
              <w:jc w:val="center"/>
              <w:rPr>
                <w:rFonts w:ascii="Times New Roman" w:hAnsi="Times New Roman"/>
                <w:sz w:val="18"/>
                <w:szCs w:val="18"/>
              </w:rPr>
            </w:pPr>
            <w:r w:rsidRPr="00840BFC" w:rsidR="005268A2">
              <w:rPr>
                <w:rFonts w:ascii="Times New Roman" w:hAnsi="Times New Roman"/>
                <w:sz w:val="18"/>
                <w:szCs w:val="18"/>
              </w:rPr>
              <w:t xml:space="preserve">Návrh zákona </w:t>
            </w:r>
            <w:r w:rsidRPr="00840BFC">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5B7655">
              <w:rPr>
                <w:rFonts w:ascii="Times New Roman" w:hAnsi="Times New Roman"/>
                <w:sz w:val="18"/>
                <w:szCs w:val="18"/>
              </w:rPr>
              <w:t>§</w:t>
            </w:r>
            <w:r w:rsidRPr="00840BFC">
              <w:rPr>
                <w:rFonts w:ascii="Times New Roman" w:hAnsi="Times New Roman"/>
                <w:sz w:val="18"/>
                <w:szCs w:val="18"/>
              </w:rPr>
              <w:t>:2</w:t>
            </w: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P:a</w:t>
            </w:r>
          </w:p>
          <w:p w:rsidR="005B7655" w:rsidRPr="00840BFC" w:rsidP="004C708B">
            <w:pPr>
              <w:bidi w:val="0"/>
              <w:rPr>
                <w:rFonts w:ascii="Times New Roman" w:hAnsi="Times New Roman"/>
                <w:sz w:val="18"/>
                <w:szCs w:val="18"/>
              </w:rPr>
            </w:pPr>
            <w:r w:rsidRPr="00840BFC">
              <w:rPr>
                <w:rFonts w:ascii="Times New Roman" w:hAnsi="Times New Roman"/>
                <w:sz w:val="18"/>
                <w:szCs w:val="18"/>
              </w:rPr>
              <w:t>O:</w:t>
            </w:r>
            <w:r w:rsidR="00EF4B18">
              <w:rPr>
                <w:rFonts w:ascii="Times New Roman" w:hAnsi="Times New Roman"/>
                <w:sz w:val="18"/>
                <w:szCs w:val="18"/>
              </w:rPr>
              <w:t>1</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C36BF" w:rsidP="003C36BF">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3C36BF" w:rsidRPr="0048571C" w:rsidP="003C36BF">
            <w:pPr>
              <w:autoSpaceDE/>
              <w:autoSpaceDN/>
              <w:bidi w:val="0"/>
              <w:jc w:val="both"/>
              <w:rPr>
                <w:rFonts w:ascii="Times New Roman" w:hAnsi="Times New Roman"/>
                <w:sz w:val="18"/>
                <w:szCs w:val="18"/>
              </w:rPr>
            </w:pP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4C708B" w:rsidRPr="00840BFC" w:rsidP="00495A4E">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 xml:space="preserve">Ú </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sidR="004C708B">
              <w:rPr>
                <w:rFonts w:ascii="Times New Roman" w:hAnsi="Times New Roman"/>
                <w:sz w:val="18"/>
                <w:szCs w:val="18"/>
              </w:rPr>
              <w:t xml:space="preserve">Č:4 </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3)Táto smernica sa vzťahuje aj na nahlasujúce osoby, ktorých pracovný pomer sa ešte len má začať, ak boli informácie o porušeniach získané počas procesu náboru alebo iného rokovania pred uzavretím zmluvy.</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5268A2">
            <w:pPr>
              <w:bidi w:val="0"/>
              <w:jc w:val="center"/>
              <w:rPr>
                <w:rFonts w:ascii="Times New Roman" w:hAnsi="Times New Roman"/>
                <w:sz w:val="18"/>
                <w:szCs w:val="18"/>
              </w:rPr>
            </w:pPr>
            <w:r w:rsidRPr="00840BFC" w:rsidR="0056439A">
              <w:rPr>
                <w:rFonts w:ascii="Times New Roman" w:hAnsi="Times New Roman"/>
                <w:sz w:val="18"/>
                <w:szCs w:val="18"/>
              </w:rPr>
              <w:t xml:space="preserve">Návrh  </w:t>
            </w:r>
            <w:r w:rsidRPr="00840BFC" w:rsidR="005268A2">
              <w:rPr>
                <w:rFonts w:ascii="Times New Roman" w:hAnsi="Times New Roman"/>
                <w:sz w:val="18"/>
                <w:szCs w:val="18"/>
              </w:rPr>
              <w:t>z</w:t>
            </w:r>
            <w:r w:rsidRPr="00840BFC">
              <w:rPr>
                <w:rFonts w:ascii="Times New Roman" w:hAnsi="Times New Roman"/>
                <w:sz w:val="18"/>
                <w:szCs w:val="18"/>
              </w:rPr>
              <w:t>ákon</w:t>
            </w:r>
            <w:r w:rsidRPr="00840BFC" w:rsidR="0056439A">
              <w:rPr>
                <w:rFonts w:ascii="Times New Roman" w:hAnsi="Times New Roman"/>
                <w:sz w:val="18"/>
                <w:szCs w:val="18"/>
              </w:rPr>
              <w:t>a</w:t>
            </w:r>
            <w:r w:rsidRPr="00840BFC">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47258F">
              <w:rPr>
                <w:rFonts w:ascii="Times New Roman" w:hAnsi="Times New Roman"/>
                <w:sz w:val="18"/>
                <w:szCs w:val="18"/>
              </w:rPr>
              <w:t>2</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w:t>
            </w:r>
            <w:r w:rsidRPr="00840BFC" w:rsidR="0047258F">
              <w:rPr>
                <w:rFonts w:ascii="Times New Roman" w:hAnsi="Times New Roman"/>
                <w:sz w:val="18"/>
                <w:szCs w:val="18"/>
              </w:rPr>
              <w:t>:</w:t>
            </w:r>
            <w:r w:rsidRPr="00840BFC" w:rsidR="00F64DFA">
              <w:rPr>
                <w:rFonts w:ascii="Times New Roman" w:hAnsi="Times New Roman"/>
                <w:sz w:val="18"/>
                <w:szCs w:val="18"/>
              </w:rPr>
              <w:t>a</w:t>
            </w:r>
          </w:p>
          <w:p w:rsidR="005B7655" w:rsidRPr="00840BFC" w:rsidP="004C708B">
            <w:pPr>
              <w:bidi w:val="0"/>
              <w:rPr>
                <w:rFonts w:ascii="Times New Roman" w:hAnsi="Times New Roman"/>
                <w:sz w:val="18"/>
                <w:szCs w:val="18"/>
              </w:rPr>
            </w:pPr>
            <w:r w:rsidRPr="00840BFC">
              <w:rPr>
                <w:rFonts w:ascii="Times New Roman" w:hAnsi="Times New Roman"/>
                <w:sz w:val="18"/>
                <w:szCs w:val="18"/>
              </w:rPr>
              <w:t>O:</w:t>
            </w:r>
            <w:r w:rsidR="00EF4B18">
              <w:rPr>
                <w:rFonts w:ascii="Times New Roman" w:hAnsi="Times New Roman"/>
                <w:sz w:val="18"/>
                <w:szCs w:val="18"/>
              </w:rPr>
              <w:t>2</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3C36BF" w:rsidP="003C36BF">
            <w:pPr>
              <w:autoSpaceDE/>
              <w:autoSpaceDN/>
              <w:bidi w:val="0"/>
              <w:jc w:val="both"/>
              <w:rPr>
                <w:rFonts w:ascii="Times New Roman" w:hAnsi="Times New Roman"/>
                <w:sz w:val="18"/>
                <w:szCs w:val="18"/>
              </w:rPr>
            </w:pP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4C708B" w:rsidRPr="00840BFC" w:rsidP="003D76E7">
            <w:pPr>
              <w:pStyle w:val="ListParagraph"/>
              <w:tabs>
                <w:tab w:val="left" w:pos="37"/>
                <w:tab w:val="left" w:pos="190"/>
              </w:tabs>
              <w:bidi w:val="0"/>
              <w:spacing w:after="0" w:line="240" w:lineRule="auto"/>
              <w:ind w:left="37"/>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9E2DE8">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Č:4</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4)</w:t>
            </w:r>
            <w:bookmarkStart w:id="1" w:name="_Hlk63084123"/>
            <w:r w:rsidRPr="00840BFC">
              <w:rPr>
                <w:rFonts w:ascii="Times New Roman" w:hAnsi="Times New Roman"/>
                <w:sz w:val="18"/>
                <w:szCs w:val="18"/>
              </w:rPr>
              <w:t>Opatrenia na ochranu nahlasujúcich osôb stanovené v kapitole VI</w:t>
            </w:r>
            <w:bookmarkEnd w:id="1"/>
            <w:r w:rsidRPr="00840BFC">
              <w:rPr>
                <w:rFonts w:ascii="Times New Roman" w:hAnsi="Times New Roman"/>
                <w:sz w:val="18"/>
                <w:szCs w:val="18"/>
              </w:rPr>
              <w:t xml:space="preserve"> sa v relevantných prípadoch vzťahujú aj na tieto osoby:</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a)pomocní sprostredkovatelia;</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w:t>
            </w:r>
            <w:bookmarkStart w:id="2" w:name="_Hlk63085128"/>
            <w:r w:rsidRPr="00840BFC">
              <w:rPr>
                <w:rFonts w:ascii="Times New Roman" w:hAnsi="Times New Roman"/>
                <w:sz w:val="18"/>
                <w:szCs w:val="18"/>
              </w:rPr>
              <w:t>tretie osoby, ktoré sú spojené s nahlasujúcimi osobami a ktoré by mohli byť postihnuté odvetnými opatreniami v rámci pracovného kontextu</w:t>
            </w:r>
            <w:bookmarkEnd w:id="2"/>
            <w:r w:rsidRPr="00840BFC">
              <w:rPr>
                <w:rFonts w:ascii="Times New Roman" w:hAnsi="Times New Roman"/>
                <w:sz w:val="18"/>
                <w:szCs w:val="18"/>
              </w:rPr>
              <w:t>, napríklad kolegovia alebo príbuzní nahlasujúcich osôb, a</w:t>
            </w:r>
          </w:p>
          <w:p w:rsidR="004C708B" w:rsidRPr="00840BFC" w:rsidP="004C708B">
            <w:pPr>
              <w:bidi w:val="0"/>
              <w:adjustRightInd w:val="0"/>
              <w:jc w:val="both"/>
              <w:rPr>
                <w:rFonts w:ascii="Times New Roman" w:hAnsi="Times New Roman"/>
                <w:b/>
                <w:bCs/>
                <w:sz w:val="18"/>
                <w:szCs w:val="18"/>
              </w:rPr>
            </w:pPr>
            <w:r w:rsidRPr="00840BFC">
              <w:rPr>
                <w:rFonts w:ascii="Times New Roman" w:hAnsi="Times New Roman"/>
                <w:sz w:val="18"/>
                <w:szCs w:val="18"/>
              </w:rPr>
              <w:t>c)právne subjekty, ktoré nahlasujúce osoby vlastnia, pre ktoré pracujú alebo s ktorými sú inak spojené v pracovnom kontexte.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2F3F1D" w:rsidRPr="00840BFC" w:rsidP="005268A2">
            <w:pPr>
              <w:bidi w:val="0"/>
              <w:jc w:val="center"/>
              <w:rPr>
                <w:rFonts w:ascii="Times New Roman" w:hAnsi="Times New Roman"/>
                <w:sz w:val="18"/>
                <w:szCs w:val="18"/>
              </w:rPr>
            </w:pPr>
            <w:r w:rsidRPr="00840BFC">
              <w:rPr>
                <w:rFonts w:ascii="Times New Roman" w:hAnsi="Times New Roman"/>
                <w:sz w:val="18"/>
                <w:szCs w:val="18"/>
              </w:rPr>
              <w:t>Návrh zákona</w:t>
            </w:r>
          </w:p>
          <w:p w:rsidR="002F3F1D" w:rsidRPr="00840BFC" w:rsidP="005268A2">
            <w:pPr>
              <w:bidi w:val="0"/>
              <w:jc w:val="center"/>
              <w:rPr>
                <w:rFonts w:ascii="Times New Roman" w:hAnsi="Times New Roman"/>
                <w:sz w:val="18"/>
                <w:szCs w:val="18"/>
              </w:rPr>
            </w:pPr>
          </w:p>
          <w:p w:rsidR="002F3F1D" w:rsidRPr="00840BFC" w:rsidP="005268A2">
            <w:pPr>
              <w:bidi w:val="0"/>
              <w:jc w:val="center"/>
              <w:rPr>
                <w:rFonts w:ascii="Times New Roman" w:hAnsi="Times New Roman"/>
                <w:sz w:val="18"/>
                <w:szCs w:val="18"/>
              </w:rPr>
            </w:pPr>
          </w:p>
          <w:p w:rsidR="002F3F1D" w:rsidRPr="00840BFC" w:rsidP="005268A2">
            <w:pPr>
              <w:bidi w:val="0"/>
              <w:jc w:val="center"/>
              <w:rPr>
                <w:rFonts w:ascii="Times New Roman" w:hAnsi="Times New Roman"/>
                <w:sz w:val="18"/>
                <w:szCs w:val="18"/>
              </w:rPr>
            </w:pPr>
          </w:p>
          <w:p w:rsidR="002F3F1D" w:rsidRPr="00840BFC" w:rsidP="005268A2">
            <w:pPr>
              <w:bidi w:val="0"/>
              <w:jc w:val="center"/>
              <w:rPr>
                <w:rFonts w:ascii="Times New Roman" w:hAnsi="Times New Roman"/>
                <w:sz w:val="18"/>
                <w:szCs w:val="18"/>
              </w:rPr>
            </w:pPr>
          </w:p>
          <w:p w:rsidR="002F3F1D" w:rsidRPr="00840BFC" w:rsidP="005268A2">
            <w:pPr>
              <w:bidi w:val="0"/>
              <w:jc w:val="center"/>
              <w:rPr>
                <w:rFonts w:ascii="Times New Roman" w:hAnsi="Times New Roman"/>
                <w:sz w:val="18"/>
                <w:szCs w:val="18"/>
              </w:rPr>
            </w:pPr>
          </w:p>
          <w:p w:rsidR="002F3F1D" w:rsidRPr="00840BFC" w:rsidP="005268A2">
            <w:pPr>
              <w:bidi w:val="0"/>
              <w:jc w:val="center"/>
              <w:rPr>
                <w:rFonts w:ascii="Times New Roman" w:hAnsi="Times New Roman"/>
                <w:sz w:val="18"/>
                <w:szCs w:val="18"/>
              </w:rPr>
            </w:pPr>
          </w:p>
          <w:p w:rsidR="002F3F1D" w:rsidRPr="00840BFC" w:rsidP="005268A2">
            <w:pPr>
              <w:bidi w:val="0"/>
              <w:jc w:val="center"/>
              <w:rPr>
                <w:rFonts w:ascii="Times New Roman" w:hAnsi="Times New Roman"/>
                <w:sz w:val="18"/>
                <w:szCs w:val="18"/>
              </w:rPr>
            </w:pPr>
          </w:p>
          <w:p w:rsidR="0066242D" w:rsidP="005268A2">
            <w:pPr>
              <w:bidi w:val="0"/>
              <w:jc w:val="center"/>
              <w:rPr>
                <w:rFonts w:ascii="Times New Roman" w:hAnsi="Times New Roman"/>
                <w:sz w:val="18"/>
                <w:szCs w:val="18"/>
              </w:rPr>
            </w:pPr>
          </w:p>
          <w:p w:rsidR="0066242D" w:rsidP="005268A2">
            <w:pPr>
              <w:bidi w:val="0"/>
              <w:jc w:val="center"/>
              <w:rPr>
                <w:rFonts w:ascii="Times New Roman" w:hAnsi="Times New Roman"/>
                <w:sz w:val="18"/>
                <w:szCs w:val="18"/>
              </w:rPr>
            </w:pPr>
          </w:p>
          <w:p w:rsidR="0066242D" w:rsidP="005268A2">
            <w:pPr>
              <w:bidi w:val="0"/>
              <w:jc w:val="center"/>
              <w:rPr>
                <w:rFonts w:ascii="Times New Roman" w:hAnsi="Times New Roman"/>
                <w:sz w:val="18"/>
                <w:szCs w:val="18"/>
              </w:rPr>
            </w:pPr>
          </w:p>
          <w:p w:rsidR="0066242D" w:rsidP="005268A2">
            <w:pPr>
              <w:bidi w:val="0"/>
              <w:jc w:val="center"/>
              <w:rPr>
                <w:rFonts w:ascii="Times New Roman" w:hAnsi="Times New Roman"/>
                <w:sz w:val="18"/>
                <w:szCs w:val="18"/>
              </w:rPr>
            </w:pPr>
          </w:p>
          <w:p w:rsidR="0071517D" w:rsidP="005268A2">
            <w:pPr>
              <w:bidi w:val="0"/>
              <w:jc w:val="center"/>
              <w:rPr>
                <w:rFonts w:ascii="Times New Roman" w:hAnsi="Times New Roman"/>
                <w:sz w:val="18"/>
                <w:szCs w:val="18"/>
              </w:rPr>
            </w:pPr>
          </w:p>
          <w:p w:rsidR="0066242D" w:rsidRPr="00840BFC" w:rsidP="005268A2">
            <w:pPr>
              <w:bidi w:val="0"/>
              <w:jc w:val="center"/>
              <w:rPr>
                <w:rFonts w:ascii="Times New Roman" w:hAnsi="Times New Roman"/>
                <w:sz w:val="18"/>
                <w:szCs w:val="18"/>
              </w:rPr>
            </w:pPr>
          </w:p>
          <w:p w:rsidR="002F3F1D" w:rsidP="002F3F1D">
            <w:pPr>
              <w:bidi w:val="0"/>
              <w:rPr>
                <w:rFonts w:ascii="Times New Roman" w:hAnsi="Times New Roman"/>
                <w:sz w:val="18"/>
                <w:szCs w:val="18"/>
              </w:rPr>
            </w:pPr>
          </w:p>
          <w:p w:rsidR="003658DD" w:rsidP="002F3F1D">
            <w:pPr>
              <w:bidi w:val="0"/>
              <w:rPr>
                <w:rFonts w:ascii="Times New Roman" w:hAnsi="Times New Roman"/>
                <w:sz w:val="18"/>
                <w:szCs w:val="18"/>
              </w:rPr>
            </w:pPr>
          </w:p>
          <w:p w:rsidR="003658DD" w:rsidRPr="00840BFC" w:rsidP="002F3F1D">
            <w:pPr>
              <w:bidi w:val="0"/>
              <w:rPr>
                <w:rFonts w:ascii="Times New Roman" w:hAnsi="Times New Roman"/>
                <w:sz w:val="18"/>
                <w:szCs w:val="18"/>
              </w:rPr>
            </w:pPr>
          </w:p>
          <w:p w:rsidR="004C708B" w:rsidRPr="00840BFC" w:rsidP="002F3F1D">
            <w:pPr>
              <w:bidi w:val="0"/>
              <w:jc w:val="center"/>
              <w:rPr>
                <w:rFonts w:ascii="Times New Roman" w:hAnsi="Times New Roman"/>
                <w:sz w:val="18"/>
                <w:szCs w:val="18"/>
              </w:rPr>
            </w:pPr>
            <w:r w:rsidRPr="00840BFC" w:rsidR="003D76E7">
              <w:rPr>
                <w:rFonts w:ascii="Times New Roman" w:hAnsi="Times New Roman"/>
                <w:sz w:val="18"/>
                <w:szCs w:val="18"/>
              </w:rPr>
              <w:t>Zákon č. 54/2019 Z. z.</w:t>
            </w:r>
            <w:r w:rsidRPr="00840BFC">
              <w:rPr>
                <w:rFonts w:ascii="Times New Roman" w:hAnsi="Times New Roman"/>
                <w:sz w:val="18"/>
                <w:szCs w:val="18"/>
              </w:rPr>
              <w:t xml:space="preserve"> </w:t>
            </w:r>
            <w:r w:rsidR="001B1190">
              <w:rPr>
                <w:rFonts w:ascii="Times New Roman" w:hAnsi="Times New Roman"/>
                <w:sz w:val="18"/>
                <w:szCs w:val="18"/>
              </w:rPr>
              <w:t>+ 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F3F1D" w:rsidP="0066242D">
            <w:pPr>
              <w:bidi w:val="0"/>
              <w:rPr>
                <w:rFonts w:ascii="Times New Roman" w:hAnsi="Times New Roman"/>
                <w:sz w:val="18"/>
                <w:szCs w:val="18"/>
              </w:rPr>
            </w:pPr>
            <w:r w:rsidRPr="00840BFC">
              <w:rPr>
                <w:rFonts w:ascii="Times New Roman" w:hAnsi="Times New Roman"/>
                <w:sz w:val="18"/>
                <w:szCs w:val="18"/>
              </w:rPr>
              <w:t xml:space="preserve">§: </w:t>
            </w:r>
            <w:r w:rsidR="0066242D">
              <w:rPr>
                <w:rFonts w:ascii="Times New Roman" w:hAnsi="Times New Roman"/>
                <w:sz w:val="18"/>
                <w:szCs w:val="18"/>
              </w:rPr>
              <w:t>1</w:t>
            </w:r>
          </w:p>
          <w:p w:rsidR="0066242D" w:rsidRPr="00840BFC" w:rsidP="0066242D">
            <w:pPr>
              <w:bidi w:val="0"/>
              <w:rPr>
                <w:rFonts w:ascii="Times New Roman" w:hAnsi="Times New Roman"/>
                <w:sz w:val="18"/>
                <w:szCs w:val="18"/>
              </w:rPr>
            </w:pPr>
            <w:r w:rsidR="003C36BF">
              <w:rPr>
                <w:rFonts w:ascii="Times New Roman" w:hAnsi="Times New Roman"/>
                <w:sz w:val="18"/>
                <w:szCs w:val="18"/>
              </w:rPr>
              <w:t>O: 4</w:t>
            </w:r>
          </w:p>
          <w:p w:rsidR="002F3F1D" w:rsidRPr="00840BFC" w:rsidP="004C708B">
            <w:pPr>
              <w:bidi w:val="0"/>
              <w:rPr>
                <w:rFonts w:ascii="Times New Roman" w:hAnsi="Times New Roman"/>
                <w:sz w:val="18"/>
                <w:szCs w:val="18"/>
              </w:rPr>
            </w:pPr>
          </w:p>
          <w:p w:rsidR="002F3F1D" w:rsidRPr="00840BFC" w:rsidP="004C708B">
            <w:pPr>
              <w:bidi w:val="0"/>
              <w:rPr>
                <w:rFonts w:ascii="Times New Roman" w:hAnsi="Times New Roman"/>
                <w:sz w:val="18"/>
                <w:szCs w:val="18"/>
              </w:rPr>
            </w:pPr>
          </w:p>
          <w:p w:rsidR="002F3F1D" w:rsidRPr="00840BFC" w:rsidP="004C708B">
            <w:pPr>
              <w:bidi w:val="0"/>
              <w:rPr>
                <w:rFonts w:ascii="Times New Roman" w:hAnsi="Times New Roman"/>
                <w:sz w:val="18"/>
                <w:szCs w:val="18"/>
              </w:rPr>
            </w:pPr>
          </w:p>
          <w:p w:rsidR="002F3F1D" w:rsidRPr="00840BFC" w:rsidP="004C708B">
            <w:pPr>
              <w:bidi w:val="0"/>
              <w:rPr>
                <w:rFonts w:ascii="Times New Roman" w:hAnsi="Times New Roman"/>
                <w:sz w:val="18"/>
                <w:szCs w:val="18"/>
              </w:rPr>
            </w:pPr>
          </w:p>
          <w:p w:rsidR="002F3F1D" w:rsidRPr="00840BFC" w:rsidP="004C708B">
            <w:pPr>
              <w:bidi w:val="0"/>
              <w:rPr>
                <w:rFonts w:ascii="Times New Roman" w:hAnsi="Times New Roman"/>
                <w:sz w:val="18"/>
                <w:szCs w:val="18"/>
              </w:rPr>
            </w:pPr>
          </w:p>
          <w:p w:rsidR="002F3F1D" w:rsidRPr="00840BFC" w:rsidP="004C708B">
            <w:pPr>
              <w:bidi w:val="0"/>
              <w:rPr>
                <w:rFonts w:ascii="Times New Roman" w:hAnsi="Times New Roman"/>
                <w:sz w:val="18"/>
                <w:szCs w:val="18"/>
              </w:rPr>
            </w:pPr>
          </w:p>
          <w:p w:rsidR="002F3F1D" w:rsidP="004C708B">
            <w:pPr>
              <w:bidi w:val="0"/>
              <w:rPr>
                <w:rFonts w:ascii="Times New Roman" w:hAnsi="Times New Roman"/>
                <w:sz w:val="18"/>
                <w:szCs w:val="18"/>
              </w:rPr>
            </w:pPr>
          </w:p>
          <w:p w:rsidR="0066242D" w:rsidP="004C708B">
            <w:pPr>
              <w:bidi w:val="0"/>
              <w:rPr>
                <w:rFonts w:ascii="Times New Roman" w:hAnsi="Times New Roman"/>
                <w:sz w:val="18"/>
                <w:szCs w:val="18"/>
              </w:rPr>
            </w:pPr>
          </w:p>
          <w:p w:rsidR="0066242D" w:rsidP="004C708B">
            <w:pPr>
              <w:bidi w:val="0"/>
              <w:rPr>
                <w:rFonts w:ascii="Times New Roman" w:hAnsi="Times New Roman"/>
                <w:sz w:val="18"/>
                <w:szCs w:val="18"/>
              </w:rPr>
            </w:pPr>
          </w:p>
          <w:p w:rsidR="0066242D" w:rsidP="004C708B">
            <w:pPr>
              <w:bidi w:val="0"/>
              <w:rPr>
                <w:rFonts w:ascii="Times New Roman" w:hAnsi="Times New Roman"/>
                <w:sz w:val="18"/>
                <w:szCs w:val="18"/>
              </w:rPr>
            </w:pPr>
          </w:p>
          <w:p w:rsidR="0066242D" w:rsidP="004C708B">
            <w:pPr>
              <w:bidi w:val="0"/>
              <w:rPr>
                <w:rFonts w:ascii="Times New Roman" w:hAnsi="Times New Roman"/>
                <w:sz w:val="18"/>
                <w:szCs w:val="18"/>
              </w:rPr>
            </w:pPr>
          </w:p>
          <w:p w:rsidR="0071517D" w:rsidRPr="00840BFC" w:rsidP="004C708B">
            <w:pPr>
              <w:bidi w:val="0"/>
              <w:rPr>
                <w:rFonts w:ascii="Times New Roman" w:hAnsi="Times New Roman"/>
                <w:sz w:val="18"/>
                <w:szCs w:val="18"/>
              </w:rPr>
            </w:pPr>
          </w:p>
          <w:p w:rsidR="002F3F1D" w:rsidP="004C708B">
            <w:pPr>
              <w:bidi w:val="0"/>
              <w:rPr>
                <w:rFonts w:ascii="Times New Roman" w:hAnsi="Times New Roman"/>
                <w:sz w:val="18"/>
                <w:szCs w:val="18"/>
              </w:rPr>
            </w:pPr>
          </w:p>
          <w:p w:rsidR="003658DD" w:rsidP="004C708B">
            <w:pPr>
              <w:bidi w:val="0"/>
              <w:rPr>
                <w:rFonts w:ascii="Times New Roman" w:hAnsi="Times New Roman"/>
                <w:sz w:val="18"/>
                <w:szCs w:val="18"/>
              </w:rPr>
            </w:pPr>
          </w:p>
          <w:p w:rsidR="003658DD"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§:13</w:t>
            </w:r>
          </w:p>
          <w:p w:rsidR="004C708B" w:rsidRPr="00840BFC" w:rsidP="0047258F">
            <w:pPr>
              <w:bidi w:val="0"/>
              <w:rPr>
                <w:rFonts w:ascii="Times New Roman" w:hAnsi="Times New Roman"/>
                <w:sz w:val="18"/>
                <w:szCs w:val="18"/>
              </w:rPr>
            </w:pPr>
            <w:r w:rsidRPr="00840BFC">
              <w:rPr>
                <w:rFonts w:ascii="Times New Roman" w:hAnsi="Times New Roman"/>
                <w:sz w:val="18"/>
                <w:szCs w:val="18"/>
              </w:rPr>
              <w:t>O:1</w:t>
            </w:r>
            <w:r w:rsidR="001B1190">
              <w:rPr>
                <w:rFonts w:ascii="Times New Roman" w:hAnsi="Times New Roman"/>
                <w:sz w:val="18"/>
                <w:szCs w:val="18"/>
              </w:rPr>
              <w:t>7</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1517D" w:rsidP="0071517D">
            <w:pPr>
              <w:bidi w:val="0"/>
              <w:jc w:val="both"/>
              <w:rPr>
                <w:rFonts w:ascii="Times New Roman" w:hAnsi="Times New Roman"/>
                <w:sz w:val="18"/>
                <w:szCs w:val="18"/>
              </w:rPr>
            </w:pPr>
            <w:r w:rsidR="003C36BF">
              <w:rPr>
                <w:rFonts w:ascii="Times New Roman" w:hAnsi="Times New Roman"/>
                <w:sz w:val="18"/>
                <w:szCs w:val="18"/>
              </w:rPr>
              <w:t>(4</w:t>
            </w:r>
            <w:r w:rsidRPr="0071517D">
              <w:rPr>
                <w:rFonts w:ascii="Times New Roman" w:hAnsi="Times New Roman"/>
                <w:sz w:val="18"/>
                <w:szCs w:val="18"/>
              </w:rPr>
              <w:t>) Ochrana pod</w:t>
            </w:r>
            <w:r>
              <w:rPr>
                <w:rFonts w:ascii="Times New Roman" w:hAnsi="Times New Roman"/>
                <w:sz w:val="18"/>
                <w:szCs w:val="18"/>
              </w:rPr>
              <w:t>ľa tohto zákona sa poskytuje aj</w:t>
            </w:r>
          </w:p>
          <w:p w:rsidR="0071517D" w:rsidRPr="0071517D" w:rsidP="0071517D">
            <w:pPr>
              <w:bidi w:val="0"/>
              <w:jc w:val="both"/>
              <w:rPr>
                <w:rFonts w:ascii="Times New Roman" w:hAnsi="Times New Roman"/>
                <w:sz w:val="18"/>
                <w:szCs w:val="18"/>
              </w:rPr>
            </w:pPr>
          </w:p>
          <w:p w:rsidR="003658DD" w:rsidRPr="003658DD" w:rsidP="003658DD">
            <w:pPr>
              <w:bidi w:val="0"/>
              <w:jc w:val="both"/>
              <w:rPr>
                <w:rFonts w:ascii="Times New Roman" w:hAnsi="Times New Roman"/>
                <w:sz w:val="18"/>
                <w:szCs w:val="18"/>
              </w:rPr>
            </w:pPr>
            <w:r>
              <w:rPr>
                <w:rFonts w:ascii="Times New Roman" w:hAnsi="Times New Roman"/>
                <w:sz w:val="18"/>
                <w:szCs w:val="18"/>
              </w:rPr>
              <w:t xml:space="preserve">a) </w:t>
            </w:r>
            <w:r w:rsidRPr="003658DD">
              <w:rPr>
                <w:rFonts w:ascii="Times New Roman" w:hAnsi="Times New Roman"/>
                <w:sz w:val="18"/>
                <w:szCs w:val="18"/>
              </w:rPr>
              <w:t>blízkej osobe oznamovateľa, ktorá bola postihnutá v súvislosti s oznámením,</w:t>
            </w:r>
          </w:p>
          <w:p w:rsidR="003658DD" w:rsidRPr="003658DD" w:rsidP="003658DD">
            <w:pPr>
              <w:bidi w:val="0"/>
              <w:jc w:val="both"/>
              <w:rPr>
                <w:rFonts w:ascii="Times New Roman" w:hAnsi="Times New Roman"/>
                <w:sz w:val="18"/>
                <w:szCs w:val="18"/>
              </w:rPr>
            </w:pPr>
            <w:r>
              <w:rPr>
                <w:rFonts w:ascii="Times New Roman" w:hAnsi="Times New Roman"/>
                <w:sz w:val="18"/>
                <w:szCs w:val="18"/>
              </w:rPr>
              <w:t xml:space="preserve">b) </w:t>
            </w:r>
            <w:r w:rsidRPr="003658DD">
              <w:rPr>
                <w:rFonts w:ascii="Times New Roman" w:hAnsi="Times New Roman"/>
                <w:sz w:val="18"/>
                <w:szCs w:val="18"/>
              </w:rPr>
              <w:t>fyzickej osobe – podnikateľovi alebo právnickej osobe, ktorú oznamovateľ ovláda, v ktorej má účasť, v ktorej vykonáva funkciu člena orgánu právnickej osoby, alebo pre ktorú vykonáva pracovnú činnosť a táto osoba bola postihnutá v súvislosti s oznámením,</w:t>
            </w:r>
          </w:p>
          <w:p w:rsidR="003658DD" w:rsidRPr="003658DD" w:rsidP="003658DD">
            <w:pPr>
              <w:bidi w:val="0"/>
              <w:jc w:val="both"/>
              <w:rPr>
                <w:rFonts w:ascii="Times New Roman" w:hAnsi="Times New Roman"/>
                <w:sz w:val="18"/>
                <w:szCs w:val="18"/>
              </w:rPr>
            </w:pPr>
            <w:r>
              <w:rPr>
                <w:rFonts w:ascii="Times New Roman" w:hAnsi="Times New Roman"/>
                <w:sz w:val="18"/>
                <w:szCs w:val="18"/>
              </w:rPr>
              <w:t xml:space="preserve">c) </w:t>
            </w:r>
            <w:r w:rsidRPr="003658DD">
              <w:rPr>
                <w:rFonts w:ascii="Times New Roman" w:hAnsi="Times New Roman"/>
                <w:sz w:val="18"/>
                <w:szCs w:val="18"/>
              </w:rPr>
              <w:t xml:space="preserve">osobe, ktorá oznamovateľovi poskytla pomoc v </w:t>
            </w:r>
            <w:r>
              <w:rPr>
                <w:rFonts w:ascii="Times New Roman" w:hAnsi="Times New Roman"/>
                <w:sz w:val="18"/>
                <w:szCs w:val="18"/>
              </w:rPr>
              <w:t xml:space="preserve">súvislosti s oznámením, alebo </w:t>
            </w:r>
            <w:r w:rsidRPr="003658DD">
              <w:rPr>
                <w:rFonts w:ascii="Times New Roman" w:hAnsi="Times New Roman"/>
                <w:sz w:val="18"/>
                <w:szCs w:val="18"/>
              </w:rPr>
              <w:t>inej osobe, ktorá bola postihnutá v súvislosti s oznámením, a</w:t>
            </w:r>
          </w:p>
          <w:p w:rsidR="002F3F1D" w:rsidP="003658DD">
            <w:pPr>
              <w:bidi w:val="0"/>
              <w:jc w:val="both"/>
              <w:rPr>
                <w:rFonts w:ascii="Times New Roman" w:hAnsi="Times New Roman"/>
                <w:sz w:val="18"/>
                <w:szCs w:val="18"/>
              </w:rPr>
            </w:pPr>
            <w:r w:rsidR="003658DD">
              <w:rPr>
                <w:rFonts w:ascii="Times New Roman" w:hAnsi="Times New Roman"/>
                <w:sz w:val="18"/>
                <w:szCs w:val="18"/>
              </w:rPr>
              <w:t xml:space="preserve">d) </w:t>
            </w:r>
            <w:r w:rsidRPr="003658DD" w:rsidR="003658DD">
              <w:rPr>
                <w:rFonts w:ascii="Times New Roman" w:hAnsi="Times New Roman"/>
                <w:sz w:val="18"/>
                <w:szCs w:val="18"/>
              </w:rPr>
              <w:t>zodpovednej osobe podľa § 10 ods. 1 alebo osobe, ktorá sa podieľa na plnení úloh zodpovednej osoby podľa § 10 ods.1, ktorá bola postihnutá v súvislosti s plnením svojich úloh podľa tohto zákona.</w:t>
            </w:r>
          </w:p>
          <w:p w:rsidR="003658DD" w:rsidRPr="00840BFC" w:rsidP="003658DD">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(1</w:t>
            </w:r>
            <w:r w:rsidR="001B1190">
              <w:rPr>
                <w:rFonts w:ascii="Times New Roman" w:hAnsi="Times New Roman"/>
                <w:sz w:val="18"/>
                <w:szCs w:val="18"/>
              </w:rPr>
              <w:t>7</w:t>
            </w:r>
            <w:r w:rsidRPr="00840BFC">
              <w:rPr>
                <w:rFonts w:ascii="Times New Roman" w:hAnsi="Times New Roman"/>
                <w:sz w:val="18"/>
                <w:szCs w:val="18"/>
              </w:rPr>
              <w:t xml:space="preserve">) </w:t>
            </w:r>
            <w:r w:rsidRPr="0066242D" w:rsidR="0066242D">
              <w:rPr>
                <w:rFonts w:ascii="Times New Roman" w:hAnsi="Times New Roman"/>
                <w:sz w:val="18"/>
                <w:szCs w:val="18"/>
              </w:rPr>
              <w:t>Podľa odseku 1</w:t>
            </w:r>
            <w:r w:rsidR="001B1190">
              <w:rPr>
                <w:rFonts w:ascii="Times New Roman" w:hAnsi="Times New Roman"/>
                <w:sz w:val="18"/>
                <w:szCs w:val="18"/>
              </w:rPr>
              <w:t>6</w:t>
            </w:r>
            <w:r w:rsidRPr="0066242D" w:rsidR="0066242D">
              <w:rPr>
                <w:rFonts w:ascii="Times New Roman" w:hAnsi="Times New Roman"/>
                <w:sz w:val="18"/>
                <w:szCs w:val="18"/>
              </w:rPr>
              <w:t xml:space="preserve"> sa postupuje aj vtedy, ak sa opatrenia pri výkone verejnej moci, o ktorých možno predpokladať, že ide o postih v súvislosti s oznámením protispoločenskej činnosti, uskutočňujú voči inej osobe, ako je oznamovateľ alebo blízka osoba oznamovateľa.</w:t>
            </w:r>
          </w:p>
          <w:p w:rsidR="002F3F1D" w:rsidRPr="00840BFC" w:rsidP="00495A4E">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4946"/>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sidR="004C708B">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b/>
                <w:bCs/>
                <w:sz w:val="18"/>
                <w:szCs w:val="18"/>
              </w:rPr>
              <w:t>Vymedzenie pojmov</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Na účely tejto smernice sa uplatňuje toto vymedzenie pojmov:</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1.„porušenie“ je konanie alebo opomenutie, ktoré:</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i)je nezákonné a týka sa aktov Únie a oblastí patriacich do rozsahu vecnej pôsobnosti uvedeného v článku 2 alebo</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ii)je v rozpore s predmetom alebo účelom pravidiel ustanovených v aktoch Únie a oblastiach patriacich do rozsahu vecnej pôsobnosti uvedeného v článku 2;</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C6FC9" w:rsidRPr="00840BFC" w:rsidP="00AC6FC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635C92" w:rsidRPr="00840BFC" w:rsidP="004C708B">
            <w:pPr>
              <w:bidi w:val="0"/>
              <w:jc w:val="center"/>
              <w:rPr>
                <w:rFonts w:ascii="Times New Roman" w:hAnsi="Times New Roman"/>
                <w:sz w:val="18"/>
                <w:szCs w:val="18"/>
              </w:rPr>
            </w:pPr>
          </w:p>
          <w:p w:rsidR="00E04E05" w:rsidRPr="00840BFC" w:rsidP="00EA179D">
            <w:pPr>
              <w:bidi w:val="0"/>
              <w:rPr>
                <w:rFonts w:ascii="Times New Roman" w:hAnsi="Times New Roman"/>
                <w:sz w:val="18"/>
                <w:szCs w:val="18"/>
              </w:rPr>
            </w:pPr>
          </w:p>
          <w:p w:rsidR="004C708B" w:rsidRPr="00840BFC" w:rsidP="004C272A">
            <w:pPr>
              <w:bidi w:val="0"/>
              <w:jc w:val="center"/>
              <w:rPr>
                <w:rFonts w:ascii="Times New Roman" w:hAnsi="Times New Roman"/>
                <w:sz w:val="18"/>
                <w:szCs w:val="18"/>
              </w:rPr>
            </w:pPr>
            <w:r w:rsidRPr="00840BFC">
              <w:rPr>
                <w:rFonts w:ascii="Times New Roman" w:hAnsi="Times New Roman"/>
                <w:sz w:val="18"/>
                <w:szCs w:val="18"/>
              </w:rPr>
              <w:t>Zákon č. 583/2008 Z. z.</w:t>
            </w:r>
          </w:p>
          <w:p w:rsidR="004C708B" w:rsidRPr="00840BFC" w:rsidP="004C272A">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3C59B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autoSpaceDE/>
              <w:autoSpaceDN/>
              <w:bidi w:val="0"/>
              <w:rPr>
                <w:rFonts w:ascii="Times New Roman" w:hAnsi="Times New Roman"/>
                <w:sz w:val="18"/>
                <w:szCs w:val="18"/>
              </w:rPr>
            </w:pPr>
            <w:r w:rsidRPr="00840BFC" w:rsidR="005268A2">
              <w:rPr>
                <w:rFonts w:ascii="Times New Roman" w:hAnsi="Times New Roman"/>
                <w:sz w:val="18"/>
                <w:szCs w:val="18"/>
              </w:rPr>
              <w:t>§:2</w:t>
            </w:r>
          </w:p>
          <w:p w:rsidR="00C476D2" w:rsidRPr="00840BFC" w:rsidP="004C708B">
            <w:pPr>
              <w:autoSpaceDE/>
              <w:autoSpaceDN/>
              <w:bidi w:val="0"/>
              <w:rPr>
                <w:rFonts w:ascii="Times New Roman" w:hAnsi="Times New Roman"/>
                <w:sz w:val="18"/>
                <w:szCs w:val="18"/>
              </w:rPr>
            </w:pPr>
            <w:r w:rsidRPr="00840BFC">
              <w:rPr>
                <w:rFonts w:ascii="Times New Roman" w:hAnsi="Times New Roman"/>
                <w:sz w:val="18"/>
                <w:szCs w:val="18"/>
              </w:rPr>
              <w:t>P:</w:t>
            </w:r>
            <w:r w:rsidR="00CE75A5">
              <w:rPr>
                <w:rFonts w:ascii="Times New Roman" w:hAnsi="Times New Roman"/>
                <w:sz w:val="18"/>
                <w:szCs w:val="18"/>
              </w:rPr>
              <w:t>d</w:t>
            </w:r>
            <w:r w:rsidRPr="00840BFC">
              <w:rPr>
                <w:rFonts w:ascii="Times New Roman" w:hAnsi="Times New Roman"/>
                <w:sz w:val="18"/>
                <w:szCs w:val="18"/>
              </w:rPr>
              <w:br/>
            </w: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p>
          <w:p w:rsidR="00635C92" w:rsidRPr="00840BFC" w:rsidP="004C708B">
            <w:pPr>
              <w:autoSpaceDE/>
              <w:autoSpaceDN/>
              <w:bidi w:val="0"/>
              <w:rPr>
                <w:rFonts w:ascii="Times New Roman" w:hAnsi="Times New Roman"/>
                <w:sz w:val="18"/>
                <w:szCs w:val="18"/>
              </w:rPr>
            </w:pPr>
          </w:p>
          <w:p w:rsidR="00635C92" w:rsidRPr="00840BFC" w:rsidP="004C708B">
            <w:pPr>
              <w:autoSpaceDE/>
              <w:autoSpaceDN/>
              <w:bidi w:val="0"/>
              <w:rPr>
                <w:rFonts w:ascii="Times New Roman" w:hAnsi="Times New Roman"/>
                <w:sz w:val="18"/>
                <w:szCs w:val="18"/>
              </w:rPr>
            </w:pPr>
          </w:p>
          <w:p w:rsidR="00E04E05" w:rsidP="004C708B">
            <w:pPr>
              <w:autoSpaceDE/>
              <w:autoSpaceDN/>
              <w:bidi w:val="0"/>
              <w:rPr>
                <w:rFonts w:ascii="Times New Roman" w:hAnsi="Times New Roman"/>
                <w:sz w:val="18"/>
                <w:szCs w:val="18"/>
              </w:rPr>
            </w:pPr>
          </w:p>
          <w:p w:rsidR="0016037A" w:rsidRPr="00840BFC" w:rsidP="004C708B">
            <w:pPr>
              <w:autoSpaceDE/>
              <w:autoSpaceDN/>
              <w:bidi w:val="0"/>
              <w:rPr>
                <w:rFonts w:ascii="Times New Roman" w:hAnsi="Times New Roman"/>
                <w:sz w:val="18"/>
                <w:szCs w:val="18"/>
              </w:rPr>
            </w:pPr>
          </w:p>
          <w:p w:rsidR="004C708B" w:rsidRPr="00840BFC" w:rsidP="004C708B">
            <w:pPr>
              <w:autoSpaceDE/>
              <w:autoSpaceDN/>
              <w:bidi w:val="0"/>
              <w:rPr>
                <w:rFonts w:ascii="Times New Roman" w:hAnsi="Times New Roman"/>
                <w:sz w:val="18"/>
                <w:szCs w:val="18"/>
              </w:rPr>
            </w:pPr>
            <w:r w:rsidRPr="00840BFC">
              <w:rPr>
                <w:rFonts w:ascii="Times New Roman" w:hAnsi="Times New Roman"/>
                <w:sz w:val="18"/>
                <w:szCs w:val="18"/>
              </w:rPr>
              <w:t>§:3</w:t>
            </w:r>
          </w:p>
          <w:p w:rsidR="004C708B" w:rsidRPr="00840BFC" w:rsidP="004C708B">
            <w:pPr>
              <w:autoSpaceDE/>
              <w:autoSpaceDN/>
              <w:bidi w:val="0"/>
              <w:rPr>
                <w:rFonts w:ascii="Times New Roman" w:hAnsi="Times New Roman"/>
                <w:sz w:val="18"/>
                <w:szCs w:val="18"/>
              </w:rPr>
            </w:pPr>
            <w:r w:rsidRPr="00840BFC" w:rsidR="00F64DFA">
              <w:rPr>
                <w:rFonts w:ascii="Times New Roman" w:hAnsi="Times New Roman"/>
                <w:sz w:val="18"/>
                <w:szCs w:val="18"/>
              </w:rPr>
              <w:t>P:b</w:t>
            </w:r>
          </w:p>
          <w:p w:rsidR="004C708B" w:rsidRPr="00840BFC" w:rsidP="003C59BD">
            <w:pPr>
              <w:autoSpaceDE/>
              <w:autoSpaceDN/>
              <w:bidi w:val="0"/>
              <w:rPr>
                <w:rFonts w:ascii="Times New Roman" w:hAnsi="Times New Roman"/>
                <w:sz w:val="18"/>
                <w:szCs w:val="18"/>
              </w:rPr>
            </w:pPr>
            <w:r w:rsidRPr="00840BFC" w:rsidR="00F64DFA">
              <w:rPr>
                <w:rFonts w:ascii="Times New Roman" w:hAnsi="Times New Roman"/>
                <w:sz w:val="18"/>
                <w:szCs w:val="18"/>
              </w:rPr>
              <w:t>P:c</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635C92" w:rsidRPr="00840BFC" w:rsidP="00495A4E">
            <w:pPr>
              <w:bidi w:val="0"/>
              <w:jc w:val="both"/>
              <w:rPr>
                <w:rFonts w:ascii="Times New Roman" w:hAnsi="Times New Roman"/>
                <w:sz w:val="18"/>
                <w:szCs w:val="18"/>
              </w:rPr>
            </w:pPr>
            <w:r w:rsidR="00CE75A5">
              <w:rPr>
                <w:rFonts w:ascii="Times New Roman" w:hAnsi="Times New Roman"/>
                <w:sz w:val="18"/>
                <w:szCs w:val="18"/>
              </w:rPr>
              <w:t>d</w:t>
            </w:r>
            <w:r w:rsidRPr="00840BFC">
              <w:rPr>
                <w:rFonts w:ascii="Times New Roman" w:hAnsi="Times New Roman"/>
                <w:sz w:val="18"/>
                <w:szCs w:val="18"/>
              </w:rPr>
              <w:t>) závažnou protispoločenskou činnosťou</w:t>
            </w:r>
          </w:p>
          <w:p w:rsidR="00635C92" w:rsidRPr="00840BFC" w:rsidP="00495A4E">
            <w:pPr>
              <w:bidi w:val="0"/>
              <w:jc w:val="both"/>
              <w:rPr>
                <w:rFonts w:ascii="Times New Roman" w:hAnsi="Times New Roman"/>
                <w:sz w:val="18"/>
                <w:szCs w:val="18"/>
              </w:rPr>
            </w:pPr>
            <w:r w:rsidRPr="00E3038C" w:rsidR="00E3038C">
              <w:rPr>
                <w:rFonts w:ascii="Times New Roman" w:hAnsi="Times New Roman"/>
                <w:sz w:val="18"/>
                <w:szCs w:val="18"/>
              </w:rPr>
              <w:t>1. trestné činy podľa § 168, § 170, § 170b, § 177, § 212, § 213, § 217, § 221, § 226, § 233a, § 237 až 240, § 243, § 243a, § 247, § 247d, § 251a, § 252 až 254, § 261 až 263, § 266 až 268, § 271, § 278a, § 283, § 299a, § 302, § 305, § 326 až 327a, § 328 až 336b, § 336d, § 348 § 352a a § 374 Trestného zákona</w:t>
            </w:r>
            <w:r w:rsidR="00E3038C">
              <w:rPr>
                <w:rFonts w:ascii="Times New Roman" w:hAnsi="Times New Roman"/>
                <w:sz w:val="18"/>
                <w:szCs w:val="18"/>
              </w:rPr>
              <w:t>,</w:t>
            </w:r>
          </w:p>
          <w:p w:rsidR="00635C92" w:rsidRPr="00840BFC" w:rsidP="00495A4E">
            <w:pPr>
              <w:bidi w:val="0"/>
              <w:jc w:val="both"/>
              <w:rPr>
                <w:rFonts w:ascii="Times New Roman" w:hAnsi="Times New Roman"/>
                <w:sz w:val="18"/>
                <w:szCs w:val="18"/>
              </w:rPr>
            </w:pPr>
            <w:r w:rsidRPr="00840BFC">
              <w:rPr>
                <w:rFonts w:ascii="Times New Roman" w:hAnsi="Times New Roman"/>
                <w:sz w:val="18"/>
                <w:szCs w:val="18"/>
              </w:rPr>
              <w:t xml:space="preserve">2. trestný čin, za ktorý </w:t>
            </w:r>
            <w:hyperlink r:id="rId7" w:tooltip="Odkaz na predpis alebo ustanovenie" w:history="1">
              <w:r w:rsidRPr="00840BFC">
                <w:rPr>
                  <w:rFonts w:ascii="Times New Roman" w:hAnsi="Times New Roman"/>
                  <w:b/>
                  <w:bCs/>
                  <w:sz w:val="18"/>
                  <w:szCs w:val="18"/>
                  <w:u w:val="single"/>
                </w:rPr>
                <w:t>Trestný zákon</w:t>
              </w:r>
            </w:hyperlink>
            <w:r w:rsidRPr="00840BFC">
              <w:rPr>
                <w:rFonts w:ascii="Times New Roman" w:hAnsi="Times New Roman"/>
                <w:sz w:val="18"/>
                <w:szCs w:val="18"/>
              </w:rPr>
              <w:t xml:space="preserve"> ustanovuje trest odňatia slobody s hornou hranicou trestnej sadzby prevyšujúcou </w:t>
            </w:r>
            <w:r w:rsidR="00924539">
              <w:rPr>
                <w:rFonts w:ascii="Times New Roman" w:hAnsi="Times New Roman"/>
                <w:sz w:val="18"/>
                <w:szCs w:val="18"/>
              </w:rPr>
              <w:t xml:space="preserve">dva </w:t>
            </w:r>
            <w:r w:rsidRPr="00840BFC">
              <w:rPr>
                <w:rFonts w:ascii="Times New Roman" w:hAnsi="Times New Roman"/>
                <w:sz w:val="18"/>
                <w:szCs w:val="18"/>
              </w:rPr>
              <w:t xml:space="preserve">roky, </w:t>
            </w:r>
          </w:p>
          <w:p w:rsidR="00635C92" w:rsidRPr="00840BFC" w:rsidP="00495A4E">
            <w:pPr>
              <w:bidi w:val="0"/>
              <w:jc w:val="both"/>
              <w:rPr>
                <w:rFonts w:ascii="Times New Roman" w:hAnsi="Times New Roman"/>
                <w:sz w:val="18"/>
                <w:szCs w:val="18"/>
              </w:rPr>
            </w:pPr>
            <w:r w:rsidRPr="00840BFC">
              <w:rPr>
                <w:rFonts w:ascii="Times New Roman" w:hAnsi="Times New Roman"/>
                <w:sz w:val="18"/>
                <w:szCs w:val="18"/>
              </w:rPr>
              <w:t xml:space="preserve">3. správny delikt, za ktorý možno uložiť pokutu s hornou hranicou určenou výpočtom, alebo </w:t>
            </w:r>
          </w:p>
          <w:p w:rsidR="00635C92" w:rsidRPr="00840BFC" w:rsidP="00495A4E">
            <w:pPr>
              <w:bidi w:val="0"/>
              <w:jc w:val="both"/>
              <w:rPr>
                <w:rFonts w:ascii="Times New Roman" w:hAnsi="Times New Roman"/>
                <w:sz w:val="18"/>
                <w:szCs w:val="18"/>
              </w:rPr>
            </w:pPr>
            <w:r w:rsidRPr="00840BFC">
              <w:rPr>
                <w:rFonts w:ascii="Times New Roman" w:hAnsi="Times New Roman"/>
                <w:sz w:val="18"/>
                <w:szCs w:val="18"/>
              </w:rPr>
              <w:t>4. správny delikt, za ktorý možno uložiť pokutu s hornou hranicou vo výške najmenej 30 000 eur,</w:t>
            </w: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b) kriminalitou konanie, ktoré je trestným činom,</w:t>
            </w:r>
          </w:p>
          <w:p w:rsidR="004C708B" w:rsidP="00495A4E">
            <w:pPr>
              <w:bidi w:val="0"/>
              <w:jc w:val="both"/>
              <w:rPr>
                <w:rFonts w:ascii="Times New Roman" w:hAnsi="Times New Roman"/>
                <w:sz w:val="18"/>
                <w:szCs w:val="18"/>
              </w:rPr>
            </w:pPr>
            <w:r w:rsidRPr="00840BFC">
              <w:rPr>
                <w:rFonts w:ascii="Times New Roman" w:hAnsi="Times New Roman"/>
                <w:sz w:val="18"/>
                <w:szCs w:val="18"/>
              </w:rPr>
              <w:t>c) inou protispoločenskou činnosťou konanie, ktoré je priestupkom alebo iným správnym deliktom; za inú protispoločenskú činnosť sa považuje aj konanie, ktoré nie je priestupkom alebo iným správnym deliktom, ale p</w:t>
            </w:r>
            <w:r w:rsidRPr="00840BFC" w:rsidR="003C59BD">
              <w:rPr>
                <w:rFonts w:ascii="Times New Roman" w:hAnsi="Times New Roman"/>
                <w:sz w:val="18"/>
                <w:szCs w:val="18"/>
              </w:rPr>
              <w:t>ôsobí negatívne na spoločnosť.</w:t>
            </w:r>
          </w:p>
          <w:p w:rsidR="00D56DB2" w:rsidRPr="00840BFC" w:rsidP="00495A4E">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2.„informácie o porušeniach“ sú informácie vrátane odôvodnených podozrení o skutočných alebo možných porušeniach a o pokusoch zatajiť takéto porušenia, ku ktorým došlo alebo ku ktorým veľmi pravdepodobne dôjde v organizácii, v ktorej nahlasujúca osoba pracuje alebo pracovala, alebo v inej organizácii, s ktorou nahlasujúca osoba je alebo bola v kontakte prostredníctvom svojej práce;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B1190" w:rsidP="00AC6FC9">
            <w:pPr>
              <w:bidi w:val="0"/>
              <w:jc w:val="center"/>
              <w:rPr>
                <w:rFonts w:ascii="Times New Roman" w:hAnsi="Times New Roman"/>
                <w:sz w:val="18"/>
                <w:szCs w:val="18"/>
              </w:rPr>
            </w:pPr>
            <w:r w:rsidRPr="00840BFC" w:rsidR="003D76E7">
              <w:rPr>
                <w:rFonts w:ascii="Times New Roman" w:hAnsi="Times New Roman"/>
                <w:sz w:val="18"/>
                <w:szCs w:val="18"/>
              </w:rPr>
              <w:t xml:space="preserve"> </w:t>
            </w:r>
            <w:r w:rsidRPr="00EA179D" w:rsidR="00AC6FC9">
              <w:rPr>
                <w:rFonts w:ascii="Times New Roman" w:hAnsi="Times New Roman"/>
                <w:sz w:val="18"/>
                <w:szCs w:val="18"/>
              </w:rPr>
              <w:t xml:space="preserve">Zákon č. 54/2019 Z. z. </w:t>
            </w:r>
            <w:r w:rsidR="00AC6FC9">
              <w:rPr>
                <w:rFonts w:ascii="Times New Roman" w:hAnsi="Times New Roman"/>
                <w:sz w:val="18"/>
                <w:szCs w:val="18"/>
              </w:rPr>
              <w:t>+ Návrh zákona</w:t>
            </w:r>
          </w:p>
          <w:p w:rsidR="001B1190" w:rsidP="00AC6FC9">
            <w:pPr>
              <w:bidi w:val="0"/>
              <w:jc w:val="center"/>
              <w:rPr>
                <w:rFonts w:ascii="Times New Roman" w:hAnsi="Times New Roman"/>
                <w:sz w:val="18"/>
                <w:szCs w:val="18"/>
              </w:rPr>
            </w:pPr>
          </w:p>
          <w:p w:rsidR="00AC6FC9" w:rsidRPr="00840BFC" w:rsidP="00AC6FC9">
            <w:pPr>
              <w:bidi w:val="0"/>
              <w:jc w:val="center"/>
              <w:rPr>
                <w:rFonts w:ascii="Times New Roman" w:hAnsi="Times New Roman"/>
                <w:sz w:val="18"/>
                <w:szCs w:val="18"/>
              </w:rPr>
            </w:pPr>
            <w:r w:rsidR="001B1190">
              <w:rPr>
                <w:rFonts w:ascii="Times New Roman" w:hAnsi="Times New Roman"/>
                <w:sz w:val="18"/>
                <w:szCs w:val="18"/>
              </w:rPr>
              <w:t xml:space="preserve">Zákon č. 54/2019 Z. z. </w:t>
            </w:r>
            <w:r w:rsidRPr="00840BFC">
              <w:rPr>
                <w:rFonts w:ascii="Times New Roman" w:hAnsi="Times New Roman"/>
                <w:sz w:val="18"/>
                <w:szCs w:val="18"/>
              </w:rPr>
              <w:t xml:space="preserve"> </w:t>
            </w:r>
          </w:p>
          <w:p w:rsidR="00041462" w:rsidRPr="00840BFC" w:rsidP="005268A2">
            <w:pPr>
              <w:bidi w:val="0"/>
              <w:jc w:val="center"/>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363934" w:rsidRPr="00840BFC" w:rsidP="00041462">
            <w:pPr>
              <w:bidi w:val="0"/>
              <w:rPr>
                <w:rFonts w:ascii="Times New Roman" w:hAnsi="Times New Roman"/>
                <w:sz w:val="18"/>
                <w:szCs w:val="18"/>
              </w:rPr>
            </w:pPr>
          </w:p>
          <w:p w:rsidR="00041462" w:rsidRPr="00840BFC" w:rsidP="00041462">
            <w:pPr>
              <w:bidi w:val="0"/>
              <w:jc w:val="center"/>
              <w:rPr>
                <w:rFonts w:ascii="Times New Roman" w:hAnsi="Times New Roman"/>
                <w:sz w:val="18"/>
                <w:szCs w:val="18"/>
              </w:rPr>
            </w:pPr>
            <w:r w:rsidRPr="00840BFC">
              <w:rPr>
                <w:rFonts w:ascii="Times New Roman" w:hAnsi="Times New Roman"/>
                <w:sz w:val="18"/>
                <w:szCs w:val="18"/>
              </w:rPr>
              <w:t>Trestný zákon</w:t>
            </w: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363934" w:rsidP="00041462">
            <w:pPr>
              <w:bidi w:val="0"/>
              <w:rPr>
                <w:rFonts w:ascii="Times New Roman" w:hAnsi="Times New Roman"/>
                <w:sz w:val="18"/>
                <w:szCs w:val="18"/>
              </w:rPr>
            </w:pPr>
          </w:p>
          <w:p w:rsidR="00363934" w:rsidP="00041462">
            <w:pPr>
              <w:bidi w:val="0"/>
              <w:rPr>
                <w:rFonts w:ascii="Times New Roman" w:hAnsi="Times New Roman"/>
                <w:sz w:val="18"/>
                <w:szCs w:val="18"/>
              </w:rPr>
            </w:pPr>
          </w:p>
          <w:p w:rsidR="00363934" w:rsidP="00041462">
            <w:pPr>
              <w:bidi w:val="0"/>
              <w:rPr>
                <w:rFonts w:ascii="Times New Roman" w:hAnsi="Times New Roman"/>
                <w:sz w:val="18"/>
                <w:szCs w:val="18"/>
              </w:rPr>
            </w:pPr>
          </w:p>
          <w:p w:rsidR="00363934"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4C708B" w:rsidRPr="00840BFC" w:rsidP="00041462">
            <w:pPr>
              <w:bidi w:val="0"/>
              <w:jc w:val="center"/>
              <w:rPr>
                <w:rFonts w:ascii="Times New Roman" w:hAnsi="Times New Roman"/>
                <w:sz w:val="18"/>
                <w:szCs w:val="18"/>
              </w:rPr>
            </w:pPr>
            <w:r w:rsidRPr="00840BFC" w:rsidR="00041462">
              <w:rPr>
                <w:rFonts w:ascii="Times New Roman" w:hAnsi="Times New Roman"/>
                <w:sz w:val="18"/>
                <w:szCs w:val="18"/>
              </w:rPr>
              <w:t>Zákon č. 583/2008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autoSpaceDE/>
              <w:autoSpaceDN/>
              <w:bidi w:val="0"/>
              <w:rPr>
                <w:rFonts w:ascii="Times New Roman" w:hAnsi="Times New Roman"/>
                <w:sz w:val="18"/>
                <w:szCs w:val="18"/>
              </w:rPr>
            </w:pPr>
            <w:r w:rsidRPr="00840BFC">
              <w:rPr>
                <w:rFonts w:ascii="Times New Roman" w:hAnsi="Times New Roman"/>
                <w:sz w:val="18"/>
                <w:szCs w:val="18"/>
              </w:rPr>
              <w:t xml:space="preserve">§:2   </w:t>
            </w:r>
          </w:p>
          <w:p w:rsidR="003C59BD" w:rsidRPr="00840BFC" w:rsidP="004C708B">
            <w:pPr>
              <w:autoSpaceDE/>
              <w:autoSpaceDN/>
              <w:bidi w:val="0"/>
              <w:rPr>
                <w:rFonts w:ascii="Times New Roman" w:hAnsi="Times New Roman"/>
                <w:sz w:val="18"/>
                <w:szCs w:val="18"/>
              </w:rPr>
            </w:pPr>
            <w:r w:rsidRPr="00840BFC">
              <w:rPr>
                <w:rFonts w:ascii="Times New Roman" w:hAnsi="Times New Roman"/>
                <w:sz w:val="18"/>
                <w:szCs w:val="18"/>
              </w:rPr>
              <w:t>P:</w:t>
            </w:r>
            <w:r w:rsidRPr="00840BFC" w:rsidR="003D76E7">
              <w:rPr>
                <w:rFonts w:ascii="Times New Roman" w:hAnsi="Times New Roman"/>
                <w:sz w:val="18"/>
                <w:szCs w:val="18"/>
              </w:rPr>
              <w:t>b</w:t>
            </w:r>
          </w:p>
          <w:p w:rsidR="00C476D2" w:rsidRPr="00840BFC" w:rsidP="004C708B">
            <w:pPr>
              <w:autoSpaceDE/>
              <w:autoSpaceDN/>
              <w:bidi w:val="0"/>
              <w:rPr>
                <w:rFonts w:ascii="Times New Roman" w:hAnsi="Times New Roman"/>
                <w:sz w:val="18"/>
                <w:szCs w:val="18"/>
              </w:rPr>
            </w:pPr>
          </w:p>
          <w:p w:rsidR="003D76E7" w:rsidP="004C708B">
            <w:pPr>
              <w:autoSpaceDE/>
              <w:autoSpaceDN/>
              <w:bidi w:val="0"/>
              <w:rPr>
                <w:rFonts w:ascii="Times New Roman" w:hAnsi="Times New Roman"/>
                <w:sz w:val="18"/>
                <w:szCs w:val="18"/>
              </w:rPr>
            </w:pPr>
          </w:p>
          <w:p w:rsidR="001B1190" w:rsidRPr="00840BFC" w:rsidP="004C708B">
            <w:pPr>
              <w:autoSpaceDE/>
              <w:autoSpaceDN/>
              <w:bidi w:val="0"/>
              <w:rPr>
                <w:rFonts w:ascii="Times New Roman" w:hAnsi="Times New Roman"/>
                <w:sz w:val="18"/>
                <w:szCs w:val="18"/>
              </w:rPr>
            </w:pPr>
          </w:p>
          <w:p w:rsidR="003D76E7" w:rsidRPr="00840BFC" w:rsidP="004C708B">
            <w:pPr>
              <w:autoSpaceDE/>
              <w:autoSpaceDN/>
              <w:bidi w:val="0"/>
              <w:rPr>
                <w:rFonts w:ascii="Times New Roman" w:hAnsi="Times New Roman"/>
                <w:sz w:val="18"/>
                <w:szCs w:val="18"/>
              </w:rPr>
            </w:pPr>
            <w:r w:rsidRPr="00840BFC">
              <w:rPr>
                <w:rFonts w:ascii="Times New Roman" w:hAnsi="Times New Roman"/>
                <w:sz w:val="18"/>
                <w:szCs w:val="18"/>
              </w:rPr>
              <w:t>§:2</w:t>
            </w:r>
          </w:p>
          <w:p w:rsidR="004C708B" w:rsidRPr="00840BFC" w:rsidP="004C708B">
            <w:pPr>
              <w:autoSpaceDE/>
              <w:autoSpaceDN/>
              <w:bidi w:val="0"/>
              <w:rPr>
                <w:rFonts w:ascii="Times New Roman" w:hAnsi="Times New Roman"/>
                <w:sz w:val="18"/>
                <w:szCs w:val="18"/>
              </w:rPr>
            </w:pPr>
            <w:r w:rsidRPr="00840BFC" w:rsidR="003C59BD">
              <w:rPr>
                <w:rFonts w:ascii="Times New Roman" w:hAnsi="Times New Roman"/>
                <w:sz w:val="18"/>
                <w:szCs w:val="18"/>
              </w:rPr>
              <w:t>P</w:t>
            </w:r>
            <w:r w:rsidRPr="00840BFC" w:rsidR="0047258F">
              <w:rPr>
                <w:rFonts w:ascii="Times New Roman" w:hAnsi="Times New Roman"/>
                <w:sz w:val="18"/>
                <w:szCs w:val="18"/>
              </w:rPr>
              <w:t>:</w:t>
            </w:r>
            <w:r w:rsidRPr="00840BFC" w:rsidR="003D76E7">
              <w:rPr>
                <w:rFonts w:ascii="Times New Roman" w:hAnsi="Times New Roman"/>
                <w:sz w:val="18"/>
                <w:szCs w:val="18"/>
              </w:rPr>
              <w:t>c</w:t>
            </w:r>
          </w:p>
          <w:p w:rsidR="00041462" w:rsidRPr="00840BFC" w:rsidP="004C708B">
            <w:pPr>
              <w:autoSpaceDE/>
              <w:autoSpaceDN/>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P="00041462">
            <w:pPr>
              <w:bidi w:val="0"/>
              <w:rPr>
                <w:rFonts w:ascii="Times New Roman" w:hAnsi="Times New Roman"/>
                <w:sz w:val="18"/>
                <w:szCs w:val="18"/>
              </w:rPr>
            </w:pPr>
          </w:p>
          <w:p w:rsidR="001B1190" w:rsidRPr="00840BFC" w:rsidP="00041462">
            <w:pPr>
              <w:bidi w:val="0"/>
              <w:rPr>
                <w:rFonts w:ascii="Times New Roman" w:hAnsi="Times New Roman"/>
                <w:sz w:val="18"/>
                <w:szCs w:val="18"/>
              </w:rPr>
            </w:pPr>
          </w:p>
          <w:p w:rsidR="004C708B" w:rsidRPr="00840BFC" w:rsidP="00041462">
            <w:pPr>
              <w:bidi w:val="0"/>
              <w:rPr>
                <w:rFonts w:ascii="Times New Roman" w:hAnsi="Times New Roman"/>
                <w:sz w:val="18"/>
                <w:szCs w:val="18"/>
              </w:rPr>
            </w:pPr>
            <w:r w:rsidRPr="00840BFC" w:rsidR="00041462">
              <w:rPr>
                <w:rFonts w:ascii="Times New Roman" w:hAnsi="Times New Roman"/>
                <w:sz w:val="18"/>
                <w:szCs w:val="18"/>
              </w:rPr>
              <w:t>§: 13</w:t>
            </w:r>
          </w:p>
          <w:p w:rsidR="00041462" w:rsidRPr="00840BFC" w:rsidP="00041462">
            <w:pPr>
              <w:bidi w:val="0"/>
              <w:rPr>
                <w:rFonts w:ascii="Times New Roman" w:hAnsi="Times New Roman"/>
                <w:sz w:val="18"/>
                <w:szCs w:val="18"/>
              </w:rPr>
            </w:pPr>
            <w:r w:rsidRPr="00840BFC">
              <w:rPr>
                <w:rFonts w:ascii="Times New Roman" w:hAnsi="Times New Roman"/>
                <w:sz w:val="18"/>
                <w:szCs w:val="18"/>
              </w:rPr>
              <w:t>O: 1</w:t>
            </w: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r w:rsidRPr="00840BFC">
              <w:rPr>
                <w:rFonts w:ascii="Times New Roman" w:hAnsi="Times New Roman"/>
                <w:sz w:val="18"/>
                <w:szCs w:val="18"/>
              </w:rPr>
              <w:t>§: 14</w:t>
            </w:r>
          </w:p>
          <w:p w:rsidR="00041462" w:rsidRPr="00840BFC" w:rsidP="00041462">
            <w:pPr>
              <w:bidi w:val="0"/>
              <w:rPr>
                <w:rFonts w:ascii="Times New Roman" w:hAnsi="Times New Roman"/>
                <w:sz w:val="18"/>
                <w:szCs w:val="18"/>
              </w:rPr>
            </w:pPr>
            <w:r w:rsidRPr="00840BFC">
              <w:rPr>
                <w:rFonts w:ascii="Times New Roman" w:hAnsi="Times New Roman"/>
                <w:sz w:val="18"/>
                <w:szCs w:val="18"/>
              </w:rPr>
              <w:t>O: 1</w:t>
            </w: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bidi w:val="0"/>
              <w:rPr>
                <w:rFonts w:ascii="Times New Roman" w:hAnsi="Times New Roman"/>
                <w:sz w:val="18"/>
                <w:szCs w:val="18"/>
              </w:rPr>
            </w:pPr>
          </w:p>
          <w:p w:rsidR="00041462" w:rsidRPr="00840BFC" w:rsidP="00041462">
            <w:pPr>
              <w:autoSpaceDE/>
              <w:autoSpaceDN/>
              <w:bidi w:val="0"/>
              <w:rPr>
                <w:rFonts w:ascii="Times New Roman" w:hAnsi="Times New Roman"/>
                <w:sz w:val="18"/>
                <w:szCs w:val="18"/>
              </w:rPr>
            </w:pPr>
            <w:r w:rsidRPr="00840BFC">
              <w:rPr>
                <w:rFonts w:ascii="Times New Roman" w:hAnsi="Times New Roman"/>
                <w:sz w:val="18"/>
                <w:szCs w:val="18"/>
              </w:rPr>
              <w:t>§:3</w:t>
            </w:r>
          </w:p>
          <w:p w:rsidR="00041462" w:rsidRPr="00840BFC" w:rsidP="00041462">
            <w:pPr>
              <w:autoSpaceDE/>
              <w:autoSpaceDN/>
              <w:bidi w:val="0"/>
              <w:rPr>
                <w:rFonts w:ascii="Times New Roman" w:hAnsi="Times New Roman"/>
                <w:sz w:val="18"/>
                <w:szCs w:val="18"/>
              </w:rPr>
            </w:pPr>
            <w:r w:rsidRPr="00840BFC">
              <w:rPr>
                <w:rFonts w:ascii="Times New Roman" w:hAnsi="Times New Roman"/>
                <w:sz w:val="18"/>
                <w:szCs w:val="18"/>
              </w:rPr>
              <w:t>P:b</w:t>
            </w:r>
          </w:p>
          <w:p w:rsidR="00041462" w:rsidRPr="00840BFC" w:rsidP="00041462">
            <w:pPr>
              <w:bidi w:val="0"/>
              <w:rPr>
                <w:rFonts w:ascii="Times New Roman" w:hAnsi="Times New Roman"/>
                <w:sz w:val="18"/>
                <w:szCs w:val="18"/>
              </w:rPr>
            </w:pPr>
            <w:r w:rsidRPr="00840BFC">
              <w:rPr>
                <w:rFonts w:ascii="Times New Roman" w:hAnsi="Times New Roman"/>
                <w:sz w:val="18"/>
                <w:szCs w:val="18"/>
              </w:rPr>
              <w:t>P:c</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D76E7" w:rsidRPr="00840BFC" w:rsidP="003D76E7">
            <w:pPr>
              <w:autoSpaceDE/>
              <w:autoSpaceDN/>
              <w:bidi w:val="0"/>
              <w:jc w:val="both"/>
              <w:rPr>
                <w:rFonts w:ascii="Times New Roman" w:hAnsi="Times New Roman"/>
                <w:sz w:val="18"/>
                <w:szCs w:val="18"/>
              </w:rPr>
            </w:pPr>
            <w:r w:rsidR="00363934">
              <w:rPr>
                <w:rFonts w:ascii="Times New Roman" w:hAnsi="Times New Roman"/>
                <w:sz w:val="18"/>
                <w:szCs w:val="18"/>
              </w:rPr>
              <w:t xml:space="preserve">b) </w:t>
            </w:r>
            <w:r w:rsidRPr="00840BFC">
              <w:rPr>
                <w:rFonts w:ascii="Times New Roman" w:hAnsi="Times New Roman"/>
                <w:sz w:val="18"/>
                <w:szCs w:val="18"/>
              </w:rPr>
              <w:t xml:space="preserve">oznámením uvedenie skutočností, o ktorých sa fyzická osoba dozvedela v súvislosti s </w:t>
            </w:r>
            <w:r w:rsidRPr="00B37ACA" w:rsidR="00B37ACA">
              <w:rPr>
                <w:rFonts w:ascii="Times New Roman" w:hAnsi="Times New Roman"/>
                <w:sz w:val="18"/>
                <w:szCs w:val="18"/>
              </w:rPr>
              <w:t>pracovnoprávnym vzťahom alebo iným obdobným vzťahom</w:t>
            </w:r>
          </w:p>
          <w:p w:rsidR="003D76E7" w:rsidP="003D76E7">
            <w:pPr>
              <w:bidi w:val="0"/>
              <w:jc w:val="both"/>
              <w:rPr>
                <w:rFonts w:ascii="Times New Roman" w:hAnsi="Times New Roman"/>
                <w:sz w:val="18"/>
                <w:szCs w:val="18"/>
              </w:rPr>
            </w:pPr>
            <w:r w:rsidRPr="00840BFC">
              <w:rPr>
                <w:rFonts w:ascii="Times New Roman" w:hAnsi="Times New Roman"/>
                <w:sz w:val="18"/>
                <w:szCs w:val="18"/>
              </w:rPr>
              <w:t xml:space="preserve"> </w:t>
            </w:r>
          </w:p>
          <w:p w:rsidR="001B1190" w:rsidRPr="00840BFC" w:rsidP="003D76E7">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00B37ACA">
              <w:rPr>
                <w:rFonts w:ascii="Times New Roman" w:hAnsi="Times New Roman"/>
                <w:sz w:val="18"/>
                <w:szCs w:val="18"/>
              </w:rPr>
              <w:t>c</w:t>
            </w:r>
            <w:r w:rsidRPr="00840BFC">
              <w:rPr>
                <w:rFonts w:ascii="Times New Roman" w:hAnsi="Times New Roman"/>
                <w:sz w:val="18"/>
                <w:szCs w:val="18"/>
              </w:rPr>
              <w:t>) kvalifikovaným oznámením oznámenie, ktoré môže prispieť alebo prispelo k objasneniu závažnej protispoločenskej činnosti alebo k zisteniu alebo k usvedčeniu jej páchateľa,</w:t>
            </w:r>
          </w:p>
          <w:p w:rsidR="00041462" w:rsidP="00495A4E">
            <w:pPr>
              <w:bidi w:val="0"/>
              <w:jc w:val="both"/>
              <w:rPr>
                <w:rFonts w:ascii="Times New Roman" w:hAnsi="Times New Roman"/>
                <w:sz w:val="18"/>
                <w:szCs w:val="18"/>
              </w:rPr>
            </w:pPr>
          </w:p>
          <w:p w:rsidR="001B1190" w:rsidRPr="00840BFC" w:rsidP="00495A4E">
            <w:pPr>
              <w:bidi w:val="0"/>
              <w:jc w:val="both"/>
              <w:rPr>
                <w:rFonts w:ascii="Times New Roman" w:hAnsi="Times New Roman"/>
                <w:sz w:val="18"/>
                <w:szCs w:val="18"/>
              </w:rPr>
            </w:pPr>
          </w:p>
          <w:p w:rsidR="00041462" w:rsidRPr="00840BFC" w:rsidP="00495A4E">
            <w:pPr>
              <w:bidi w:val="0"/>
              <w:jc w:val="both"/>
              <w:rPr>
                <w:rFonts w:ascii="Times New Roman" w:hAnsi="Times New Roman"/>
                <w:sz w:val="18"/>
                <w:szCs w:val="18"/>
              </w:rPr>
            </w:pPr>
            <w:r w:rsidRPr="00840BFC">
              <w:rPr>
                <w:rFonts w:ascii="Times New Roman" w:hAnsi="Times New Roman"/>
                <w:sz w:val="18"/>
                <w:szCs w:val="18"/>
              </w:rPr>
              <w:t>(1) 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w:t>
            </w:r>
          </w:p>
          <w:p w:rsidR="00041462" w:rsidRPr="00840BFC" w:rsidP="00495A4E">
            <w:pPr>
              <w:bidi w:val="0"/>
              <w:jc w:val="both"/>
              <w:rPr>
                <w:rFonts w:ascii="Times New Roman" w:hAnsi="Times New Roman"/>
                <w:sz w:val="18"/>
                <w:szCs w:val="18"/>
              </w:rPr>
            </w:pPr>
          </w:p>
          <w:p w:rsidR="00041462" w:rsidRPr="00840BFC" w:rsidP="00495A4E">
            <w:pPr>
              <w:bidi w:val="0"/>
              <w:jc w:val="both"/>
              <w:rPr>
                <w:rFonts w:ascii="Times New Roman" w:hAnsi="Times New Roman"/>
                <w:sz w:val="18"/>
                <w:szCs w:val="18"/>
              </w:rPr>
            </w:pPr>
            <w:r w:rsidRPr="00840BFC">
              <w:rPr>
                <w:rFonts w:ascii="Times New Roman" w:hAnsi="Times New Roman"/>
                <w:sz w:val="18"/>
                <w:szCs w:val="18"/>
              </w:rPr>
              <w:t>(1) Pokus trestného činu je konanie, ktoré bezprostredne smeruje k dokonaniu trestného činu, ktorého sa páchateľ dopustil v úmysle spáchať trestný čin, ak nedošlo k dokonaniu trestného činu.</w:t>
            </w:r>
          </w:p>
          <w:p w:rsidR="00041462" w:rsidRPr="00840BFC" w:rsidP="00495A4E">
            <w:pPr>
              <w:bidi w:val="0"/>
              <w:jc w:val="both"/>
              <w:rPr>
                <w:rFonts w:ascii="Times New Roman" w:hAnsi="Times New Roman"/>
                <w:sz w:val="18"/>
                <w:szCs w:val="18"/>
              </w:rPr>
            </w:pPr>
          </w:p>
          <w:p w:rsidR="00041462" w:rsidRPr="00840BFC" w:rsidP="00041462">
            <w:pPr>
              <w:bidi w:val="0"/>
              <w:jc w:val="both"/>
              <w:rPr>
                <w:rFonts w:ascii="Times New Roman" w:hAnsi="Times New Roman"/>
                <w:sz w:val="18"/>
                <w:szCs w:val="18"/>
              </w:rPr>
            </w:pPr>
            <w:r w:rsidRPr="00840BFC">
              <w:rPr>
                <w:rFonts w:ascii="Times New Roman" w:hAnsi="Times New Roman"/>
                <w:sz w:val="18"/>
                <w:szCs w:val="18"/>
              </w:rPr>
              <w:t>b) kriminalitou konanie, ktoré je trestným činom,</w:t>
            </w:r>
          </w:p>
          <w:p w:rsidR="00041462" w:rsidRPr="00840BFC" w:rsidP="00041462">
            <w:pPr>
              <w:bidi w:val="0"/>
              <w:jc w:val="both"/>
              <w:rPr>
                <w:rFonts w:ascii="Times New Roman" w:hAnsi="Times New Roman"/>
                <w:sz w:val="18"/>
                <w:szCs w:val="18"/>
              </w:rPr>
            </w:pPr>
            <w:r w:rsidRPr="00840BFC">
              <w:rPr>
                <w:rFonts w:ascii="Times New Roman" w:hAnsi="Times New Roman"/>
                <w:sz w:val="18"/>
                <w:szCs w:val="18"/>
              </w:rPr>
              <w:t>c) inou protispoločenskou činnosťou konanie, ktoré je priestupkom alebo iným správnym deliktom; za inú protispoločenskú činnosť sa považuje aj konanie, ktoré nie je priestupkom alebo iným správnym deliktom, ale pôsobí negatívne na spoločnosť.</w:t>
            </w:r>
          </w:p>
          <w:p w:rsidR="004C708B" w:rsidRPr="00840BFC" w:rsidP="00495A4E">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140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3.„nahlásenie“ alebo „nahlásiť“ je ústne alebo písomné oznámenie informácií o porušeniach;</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C6FC9" w:rsidRPr="00840BFC" w:rsidP="00AC6FC9">
            <w:pPr>
              <w:bidi w:val="0"/>
              <w:jc w:val="center"/>
              <w:rPr>
                <w:rFonts w:ascii="Times New Roman" w:hAnsi="Times New Roman"/>
                <w:sz w:val="18"/>
                <w:szCs w:val="18"/>
              </w:rPr>
            </w:pPr>
            <w:r w:rsidRPr="00840BFC" w:rsidR="0056439A">
              <w:rPr>
                <w:rFonts w:ascii="Times New Roman" w:hAnsi="Times New Roman"/>
                <w:sz w:val="18"/>
                <w:szCs w:val="18"/>
              </w:rPr>
              <w:t xml:space="preserve"> </w:t>
            </w: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840BFC" w:rsidP="00363934">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autoSpaceDE/>
              <w:autoSpaceDN/>
              <w:bidi w:val="0"/>
              <w:rPr>
                <w:rFonts w:ascii="Times New Roman" w:hAnsi="Times New Roman"/>
                <w:sz w:val="18"/>
                <w:szCs w:val="18"/>
              </w:rPr>
            </w:pPr>
            <w:r w:rsidRPr="00840BFC">
              <w:rPr>
                <w:rFonts w:ascii="Times New Roman" w:hAnsi="Times New Roman"/>
                <w:sz w:val="18"/>
                <w:szCs w:val="18"/>
              </w:rPr>
              <w:t>§</w:t>
            </w:r>
            <w:r w:rsidRPr="00840BFC" w:rsidR="003D76E7">
              <w:rPr>
                <w:rFonts w:ascii="Times New Roman" w:hAnsi="Times New Roman"/>
                <w:sz w:val="18"/>
                <w:szCs w:val="18"/>
              </w:rPr>
              <w:t>:2</w:t>
            </w:r>
            <w:r w:rsidRPr="00840BFC">
              <w:rPr>
                <w:rFonts w:ascii="Times New Roman" w:hAnsi="Times New Roman"/>
                <w:sz w:val="18"/>
                <w:szCs w:val="18"/>
              </w:rPr>
              <w:t xml:space="preserve">   </w:t>
            </w:r>
          </w:p>
          <w:p w:rsidR="004C708B" w:rsidRPr="00840BFC" w:rsidP="004C708B">
            <w:pPr>
              <w:autoSpaceDE/>
              <w:autoSpaceDN/>
              <w:bidi w:val="0"/>
              <w:rPr>
                <w:rFonts w:ascii="Times New Roman" w:hAnsi="Times New Roman"/>
                <w:sz w:val="18"/>
                <w:szCs w:val="18"/>
              </w:rPr>
            </w:pPr>
            <w:r w:rsidRPr="00840BFC">
              <w:rPr>
                <w:rFonts w:ascii="Times New Roman" w:hAnsi="Times New Roman"/>
                <w:sz w:val="18"/>
                <w:szCs w:val="18"/>
              </w:rPr>
              <w:t>P:</w:t>
            </w:r>
            <w:r w:rsidRPr="00840BFC" w:rsidR="00F64DFA">
              <w:rPr>
                <w:rFonts w:ascii="Times New Roman" w:hAnsi="Times New Roman"/>
                <w:sz w:val="18"/>
                <w:szCs w:val="18"/>
              </w:rPr>
              <w:t>b</w:t>
            </w: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Pr="00363934" w:rsidR="00363934">
              <w:rPr>
                <w:rFonts w:ascii="Times New Roman" w:hAnsi="Times New Roman"/>
                <w:sz w:val="18"/>
                <w:szCs w:val="18"/>
              </w:rPr>
              <w:t>b) oznámením uvedenie skutočností, o ktorých sa fyzická osoba dozvedela v súvislosti s pracovnoprávnym vzťahom alebo iným obdobným vzťahom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U</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Forma nie je striktne uvedená, oznámenie môže mať písomnú aj ústnu formu. </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4.„interné nahlasovanie“ je ústne alebo písomné oznamovanie informácií o porušeniach v rámci právneho subjektu v súkromnom alebo verejnom sektore;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C6FC9" w:rsidRPr="00840BFC" w:rsidP="00AC6FC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AC6FC9" w:rsidP="00EC2D86">
            <w:pPr>
              <w:bidi w:val="0"/>
              <w:rPr>
                <w:rFonts w:ascii="Times New Roman" w:hAnsi="Times New Roman"/>
                <w:sz w:val="18"/>
                <w:szCs w:val="18"/>
              </w:rPr>
            </w:pPr>
          </w:p>
          <w:p w:rsidR="005268A2" w:rsidRPr="00840BFC" w:rsidP="00EA179D">
            <w:pPr>
              <w:bidi w:val="0"/>
              <w:jc w:val="center"/>
              <w:rPr>
                <w:rFonts w:ascii="Times New Roman" w:hAnsi="Times New Roman"/>
                <w:sz w:val="18"/>
                <w:szCs w:val="18"/>
              </w:rPr>
            </w:pPr>
            <w:r w:rsidR="00AC6FC9">
              <w:rPr>
                <w:rFonts w:ascii="Times New Roman" w:hAnsi="Times New Roman"/>
                <w:sz w:val="18"/>
                <w:szCs w:val="18"/>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615403">
              <w:rPr>
                <w:rFonts w:ascii="Times New Roman" w:hAnsi="Times New Roman"/>
                <w:sz w:val="18"/>
                <w:szCs w:val="18"/>
              </w:rPr>
              <w:t>2</w:t>
            </w:r>
          </w:p>
          <w:p w:rsidR="004C708B" w:rsidRPr="00840BFC" w:rsidP="00904C3E">
            <w:pPr>
              <w:bidi w:val="0"/>
              <w:rPr>
                <w:rFonts w:ascii="Times New Roman" w:hAnsi="Times New Roman"/>
                <w:sz w:val="18"/>
                <w:szCs w:val="18"/>
              </w:rPr>
            </w:pPr>
            <w:r w:rsidRPr="00840BFC" w:rsidR="00615403">
              <w:rPr>
                <w:rFonts w:ascii="Times New Roman" w:hAnsi="Times New Roman"/>
                <w:sz w:val="18"/>
                <w:szCs w:val="18"/>
              </w:rPr>
              <w:t>P</w:t>
            </w:r>
            <w:r w:rsidRPr="00840BFC" w:rsidR="0047258F">
              <w:rPr>
                <w:rFonts w:ascii="Times New Roman" w:hAnsi="Times New Roman"/>
                <w:sz w:val="18"/>
                <w:szCs w:val="18"/>
              </w:rPr>
              <w:t>:</w:t>
            </w:r>
            <w:r w:rsidRPr="00840BFC" w:rsidR="008C1BBD">
              <w:rPr>
                <w:rFonts w:ascii="Times New Roman" w:hAnsi="Times New Roman"/>
                <w:sz w:val="18"/>
                <w:szCs w:val="18"/>
              </w:rPr>
              <w:t>b</w:t>
            </w:r>
          </w:p>
          <w:p w:rsidR="00615403" w:rsidP="00904C3E">
            <w:pPr>
              <w:bidi w:val="0"/>
              <w:rPr>
                <w:rFonts w:ascii="Times New Roman" w:hAnsi="Times New Roman"/>
                <w:sz w:val="18"/>
                <w:szCs w:val="18"/>
              </w:rPr>
            </w:pPr>
          </w:p>
          <w:p w:rsidR="00AC6FC9" w:rsidRPr="00840BFC" w:rsidP="00904C3E">
            <w:pPr>
              <w:bidi w:val="0"/>
              <w:rPr>
                <w:rFonts w:ascii="Times New Roman" w:hAnsi="Times New Roman"/>
                <w:sz w:val="18"/>
                <w:szCs w:val="18"/>
              </w:rPr>
            </w:pPr>
          </w:p>
          <w:p w:rsidR="00363934" w:rsidP="00904C3E">
            <w:pPr>
              <w:bidi w:val="0"/>
              <w:rPr>
                <w:rFonts w:ascii="Times New Roman" w:hAnsi="Times New Roman"/>
                <w:sz w:val="18"/>
                <w:szCs w:val="18"/>
              </w:rPr>
            </w:pPr>
          </w:p>
          <w:p w:rsidR="00363934" w:rsidP="00904C3E">
            <w:pPr>
              <w:bidi w:val="0"/>
              <w:rPr>
                <w:rFonts w:ascii="Times New Roman" w:hAnsi="Times New Roman"/>
                <w:sz w:val="18"/>
                <w:szCs w:val="18"/>
              </w:rPr>
            </w:pPr>
            <w:r>
              <w:rPr>
                <w:rFonts w:ascii="Times New Roman" w:hAnsi="Times New Roman"/>
                <w:sz w:val="18"/>
                <w:szCs w:val="18"/>
              </w:rPr>
              <w:t>§: 2</w:t>
            </w:r>
          </w:p>
          <w:p w:rsidR="00363934" w:rsidRPr="00840BFC" w:rsidP="00904C3E">
            <w:pPr>
              <w:bidi w:val="0"/>
              <w:rPr>
                <w:rFonts w:ascii="Times New Roman" w:hAnsi="Times New Roman"/>
                <w:sz w:val="18"/>
                <w:szCs w:val="18"/>
              </w:rPr>
            </w:pPr>
            <w:r>
              <w:rPr>
                <w:rFonts w:ascii="Times New Roman" w:hAnsi="Times New Roman"/>
                <w:sz w:val="18"/>
                <w:szCs w:val="18"/>
              </w:rPr>
              <w:t>P: a</w:t>
            </w:r>
          </w:p>
          <w:p w:rsidR="00615403" w:rsidRPr="00840BFC" w:rsidP="0047258F">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615403" w:rsidP="00495A4E">
            <w:pPr>
              <w:autoSpaceDE/>
              <w:autoSpaceDN/>
              <w:bidi w:val="0"/>
              <w:jc w:val="both"/>
              <w:rPr>
                <w:rFonts w:ascii="Times New Roman" w:hAnsi="Times New Roman"/>
                <w:sz w:val="18"/>
                <w:szCs w:val="18"/>
              </w:rPr>
            </w:pPr>
            <w:r w:rsidRPr="00363934" w:rsidR="00363934">
              <w:rPr>
                <w:rFonts w:ascii="Times New Roman" w:hAnsi="Times New Roman"/>
                <w:sz w:val="18"/>
                <w:szCs w:val="18"/>
              </w:rPr>
              <w:t>b) oznámením uvedenie skutočností, o ktorých sa fyzická osoba dozvedela v súvislosti s pracovnoprávnym vzťahom alebo iným obdobným vzťahom</w:t>
            </w:r>
          </w:p>
          <w:p w:rsidR="00363934" w:rsidP="00495A4E">
            <w:pPr>
              <w:autoSpaceDE/>
              <w:autoSpaceDN/>
              <w:bidi w:val="0"/>
              <w:jc w:val="both"/>
              <w:rPr>
                <w:rFonts w:ascii="Times New Roman" w:hAnsi="Times New Roman"/>
                <w:sz w:val="18"/>
                <w:szCs w:val="18"/>
              </w:rPr>
            </w:pPr>
          </w:p>
          <w:p w:rsidR="00AC6FC9" w:rsidRPr="00840BFC" w:rsidP="00495A4E">
            <w:pPr>
              <w:autoSpaceDE/>
              <w:autoSpaceDN/>
              <w:bidi w:val="0"/>
              <w:jc w:val="both"/>
              <w:rPr>
                <w:rFonts w:ascii="Times New Roman" w:hAnsi="Times New Roman"/>
                <w:sz w:val="18"/>
                <w:szCs w:val="18"/>
              </w:rPr>
            </w:pP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732CB" w:rsidRPr="0048571C" w:rsidP="000732CB">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3C36BF" w:rsidP="003C36BF">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4C708B" w:rsidRPr="00840BFC" w:rsidP="00495A4E">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140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O:5</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5.„externé nahlasovanie“ je ústne alebo písomné oznamovanie informácií o porušeniach príslušným orgánom;</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 xml:space="preserve">Zákon č. 54/2019 Z. z. </w:t>
            </w: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RPr="00840BFC" w:rsidP="004C708B">
            <w:pPr>
              <w:bidi w:val="0"/>
              <w:jc w:val="center"/>
              <w:rPr>
                <w:rFonts w:ascii="Times New Roman" w:hAnsi="Times New Roman"/>
                <w:sz w:val="18"/>
                <w:szCs w:val="18"/>
              </w:rPr>
            </w:pPr>
          </w:p>
          <w:p w:rsidR="005C5491"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C1015F">
            <w:pPr>
              <w:bidi w:val="0"/>
              <w:rPr>
                <w:rFonts w:ascii="Times New Roman" w:hAnsi="Times New Roman"/>
                <w:sz w:val="18"/>
                <w:szCs w:val="18"/>
              </w:rPr>
            </w:pPr>
          </w:p>
          <w:p w:rsidR="003C36BF" w:rsidP="00C1015F">
            <w:pPr>
              <w:bidi w:val="0"/>
              <w:rPr>
                <w:rFonts w:ascii="Times New Roman" w:hAnsi="Times New Roman"/>
                <w:sz w:val="18"/>
                <w:szCs w:val="18"/>
              </w:rPr>
            </w:pPr>
          </w:p>
          <w:p w:rsidR="003C36BF" w:rsidP="00C1015F">
            <w:pPr>
              <w:bidi w:val="0"/>
              <w:rPr>
                <w:rFonts w:ascii="Times New Roman" w:hAnsi="Times New Roman"/>
                <w:sz w:val="18"/>
                <w:szCs w:val="18"/>
              </w:rPr>
            </w:pPr>
          </w:p>
          <w:p w:rsidR="005C5491" w:rsidP="00EA179D">
            <w:pPr>
              <w:bidi w:val="0"/>
              <w:rPr>
                <w:rFonts w:ascii="Times New Roman" w:hAnsi="Times New Roman"/>
                <w:sz w:val="18"/>
                <w:szCs w:val="18"/>
              </w:rPr>
            </w:pPr>
          </w:p>
          <w:p w:rsidR="003C36BF" w:rsidRPr="00840BFC" w:rsidP="00EA179D">
            <w:pPr>
              <w:bidi w:val="0"/>
              <w:rPr>
                <w:rFonts w:ascii="Times New Roman" w:hAnsi="Times New Roman"/>
                <w:sz w:val="18"/>
                <w:szCs w:val="18"/>
              </w:rPr>
            </w:pPr>
          </w:p>
          <w:p w:rsidR="005C5491" w:rsidP="004C708B">
            <w:pPr>
              <w:bidi w:val="0"/>
              <w:jc w:val="center"/>
              <w:rPr>
                <w:rFonts w:ascii="Times New Roman" w:hAnsi="Times New Roman"/>
                <w:sz w:val="18"/>
                <w:szCs w:val="18"/>
              </w:rPr>
            </w:pPr>
            <w:r w:rsidRPr="00840BFC">
              <w:rPr>
                <w:rFonts w:ascii="Times New Roman" w:hAnsi="Times New Roman"/>
                <w:sz w:val="18"/>
                <w:szCs w:val="18"/>
              </w:rPr>
              <w:t>Návrh zákona</w:t>
            </w: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P="004C708B">
            <w:pPr>
              <w:bidi w:val="0"/>
              <w:jc w:val="center"/>
              <w:rPr>
                <w:rFonts w:ascii="Times New Roman" w:hAnsi="Times New Roman"/>
                <w:sz w:val="18"/>
                <w:szCs w:val="18"/>
              </w:rPr>
            </w:pPr>
          </w:p>
          <w:p w:rsidR="00885F8C" w:rsidRPr="00840BFC" w:rsidP="00EA179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141B7" w:rsidRPr="00840BFC" w:rsidP="004C708B">
            <w:pPr>
              <w:bidi w:val="0"/>
              <w:rPr>
                <w:rFonts w:ascii="Times New Roman" w:hAnsi="Times New Roman"/>
                <w:sz w:val="18"/>
                <w:szCs w:val="18"/>
              </w:rPr>
            </w:pPr>
            <w:r w:rsidRPr="00840BFC" w:rsidR="00020870">
              <w:rPr>
                <w:rFonts w:ascii="Times New Roman" w:hAnsi="Times New Roman"/>
                <w:sz w:val="18"/>
                <w:szCs w:val="18"/>
              </w:rPr>
              <w:t>§</w:t>
            </w:r>
            <w:r w:rsidRPr="00840BFC">
              <w:rPr>
                <w:rFonts w:ascii="Times New Roman" w:hAnsi="Times New Roman"/>
                <w:sz w:val="18"/>
                <w:szCs w:val="18"/>
              </w:rPr>
              <w:t>:3</w:t>
            </w:r>
          </w:p>
          <w:p w:rsidR="00570C02" w:rsidRPr="00840BFC" w:rsidP="004C708B">
            <w:pPr>
              <w:bidi w:val="0"/>
              <w:rPr>
                <w:rFonts w:ascii="Times New Roman" w:hAnsi="Times New Roman"/>
                <w:sz w:val="18"/>
                <w:szCs w:val="18"/>
              </w:rPr>
            </w:pPr>
            <w:r w:rsidRPr="00840BFC" w:rsidR="006141B7">
              <w:rPr>
                <w:rFonts w:ascii="Times New Roman" w:hAnsi="Times New Roman"/>
                <w:sz w:val="18"/>
                <w:szCs w:val="18"/>
              </w:rPr>
              <w:t>O</w:t>
            </w:r>
            <w:r w:rsidRPr="00840BFC" w:rsidR="00020870">
              <w:rPr>
                <w:rFonts w:ascii="Times New Roman" w:hAnsi="Times New Roman"/>
                <w:sz w:val="18"/>
                <w:szCs w:val="18"/>
              </w:rPr>
              <w:t>:</w:t>
            </w:r>
            <w:r w:rsidRPr="00840BFC" w:rsidR="006141B7">
              <w:rPr>
                <w:rFonts w:ascii="Times New Roman" w:hAnsi="Times New Roman"/>
                <w:sz w:val="18"/>
                <w:szCs w:val="18"/>
              </w:rPr>
              <w:t>1</w:t>
            </w:r>
            <w:r w:rsidRPr="00840BFC" w:rsidR="00020870">
              <w:rPr>
                <w:rFonts w:ascii="Times New Roman" w:hAnsi="Times New Roman"/>
                <w:sz w:val="18"/>
                <w:szCs w:val="18"/>
              </w:rPr>
              <w:t xml:space="preserve"> </w:t>
            </w:r>
          </w:p>
          <w:p w:rsidR="00570C02" w:rsidRPr="00840BFC" w:rsidP="004C708B">
            <w:pPr>
              <w:bidi w:val="0"/>
              <w:rPr>
                <w:rFonts w:ascii="Times New Roman" w:hAnsi="Times New Roman"/>
                <w:sz w:val="18"/>
                <w:szCs w:val="18"/>
              </w:rPr>
            </w:pPr>
          </w:p>
          <w:p w:rsidR="006141B7" w:rsidRPr="00840BFC" w:rsidP="004C708B">
            <w:pPr>
              <w:bidi w:val="0"/>
              <w:rPr>
                <w:rFonts w:ascii="Times New Roman" w:hAnsi="Times New Roman"/>
                <w:sz w:val="18"/>
                <w:szCs w:val="18"/>
              </w:rPr>
            </w:pPr>
          </w:p>
          <w:p w:rsidR="006141B7" w:rsidRPr="00840BFC" w:rsidP="004C708B">
            <w:pPr>
              <w:bidi w:val="0"/>
              <w:rPr>
                <w:rFonts w:ascii="Times New Roman" w:hAnsi="Times New Roman"/>
                <w:sz w:val="18"/>
                <w:szCs w:val="18"/>
              </w:rPr>
            </w:pPr>
          </w:p>
          <w:p w:rsidR="006141B7" w:rsidRPr="00840BFC" w:rsidP="004C708B">
            <w:pPr>
              <w:bidi w:val="0"/>
              <w:rPr>
                <w:rFonts w:ascii="Times New Roman" w:hAnsi="Times New Roman"/>
                <w:sz w:val="18"/>
                <w:szCs w:val="18"/>
              </w:rPr>
            </w:pPr>
          </w:p>
          <w:p w:rsidR="006141B7" w:rsidRPr="00840BFC" w:rsidP="004C708B">
            <w:pPr>
              <w:bidi w:val="0"/>
              <w:rPr>
                <w:rFonts w:ascii="Times New Roman" w:hAnsi="Times New Roman"/>
                <w:sz w:val="18"/>
                <w:szCs w:val="18"/>
              </w:rPr>
            </w:pPr>
          </w:p>
          <w:p w:rsidR="006141B7" w:rsidRPr="00840BFC" w:rsidP="004C708B">
            <w:pPr>
              <w:bidi w:val="0"/>
              <w:rPr>
                <w:rFonts w:ascii="Times New Roman" w:hAnsi="Times New Roman"/>
                <w:sz w:val="18"/>
                <w:szCs w:val="18"/>
              </w:rPr>
            </w:pPr>
          </w:p>
          <w:p w:rsidR="006141B7" w:rsidRPr="00840BFC" w:rsidP="004C708B">
            <w:pPr>
              <w:bidi w:val="0"/>
              <w:rPr>
                <w:rFonts w:ascii="Times New Roman" w:hAnsi="Times New Roman"/>
                <w:sz w:val="18"/>
                <w:szCs w:val="18"/>
              </w:rPr>
            </w:pPr>
            <w:r w:rsidRPr="00840BFC">
              <w:rPr>
                <w:rFonts w:ascii="Times New Roman" w:hAnsi="Times New Roman"/>
                <w:sz w:val="18"/>
                <w:szCs w:val="18"/>
              </w:rPr>
              <w:t>§:5</w:t>
            </w:r>
          </w:p>
          <w:p w:rsidR="006141B7" w:rsidRPr="00840BFC" w:rsidP="004C708B">
            <w:pPr>
              <w:bidi w:val="0"/>
              <w:rPr>
                <w:rFonts w:ascii="Times New Roman" w:hAnsi="Times New Roman"/>
                <w:sz w:val="18"/>
                <w:szCs w:val="18"/>
              </w:rPr>
            </w:pPr>
            <w:r w:rsidRPr="00840BFC">
              <w:rPr>
                <w:rFonts w:ascii="Times New Roman" w:hAnsi="Times New Roman"/>
                <w:sz w:val="18"/>
                <w:szCs w:val="18"/>
              </w:rPr>
              <w:t>O:1</w:t>
            </w:r>
          </w:p>
          <w:p w:rsidR="005C5491" w:rsidRPr="00840BFC" w:rsidP="004C708B">
            <w:pPr>
              <w:bidi w:val="0"/>
              <w:rPr>
                <w:rFonts w:ascii="Times New Roman" w:hAnsi="Times New Roman"/>
                <w:sz w:val="18"/>
                <w:szCs w:val="18"/>
              </w:rPr>
            </w:pPr>
          </w:p>
          <w:p w:rsidR="005C5491" w:rsidRPr="00840BFC" w:rsidP="004C708B">
            <w:pPr>
              <w:bidi w:val="0"/>
              <w:rPr>
                <w:rFonts w:ascii="Times New Roman" w:hAnsi="Times New Roman"/>
                <w:sz w:val="18"/>
                <w:szCs w:val="18"/>
              </w:rPr>
            </w:pPr>
          </w:p>
          <w:p w:rsidR="005C5491" w:rsidRPr="00840BFC" w:rsidP="004C708B">
            <w:pPr>
              <w:bidi w:val="0"/>
              <w:rPr>
                <w:rFonts w:ascii="Times New Roman" w:hAnsi="Times New Roman"/>
                <w:sz w:val="18"/>
                <w:szCs w:val="18"/>
              </w:rPr>
            </w:pPr>
          </w:p>
          <w:p w:rsidR="005C5491" w:rsidRPr="00840BFC" w:rsidP="004C708B">
            <w:pPr>
              <w:bidi w:val="0"/>
              <w:rPr>
                <w:rFonts w:ascii="Times New Roman" w:hAnsi="Times New Roman"/>
                <w:sz w:val="18"/>
                <w:szCs w:val="18"/>
              </w:rPr>
            </w:pPr>
          </w:p>
          <w:p w:rsidR="005C5491" w:rsidRPr="00840BFC" w:rsidP="004C708B">
            <w:pPr>
              <w:bidi w:val="0"/>
              <w:rPr>
                <w:rFonts w:ascii="Times New Roman" w:hAnsi="Times New Roman"/>
                <w:sz w:val="18"/>
                <w:szCs w:val="18"/>
              </w:rPr>
            </w:pPr>
          </w:p>
          <w:p w:rsidR="005C5491" w:rsidP="004C708B">
            <w:pPr>
              <w:bidi w:val="0"/>
              <w:rPr>
                <w:rFonts w:ascii="Times New Roman" w:hAnsi="Times New Roman"/>
                <w:sz w:val="18"/>
                <w:szCs w:val="18"/>
              </w:rPr>
            </w:pPr>
          </w:p>
          <w:p w:rsidR="003C36BF" w:rsidRPr="00840BFC" w:rsidP="004C708B">
            <w:pPr>
              <w:bidi w:val="0"/>
              <w:rPr>
                <w:rFonts w:ascii="Times New Roman" w:hAnsi="Times New Roman"/>
                <w:sz w:val="18"/>
                <w:szCs w:val="18"/>
              </w:rPr>
            </w:pPr>
          </w:p>
          <w:p w:rsidR="005C5491" w:rsidP="004C708B">
            <w:pPr>
              <w:bidi w:val="0"/>
              <w:rPr>
                <w:rFonts w:ascii="Times New Roman" w:hAnsi="Times New Roman"/>
                <w:sz w:val="18"/>
                <w:szCs w:val="18"/>
              </w:rPr>
            </w:pPr>
          </w:p>
          <w:p w:rsidR="00885F8C" w:rsidP="004C708B">
            <w:pPr>
              <w:bidi w:val="0"/>
              <w:rPr>
                <w:rFonts w:ascii="Times New Roman" w:hAnsi="Times New Roman"/>
                <w:sz w:val="18"/>
                <w:szCs w:val="18"/>
              </w:rPr>
            </w:pPr>
            <w:r>
              <w:rPr>
                <w:rFonts w:ascii="Times New Roman" w:hAnsi="Times New Roman"/>
                <w:sz w:val="18"/>
                <w:szCs w:val="18"/>
              </w:rPr>
              <w:t>§:13</w:t>
            </w:r>
          </w:p>
          <w:p w:rsidR="00885F8C" w:rsidP="004C708B">
            <w:pPr>
              <w:bidi w:val="0"/>
              <w:rPr>
                <w:rFonts w:ascii="Times New Roman" w:hAnsi="Times New Roman"/>
                <w:sz w:val="18"/>
                <w:szCs w:val="18"/>
              </w:rPr>
            </w:pPr>
            <w:r>
              <w:rPr>
                <w:rFonts w:ascii="Times New Roman" w:hAnsi="Times New Roman"/>
                <w:sz w:val="18"/>
                <w:szCs w:val="18"/>
              </w:rPr>
              <w:t>O:1</w:t>
            </w: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RPr="00840BFC" w:rsidP="004C708B">
            <w:pPr>
              <w:bidi w:val="0"/>
              <w:rPr>
                <w:rFonts w:ascii="Times New Roman" w:hAnsi="Times New Roman"/>
                <w:sz w:val="18"/>
                <w:szCs w:val="18"/>
              </w:rPr>
            </w:pPr>
          </w:p>
          <w:p w:rsidR="005C5491" w:rsidRPr="00840BFC" w:rsidP="004C708B">
            <w:pPr>
              <w:bidi w:val="0"/>
              <w:rPr>
                <w:rFonts w:ascii="Times New Roman" w:hAnsi="Times New Roman"/>
                <w:sz w:val="18"/>
                <w:szCs w:val="18"/>
              </w:rPr>
            </w:pPr>
            <w:r w:rsidRPr="00840BFC">
              <w:rPr>
                <w:rFonts w:ascii="Times New Roman" w:hAnsi="Times New Roman"/>
                <w:sz w:val="18"/>
                <w:szCs w:val="18"/>
              </w:rPr>
              <w:t>§:2</w:t>
            </w:r>
          </w:p>
          <w:p w:rsidR="005C5491" w:rsidP="004C708B">
            <w:pPr>
              <w:bidi w:val="0"/>
              <w:rPr>
                <w:rFonts w:ascii="Times New Roman" w:hAnsi="Times New Roman"/>
                <w:sz w:val="18"/>
                <w:szCs w:val="18"/>
              </w:rPr>
            </w:pPr>
            <w:r w:rsidRPr="00840BFC" w:rsidR="00F64DFA">
              <w:rPr>
                <w:rFonts w:ascii="Times New Roman" w:hAnsi="Times New Roman"/>
                <w:sz w:val="18"/>
                <w:szCs w:val="18"/>
              </w:rPr>
              <w:t>P:a</w:t>
            </w:r>
            <w:r w:rsidR="00885F8C">
              <w:rPr>
                <w:rFonts w:ascii="Times New Roman" w:hAnsi="Times New Roman"/>
                <w:sz w:val="18"/>
                <w:szCs w:val="18"/>
              </w:rPr>
              <w:t>, g</w:t>
            </w:r>
            <w:r w:rsidR="00C91B43">
              <w:rPr>
                <w:rFonts w:ascii="Times New Roman" w:hAnsi="Times New Roman"/>
                <w:sz w:val="18"/>
                <w:szCs w:val="18"/>
              </w:rPr>
              <w:t xml:space="preserve">, </w:t>
            </w: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P="004C708B">
            <w:pPr>
              <w:bidi w:val="0"/>
              <w:rPr>
                <w:rFonts w:ascii="Times New Roman" w:hAnsi="Times New Roman"/>
                <w:sz w:val="18"/>
                <w:szCs w:val="18"/>
              </w:rPr>
            </w:pPr>
          </w:p>
          <w:p w:rsidR="00885F8C" w:rsidRPr="00840BFC" w:rsidP="004C708B">
            <w:pPr>
              <w:bidi w:val="0"/>
              <w:rPr>
                <w:rFonts w:ascii="Times New Roman" w:hAnsi="Times New Roman"/>
                <w:sz w:val="18"/>
                <w:szCs w:val="18"/>
              </w:rPr>
            </w:pPr>
          </w:p>
          <w:p w:rsidR="005C5491"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570C02" w:rsidRPr="00840BFC" w:rsidP="00136B1B">
            <w:pPr>
              <w:tabs>
                <w:tab w:val="left" w:pos="28"/>
              </w:tabs>
              <w:autoSpaceDE/>
              <w:autoSpaceDN/>
              <w:bidi w:val="0"/>
              <w:jc w:val="both"/>
              <w:rPr>
                <w:rFonts w:ascii="Times New Roman" w:hAnsi="Times New Roman"/>
                <w:sz w:val="18"/>
                <w:szCs w:val="18"/>
              </w:rPr>
            </w:pPr>
            <w:r w:rsidRPr="00840BFC" w:rsidR="00136B1B">
              <w:rPr>
                <w:rFonts w:ascii="Times New Roman" w:hAnsi="Times New Roman"/>
                <w:sz w:val="18"/>
                <w:szCs w:val="18"/>
              </w:rPr>
              <w:t xml:space="preserve">(1) </w:t>
            </w:r>
            <w:r w:rsidRPr="00840BFC" w:rsidR="006141B7">
              <w:rPr>
                <w:rFonts w:ascii="Times New Roman" w:hAnsi="Times New Roman"/>
                <w:sz w:val="18"/>
                <w:szCs w:val="18"/>
              </w:rPr>
              <w:t>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w:t>
            </w:r>
          </w:p>
          <w:p w:rsidR="006141B7" w:rsidRPr="00840BFC" w:rsidP="00136B1B">
            <w:pPr>
              <w:tabs>
                <w:tab w:val="left" w:pos="28"/>
              </w:tabs>
              <w:autoSpaceDE/>
              <w:autoSpaceDN/>
              <w:bidi w:val="0"/>
              <w:jc w:val="both"/>
              <w:rPr>
                <w:rFonts w:ascii="Times New Roman" w:hAnsi="Times New Roman"/>
                <w:bCs/>
                <w:sz w:val="18"/>
                <w:szCs w:val="18"/>
              </w:rPr>
            </w:pPr>
          </w:p>
          <w:p w:rsidR="004C708B" w:rsidRPr="00840BFC" w:rsidP="00136B1B">
            <w:pPr>
              <w:tabs>
                <w:tab w:val="left" w:pos="28"/>
              </w:tabs>
              <w:bidi w:val="0"/>
              <w:jc w:val="both"/>
              <w:rPr>
                <w:rFonts w:ascii="Times New Roman" w:hAnsi="Times New Roman"/>
                <w:sz w:val="18"/>
                <w:szCs w:val="18"/>
              </w:rPr>
            </w:pPr>
            <w:r w:rsidR="003C36BF">
              <w:rPr>
                <w:rFonts w:ascii="Times New Roman" w:hAnsi="Times New Roman"/>
                <w:sz w:val="18"/>
                <w:szCs w:val="18"/>
              </w:rPr>
              <w:t>(1)</w:t>
            </w:r>
            <w:r w:rsidRPr="003C36BF" w:rsidR="003C36BF">
              <w:rPr>
                <w:rFonts w:ascii="Times New Roman" w:hAnsi="Times New Roman"/>
                <w:sz w:val="18"/>
                <w:szCs w:val="18"/>
              </w:rPr>
              <w:t xml:space="preserve"> 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5C5491" w:rsidP="00136B1B">
            <w:pPr>
              <w:tabs>
                <w:tab w:val="left" w:pos="28"/>
                <w:tab w:val="left" w:pos="526"/>
              </w:tabs>
              <w:bidi w:val="0"/>
              <w:rPr>
                <w:rFonts w:ascii="Times New Roman" w:hAnsi="Times New Roman"/>
                <w:sz w:val="18"/>
                <w:szCs w:val="18"/>
              </w:rPr>
            </w:pPr>
          </w:p>
          <w:p w:rsidR="00885F8C" w:rsidP="00EA179D">
            <w:pPr>
              <w:tabs>
                <w:tab w:val="left" w:pos="28"/>
                <w:tab w:val="left" w:pos="526"/>
              </w:tabs>
              <w:bidi w:val="0"/>
              <w:jc w:val="both"/>
              <w:rPr>
                <w:rFonts w:ascii="Times New Roman" w:hAnsi="Times New Roman"/>
                <w:sz w:val="18"/>
                <w:szCs w:val="18"/>
              </w:rPr>
            </w:pPr>
            <w:r>
              <w:rPr>
                <w:rFonts w:ascii="Times New Roman" w:hAnsi="Times New Roman"/>
                <w:sz w:val="18"/>
                <w:szCs w:val="18"/>
              </w:rPr>
              <w:t xml:space="preserve">(1) </w:t>
            </w:r>
            <w:r w:rsidRPr="00885F8C">
              <w:rPr>
                <w:rFonts w:ascii="Times New Roman" w:hAnsi="Times New Roman"/>
                <w:sz w:val="18"/>
                <w:szCs w:val="18"/>
              </w:rPr>
              <w:t>Zriaďuje sa úrad ako nezávislý orgán štátnej správy s celoštátnou pôsobnosťou, ktorý chráni práva a oprávnené záujmy oznamovateľov pri oznamovaní protispoločenskej činnosti.</w:t>
            </w:r>
          </w:p>
          <w:p w:rsidR="00885F8C" w:rsidRPr="00840BFC" w:rsidP="00136B1B">
            <w:pPr>
              <w:tabs>
                <w:tab w:val="left" w:pos="28"/>
                <w:tab w:val="left" w:pos="526"/>
              </w:tabs>
              <w:bidi w:val="0"/>
              <w:rPr>
                <w:rFonts w:ascii="Times New Roman" w:hAnsi="Times New Roman"/>
                <w:sz w:val="18"/>
                <w:szCs w:val="18"/>
              </w:rPr>
            </w:pP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732CB" w:rsidRPr="0048571C" w:rsidP="000732CB">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3C36BF" w:rsidRPr="0048571C" w:rsidP="003C36BF">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3C36BF" w:rsidP="003C36BF">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885F8C" w:rsidP="00363934">
            <w:pPr>
              <w:tabs>
                <w:tab w:val="left" w:pos="28"/>
                <w:tab w:val="left" w:pos="709"/>
              </w:tabs>
              <w:bidi w:val="0"/>
              <w:jc w:val="both"/>
              <w:rPr>
                <w:rFonts w:ascii="Times New Roman" w:hAnsi="Times New Roman"/>
                <w:sz w:val="18"/>
                <w:szCs w:val="18"/>
              </w:rPr>
            </w:pPr>
          </w:p>
          <w:p w:rsidR="00885F8C" w:rsidP="00363934">
            <w:pPr>
              <w:tabs>
                <w:tab w:val="left" w:pos="28"/>
                <w:tab w:val="left" w:pos="709"/>
              </w:tabs>
              <w:bidi w:val="0"/>
              <w:jc w:val="both"/>
              <w:rPr>
                <w:rFonts w:ascii="Times New Roman" w:hAnsi="Times New Roman"/>
                <w:sz w:val="18"/>
                <w:szCs w:val="18"/>
              </w:rPr>
            </w:pPr>
            <w:r>
              <w:rPr>
                <w:rFonts w:ascii="Times New Roman" w:hAnsi="Times New Roman"/>
                <w:sz w:val="18"/>
                <w:szCs w:val="18"/>
              </w:rPr>
              <w:t xml:space="preserve">g) </w:t>
            </w:r>
            <w:r w:rsidRPr="00885F8C">
              <w:rPr>
                <w:rFonts w:ascii="Times New Roman" w:hAnsi="Times New Roman"/>
                <w:sz w:val="18"/>
                <w:szCs w:val="18"/>
              </w:rPr>
              <w:t>orgánom príslušným na prijatie oznámenia úrad, prokuratúra a správny orgán</w:t>
            </w:r>
            <w:r>
              <w:rPr>
                <w:rFonts w:ascii="Times New Roman" w:hAnsi="Times New Roman"/>
                <w:sz w:val="18"/>
                <w:szCs w:val="18"/>
              </w:rPr>
              <w:t>,</w:t>
            </w:r>
          </w:p>
          <w:p w:rsidR="005C5491" w:rsidRPr="00840BFC" w:rsidP="00C91B43">
            <w:pPr>
              <w:tabs>
                <w:tab w:val="left" w:pos="28"/>
                <w:tab w:val="left" w:pos="709"/>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O:6</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6.„zverejnenie informácií“ alebo „zverejniť informácie“ je verejné sprístupnenie informácií o porušeniach;</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268A2" w:rsidRPr="00840BFC" w:rsidP="001A1CA1">
            <w:pPr>
              <w:bidi w:val="0"/>
              <w:jc w:val="center"/>
              <w:rPr>
                <w:rFonts w:ascii="Times New Roman" w:hAnsi="Times New Roman"/>
                <w:sz w:val="18"/>
                <w:szCs w:val="18"/>
              </w:rPr>
            </w:pPr>
            <w:r w:rsidRPr="00840BFC" w:rsidR="00D72D07">
              <w:rPr>
                <w:rFonts w:ascii="Times New Roman" w:hAnsi="Times New Roman"/>
                <w:sz w:val="18"/>
                <w:szCs w:val="18"/>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4C708B">
            <w:pPr>
              <w:bidi w:val="0"/>
              <w:rPr>
                <w:rFonts w:ascii="Times New Roman" w:hAnsi="Times New Roman"/>
                <w:sz w:val="18"/>
                <w:szCs w:val="18"/>
              </w:rPr>
            </w:pPr>
            <w:r w:rsidR="00C91B43">
              <w:rPr>
                <w:rFonts w:ascii="Times New Roman" w:hAnsi="Times New Roman"/>
                <w:sz w:val="18"/>
                <w:szCs w:val="18"/>
              </w:rPr>
              <w:t>§: 2</w:t>
            </w:r>
          </w:p>
          <w:p w:rsidR="00D72D07" w:rsidP="004C708B">
            <w:pPr>
              <w:bidi w:val="0"/>
              <w:rPr>
                <w:rFonts w:ascii="Times New Roman" w:hAnsi="Times New Roman"/>
                <w:sz w:val="18"/>
                <w:szCs w:val="18"/>
              </w:rPr>
            </w:pPr>
            <w:r w:rsidR="00C91B43">
              <w:rPr>
                <w:rFonts w:ascii="Times New Roman" w:hAnsi="Times New Roman"/>
                <w:sz w:val="18"/>
                <w:szCs w:val="18"/>
              </w:rPr>
              <w:t>P: a</w:t>
            </w:r>
          </w:p>
          <w:p w:rsidR="00C91B43"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4. </w:t>
            </w:r>
            <w:r w:rsidRPr="00C91B43">
              <w:rPr>
                <w:rFonts w:ascii="Times New Roman" w:hAnsi="Times New Roman"/>
                <w:b/>
                <w:sz w:val="18"/>
                <w:szCs w:val="18"/>
              </w:rPr>
              <w:t>zverejnila informácie počas trvania pracovnoprávneho vzťahu alebo iného obdobného vzťahu</w:t>
            </w:r>
            <w:r w:rsidRPr="0048571C">
              <w:rPr>
                <w:rFonts w:ascii="Times New Roman" w:hAnsi="Times New Roman"/>
                <w:sz w:val="18"/>
                <w:szCs w:val="18"/>
              </w:rPr>
              <w:t xml:space="preserve"> z dôvodu, že</w:t>
            </w:r>
          </w:p>
          <w:p w:rsidR="000732CB" w:rsidRPr="0048571C" w:rsidP="000732CB">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C91B43" w:rsidP="00C91B43">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CE75A5" w:rsidRPr="00840BFC" w:rsidP="0016037A">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O:7</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7.„nahlasujúca osoba“ je fyzická osoba, ktorá nahlási alebo zverejní informácie o porušeniach získané v pracovnom kontexte;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5268A2">
            <w:pPr>
              <w:bidi w:val="0"/>
              <w:rPr>
                <w:rFonts w:ascii="Times New Roman" w:hAnsi="Times New Roman"/>
                <w:sz w:val="18"/>
                <w:szCs w:val="18"/>
              </w:rPr>
            </w:pPr>
            <w:r w:rsidRPr="00840BFC" w:rsidR="00C476D2">
              <w:rPr>
                <w:rFonts w:ascii="Times New Roman" w:hAnsi="Times New Roman"/>
                <w:sz w:val="18"/>
                <w:szCs w:val="18"/>
              </w:rPr>
              <w:t>Návrh z</w:t>
            </w:r>
            <w:r w:rsidRPr="00840BFC">
              <w:rPr>
                <w:rFonts w:ascii="Times New Roman" w:hAnsi="Times New Roman"/>
                <w:sz w:val="18"/>
                <w:szCs w:val="18"/>
              </w:rPr>
              <w:t>ákon</w:t>
            </w:r>
            <w:r w:rsidRPr="00840BFC" w:rsidR="00C476D2">
              <w:rPr>
                <w:rFonts w:ascii="Times New Roman" w:hAnsi="Times New Roman"/>
                <w:sz w:val="18"/>
                <w:szCs w:val="18"/>
              </w:rPr>
              <w:t>a</w:t>
            </w:r>
            <w:r w:rsidRPr="00840BFC">
              <w:rPr>
                <w:rFonts w:ascii="Times New Roman" w:hAnsi="Times New Roman"/>
                <w:sz w:val="18"/>
                <w:szCs w:val="18"/>
              </w:rPr>
              <w:t xml:space="preserve"> </w:t>
            </w:r>
          </w:p>
          <w:p w:rsidR="00AC6FC9" w:rsidP="005268A2">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P="00AC6FC9">
            <w:pPr>
              <w:bidi w:val="0"/>
              <w:rPr>
                <w:rFonts w:ascii="Times New Roman" w:hAnsi="Times New Roman"/>
                <w:sz w:val="18"/>
                <w:szCs w:val="18"/>
              </w:rPr>
            </w:pPr>
          </w:p>
          <w:p w:rsidR="00AC6FC9" w:rsidRPr="00EA179D" w:rsidP="00AC6FC9">
            <w:pPr>
              <w:bidi w:val="0"/>
              <w:rPr>
                <w:rFonts w:ascii="Times New Roman" w:hAnsi="Times New Roman"/>
                <w:sz w:val="18"/>
                <w:szCs w:val="18"/>
              </w:rPr>
            </w:pPr>
          </w:p>
          <w:p w:rsidR="00AC6FC9" w:rsidP="00AC6FC9">
            <w:pPr>
              <w:bidi w:val="0"/>
              <w:rPr>
                <w:rFonts w:ascii="Times New Roman" w:hAnsi="Times New Roman"/>
                <w:sz w:val="18"/>
                <w:szCs w:val="18"/>
              </w:rPr>
            </w:pPr>
          </w:p>
          <w:p w:rsidR="006124AF" w:rsidP="00AC6FC9">
            <w:pPr>
              <w:bidi w:val="0"/>
              <w:rPr>
                <w:rFonts w:ascii="Times New Roman" w:hAnsi="Times New Roman"/>
                <w:sz w:val="18"/>
                <w:szCs w:val="18"/>
              </w:rPr>
            </w:pPr>
          </w:p>
          <w:p w:rsidR="006124AF" w:rsidP="00AC6FC9">
            <w:pPr>
              <w:bidi w:val="0"/>
              <w:rPr>
                <w:rFonts w:ascii="Times New Roman" w:hAnsi="Times New Roman"/>
                <w:sz w:val="18"/>
                <w:szCs w:val="18"/>
              </w:rPr>
            </w:pPr>
          </w:p>
          <w:p w:rsidR="006124AF"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C91B43">
            <w:pPr>
              <w:bidi w:val="0"/>
              <w:rPr>
                <w:rFonts w:ascii="Times New Roman" w:hAnsi="Times New Roman"/>
                <w:sz w:val="18"/>
                <w:szCs w:val="18"/>
              </w:rPr>
            </w:pPr>
          </w:p>
          <w:p w:rsidR="00C91B43" w:rsidP="00AC6FC9">
            <w:pPr>
              <w:bidi w:val="0"/>
              <w:rPr>
                <w:rFonts w:ascii="Times New Roman" w:hAnsi="Times New Roman"/>
                <w:sz w:val="18"/>
                <w:szCs w:val="18"/>
              </w:rPr>
            </w:pPr>
          </w:p>
          <w:p w:rsidR="006124AF" w:rsidP="00AC6FC9">
            <w:pPr>
              <w:bidi w:val="0"/>
              <w:rPr>
                <w:rFonts w:ascii="Times New Roman" w:hAnsi="Times New Roman"/>
                <w:sz w:val="18"/>
                <w:szCs w:val="18"/>
              </w:rPr>
            </w:pPr>
          </w:p>
          <w:p w:rsidR="00AC6FC9" w:rsidRPr="00840BFC" w:rsidP="00AC6FC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5268A2" w:rsidRPr="00EA179D" w:rsidP="00AC6FC9">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1A1CA1">
              <w:rPr>
                <w:rFonts w:ascii="Times New Roman" w:hAnsi="Times New Roman"/>
                <w:sz w:val="18"/>
                <w:szCs w:val="18"/>
              </w:rPr>
              <w:t>§:2</w:t>
            </w:r>
          </w:p>
          <w:p w:rsidR="004C708B" w:rsidP="004C708B">
            <w:pPr>
              <w:bidi w:val="0"/>
              <w:rPr>
                <w:rFonts w:ascii="Times New Roman" w:hAnsi="Times New Roman"/>
                <w:sz w:val="18"/>
                <w:szCs w:val="18"/>
              </w:rPr>
            </w:pPr>
            <w:r w:rsidRPr="00840BFC" w:rsidR="00F64DFA">
              <w:rPr>
                <w:rFonts w:ascii="Times New Roman" w:hAnsi="Times New Roman"/>
                <w:sz w:val="18"/>
                <w:szCs w:val="18"/>
              </w:rPr>
              <w:t>P:a</w:t>
            </w: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EC51AE" w:rsidP="004C708B">
            <w:pPr>
              <w:bidi w:val="0"/>
              <w:rPr>
                <w:rFonts w:ascii="Times New Roman" w:hAnsi="Times New Roman"/>
                <w:sz w:val="18"/>
                <w:szCs w:val="18"/>
              </w:rPr>
            </w:pPr>
          </w:p>
          <w:p w:rsidR="006124AF" w:rsidP="004C708B">
            <w:pPr>
              <w:bidi w:val="0"/>
              <w:rPr>
                <w:rFonts w:ascii="Times New Roman" w:hAnsi="Times New Roman"/>
                <w:sz w:val="18"/>
                <w:szCs w:val="18"/>
              </w:rPr>
            </w:pPr>
          </w:p>
          <w:p w:rsidR="006124AF" w:rsidP="004C708B">
            <w:pPr>
              <w:bidi w:val="0"/>
              <w:rPr>
                <w:rFonts w:ascii="Times New Roman" w:hAnsi="Times New Roman"/>
                <w:sz w:val="18"/>
                <w:szCs w:val="18"/>
              </w:rPr>
            </w:pPr>
          </w:p>
          <w:p w:rsidR="006124AF" w:rsidP="004C708B">
            <w:pPr>
              <w:bidi w:val="0"/>
              <w:rPr>
                <w:rFonts w:ascii="Times New Roman" w:hAnsi="Times New Roman"/>
                <w:sz w:val="18"/>
                <w:szCs w:val="18"/>
              </w:rPr>
            </w:pPr>
          </w:p>
          <w:p w:rsidR="006124AF"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C91B43" w:rsidP="004C708B">
            <w:pPr>
              <w:bidi w:val="0"/>
              <w:rPr>
                <w:rFonts w:ascii="Times New Roman" w:hAnsi="Times New Roman"/>
                <w:sz w:val="18"/>
                <w:szCs w:val="18"/>
              </w:rPr>
            </w:pPr>
          </w:p>
          <w:p w:rsidR="00EC51AE" w:rsidP="004C708B">
            <w:pPr>
              <w:bidi w:val="0"/>
              <w:rPr>
                <w:rFonts w:ascii="Times New Roman" w:hAnsi="Times New Roman"/>
                <w:sz w:val="18"/>
                <w:szCs w:val="18"/>
              </w:rPr>
            </w:pPr>
            <w:r>
              <w:rPr>
                <w:rFonts w:ascii="Times New Roman" w:hAnsi="Times New Roman"/>
                <w:sz w:val="18"/>
                <w:szCs w:val="18"/>
              </w:rPr>
              <w:t>§:2</w:t>
            </w:r>
          </w:p>
          <w:p w:rsidR="00EC51AE" w:rsidRPr="00840BFC" w:rsidP="004C708B">
            <w:pPr>
              <w:bidi w:val="0"/>
              <w:rPr>
                <w:rFonts w:ascii="Times New Roman" w:hAnsi="Times New Roman"/>
                <w:sz w:val="18"/>
                <w:szCs w:val="18"/>
              </w:rPr>
            </w:pPr>
            <w:r>
              <w:rPr>
                <w:rFonts w:ascii="Times New Roman" w:hAnsi="Times New Roman"/>
                <w:sz w:val="18"/>
                <w:szCs w:val="18"/>
              </w:rPr>
              <w:t>P: b</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a) </w:t>
            </w:r>
            <w:r w:rsidRPr="00C91B43">
              <w:rPr>
                <w:rFonts w:ascii="Times New Roman" w:hAnsi="Times New Roman"/>
                <w:b/>
                <w:sz w:val="18"/>
                <w:szCs w:val="18"/>
              </w:rPr>
              <w:t>oznamovateľom fyzická osoba, ktorá v dobrej viere urobí oznámenie orgánu príslušnému na prijatie oznámenia alebo zamestnávateľovi</w:t>
            </w:r>
            <w:r w:rsidRPr="0048571C">
              <w:rPr>
                <w:rFonts w:ascii="Times New Roman" w:hAnsi="Times New Roman"/>
                <w:sz w:val="18"/>
                <w:szCs w:val="18"/>
              </w:rPr>
              <w:t>; za oznamovateľa sa považuje aj fyzická osoba, ktorá v dobrej viere</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732CB" w:rsidRPr="0048571C" w:rsidP="000732CB">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C91B43" w:rsidRPr="0048571C" w:rsidP="00C91B43">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C91B43" w:rsidP="00C91B43">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EC51AE" w:rsidP="00EC51AE">
            <w:pPr>
              <w:tabs>
                <w:tab w:val="left" w:pos="311"/>
              </w:tabs>
              <w:autoSpaceDE/>
              <w:autoSpaceDN/>
              <w:bidi w:val="0"/>
              <w:jc w:val="both"/>
              <w:rPr>
                <w:rFonts w:ascii="Times New Roman" w:hAnsi="Times New Roman"/>
                <w:sz w:val="18"/>
                <w:szCs w:val="18"/>
              </w:rPr>
            </w:pPr>
          </w:p>
          <w:p w:rsidR="00EC51AE" w:rsidP="00EC51AE">
            <w:pPr>
              <w:tabs>
                <w:tab w:val="left" w:pos="311"/>
              </w:tabs>
              <w:autoSpaceDE/>
              <w:autoSpaceDN/>
              <w:bidi w:val="0"/>
              <w:jc w:val="both"/>
              <w:rPr>
                <w:rFonts w:ascii="Times New Roman" w:hAnsi="Times New Roman"/>
                <w:sz w:val="18"/>
                <w:szCs w:val="18"/>
              </w:rPr>
            </w:pPr>
            <w:r>
              <w:rPr>
                <w:rFonts w:ascii="Times New Roman" w:hAnsi="Times New Roman"/>
                <w:sz w:val="18"/>
                <w:szCs w:val="18"/>
              </w:rPr>
              <w:t xml:space="preserve">b) </w:t>
            </w:r>
            <w:r w:rsidRPr="00EC51AE">
              <w:rPr>
                <w:rFonts w:ascii="Times New Roman" w:hAnsi="Times New Roman"/>
                <w:sz w:val="18"/>
                <w:szCs w:val="18"/>
              </w:rPr>
              <w:t>oznámením uvedenie skutočností, o ktorých sa fyzická osoba dozvedela v súvislosti s pracovnoprávnym vzťahom alebo iným obdobným vzťahom</w:t>
            </w:r>
          </w:p>
          <w:p w:rsidR="004C708B" w:rsidRPr="00840BFC" w:rsidP="00EC2D86">
            <w:pPr>
              <w:tabs>
                <w:tab w:val="left" w:pos="169"/>
                <w:tab w:val="left" w:pos="311"/>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825FF0">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O:8</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8.„pomocný sprostredkovateľ“ je fyzická osoba, ktorá pomáha nahlasujúcej osobe v priebehu procesu nahlasovania v pracovnom kontexte a ktorej pomoc by mala byť dôverná;</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5268A2">
            <w:pPr>
              <w:bidi w:val="0"/>
              <w:jc w:val="center"/>
              <w:rPr>
                <w:rFonts w:ascii="Times New Roman" w:hAnsi="Times New Roman"/>
                <w:sz w:val="18"/>
                <w:szCs w:val="18"/>
              </w:rPr>
            </w:pPr>
            <w:r w:rsidRPr="00840BFC" w:rsidR="00C476D2">
              <w:rPr>
                <w:rFonts w:ascii="Times New Roman" w:hAnsi="Times New Roman"/>
                <w:sz w:val="18"/>
                <w:szCs w:val="18"/>
              </w:rPr>
              <w:t>Návrh z</w:t>
            </w:r>
            <w:r w:rsidRPr="00840BFC">
              <w:rPr>
                <w:rFonts w:ascii="Times New Roman" w:hAnsi="Times New Roman"/>
                <w:sz w:val="18"/>
                <w:szCs w:val="18"/>
              </w:rPr>
              <w:t>ákon</w:t>
            </w:r>
            <w:r w:rsidRPr="00840BFC" w:rsidR="00C476D2">
              <w:rPr>
                <w:rFonts w:ascii="Times New Roman" w:hAnsi="Times New Roman"/>
                <w:sz w:val="18"/>
                <w:szCs w:val="18"/>
              </w:rPr>
              <w:t>a</w:t>
            </w:r>
            <w:r w:rsidRPr="00840BFC">
              <w:rPr>
                <w:rFonts w:ascii="Times New Roman" w:hAnsi="Times New Roman"/>
                <w:sz w:val="18"/>
                <w:szCs w:val="18"/>
              </w:rPr>
              <w:t xml:space="preserve"> </w:t>
            </w:r>
          </w:p>
          <w:p w:rsidR="001A1CA1" w:rsidRPr="00840BFC" w:rsidP="005268A2">
            <w:pPr>
              <w:bidi w:val="0"/>
              <w:jc w:val="center"/>
              <w:rPr>
                <w:rFonts w:ascii="Times New Roman" w:hAnsi="Times New Roman"/>
                <w:sz w:val="18"/>
                <w:szCs w:val="18"/>
              </w:rPr>
            </w:pPr>
          </w:p>
          <w:p w:rsidR="001A1CA1" w:rsidRPr="00840BFC" w:rsidP="005268A2">
            <w:pPr>
              <w:bidi w:val="0"/>
              <w:jc w:val="center"/>
              <w:rPr>
                <w:rFonts w:ascii="Times New Roman" w:hAnsi="Times New Roman"/>
                <w:sz w:val="18"/>
                <w:szCs w:val="18"/>
              </w:rPr>
            </w:pPr>
          </w:p>
          <w:p w:rsidR="005268A2" w:rsidRPr="00840BFC" w:rsidP="00325780">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P="00AB19A1">
            <w:pPr>
              <w:bidi w:val="0"/>
              <w:rPr>
                <w:rFonts w:ascii="Times New Roman" w:hAnsi="Times New Roman"/>
                <w:sz w:val="18"/>
                <w:szCs w:val="18"/>
              </w:rPr>
            </w:pPr>
            <w:r w:rsidRPr="00840BFC">
              <w:rPr>
                <w:rFonts w:ascii="Times New Roman" w:hAnsi="Times New Roman"/>
                <w:sz w:val="18"/>
                <w:szCs w:val="18"/>
              </w:rPr>
              <w:t>§:</w:t>
            </w:r>
            <w:r w:rsidRPr="00840BFC" w:rsidR="00E14B84">
              <w:rPr>
                <w:rFonts w:ascii="Times New Roman" w:hAnsi="Times New Roman"/>
                <w:sz w:val="18"/>
                <w:szCs w:val="18"/>
              </w:rPr>
              <w:t xml:space="preserve"> </w:t>
            </w:r>
            <w:r w:rsidR="00AB19A1">
              <w:rPr>
                <w:rFonts w:ascii="Times New Roman" w:hAnsi="Times New Roman"/>
                <w:sz w:val="18"/>
                <w:szCs w:val="18"/>
              </w:rPr>
              <w:t>1</w:t>
            </w:r>
          </w:p>
          <w:p w:rsidR="00AB19A1" w:rsidP="00AB19A1">
            <w:pPr>
              <w:bidi w:val="0"/>
              <w:rPr>
                <w:rFonts w:ascii="Times New Roman" w:hAnsi="Times New Roman"/>
                <w:sz w:val="18"/>
                <w:szCs w:val="18"/>
              </w:rPr>
            </w:pPr>
            <w:r w:rsidR="00C91B43">
              <w:rPr>
                <w:rFonts w:ascii="Times New Roman" w:hAnsi="Times New Roman"/>
                <w:sz w:val="18"/>
                <w:szCs w:val="18"/>
              </w:rPr>
              <w:t>O: 4</w:t>
            </w:r>
          </w:p>
          <w:p w:rsidR="00AB19A1" w:rsidRPr="00840BFC" w:rsidP="00AB19A1">
            <w:pPr>
              <w:bidi w:val="0"/>
              <w:rPr>
                <w:rFonts w:ascii="Times New Roman" w:hAnsi="Times New Roman"/>
                <w:sz w:val="18"/>
                <w:szCs w:val="18"/>
              </w:rPr>
            </w:pPr>
            <w:r>
              <w:rPr>
                <w:rFonts w:ascii="Times New Roman" w:hAnsi="Times New Roman"/>
                <w:sz w:val="18"/>
                <w:szCs w:val="18"/>
              </w:rPr>
              <w:t>P: c</w:t>
            </w:r>
          </w:p>
          <w:p w:rsidR="006D5902" w:rsidRPr="00840BFC" w:rsidP="00EB0C71">
            <w:pPr>
              <w:bidi w:val="0"/>
              <w:rPr>
                <w:rFonts w:ascii="Times New Roman" w:hAnsi="Times New Roman"/>
                <w:sz w:val="18"/>
                <w:szCs w:val="18"/>
              </w:rPr>
            </w:pPr>
          </w:p>
          <w:p w:rsidR="006D5902" w:rsidRPr="00840BFC" w:rsidP="00325780">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AB19A1" w:rsidRPr="00AB19A1" w:rsidP="00AB19A1">
            <w:pPr>
              <w:bidi w:val="0"/>
              <w:jc w:val="both"/>
              <w:rPr>
                <w:rFonts w:ascii="Times New Roman" w:hAnsi="Times New Roman"/>
                <w:sz w:val="18"/>
                <w:szCs w:val="18"/>
              </w:rPr>
            </w:pPr>
            <w:r w:rsidR="00C91B43">
              <w:rPr>
                <w:rFonts w:ascii="Times New Roman" w:hAnsi="Times New Roman"/>
                <w:sz w:val="18"/>
                <w:szCs w:val="18"/>
              </w:rPr>
              <w:t>(4</w:t>
            </w:r>
            <w:r w:rsidRPr="00AB19A1">
              <w:rPr>
                <w:rFonts w:ascii="Times New Roman" w:hAnsi="Times New Roman"/>
                <w:sz w:val="18"/>
                <w:szCs w:val="18"/>
              </w:rPr>
              <w:t>) Ochrana podľa tohto zákona sa poskytuje aj</w:t>
            </w:r>
          </w:p>
          <w:p w:rsidR="00AB19A1" w:rsidRPr="00AB19A1" w:rsidP="00AB19A1">
            <w:pPr>
              <w:bidi w:val="0"/>
              <w:jc w:val="both"/>
              <w:rPr>
                <w:rFonts w:ascii="Times New Roman" w:hAnsi="Times New Roman"/>
                <w:sz w:val="18"/>
                <w:szCs w:val="18"/>
              </w:rPr>
            </w:pPr>
          </w:p>
          <w:p w:rsidR="00AB19A1" w:rsidRPr="00AB19A1" w:rsidP="00AB19A1">
            <w:pPr>
              <w:bidi w:val="0"/>
              <w:jc w:val="both"/>
              <w:rPr>
                <w:rFonts w:ascii="Times New Roman" w:hAnsi="Times New Roman"/>
                <w:sz w:val="18"/>
                <w:szCs w:val="18"/>
              </w:rPr>
            </w:pPr>
            <w:r w:rsidRPr="00AB19A1">
              <w:rPr>
                <w:rFonts w:ascii="Times New Roman" w:hAnsi="Times New Roman"/>
                <w:sz w:val="18"/>
                <w:szCs w:val="18"/>
              </w:rPr>
              <w:t xml:space="preserve">c) </w:t>
            </w:r>
            <w:r w:rsidR="00C1015F">
              <w:rPr>
                <w:rFonts w:ascii="Times New Roman" w:hAnsi="Times New Roman"/>
                <w:sz w:val="18"/>
                <w:szCs w:val="18"/>
              </w:rPr>
              <w:t>o</w:t>
            </w:r>
            <w:r w:rsidRPr="00C1015F" w:rsidR="00C1015F">
              <w:rPr>
                <w:rFonts w:ascii="Times New Roman" w:hAnsi="Times New Roman"/>
                <w:sz w:val="18"/>
                <w:szCs w:val="18"/>
              </w:rPr>
              <w:t>sobe, ktorá oznamovateľovi poskytla pomoc v súvislosti s oznámením, alebo inej osobe, ktorá bola postihnutá v súvislosti s oznámením, a</w:t>
            </w:r>
          </w:p>
          <w:p w:rsidR="00AB19A1" w:rsidRPr="00840BFC" w:rsidP="00AB19A1">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rPr>
                <w:rFonts w:ascii="Times New Roman" w:hAnsi="Times New Roman"/>
                <w:sz w:val="18"/>
                <w:szCs w:val="18"/>
              </w:rPr>
            </w:pPr>
            <w:r w:rsidRPr="00840BFC">
              <w:rPr>
                <w:rFonts w:ascii="Times New Roman" w:hAnsi="Times New Roman"/>
                <w:sz w:val="18"/>
                <w:szCs w:val="18"/>
              </w:rPr>
              <w:t>Č:5</w:t>
            </w:r>
          </w:p>
          <w:p w:rsidR="001A1CA1" w:rsidRPr="00840BFC" w:rsidP="001A1CA1">
            <w:pPr>
              <w:bidi w:val="0"/>
              <w:rPr>
                <w:rFonts w:ascii="Times New Roman" w:hAnsi="Times New Roman"/>
                <w:sz w:val="18"/>
                <w:szCs w:val="18"/>
              </w:rPr>
            </w:pPr>
            <w:r w:rsidRPr="00840BFC">
              <w:rPr>
                <w:rFonts w:ascii="Times New Roman" w:hAnsi="Times New Roman"/>
                <w:sz w:val="18"/>
                <w:szCs w:val="18"/>
              </w:rPr>
              <w:t>O:9</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adjustRightInd w:val="0"/>
              <w:jc w:val="both"/>
              <w:rPr>
                <w:rFonts w:ascii="Times New Roman" w:hAnsi="Times New Roman"/>
                <w:sz w:val="18"/>
                <w:szCs w:val="18"/>
              </w:rPr>
            </w:pPr>
            <w:r w:rsidRPr="00840BFC">
              <w:rPr>
                <w:rFonts w:ascii="Times New Roman" w:hAnsi="Times New Roman"/>
                <w:sz w:val="18"/>
                <w:szCs w:val="18"/>
              </w:rPr>
              <w:t>9.„pracovný kontext“ je súčasná alebo minulá pracovná činnosť vo verejnom alebo súkromnom sektore, prostredníctvom ktorej osoby bez ohľadu na povahu tejto činnosti získajú informácie o porušeniach a v rámci ktorej by mohli byť tieto osoby postihnuté odvetnými opatreniami, ak takéto informácie nahlásia;</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jc w:val="center"/>
              <w:rPr>
                <w:rFonts w:ascii="Times New Roman" w:hAnsi="Times New Roman"/>
                <w:sz w:val="18"/>
                <w:szCs w:val="18"/>
              </w:rPr>
            </w:pPr>
            <w:r w:rsidRPr="00840BFC">
              <w:rPr>
                <w:rFonts w:ascii="Times New Roman" w:hAnsi="Times New Roman"/>
                <w:sz w:val="18"/>
                <w:szCs w:val="18"/>
              </w:rPr>
              <w:t xml:space="preserve">Návrh zákona </w:t>
            </w:r>
          </w:p>
          <w:p w:rsidR="001A1CA1" w:rsidRPr="00840BFC" w:rsidP="001A1CA1">
            <w:pPr>
              <w:bidi w:val="0"/>
              <w:jc w:val="center"/>
              <w:rPr>
                <w:rFonts w:ascii="Times New Roman" w:hAnsi="Times New Roman"/>
                <w:sz w:val="18"/>
                <w:szCs w:val="18"/>
              </w:rPr>
            </w:pPr>
          </w:p>
          <w:p w:rsidR="001A1CA1" w:rsidRPr="00840BFC" w:rsidP="001A1CA1">
            <w:pPr>
              <w:bidi w:val="0"/>
              <w:jc w:val="center"/>
              <w:rPr>
                <w:rFonts w:ascii="Times New Roman" w:hAnsi="Times New Roman"/>
                <w:sz w:val="18"/>
                <w:szCs w:val="18"/>
              </w:rPr>
            </w:pPr>
          </w:p>
          <w:p w:rsidR="001A1CA1" w:rsidRPr="00840BFC" w:rsidP="001A1CA1">
            <w:pPr>
              <w:bidi w:val="0"/>
              <w:jc w:val="center"/>
              <w:rPr>
                <w:rFonts w:ascii="Times New Roman" w:hAnsi="Times New Roman"/>
                <w:sz w:val="18"/>
                <w:szCs w:val="18"/>
              </w:rPr>
            </w:pPr>
          </w:p>
          <w:p w:rsidR="001A1CA1" w:rsidRPr="00840BFC" w:rsidP="001A1CA1">
            <w:pPr>
              <w:bidi w:val="0"/>
              <w:jc w:val="center"/>
              <w:rPr>
                <w:rFonts w:ascii="Times New Roman" w:hAnsi="Times New Roman"/>
                <w:sz w:val="18"/>
                <w:szCs w:val="18"/>
              </w:rPr>
            </w:pPr>
            <w:r w:rsidR="00AC6FC9">
              <w:rPr>
                <w:rFonts w:ascii="Times New Roman" w:hAnsi="Times New Roman"/>
                <w:sz w:val="18"/>
                <w:szCs w:val="18"/>
              </w:rPr>
              <w:t>Zákon č. 54/2019 Z. z.</w:t>
            </w:r>
            <w:r w:rsidR="00C1015F">
              <w:rPr>
                <w:rFonts w:ascii="Times New Roman" w:hAnsi="Times New Roman"/>
                <w:sz w:val="18"/>
                <w:szCs w:val="18"/>
              </w:rPr>
              <w:t xml:space="preserve"> + Návrh zákona</w:t>
            </w:r>
          </w:p>
          <w:p w:rsidR="001A1CA1" w:rsidRPr="00840BFC" w:rsidP="00C1015F">
            <w:pPr>
              <w:bidi w:val="0"/>
              <w:rPr>
                <w:rFonts w:ascii="Times New Roman" w:hAnsi="Times New Roman"/>
                <w:sz w:val="18"/>
                <w:szCs w:val="18"/>
              </w:rPr>
            </w:pPr>
          </w:p>
          <w:p w:rsidR="00AC6FC9" w:rsidRPr="00840BFC" w:rsidP="00AC6FC9">
            <w:pPr>
              <w:bidi w:val="0"/>
              <w:jc w:val="center"/>
              <w:rPr>
                <w:rFonts w:ascii="Times New Roman" w:hAnsi="Times New Roman"/>
                <w:sz w:val="18"/>
                <w:szCs w:val="18"/>
              </w:rPr>
            </w:pPr>
            <w:r w:rsidRPr="00840BFC">
              <w:rPr>
                <w:rFonts w:ascii="Times New Roman" w:hAnsi="Times New Roman"/>
                <w:sz w:val="18"/>
                <w:szCs w:val="18"/>
              </w:rPr>
              <w:t xml:space="preserve">Návrh zákona </w:t>
            </w:r>
          </w:p>
          <w:p w:rsidR="001A1CA1" w:rsidRPr="00840BFC" w:rsidP="001A1CA1">
            <w:pPr>
              <w:bidi w:val="0"/>
              <w:rPr>
                <w:rFonts w:ascii="Times New Roman" w:hAnsi="Times New Roman"/>
                <w:sz w:val="18"/>
                <w:szCs w:val="18"/>
              </w:rPr>
            </w:pPr>
          </w:p>
          <w:p w:rsidR="001A1CA1" w:rsidRPr="00840BFC" w:rsidP="001A1CA1">
            <w:pPr>
              <w:bidi w:val="0"/>
              <w:jc w:val="center"/>
              <w:rPr>
                <w:rFonts w:ascii="Times New Roman" w:hAnsi="Times New Roman"/>
                <w:sz w:val="18"/>
                <w:szCs w:val="18"/>
              </w:rPr>
            </w:pPr>
          </w:p>
          <w:p w:rsidR="001A1CA1" w:rsidRPr="00840BFC" w:rsidP="001A1CA1">
            <w:pPr>
              <w:bidi w:val="0"/>
              <w:rPr>
                <w:rFonts w:ascii="Times New Roman" w:hAnsi="Times New Roman"/>
                <w:sz w:val="18"/>
                <w:szCs w:val="18"/>
              </w:rPr>
            </w:pPr>
          </w:p>
          <w:p w:rsidR="001A1CA1" w:rsidRPr="00840BFC" w:rsidP="001A1CA1">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rPr>
                <w:rFonts w:ascii="Times New Roman" w:hAnsi="Times New Roman"/>
                <w:sz w:val="18"/>
                <w:szCs w:val="18"/>
              </w:rPr>
            </w:pPr>
            <w:r w:rsidRPr="00840BFC">
              <w:rPr>
                <w:rFonts w:ascii="Times New Roman" w:hAnsi="Times New Roman"/>
                <w:sz w:val="18"/>
                <w:szCs w:val="18"/>
              </w:rPr>
              <w:t>§:2</w:t>
            </w:r>
          </w:p>
          <w:p w:rsidR="00B56407" w:rsidP="0047258F">
            <w:pPr>
              <w:bidi w:val="0"/>
              <w:rPr>
                <w:rFonts w:ascii="Times New Roman" w:hAnsi="Times New Roman"/>
                <w:sz w:val="18"/>
                <w:szCs w:val="18"/>
              </w:rPr>
            </w:pPr>
            <w:r w:rsidRPr="00840BFC" w:rsidR="00F64DFA">
              <w:rPr>
                <w:rFonts w:ascii="Times New Roman" w:hAnsi="Times New Roman"/>
                <w:sz w:val="18"/>
                <w:szCs w:val="18"/>
              </w:rPr>
              <w:t>P:</w:t>
            </w:r>
            <w:r>
              <w:rPr>
                <w:rFonts w:ascii="Times New Roman" w:hAnsi="Times New Roman"/>
                <w:sz w:val="18"/>
                <w:szCs w:val="18"/>
              </w:rPr>
              <w:t>b</w:t>
            </w:r>
          </w:p>
          <w:p w:rsidR="00B56407" w:rsidP="0047258F">
            <w:pPr>
              <w:bidi w:val="0"/>
              <w:rPr>
                <w:rFonts w:ascii="Times New Roman" w:hAnsi="Times New Roman"/>
                <w:sz w:val="18"/>
                <w:szCs w:val="18"/>
              </w:rPr>
            </w:pPr>
          </w:p>
          <w:p w:rsidR="00B56407" w:rsidP="0047258F">
            <w:pPr>
              <w:bidi w:val="0"/>
              <w:rPr>
                <w:rFonts w:ascii="Times New Roman" w:hAnsi="Times New Roman"/>
                <w:sz w:val="18"/>
                <w:szCs w:val="18"/>
              </w:rPr>
            </w:pPr>
          </w:p>
          <w:p w:rsidR="00B56407" w:rsidP="0047258F">
            <w:pPr>
              <w:bidi w:val="0"/>
              <w:rPr>
                <w:rFonts w:ascii="Times New Roman" w:hAnsi="Times New Roman"/>
                <w:sz w:val="18"/>
                <w:szCs w:val="18"/>
              </w:rPr>
            </w:pPr>
            <w:r>
              <w:rPr>
                <w:rFonts w:ascii="Times New Roman" w:hAnsi="Times New Roman"/>
                <w:sz w:val="18"/>
                <w:szCs w:val="18"/>
              </w:rPr>
              <w:t>§:2</w:t>
            </w:r>
          </w:p>
          <w:p w:rsidR="006124AF" w:rsidP="0047258F">
            <w:pPr>
              <w:bidi w:val="0"/>
              <w:rPr>
                <w:rFonts w:ascii="Times New Roman" w:hAnsi="Times New Roman"/>
                <w:sz w:val="18"/>
                <w:szCs w:val="18"/>
              </w:rPr>
            </w:pPr>
            <w:r w:rsidR="00B56407">
              <w:rPr>
                <w:rFonts w:ascii="Times New Roman" w:hAnsi="Times New Roman"/>
                <w:sz w:val="18"/>
                <w:szCs w:val="18"/>
              </w:rPr>
              <w:t>P: e</w:t>
            </w:r>
          </w:p>
          <w:p w:rsidR="006124AF" w:rsidRPr="00EA179D" w:rsidP="006124AF">
            <w:pPr>
              <w:bidi w:val="0"/>
              <w:rPr>
                <w:rFonts w:ascii="Times New Roman" w:hAnsi="Times New Roman"/>
                <w:sz w:val="18"/>
                <w:szCs w:val="18"/>
              </w:rPr>
            </w:pPr>
          </w:p>
          <w:p w:rsidR="006124AF" w:rsidP="00C1015F">
            <w:pPr>
              <w:bidi w:val="0"/>
              <w:rPr>
                <w:rFonts w:ascii="Times New Roman" w:hAnsi="Times New Roman"/>
                <w:sz w:val="18"/>
                <w:szCs w:val="18"/>
              </w:rPr>
            </w:pPr>
          </w:p>
          <w:p w:rsidR="00C1015F" w:rsidP="006124AF">
            <w:pPr>
              <w:bidi w:val="0"/>
              <w:rPr>
                <w:rFonts w:ascii="Times New Roman" w:hAnsi="Times New Roman"/>
                <w:sz w:val="18"/>
                <w:szCs w:val="18"/>
              </w:rPr>
            </w:pPr>
          </w:p>
          <w:p w:rsidR="001A1CA1" w:rsidP="006124AF">
            <w:pPr>
              <w:bidi w:val="0"/>
              <w:rPr>
                <w:rFonts w:ascii="Times New Roman" w:hAnsi="Times New Roman"/>
                <w:sz w:val="18"/>
                <w:szCs w:val="18"/>
              </w:rPr>
            </w:pPr>
            <w:r w:rsidR="006124AF">
              <w:rPr>
                <w:rFonts w:ascii="Times New Roman" w:hAnsi="Times New Roman"/>
                <w:sz w:val="18"/>
                <w:szCs w:val="18"/>
              </w:rPr>
              <w:t>§:2</w:t>
            </w:r>
          </w:p>
          <w:p w:rsidR="006124AF" w:rsidRPr="00EA179D" w:rsidP="006124AF">
            <w:pPr>
              <w:bidi w:val="0"/>
              <w:rPr>
                <w:rFonts w:ascii="Times New Roman" w:hAnsi="Times New Roman"/>
                <w:sz w:val="18"/>
                <w:szCs w:val="18"/>
              </w:rPr>
            </w:pPr>
            <w:r>
              <w:rPr>
                <w:rFonts w:ascii="Times New Roman" w:hAnsi="Times New Roman"/>
                <w:sz w:val="18"/>
                <w:szCs w:val="18"/>
              </w:rPr>
              <w:t>P:f</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B56407" w:rsidP="00B56407">
            <w:pPr>
              <w:tabs>
                <w:tab w:val="left" w:pos="311"/>
              </w:tabs>
              <w:autoSpaceDE/>
              <w:autoSpaceDN/>
              <w:bidi w:val="0"/>
              <w:jc w:val="both"/>
              <w:rPr>
                <w:rFonts w:ascii="Times New Roman" w:hAnsi="Times New Roman"/>
                <w:sz w:val="18"/>
                <w:szCs w:val="18"/>
              </w:rPr>
            </w:pPr>
            <w:r>
              <w:rPr>
                <w:rFonts w:ascii="Times New Roman" w:hAnsi="Times New Roman"/>
                <w:sz w:val="18"/>
                <w:szCs w:val="18"/>
              </w:rPr>
              <w:t xml:space="preserve">b) </w:t>
            </w:r>
            <w:r w:rsidRPr="00EC51AE">
              <w:rPr>
                <w:rFonts w:ascii="Times New Roman" w:hAnsi="Times New Roman"/>
                <w:sz w:val="18"/>
                <w:szCs w:val="18"/>
              </w:rPr>
              <w:t>oznámením uvedenie skutočností, o ktorých sa fyzická osoba dozvedela v súvislosti s pracovnoprávnym vzťahom alebo iným obdobným vzťahom</w:t>
            </w:r>
          </w:p>
          <w:p w:rsidR="00E14B84" w:rsidRPr="00840BFC" w:rsidP="00E14B84">
            <w:pPr>
              <w:tabs>
                <w:tab w:val="left" w:pos="28"/>
                <w:tab w:val="left" w:pos="709"/>
              </w:tabs>
              <w:bidi w:val="0"/>
              <w:jc w:val="both"/>
              <w:rPr>
                <w:rFonts w:ascii="Times New Roman" w:hAnsi="Times New Roman"/>
                <w:sz w:val="18"/>
                <w:szCs w:val="18"/>
              </w:rPr>
            </w:pPr>
          </w:p>
          <w:p w:rsidR="00B56407" w:rsidP="00B56407">
            <w:pPr>
              <w:autoSpaceDE/>
              <w:autoSpaceDN/>
              <w:bidi w:val="0"/>
              <w:jc w:val="both"/>
              <w:rPr>
                <w:rFonts w:ascii="Times New Roman" w:hAnsi="Times New Roman"/>
                <w:color w:val="000000"/>
                <w:sz w:val="18"/>
                <w:szCs w:val="18"/>
              </w:rPr>
            </w:pPr>
            <w:r w:rsidRPr="00840BFC">
              <w:rPr>
                <w:rFonts w:ascii="Times New Roman" w:hAnsi="Times New Roman"/>
                <w:color w:val="000000"/>
                <w:sz w:val="18"/>
                <w:szCs w:val="18"/>
              </w:rPr>
              <w:t xml:space="preserve">e) </w:t>
            </w:r>
            <w:r w:rsidRPr="00840BFC">
              <w:rPr>
                <w:rFonts w:ascii="Times New Roman" w:hAnsi="Times New Roman"/>
                <w:sz w:val="18"/>
                <w:szCs w:val="18"/>
              </w:rPr>
              <w:t xml:space="preserve">pracovnoprávnym vzťahom pracovný pomer, </w:t>
            </w:r>
            <w:r w:rsidR="00C1015F">
              <w:rPr>
                <w:rFonts w:ascii="Times New Roman" w:hAnsi="Times New Roman"/>
                <w:sz w:val="18"/>
                <w:szCs w:val="18"/>
              </w:rPr>
              <w:t>dohody o prácach vykonávaných mimo pracovného pomeru</w:t>
            </w:r>
            <w:r w:rsidRPr="00840BFC">
              <w:rPr>
                <w:rFonts w:ascii="Times New Roman" w:hAnsi="Times New Roman"/>
                <w:sz w:val="18"/>
                <w:szCs w:val="18"/>
              </w:rPr>
              <w:t>, štátnozamestnanecký pomer</w:t>
            </w:r>
            <w:r>
              <w:rPr>
                <w:rFonts w:ascii="Times New Roman" w:hAnsi="Times New Roman"/>
                <w:sz w:val="18"/>
                <w:szCs w:val="18"/>
              </w:rPr>
              <w:t xml:space="preserve"> alebo služobný pomer</w:t>
            </w:r>
          </w:p>
          <w:p w:rsidR="00B56407" w:rsidP="00B56407">
            <w:pPr>
              <w:autoSpaceDE/>
              <w:autoSpaceDN/>
              <w:bidi w:val="0"/>
              <w:jc w:val="both"/>
              <w:rPr>
                <w:rFonts w:ascii="Times New Roman" w:hAnsi="Times New Roman"/>
                <w:color w:val="000000"/>
                <w:sz w:val="18"/>
                <w:szCs w:val="18"/>
              </w:rPr>
            </w:pPr>
          </w:p>
          <w:p w:rsidR="00C1015F" w:rsidP="00B56407">
            <w:pPr>
              <w:autoSpaceDE/>
              <w:autoSpaceDN/>
              <w:bidi w:val="0"/>
              <w:jc w:val="both"/>
              <w:rPr>
                <w:rFonts w:ascii="Times New Roman" w:hAnsi="Times New Roman"/>
                <w:color w:val="000000"/>
                <w:sz w:val="18"/>
                <w:szCs w:val="18"/>
              </w:rPr>
            </w:pPr>
          </w:p>
          <w:p w:rsidR="00B56407" w:rsidRPr="00840BFC" w:rsidP="00A20CEB">
            <w:pPr>
              <w:autoSpaceDE/>
              <w:autoSpaceDN/>
              <w:bidi w:val="0"/>
              <w:jc w:val="both"/>
              <w:rPr>
                <w:rFonts w:ascii="Times New Roman" w:hAnsi="Times New Roman"/>
                <w:sz w:val="18"/>
                <w:szCs w:val="18"/>
              </w:rPr>
            </w:pPr>
            <w:r>
              <w:rPr>
                <w:rFonts w:ascii="Times New Roman" w:hAnsi="Times New Roman"/>
                <w:sz w:val="18"/>
                <w:szCs w:val="18"/>
              </w:rPr>
              <w:t xml:space="preserve">f) </w:t>
            </w:r>
            <w:r w:rsidRPr="00A20CEB" w:rsidR="00A20CEB">
              <w:rPr>
                <w:rFonts w:ascii="Times New Roman" w:hAnsi="Times New Roman"/>
                <w:sz w:val="18"/>
                <w:szCs w:val="18"/>
              </w:rPr>
              <w:t>iným obdobným vzťahom najmä výkon práv súvisiacich s účasťou, správou alebo riadením v právnickej osobe, činnosť osoby vykonávajúcej funkciu člena orgánu právnickej osoby, činnosť samostatne zárobkovo činnej osoby, výkon práv a povinností vyplývajúcich zo zmluvy, ktorej predmetom je dodanie tovaru, uskutočnenie stavebných prác alebo poskytnutie služby, odborná prax, absolventská prax, aktivačná</w:t>
            </w:r>
            <w:r w:rsidR="00A20CEB">
              <w:rPr>
                <w:rFonts w:ascii="Times New Roman" w:hAnsi="Times New Roman"/>
                <w:sz w:val="18"/>
                <w:szCs w:val="18"/>
              </w:rPr>
              <w:t xml:space="preserve"> činnosť, dobrovoľnícka činnosť</w:t>
            </w:r>
            <w:r w:rsidRPr="00B514D4">
              <w:rPr>
                <w:rFonts w:ascii="Times New Roman" w:hAnsi="Times New Roman"/>
                <w:sz w:val="18"/>
                <w:szCs w:val="18"/>
              </w:rPr>
              <w:t xml:space="preserve"> </w:t>
            </w:r>
          </w:p>
          <w:p w:rsidR="001A1CA1" w:rsidRPr="00840BFC" w:rsidP="001A1CA1">
            <w:pPr>
              <w:tabs>
                <w:tab w:val="left" w:pos="169"/>
                <w:tab w:val="left" w:pos="311"/>
              </w:tabs>
              <w:bidi w:val="0"/>
              <w:ind w:left="28" w:hanging="28"/>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1A1CA1" w:rsidRPr="00840BFC" w:rsidP="001A1CA1">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O:10</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10.„dotknutá osoba“ je fyzická alebo právnická osoba, na ktorú sa odkazuje v nahlásení alebo zverejnení informácií ako na osobu, ktorej sa pripisuje porušenie alebo s ktorou sa uvedená osoba spája;</w:t>
            </w:r>
          </w:p>
          <w:p w:rsidR="00A20CEB" w:rsidRPr="00840BFC" w:rsidP="004C708B">
            <w:pPr>
              <w:bidi w:val="0"/>
              <w:adjustRightInd w:val="0"/>
              <w:jc w:val="both"/>
              <w:rPr>
                <w:rFonts w:ascii="Times New Roman" w:hAnsi="Times New Roman"/>
                <w:b/>
                <w:bCs/>
                <w:sz w:val="18"/>
                <w:szCs w:val="18"/>
                <w:highlight w:val="yellow"/>
              </w:rPr>
            </w:pP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highlight w:val="yellow"/>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D46BA" w:rsidRPr="00EA179D" w:rsidP="007D46BA">
            <w:pPr>
              <w:bidi w:val="0"/>
              <w:jc w:val="center"/>
              <w:rPr>
                <w:rFonts w:ascii="Times New Roman" w:hAnsi="Times New Roman"/>
                <w:sz w:val="18"/>
                <w:szCs w:val="18"/>
              </w:rPr>
            </w:pPr>
            <w:r w:rsidRPr="00EA179D">
              <w:rPr>
                <w:rFonts w:ascii="Times New Roman" w:hAnsi="Times New Roman"/>
                <w:sz w:val="18"/>
                <w:szCs w:val="18"/>
              </w:rPr>
              <w:t>Návrh zákona</w:t>
            </w:r>
            <w:r w:rsidRPr="00EA179D">
              <w:rPr>
                <w:rFonts w:ascii="Times New Roman" w:hAnsi="Times New Roman"/>
                <w:sz w:val="18"/>
                <w:szCs w:val="18"/>
              </w:rPr>
              <w:t xml:space="preserve"> </w:t>
            </w:r>
          </w:p>
          <w:p w:rsidR="007D46BA" w:rsidP="007D46BA">
            <w:pPr>
              <w:bidi w:val="0"/>
              <w:rPr>
                <w:rFonts w:ascii="Times New Roman" w:hAnsi="Times New Roman"/>
                <w:sz w:val="18"/>
                <w:szCs w:val="18"/>
              </w:rPr>
            </w:pPr>
          </w:p>
          <w:p w:rsidR="007D46BA" w:rsidP="007D46BA">
            <w:pPr>
              <w:bidi w:val="0"/>
              <w:rPr>
                <w:rFonts w:ascii="Times New Roman" w:hAnsi="Times New Roman"/>
                <w:sz w:val="18"/>
                <w:szCs w:val="18"/>
              </w:rPr>
            </w:pPr>
          </w:p>
          <w:p w:rsidR="005268A2" w:rsidRPr="00EA179D" w:rsidP="00A20CEB">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D46BA" w:rsidP="004C708B">
            <w:pPr>
              <w:bidi w:val="0"/>
              <w:rPr>
                <w:rFonts w:ascii="Times New Roman" w:hAnsi="Times New Roman"/>
                <w:sz w:val="18"/>
                <w:szCs w:val="18"/>
              </w:rPr>
            </w:pPr>
            <w:r w:rsidRPr="00840BFC" w:rsidR="009B6AC5">
              <w:rPr>
                <w:rFonts w:ascii="Times New Roman" w:hAnsi="Times New Roman"/>
                <w:sz w:val="18"/>
                <w:szCs w:val="18"/>
              </w:rPr>
              <w:t>§:</w:t>
            </w:r>
            <w:r>
              <w:rPr>
                <w:rFonts w:ascii="Times New Roman" w:hAnsi="Times New Roman"/>
                <w:sz w:val="18"/>
                <w:szCs w:val="18"/>
              </w:rPr>
              <w:t xml:space="preserve"> 2</w:t>
            </w:r>
          </w:p>
          <w:p w:rsidR="007D46BA" w:rsidP="004C708B">
            <w:pPr>
              <w:bidi w:val="0"/>
              <w:rPr>
                <w:rFonts w:ascii="Times New Roman" w:hAnsi="Times New Roman"/>
                <w:sz w:val="18"/>
                <w:szCs w:val="18"/>
              </w:rPr>
            </w:pPr>
            <w:r>
              <w:rPr>
                <w:rFonts w:ascii="Times New Roman" w:hAnsi="Times New Roman"/>
                <w:sz w:val="18"/>
                <w:szCs w:val="18"/>
              </w:rPr>
              <w:t>P: h</w:t>
            </w:r>
          </w:p>
          <w:p w:rsidR="007D46BA" w:rsidP="004C708B">
            <w:pPr>
              <w:bidi w:val="0"/>
              <w:rPr>
                <w:rFonts w:ascii="Times New Roman" w:hAnsi="Times New Roman"/>
                <w:sz w:val="18"/>
                <w:szCs w:val="18"/>
              </w:rPr>
            </w:pPr>
          </w:p>
          <w:p w:rsidR="009B6AC5" w:rsidRPr="00840BFC" w:rsidP="00A20CE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D46BA" w:rsidP="00F464C8">
            <w:pPr>
              <w:bidi w:val="0"/>
              <w:jc w:val="both"/>
              <w:rPr>
                <w:rFonts w:ascii="Times New Roman" w:hAnsi="Times New Roman"/>
                <w:sz w:val="18"/>
              </w:rPr>
            </w:pPr>
            <w:r>
              <w:rPr>
                <w:rFonts w:ascii="Times New Roman" w:hAnsi="Times New Roman"/>
                <w:sz w:val="18"/>
              </w:rPr>
              <w:t xml:space="preserve">h) </w:t>
            </w:r>
            <w:r w:rsidRPr="007D46BA">
              <w:rPr>
                <w:rFonts w:ascii="Times New Roman" w:hAnsi="Times New Roman"/>
                <w:sz w:val="18"/>
              </w:rPr>
              <w:t>dotknutou osobou fyzická osoba alebo právnická osoba proti ktorej oznámenie smeruje</w:t>
            </w:r>
          </w:p>
          <w:p w:rsidR="007D46BA" w:rsidP="00F464C8">
            <w:pPr>
              <w:bidi w:val="0"/>
              <w:jc w:val="both"/>
              <w:rPr>
                <w:rFonts w:ascii="Times New Roman" w:hAnsi="Times New Roman"/>
                <w:sz w:val="18"/>
              </w:rPr>
            </w:pPr>
          </w:p>
          <w:p w:rsidR="00F2696E" w:rsidRPr="00840BFC" w:rsidP="00A20CEB">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U</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O:11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11.„odvetné opatrenie“ je akékoľvek priame alebo nepriame konanie alebo opomenutie, ku ktorému dochádza v pracovnom kontexte, ktoré je vyvolané interným alebo externým nahlásením alebo zverejnením</w:t>
            </w:r>
            <w:r w:rsidRPr="00840BFC">
              <w:rPr>
                <w:rFonts w:ascii="Times New Roman" w:hAnsi="Times New Roman"/>
                <w:color w:val="FF0000"/>
                <w:sz w:val="18"/>
                <w:szCs w:val="18"/>
              </w:rPr>
              <w:t xml:space="preserve"> </w:t>
            </w:r>
            <w:r w:rsidRPr="00840BFC">
              <w:rPr>
                <w:rFonts w:ascii="Times New Roman" w:hAnsi="Times New Roman"/>
                <w:sz w:val="18"/>
                <w:szCs w:val="18"/>
              </w:rPr>
              <w:t xml:space="preserve">informácií a ktoré nahlasujúcej osobe spôsobuje alebo môže spôsobiť neopodstatnenú ujmu; </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F099A" w:rsidP="005268A2">
            <w:pPr>
              <w:bidi w:val="0"/>
              <w:jc w:val="center"/>
              <w:rPr>
                <w:rFonts w:ascii="Times New Roman" w:hAnsi="Times New Roman"/>
                <w:sz w:val="18"/>
                <w:szCs w:val="18"/>
              </w:rPr>
            </w:pPr>
            <w:r w:rsidRPr="00840BFC" w:rsidR="00325780">
              <w:rPr>
                <w:rFonts w:ascii="Times New Roman" w:hAnsi="Times New Roman"/>
                <w:sz w:val="18"/>
                <w:szCs w:val="18"/>
              </w:rPr>
              <w:t>Zákon č. 54/2019 Z. z.</w:t>
            </w: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4F099A" w:rsidP="005268A2">
            <w:pPr>
              <w:bidi w:val="0"/>
              <w:jc w:val="center"/>
              <w:rPr>
                <w:rFonts w:ascii="Times New Roman" w:hAnsi="Times New Roman"/>
                <w:sz w:val="18"/>
                <w:szCs w:val="18"/>
              </w:rPr>
            </w:pPr>
          </w:p>
          <w:p w:rsidR="00515A54" w:rsidRPr="009E7D89" w:rsidP="00515A54">
            <w:pPr>
              <w:bidi w:val="0"/>
              <w:jc w:val="center"/>
              <w:rPr>
                <w:rFonts w:ascii="Times New Roman" w:hAnsi="Times New Roman"/>
                <w:sz w:val="18"/>
                <w:szCs w:val="18"/>
              </w:rPr>
            </w:pPr>
            <w:r w:rsidRPr="009E7D89">
              <w:rPr>
                <w:rFonts w:ascii="Times New Roman" w:hAnsi="Times New Roman"/>
                <w:sz w:val="18"/>
                <w:szCs w:val="18"/>
              </w:rPr>
              <w:t xml:space="preserve">Zákon č. 54/2019 Z. z. </w:t>
            </w: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9E7D89" w:rsidP="00FE0FE4">
            <w:pPr>
              <w:bidi w:val="0"/>
              <w:rPr>
                <w:rFonts w:ascii="Times New Roman" w:hAnsi="Times New Roman"/>
                <w:sz w:val="18"/>
                <w:szCs w:val="18"/>
              </w:rPr>
            </w:pPr>
          </w:p>
          <w:p w:rsidR="00623269" w:rsidRPr="009E7D89" w:rsidP="00515A54">
            <w:pPr>
              <w:bidi w:val="0"/>
              <w:jc w:val="center"/>
              <w:rPr>
                <w:rFonts w:ascii="Times New Roman" w:hAnsi="Times New Roman"/>
                <w:sz w:val="18"/>
                <w:szCs w:val="18"/>
              </w:rPr>
            </w:pPr>
          </w:p>
          <w:p w:rsidR="00623269" w:rsidRPr="00840BFC" w:rsidP="00515A54">
            <w:pPr>
              <w:bidi w:val="0"/>
              <w:jc w:val="center"/>
              <w:rPr>
                <w:rFonts w:ascii="Times New Roman" w:hAnsi="Times New Roman"/>
                <w:sz w:val="18"/>
                <w:szCs w:val="18"/>
              </w:rPr>
            </w:pPr>
            <w:r w:rsidRPr="009E7D89">
              <w:rPr>
                <w:rFonts w:ascii="Times New Roman" w:hAnsi="Times New Roman"/>
                <w:sz w:val="18"/>
                <w:szCs w:val="18"/>
              </w:rPr>
              <w:t>Návrh zákona</w:t>
            </w:r>
          </w:p>
          <w:p w:rsidR="005268A2" w:rsidRPr="00840BFC" w:rsidP="005268A2">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4230" w:rsidRPr="00840BFC" w:rsidP="00924230">
            <w:pPr>
              <w:bidi w:val="0"/>
              <w:rPr>
                <w:rFonts w:ascii="Times New Roman" w:hAnsi="Times New Roman"/>
                <w:sz w:val="18"/>
                <w:szCs w:val="18"/>
              </w:rPr>
            </w:pPr>
            <w:r w:rsidRPr="00840BFC" w:rsidR="00325780">
              <w:rPr>
                <w:rFonts w:ascii="Times New Roman" w:hAnsi="Times New Roman"/>
                <w:sz w:val="18"/>
                <w:szCs w:val="18"/>
              </w:rPr>
              <w:t>§:7</w:t>
            </w:r>
          </w:p>
          <w:p w:rsidR="00325780" w:rsidRPr="00840BFC" w:rsidP="00924230">
            <w:pPr>
              <w:bidi w:val="0"/>
              <w:rPr>
                <w:rFonts w:ascii="Times New Roman" w:hAnsi="Times New Roman"/>
                <w:sz w:val="18"/>
                <w:szCs w:val="18"/>
              </w:rPr>
            </w:pPr>
            <w:r w:rsidRPr="00840BFC">
              <w:rPr>
                <w:rFonts w:ascii="Times New Roman" w:hAnsi="Times New Roman"/>
                <w:sz w:val="18"/>
                <w:szCs w:val="18"/>
              </w:rPr>
              <w:t>O:1</w:t>
            </w: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p>
          <w:p w:rsidR="00325780" w:rsidRPr="00840BFC" w:rsidP="00924230">
            <w:pPr>
              <w:bidi w:val="0"/>
              <w:rPr>
                <w:rFonts w:ascii="Times New Roman" w:hAnsi="Times New Roman"/>
                <w:sz w:val="18"/>
                <w:szCs w:val="18"/>
              </w:rPr>
            </w:pPr>
            <w:r w:rsidRPr="00840BFC">
              <w:rPr>
                <w:rFonts w:ascii="Times New Roman" w:hAnsi="Times New Roman"/>
                <w:sz w:val="18"/>
                <w:szCs w:val="18"/>
              </w:rPr>
              <w:t>§</w:t>
            </w:r>
            <w:r w:rsidR="00CE75A5">
              <w:rPr>
                <w:rFonts w:ascii="Times New Roman" w:hAnsi="Times New Roman"/>
                <w:sz w:val="18"/>
                <w:szCs w:val="18"/>
              </w:rPr>
              <w:t>:</w:t>
            </w:r>
            <w:r w:rsidRPr="00840BFC">
              <w:rPr>
                <w:rFonts w:ascii="Times New Roman" w:hAnsi="Times New Roman"/>
                <w:sz w:val="18"/>
                <w:szCs w:val="18"/>
              </w:rPr>
              <w:t>12</w:t>
            </w:r>
          </w:p>
          <w:p w:rsidR="00325780" w:rsidP="00924230">
            <w:pPr>
              <w:bidi w:val="0"/>
              <w:rPr>
                <w:rFonts w:ascii="Times New Roman" w:hAnsi="Times New Roman"/>
                <w:sz w:val="18"/>
                <w:szCs w:val="18"/>
              </w:rPr>
            </w:pPr>
            <w:r w:rsidR="00CE75A5">
              <w:rPr>
                <w:rFonts w:ascii="Times New Roman" w:hAnsi="Times New Roman"/>
                <w:sz w:val="18"/>
                <w:szCs w:val="18"/>
              </w:rPr>
              <w:t>O:</w:t>
            </w:r>
            <w:r w:rsidRPr="00840BFC">
              <w:rPr>
                <w:rFonts w:ascii="Times New Roman" w:hAnsi="Times New Roman"/>
                <w:sz w:val="18"/>
                <w:szCs w:val="18"/>
              </w:rPr>
              <w:t>1 a</w:t>
            </w:r>
            <w:r w:rsidR="00CE75A5">
              <w:rPr>
                <w:rFonts w:ascii="Times New Roman" w:hAnsi="Times New Roman"/>
                <w:sz w:val="18"/>
                <w:szCs w:val="18"/>
              </w:rPr>
              <w:t> </w:t>
            </w:r>
            <w:r w:rsidRPr="00840BFC">
              <w:rPr>
                <w:rFonts w:ascii="Times New Roman" w:hAnsi="Times New Roman"/>
                <w:sz w:val="18"/>
                <w:szCs w:val="18"/>
              </w:rPr>
              <w:t>2</w:t>
            </w: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P="00924230">
            <w:pPr>
              <w:bidi w:val="0"/>
              <w:rPr>
                <w:rFonts w:ascii="Times New Roman" w:hAnsi="Times New Roman"/>
                <w:sz w:val="18"/>
                <w:szCs w:val="18"/>
              </w:rPr>
            </w:pPr>
          </w:p>
          <w:p w:rsidR="00CE75A5" w:rsidRPr="009E7D89" w:rsidP="00924230">
            <w:pPr>
              <w:bidi w:val="0"/>
              <w:rPr>
                <w:rFonts w:ascii="Times New Roman" w:hAnsi="Times New Roman"/>
                <w:sz w:val="18"/>
                <w:szCs w:val="18"/>
              </w:rPr>
            </w:pPr>
            <w:r w:rsidRPr="009E7D89">
              <w:rPr>
                <w:rFonts w:ascii="Times New Roman" w:hAnsi="Times New Roman"/>
                <w:sz w:val="18"/>
                <w:szCs w:val="18"/>
              </w:rPr>
              <w:t>§:18</w:t>
            </w:r>
          </w:p>
          <w:p w:rsidR="00CE75A5" w:rsidRPr="009E7D89" w:rsidP="00924230">
            <w:pPr>
              <w:bidi w:val="0"/>
              <w:rPr>
                <w:rFonts w:ascii="Times New Roman" w:hAnsi="Times New Roman"/>
                <w:sz w:val="18"/>
                <w:szCs w:val="18"/>
              </w:rPr>
            </w:pPr>
            <w:r w:rsidRPr="009E7D89">
              <w:rPr>
                <w:rFonts w:ascii="Times New Roman" w:hAnsi="Times New Roman"/>
                <w:sz w:val="18"/>
                <w:szCs w:val="18"/>
              </w:rPr>
              <w:t>O:1</w:t>
            </w:r>
          </w:p>
          <w:p w:rsidR="00CE75A5" w:rsidRPr="009E7D89" w:rsidP="00924230">
            <w:pPr>
              <w:bidi w:val="0"/>
              <w:rPr>
                <w:rFonts w:ascii="Times New Roman" w:hAnsi="Times New Roman"/>
                <w:sz w:val="18"/>
                <w:szCs w:val="18"/>
              </w:rPr>
            </w:pPr>
            <w:r w:rsidRPr="009E7D89">
              <w:rPr>
                <w:rFonts w:ascii="Times New Roman" w:hAnsi="Times New Roman"/>
                <w:sz w:val="18"/>
                <w:szCs w:val="18"/>
              </w:rPr>
              <w:t>P:a</w:t>
            </w:r>
          </w:p>
          <w:p w:rsidR="00CE75A5" w:rsidRPr="009E7D89" w:rsidP="00924230">
            <w:pPr>
              <w:bidi w:val="0"/>
              <w:rPr>
                <w:rFonts w:ascii="Times New Roman" w:hAnsi="Times New Roman"/>
                <w:sz w:val="18"/>
                <w:szCs w:val="18"/>
              </w:rPr>
            </w:pPr>
          </w:p>
          <w:p w:rsidR="00623269" w:rsidRPr="009E7D89" w:rsidP="00924230">
            <w:pPr>
              <w:bidi w:val="0"/>
              <w:rPr>
                <w:rFonts w:ascii="Times New Roman" w:hAnsi="Times New Roman"/>
                <w:sz w:val="18"/>
                <w:szCs w:val="18"/>
              </w:rPr>
            </w:pPr>
            <w:r w:rsidRPr="009E7D89">
              <w:rPr>
                <w:rFonts w:ascii="Times New Roman" w:hAnsi="Times New Roman"/>
                <w:sz w:val="18"/>
                <w:szCs w:val="18"/>
              </w:rPr>
              <w:t>§:19</w:t>
            </w:r>
          </w:p>
          <w:p w:rsidR="00623269" w:rsidRPr="00840BFC" w:rsidP="00924230">
            <w:pPr>
              <w:bidi w:val="0"/>
              <w:rPr>
                <w:rFonts w:ascii="Times New Roman" w:hAnsi="Times New Roman"/>
                <w:sz w:val="18"/>
                <w:szCs w:val="18"/>
              </w:rPr>
            </w:pPr>
            <w:r w:rsidR="009E7D89">
              <w:rPr>
                <w:rFonts w:ascii="Times New Roman" w:hAnsi="Times New Roman"/>
                <w:sz w:val="18"/>
                <w:szCs w:val="18"/>
              </w:rPr>
              <w:t>O:3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325780">
            <w:pPr>
              <w:tabs>
                <w:tab w:val="left" w:pos="456"/>
              </w:tabs>
              <w:bidi w:val="0"/>
              <w:adjustRightInd w:val="0"/>
              <w:ind w:left="31" w:hanging="3"/>
              <w:jc w:val="both"/>
              <w:rPr>
                <w:rFonts w:ascii="Times New Roman" w:hAnsi="Times New Roman"/>
                <w:sz w:val="18"/>
                <w:szCs w:val="18"/>
              </w:rPr>
            </w:pPr>
            <w:r w:rsidRPr="00840BFC" w:rsidR="00325780">
              <w:rPr>
                <w:rFonts w:ascii="Times New Roman" w:hAnsi="Times New Roman"/>
                <w:sz w:val="18"/>
                <w:szCs w:val="18"/>
              </w:rPr>
              <w:t>(1) 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 Súhlas úradu sa nevyžaduje, ak sa pracovnoprávnym úkonom priznáva nárok alebo ak ide o pracovnoprávny úkon súvisiaci so skončením pracovnoprávneho vzťahu, ktorý je dôsledkom právnej skutočnosti, ktorá nezávisí od posúdenia zamestnávateľa.</w:t>
            </w:r>
          </w:p>
          <w:p w:rsidR="00325780" w:rsidRPr="00840BFC" w:rsidP="00325780">
            <w:pPr>
              <w:tabs>
                <w:tab w:val="left" w:pos="456"/>
              </w:tabs>
              <w:bidi w:val="0"/>
              <w:adjustRightInd w:val="0"/>
              <w:ind w:left="31" w:hanging="3"/>
              <w:jc w:val="both"/>
              <w:rPr>
                <w:rFonts w:ascii="Times New Roman" w:hAnsi="Times New Roman"/>
                <w:sz w:val="18"/>
                <w:szCs w:val="18"/>
              </w:rPr>
            </w:pPr>
          </w:p>
          <w:p w:rsidR="00325780" w:rsidRPr="00840BFC" w:rsidP="00325780">
            <w:pPr>
              <w:tabs>
                <w:tab w:val="left" w:pos="456"/>
              </w:tabs>
              <w:bidi w:val="0"/>
              <w:adjustRightInd w:val="0"/>
              <w:ind w:left="31" w:hanging="3"/>
              <w:jc w:val="both"/>
              <w:rPr>
                <w:rFonts w:ascii="Times New Roman" w:hAnsi="Times New Roman"/>
                <w:sz w:val="18"/>
                <w:szCs w:val="18"/>
              </w:rPr>
            </w:pPr>
            <w:r w:rsidRPr="00840BFC">
              <w:rPr>
                <w:rFonts w:ascii="Times New Roman" w:hAnsi="Times New Roman"/>
                <w:sz w:val="18"/>
                <w:szCs w:val="18"/>
              </w:rPr>
              <w:t>(1) Ak sa oznamovateľ domnieva, že v súvislosti s oznámením bol voči nemu urobený pracovnoprávny úkon, s ktorým nesúhlasí, môže požiadať úrad do 15 dní odo dňa, keď sa dozvedel o pracovnoprávnom úkone, o pozastavenie účinnosti tohto pracovnoprávneho úkonu.</w:t>
            </w:r>
          </w:p>
          <w:p w:rsidR="00325780" w:rsidRPr="00840BFC" w:rsidP="00325780">
            <w:pPr>
              <w:tabs>
                <w:tab w:val="left" w:pos="456"/>
              </w:tabs>
              <w:bidi w:val="0"/>
              <w:adjustRightInd w:val="0"/>
              <w:ind w:left="31" w:hanging="3"/>
              <w:jc w:val="both"/>
              <w:rPr>
                <w:rFonts w:ascii="Times New Roman" w:hAnsi="Times New Roman"/>
                <w:sz w:val="18"/>
                <w:szCs w:val="18"/>
              </w:rPr>
            </w:pPr>
            <w:r w:rsidRPr="00840BFC">
              <w:rPr>
                <w:rFonts w:ascii="Times New Roman" w:hAnsi="Times New Roman"/>
                <w:sz w:val="18"/>
                <w:szCs w:val="18"/>
              </w:rPr>
              <w:t xml:space="preserve">(2) Úrad bezodkladne pozastaví účinnosť pracovnoprávneho úkonu podľa odseku 1, ak bola dodržaná lehota podľa odseku 1 a ak zamestnávateľ v primeranej lehote určenej úradom nepreukáže, že pracovnoprávny úkon nemá príčinnú súvislosť s oznámením. Úrad vydá </w:t>
            </w:r>
            <w:r w:rsidR="00FE0FE4">
              <w:rPr>
                <w:rFonts w:ascii="Times New Roman" w:hAnsi="Times New Roman"/>
                <w:sz w:val="18"/>
                <w:szCs w:val="18"/>
              </w:rPr>
              <w:t>potvrdenie</w:t>
            </w:r>
            <w:r w:rsidRPr="00840BFC" w:rsidR="004F099A">
              <w:rPr>
                <w:rFonts w:ascii="Times New Roman" w:hAnsi="Times New Roman"/>
                <w:sz w:val="18"/>
                <w:szCs w:val="18"/>
              </w:rPr>
              <w:t xml:space="preserve"> </w:t>
            </w:r>
            <w:r w:rsidRPr="00840BFC">
              <w:rPr>
                <w:rFonts w:ascii="Times New Roman" w:hAnsi="Times New Roman"/>
                <w:sz w:val="18"/>
                <w:szCs w:val="18"/>
              </w:rPr>
              <w:t>o pozastavení účinnosti pracovnoprávneho úkonu a doručí ho zamestnávateľovi a oznamovateľovi.</w:t>
            </w:r>
          </w:p>
          <w:p w:rsidR="00325780" w:rsidP="00325780">
            <w:pPr>
              <w:tabs>
                <w:tab w:val="left" w:pos="456"/>
              </w:tabs>
              <w:bidi w:val="0"/>
              <w:adjustRightInd w:val="0"/>
              <w:ind w:left="31" w:hanging="3"/>
              <w:jc w:val="both"/>
              <w:rPr>
                <w:rFonts w:ascii="Times New Roman" w:hAnsi="Times New Roman"/>
                <w:sz w:val="18"/>
                <w:szCs w:val="18"/>
              </w:rPr>
            </w:pPr>
          </w:p>
          <w:p w:rsidR="00CE75A5" w:rsidRPr="009E7D89" w:rsidP="00325780">
            <w:pPr>
              <w:tabs>
                <w:tab w:val="left" w:pos="456"/>
              </w:tabs>
              <w:bidi w:val="0"/>
              <w:adjustRightInd w:val="0"/>
              <w:ind w:left="31" w:hanging="3"/>
              <w:jc w:val="both"/>
              <w:rPr>
                <w:rFonts w:ascii="Times New Roman" w:hAnsi="Times New Roman"/>
                <w:sz w:val="18"/>
                <w:szCs w:val="18"/>
              </w:rPr>
            </w:pPr>
            <w:r w:rsidRPr="009E7D89">
              <w:rPr>
                <w:rFonts w:ascii="Times New Roman" w:hAnsi="Times New Roman"/>
                <w:sz w:val="18"/>
                <w:szCs w:val="18"/>
              </w:rPr>
              <w:t>(1) Priestupku sa dopustí ten, kto</w:t>
            </w:r>
          </w:p>
          <w:p w:rsidR="00CE75A5" w:rsidRPr="009E7D89" w:rsidP="00325780">
            <w:pPr>
              <w:tabs>
                <w:tab w:val="left" w:pos="456"/>
              </w:tabs>
              <w:bidi w:val="0"/>
              <w:adjustRightInd w:val="0"/>
              <w:ind w:left="31" w:hanging="3"/>
              <w:jc w:val="both"/>
              <w:rPr>
                <w:rFonts w:ascii="Times New Roman" w:hAnsi="Times New Roman"/>
                <w:sz w:val="18"/>
                <w:szCs w:val="18"/>
              </w:rPr>
            </w:pPr>
            <w:r w:rsidRPr="009E7D89">
              <w:rPr>
                <w:rFonts w:ascii="Times New Roman" w:hAnsi="Times New Roman"/>
                <w:sz w:val="18"/>
                <w:szCs w:val="18"/>
              </w:rPr>
              <w:t xml:space="preserve">a) </w:t>
            </w:r>
            <w:r w:rsidRPr="009E7D89">
              <w:rPr>
                <w:rFonts w:ascii="Times New Roman" w:hAnsi="Times New Roman"/>
                <w:b/>
                <w:sz w:val="18"/>
                <w:szCs w:val="18"/>
              </w:rPr>
              <w:t>hrozí postihom, pokúsi sa o postih alebo postihne oznamovateľa v súvislosti s urobením oznámenia,</w:t>
            </w:r>
          </w:p>
          <w:p w:rsidR="00CE75A5" w:rsidRPr="008A094F" w:rsidP="00325780">
            <w:pPr>
              <w:tabs>
                <w:tab w:val="left" w:pos="456"/>
              </w:tabs>
              <w:bidi w:val="0"/>
              <w:adjustRightInd w:val="0"/>
              <w:ind w:left="31" w:hanging="3"/>
              <w:jc w:val="both"/>
              <w:rPr>
                <w:rFonts w:ascii="Times New Roman" w:hAnsi="Times New Roman"/>
                <w:sz w:val="18"/>
                <w:szCs w:val="18"/>
                <w:highlight w:val="yellow"/>
              </w:rPr>
            </w:pPr>
          </w:p>
          <w:p w:rsidR="00623269" w:rsidP="00325780">
            <w:pPr>
              <w:tabs>
                <w:tab w:val="left" w:pos="456"/>
              </w:tabs>
              <w:bidi w:val="0"/>
              <w:adjustRightInd w:val="0"/>
              <w:ind w:left="31" w:hanging="3"/>
              <w:jc w:val="both"/>
              <w:rPr>
                <w:rFonts w:ascii="Times New Roman" w:hAnsi="Times New Roman"/>
                <w:sz w:val="18"/>
                <w:szCs w:val="18"/>
              </w:rPr>
            </w:pPr>
            <w:r w:rsidRPr="009E7D89" w:rsidR="009E7D89">
              <w:rPr>
                <w:rFonts w:ascii="Times New Roman" w:hAnsi="Times New Roman"/>
                <w:sz w:val="18"/>
                <w:szCs w:val="18"/>
              </w:rPr>
              <w:t>(3</w:t>
            </w:r>
            <w:r w:rsidRPr="009E7D89">
              <w:rPr>
                <w:rFonts w:ascii="Times New Roman" w:hAnsi="Times New Roman"/>
                <w:sz w:val="18"/>
                <w:szCs w:val="18"/>
              </w:rPr>
              <w:t xml:space="preserve">) </w:t>
            </w:r>
            <w:r w:rsidRPr="00FE0FE4" w:rsidR="00FE0FE4">
              <w:rPr>
                <w:rFonts w:ascii="Times New Roman" w:hAnsi="Times New Roman"/>
                <w:sz w:val="18"/>
                <w:szCs w:val="18"/>
              </w:rPr>
              <w:t>Úrad môže uložiť pokutu do 100 000 eur zamestnávateľovi, ktorý urobí voči oznamovateľovi pracovnoprávny úkon bez súhlasu úradu, ak sa súhlas vyžaduje, hrozí postihom oznamovateľovi, pokúsi sa o postih alebo postihne oznamovateľa v súvislosti s podaním oznámenia alebo zamestnávateľovi podľa § 10 ods. 1, ktorý zamestnáva najmenej 250 zamestnancov, ktorý porušil niektorú z povinností podľa § 10 ods. 1 až 7</w:t>
            </w:r>
            <w:r w:rsidRPr="009E7D89" w:rsidR="009E7D89">
              <w:rPr>
                <w:rFonts w:ascii="Times New Roman" w:hAnsi="Times New Roman"/>
                <w:sz w:val="18"/>
                <w:szCs w:val="18"/>
              </w:rPr>
              <w:t>.</w:t>
            </w:r>
          </w:p>
          <w:p w:rsidR="00623269" w:rsidRPr="00840BFC" w:rsidP="00325780">
            <w:pPr>
              <w:tabs>
                <w:tab w:val="left" w:pos="456"/>
              </w:tabs>
              <w:bidi w:val="0"/>
              <w:adjustRightInd w:val="0"/>
              <w:ind w:left="31" w:hanging="3"/>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70"/>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O:12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12.„následné opatrenie“ je akékoľvek opatrenie, ktoré prijme príjemca nahlásenia alebo akýkoľvek príslušný orgán na posúdenie pravdivosti tvrdení uvedených v nahlásení a prípadne na vyriešenie nahláseného porušenia vrátane opatrení, ako je interné prešetrovanie, vyšetrovanie, trestné stíhanie, opatrenia na navrátenie finančných prostriedkov alebo ukončenie konania;</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5268A2" w:rsidRPr="00840BFC" w:rsidP="004C708B">
            <w:pPr>
              <w:bidi w:val="0"/>
              <w:jc w:val="center"/>
              <w:rPr>
                <w:rFonts w:ascii="Times New Roman" w:hAnsi="Times New Roman"/>
                <w:sz w:val="18"/>
                <w:szCs w:val="18"/>
              </w:rPr>
            </w:pPr>
          </w:p>
          <w:p w:rsidR="00C476D2" w:rsidRPr="00840BFC" w:rsidP="004C708B">
            <w:pPr>
              <w:bidi w:val="0"/>
              <w:jc w:val="center"/>
              <w:rPr>
                <w:rFonts w:ascii="Times New Roman" w:hAnsi="Times New Roman"/>
                <w:sz w:val="18"/>
                <w:szCs w:val="18"/>
              </w:rPr>
            </w:pPr>
          </w:p>
          <w:p w:rsidR="00C476D2" w:rsidRPr="00840BFC" w:rsidP="004C708B">
            <w:pPr>
              <w:bidi w:val="0"/>
              <w:jc w:val="center"/>
              <w:rPr>
                <w:rFonts w:ascii="Times New Roman" w:hAnsi="Times New Roman"/>
                <w:sz w:val="18"/>
                <w:szCs w:val="18"/>
              </w:rPr>
            </w:pPr>
          </w:p>
          <w:p w:rsidR="00C476D2" w:rsidRPr="00840BFC" w:rsidP="004C708B">
            <w:pPr>
              <w:bidi w:val="0"/>
              <w:jc w:val="center"/>
              <w:rPr>
                <w:rFonts w:ascii="Times New Roman" w:hAnsi="Times New Roman"/>
                <w:sz w:val="18"/>
                <w:szCs w:val="18"/>
              </w:rPr>
            </w:pPr>
          </w:p>
          <w:p w:rsidR="00C476D2" w:rsidRPr="00840BFC" w:rsidP="004C708B">
            <w:pPr>
              <w:bidi w:val="0"/>
              <w:jc w:val="center"/>
              <w:rPr>
                <w:rFonts w:ascii="Times New Roman" w:hAnsi="Times New Roman"/>
                <w:sz w:val="18"/>
                <w:szCs w:val="18"/>
              </w:rPr>
            </w:pPr>
          </w:p>
          <w:p w:rsidR="00C476D2" w:rsidRPr="00840BFC" w:rsidP="004C708B">
            <w:pPr>
              <w:bidi w:val="0"/>
              <w:jc w:val="center"/>
              <w:rPr>
                <w:rFonts w:ascii="Times New Roman" w:hAnsi="Times New Roman"/>
                <w:sz w:val="18"/>
                <w:szCs w:val="18"/>
              </w:rPr>
            </w:pPr>
          </w:p>
          <w:p w:rsidR="00C476D2" w:rsidRPr="00840BFC" w:rsidP="004C708B">
            <w:pPr>
              <w:bidi w:val="0"/>
              <w:jc w:val="center"/>
              <w:rPr>
                <w:rFonts w:ascii="Times New Roman" w:hAnsi="Times New Roman"/>
                <w:sz w:val="18"/>
                <w:szCs w:val="18"/>
              </w:rPr>
            </w:pPr>
          </w:p>
          <w:p w:rsidR="001A1CA1" w:rsidRPr="00840BFC" w:rsidP="00EC2D86">
            <w:pPr>
              <w:bidi w:val="0"/>
              <w:rPr>
                <w:rFonts w:ascii="Times New Roman" w:hAnsi="Times New Roman"/>
                <w:sz w:val="18"/>
                <w:szCs w:val="18"/>
              </w:rPr>
            </w:pPr>
          </w:p>
          <w:p w:rsidR="0069041B" w:rsidRPr="00840BFC" w:rsidP="004C708B">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P="004C708B">
            <w:pPr>
              <w:bidi w:val="0"/>
              <w:rPr>
                <w:rFonts w:ascii="Times New Roman" w:hAnsi="Times New Roman"/>
                <w:sz w:val="18"/>
                <w:szCs w:val="18"/>
              </w:rPr>
            </w:pPr>
            <w:r w:rsidR="006258BE">
              <w:rPr>
                <w:rFonts w:ascii="Times New Roman" w:hAnsi="Times New Roman"/>
                <w:sz w:val="18"/>
                <w:szCs w:val="18"/>
              </w:rPr>
              <w:t>§: 10</w:t>
            </w:r>
          </w:p>
          <w:p w:rsidR="006258BE" w:rsidRPr="00840BFC" w:rsidP="004C708B">
            <w:pPr>
              <w:bidi w:val="0"/>
              <w:rPr>
                <w:rFonts w:ascii="Times New Roman" w:hAnsi="Times New Roman"/>
                <w:sz w:val="18"/>
                <w:szCs w:val="18"/>
              </w:rPr>
            </w:pPr>
            <w:r w:rsidR="0041599B">
              <w:rPr>
                <w:rFonts w:ascii="Times New Roman" w:hAnsi="Times New Roman"/>
                <w:sz w:val="18"/>
                <w:szCs w:val="18"/>
              </w:rPr>
              <w:t>O: 6</w:t>
            </w:r>
          </w:p>
          <w:p w:rsidR="004C708B" w:rsidRPr="00840BFC" w:rsidP="004C708B">
            <w:pPr>
              <w:bidi w:val="0"/>
              <w:rPr>
                <w:rFonts w:ascii="Times New Roman" w:hAnsi="Times New Roman"/>
                <w:sz w:val="18"/>
                <w:szCs w:val="18"/>
              </w:rPr>
            </w:pPr>
          </w:p>
          <w:p w:rsidR="0069041B" w:rsidRPr="00840BFC" w:rsidP="004C708B">
            <w:pPr>
              <w:bidi w:val="0"/>
              <w:rPr>
                <w:rFonts w:ascii="Times New Roman" w:hAnsi="Times New Roman"/>
                <w:sz w:val="18"/>
                <w:szCs w:val="18"/>
              </w:rPr>
            </w:pPr>
          </w:p>
          <w:p w:rsidR="0069041B" w:rsidRPr="00840BFC" w:rsidP="004C708B">
            <w:pPr>
              <w:bidi w:val="0"/>
              <w:rPr>
                <w:rFonts w:ascii="Times New Roman" w:hAnsi="Times New Roman"/>
                <w:sz w:val="18"/>
                <w:szCs w:val="18"/>
              </w:rPr>
            </w:pPr>
          </w:p>
          <w:p w:rsidR="0069041B" w:rsidRPr="00840BFC" w:rsidP="004C708B">
            <w:pPr>
              <w:bidi w:val="0"/>
              <w:rPr>
                <w:rFonts w:ascii="Times New Roman" w:hAnsi="Times New Roman"/>
                <w:sz w:val="18"/>
                <w:szCs w:val="18"/>
              </w:rPr>
            </w:pPr>
          </w:p>
          <w:p w:rsidR="0069041B" w:rsidRPr="00840BFC" w:rsidP="004C708B">
            <w:pPr>
              <w:bidi w:val="0"/>
              <w:rPr>
                <w:rFonts w:ascii="Times New Roman" w:hAnsi="Times New Roman"/>
                <w:sz w:val="18"/>
                <w:szCs w:val="18"/>
              </w:rPr>
            </w:pPr>
          </w:p>
          <w:p w:rsidR="0069041B" w:rsidRPr="00840BFC" w:rsidP="004C708B">
            <w:pPr>
              <w:bidi w:val="0"/>
              <w:rPr>
                <w:rFonts w:ascii="Times New Roman" w:hAnsi="Times New Roman"/>
                <w:sz w:val="18"/>
                <w:szCs w:val="18"/>
              </w:rPr>
            </w:pPr>
          </w:p>
          <w:p w:rsidR="001A1CA1"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sidR="002E477D">
              <w:rPr>
                <w:rFonts w:ascii="Times New Roman" w:hAnsi="Times New Roman"/>
                <w:sz w:val="18"/>
                <w:szCs w:val="18"/>
              </w:rPr>
              <w:t>§:10</w:t>
            </w:r>
          </w:p>
          <w:p w:rsidR="002E477D" w:rsidRPr="00840BFC" w:rsidP="002D4027">
            <w:pPr>
              <w:bidi w:val="0"/>
              <w:rPr>
                <w:rFonts w:ascii="Times New Roman" w:hAnsi="Times New Roman"/>
                <w:sz w:val="18"/>
                <w:szCs w:val="18"/>
              </w:rPr>
            </w:pPr>
            <w:r w:rsidR="0041599B">
              <w:rPr>
                <w:rFonts w:ascii="Times New Roman" w:hAnsi="Times New Roman"/>
                <w:sz w:val="18"/>
                <w:szCs w:val="18"/>
              </w:rPr>
              <w:t>O:8</w:t>
            </w:r>
          </w:p>
          <w:p w:rsidR="004C272A"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2E477D" w:rsidRPr="00840BFC" w:rsidP="00495A4E">
            <w:pPr>
              <w:bidi w:val="0"/>
              <w:jc w:val="both"/>
              <w:rPr>
                <w:rFonts w:ascii="Times New Roman" w:hAnsi="Times New Roman"/>
                <w:sz w:val="18"/>
                <w:szCs w:val="18"/>
              </w:rPr>
            </w:pPr>
            <w:r w:rsidR="0041599B">
              <w:rPr>
                <w:rFonts w:ascii="Times New Roman" w:hAnsi="Times New Roman"/>
                <w:sz w:val="18"/>
                <w:szCs w:val="18"/>
              </w:rPr>
              <w:t>(6</w:t>
            </w:r>
            <w:r w:rsidRPr="00840BFC" w:rsidR="00E14B84">
              <w:rPr>
                <w:rFonts w:ascii="Times New Roman" w:hAnsi="Times New Roman"/>
                <w:sz w:val="18"/>
                <w:szCs w:val="18"/>
              </w:rPr>
              <w:t xml:space="preserve">) </w:t>
            </w:r>
            <w:r w:rsidRPr="00840BFC" w:rsidR="0069041B">
              <w:rPr>
                <w:rFonts w:ascii="Times New Roman" w:hAnsi="Times New Roman"/>
                <w:sz w:val="18"/>
                <w:szCs w:val="18"/>
              </w:rPr>
              <w:t xml:space="preserve">Zamestnávateľ podľa odseku 1 je povinný prijať a preveriť každé oznámenie do 90 dní od jeho prijatia; túto lehotu môže predĺžiť o ďalších 30 dní s tým, že predĺženie oznámi oznamovateľovi s uvedením dôvodov predĺženia. </w:t>
            </w:r>
            <w:r w:rsidRPr="00871204" w:rsidR="00871204">
              <w:rPr>
                <w:rFonts w:ascii="Times New Roman" w:hAnsi="Times New Roman"/>
                <w:sz w:val="18"/>
                <w:szCs w:val="18"/>
              </w:rPr>
              <w:t>Zamestnávateľ podľa odseku 1 potvrdí prijatie ozná</w:t>
            </w:r>
            <w:r w:rsidR="00871204">
              <w:rPr>
                <w:rFonts w:ascii="Times New Roman" w:hAnsi="Times New Roman"/>
                <w:sz w:val="18"/>
                <w:szCs w:val="18"/>
              </w:rPr>
              <w:t>menia do 7 dní od jeho prijatia</w:t>
            </w:r>
            <w:r w:rsidRPr="00840BFC" w:rsidR="001A1CA1">
              <w:rPr>
                <w:rFonts w:ascii="Times New Roman" w:hAnsi="Times New Roman"/>
                <w:sz w:val="18"/>
                <w:szCs w:val="18"/>
              </w:rPr>
              <w:t xml:space="preserve">. </w:t>
            </w:r>
            <w:r w:rsidRPr="00840BFC" w:rsidR="0069041B">
              <w:rPr>
                <w:rFonts w:ascii="Times New Roman" w:hAnsi="Times New Roman"/>
                <w:sz w:val="18"/>
                <w:szCs w:val="18"/>
              </w:rPr>
              <w:t xml:space="preserve">Za preverenie oznámenia sa považuje aj postúpenie veci na vybavenie podľa Trestného poriadku alebo osobitných predpisov. </w:t>
            </w:r>
          </w:p>
          <w:p w:rsidR="0069041B" w:rsidRPr="00840BFC" w:rsidP="00495A4E">
            <w:pPr>
              <w:bidi w:val="0"/>
              <w:jc w:val="both"/>
              <w:rPr>
                <w:rFonts w:ascii="Times New Roman" w:hAnsi="Times New Roman"/>
                <w:sz w:val="18"/>
                <w:szCs w:val="18"/>
              </w:rPr>
            </w:pPr>
          </w:p>
          <w:p w:rsidR="005B4A11" w:rsidP="00495A4E">
            <w:pPr>
              <w:bidi w:val="0"/>
              <w:jc w:val="both"/>
              <w:rPr>
                <w:rFonts w:ascii="Times New Roman" w:hAnsi="Times New Roman"/>
                <w:sz w:val="18"/>
                <w:szCs w:val="18"/>
              </w:rPr>
            </w:pPr>
            <w:r w:rsidRPr="00840BFC" w:rsidR="00E14B84">
              <w:rPr>
                <w:rFonts w:ascii="Times New Roman" w:hAnsi="Times New Roman"/>
                <w:sz w:val="18"/>
                <w:szCs w:val="18"/>
              </w:rPr>
              <w:t>(</w:t>
            </w:r>
            <w:r w:rsidR="0041599B">
              <w:rPr>
                <w:rFonts w:ascii="Times New Roman" w:hAnsi="Times New Roman"/>
                <w:sz w:val="18"/>
              </w:rPr>
              <w:t>8</w:t>
            </w:r>
            <w:r w:rsidRPr="00F82927" w:rsidR="00871204">
              <w:rPr>
                <w:rFonts w:ascii="Times New Roman" w:hAnsi="Times New Roman"/>
                <w:sz w:val="18"/>
              </w:rPr>
              <w:t>)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sidRPr="00840BFC" w:rsidR="00871204">
              <w:rPr>
                <w:rFonts w:ascii="Times New Roman" w:hAnsi="Times New Roman"/>
                <w:sz w:val="18"/>
                <w:szCs w:val="18"/>
              </w:rPr>
              <w:t>.</w:t>
            </w:r>
          </w:p>
          <w:p w:rsidR="004C708B" w:rsidRPr="00840BFC" w:rsidP="00495A4E">
            <w:pPr>
              <w:bidi w:val="0"/>
              <w:jc w:val="both"/>
              <w:rPr>
                <w:rFonts w:ascii="Times New Roman" w:hAnsi="Times New Roman"/>
                <w:sz w:val="18"/>
                <w:szCs w:val="18"/>
              </w:rPr>
            </w:pPr>
            <w:r w:rsidRPr="00840BFC" w:rsidR="0069041B">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69041B">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O:13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13.„spätná väzba“ je poskytnutie informácií nahlasujúcej osobe o následných plánovaných alebo prijatých opatreniach a o dôvodoch takýchto následných opatrení;</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15F71" w:rsidRPr="00840BFC" w:rsidP="00F15F71">
            <w:pPr>
              <w:bidi w:val="0"/>
              <w:jc w:val="center"/>
              <w:rPr>
                <w:rFonts w:ascii="Times New Roman" w:hAnsi="Times New Roman"/>
                <w:sz w:val="18"/>
                <w:szCs w:val="18"/>
              </w:rPr>
            </w:pPr>
            <w:r w:rsidRPr="00840BFC">
              <w:rPr>
                <w:rFonts w:ascii="Times New Roman" w:hAnsi="Times New Roman"/>
                <w:sz w:val="18"/>
                <w:szCs w:val="18"/>
              </w:rPr>
              <w:t>Zákon č. 54/2019 Z. z.</w:t>
            </w:r>
          </w:p>
          <w:p w:rsidR="00F15F71" w:rsidRPr="00840BFC" w:rsidP="00F15F71">
            <w:pPr>
              <w:bidi w:val="0"/>
              <w:rPr>
                <w:rFonts w:ascii="Times New Roman" w:hAnsi="Times New Roman"/>
                <w:sz w:val="18"/>
                <w:szCs w:val="18"/>
              </w:rPr>
            </w:pPr>
          </w:p>
          <w:p w:rsidR="00F15F71" w:rsidRPr="00840BFC" w:rsidP="00F15F71">
            <w:pPr>
              <w:bidi w:val="0"/>
              <w:rPr>
                <w:rFonts w:ascii="Times New Roman" w:hAnsi="Times New Roman"/>
                <w:sz w:val="18"/>
                <w:szCs w:val="18"/>
              </w:rPr>
            </w:pPr>
          </w:p>
          <w:p w:rsidR="00F15F71" w:rsidP="00F15F71">
            <w:pPr>
              <w:bidi w:val="0"/>
              <w:rPr>
                <w:rFonts w:ascii="Times New Roman" w:hAnsi="Times New Roman"/>
                <w:sz w:val="18"/>
                <w:szCs w:val="18"/>
              </w:rPr>
            </w:pPr>
          </w:p>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8909E2" w:rsidP="00EA179D">
            <w:pPr>
              <w:bidi w:val="0"/>
              <w:jc w:val="center"/>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8909E2"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EA179D">
            <w:pPr>
              <w:bidi w:val="0"/>
              <w:jc w:val="center"/>
              <w:rPr>
                <w:rFonts w:ascii="Times New Roman" w:hAnsi="Times New Roman"/>
                <w:sz w:val="18"/>
                <w:szCs w:val="18"/>
              </w:rPr>
            </w:pPr>
            <w:r w:rsidR="00515A54">
              <w:rPr>
                <w:rFonts w:ascii="Times New Roman" w:hAnsi="Times New Roman"/>
                <w:sz w:val="18"/>
                <w:szCs w:val="18"/>
              </w:rPr>
              <w:t>Návrh zákona</w:t>
            </w: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C562D1" w:rsidRPr="00840BFC" w:rsidP="00F15F71">
            <w:pPr>
              <w:bidi w:val="0"/>
              <w:rPr>
                <w:rFonts w:ascii="Times New Roman" w:hAnsi="Times New Roman"/>
                <w:sz w:val="18"/>
                <w:szCs w:val="18"/>
              </w:rPr>
            </w:pPr>
          </w:p>
          <w:p w:rsidR="00F737C5" w:rsidRPr="00840BFC" w:rsidP="008909E2">
            <w:pPr>
              <w:bidi w:val="0"/>
              <w:rPr>
                <w:rFonts w:ascii="Times New Roman" w:hAnsi="Times New Roman"/>
                <w:sz w:val="18"/>
                <w:szCs w:val="18"/>
              </w:rPr>
            </w:pPr>
          </w:p>
          <w:p w:rsidR="00F737C5" w:rsidRPr="00840BFC" w:rsidP="005268A2">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§:10</w:t>
            </w:r>
          </w:p>
          <w:p w:rsidR="004C708B" w:rsidRPr="00840BFC" w:rsidP="004C708B">
            <w:pPr>
              <w:bidi w:val="0"/>
              <w:rPr>
                <w:rFonts w:ascii="Times New Roman" w:hAnsi="Times New Roman"/>
                <w:sz w:val="18"/>
                <w:szCs w:val="18"/>
              </w:rPr>
            </w:pPr>
            <w:r w:rsidRPr="00840BFC">
              <w:rPr>
                <w:rFonts w:ascii="Times New Roman" w:hAnsi="Times New Roman"/>
                <w:sz w:val="18"/>
                <w:szCs w:val="18"/>
              </w:rPr>
              <w:t>O:</w:t>
            </w:r>
            <w:r w:rsidR="0041599B">
              <w:rPr>
                <w:rFonts w:ascii="Times New Roman" w:hAnsi="Times New Roman"/>
                <w:sz w:val="18"/>
                <w:szCs w:val="18"/>
              </w:rPr>
              <w:t>6</w:t>
            </w:r>
          </w:p>
          <w:p w:rsidR="004C708B" w:rsidRPr="00840BFC" w:rsidP="004C708B">
            <w:pPr>
              <w:bidi w:val="0"/>
              <w:rPr>
                <w:rFonts w:ascii="Times New Roman" w:hAnsi="Times New Roman"/>
                <w:sz w:val="18"/>
                <w:szCs w:val="18"/>
              </w:rPr>
            </w:pPr>
            <w:r w:rsidRPr="00840BFC">
              <w:rPr>
                <w:rFonts w:ascii="Times New Roman" w:hAnsi="Times New Roman"/>
                <w:sz w:val="18"/>
                <w:szCs w:val="18"/>
              </w:rPr>
              <w:t>V:1</w:t>
            </w:r>
          </w:p>
          <w:p w:rsidR="004C708B" w:rsidRPr="00840BFC" w:rsidP="004C708B">
            <w:pPr>
              <w:bidi w:val="0"/>
              <w:rPr>
                <w:rFonts w:ascii="Times New Roman" w:hAnsi="Times New Roman"/>
                <w:sz w:val="18"/>
                <w:szCs w:val="18"/>
              </w:rPr>
            </w:pPr>
          </w:p>
          <w:p w:rsidR="00F15F71" w:rsidP="004C708B">
            <w:pPr>
              <w:bidi w:val="0"/>
              <w:rPr>
                <w:rFonts w:ascii="Times New Roman" w:hAnsi="Times New Roman"/>
                <w:sz w:val="18"/>
                <w:szCs w:val="18"/>
              </w:rPr>
            </w:pPr>
          </w:p>
          <w:p w:rsidR="008909E2" w:rsidRPr="00840BFC" w:rsidP="008909E2">
            <w:pPr>
              <w:bidi w:val="0"/>
              <w:rPr>
                <w:rFonts w:ascii="Times New Roman" w:hAnsi="Times New Roman"/>
                <w:sz w:val="18"/>
                <w:szCs w:val="18"/>
              </w:rPr>
            </w:pPr>
            <w:r w:rsidRPr="00840BFC">
              <w:rPr>
                <w:rFonts w:ascii="Times New Roman" w:hAnsi="Times New Roman"/>
                <w:sz w:val="18"/>
                <w:szCs w:val="18"/>
              </w:rPr>
              <w:t>§:4</w:t>
            </w:r>
          </w:p>
          <w:p w:rsidR="008909E2" w:rsidRPr="00840BFC" w:rsidP="008909E2">
            <w:pPr>
              <w:bidi w:val="0"/>
              <w:rPr>
                <w:rFonts w:ascii="Times New Roman" w:hAnsi="Times New Roman"/>
                <w:sz w:val="18"/>
                <w:szCs w:val="18"/>
              </w:rPr>
            </w:pPr>
            <w:r w:rsidRPr="00840BFC">
              <w:rPr>
                <w:rFonts w:ascii="Times New Roman" w:hAnsi="Times New Roman"/>
                <w:sz w:val="18"/>
                <w:szCs w:val="18"/>
              </w:rPr>
              <w:t>O:1</w:t>
            </w: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p>
          <w:p w:rsidR="008909E2" w:rsidRPr="00840BFC" w:rsidP="008909E2">
            <w:pPr>
              <w:bidi w:val="0"/>
              <w:rPr>
                <w:rFonts w:ascii="Times New Roman" w:hAnsi="Times New Roman"/>
                <w:sz w:val="18"/>
                <w:szCs w:val="18"/>
              </w:rPr>
            </w:pPr>
            <w:r w:rsidRPr="00840BFC">
              <w:rPr>
                <w:rFonts w:ascii="Times New Roman" w:hAnsi="Times New Roman"/>
                <w:sz w:val="18"/>
                <w:szCs w:val="18"/>
              </w:rPr>
              <w:t>§: 6</w:t>
            </w:r>
          </w:p>
          <w:p w:rsidR="008909E2" w:rsidRPr="00840BFC" w:rsidP="008909E2">
            <w:pPr>
              <w:bidi w:val="0"/>
              <w:rPr>
                <w:rFonts w:ascii="Times New Roman" w:hAnsi="Times New Roman"/>
                <w:sz w:val="18"/>
                <w:szCs w:val="18"/>
              </w:rPr>
            </w:pPr>
            <w:r w:rsidRPr="00840BFC">
              <w:rPr>
                <w:rFonts w:ascii="Times New Roman" w:hAnsi="Times New Roman"/>
                <w:sz w:val="18"/>
                <w:szCs w:val="18"/>
              </w:rPr>
              <w:t>O:1</w:t>
            </w: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P="004C708B">
            <w:pPr>
              <w:bidi w:val="0"/>
              <w:rPr>
                <w:rFonts w:ascii="Times New Roman" w:hAnsi="Times New Roman"/>
                <w:sz w:val="18"/>
                <w:szCs w:val="18"/>
              </w:rPr>
            </w:pPr>
          </w:p>
          <w:p w:rsidR="008909E2" w:rsidRPr="00840BFC" w:rsidP="004C708B">
            <w:pPr>
              <w:bidi w:val="0"/>
              <w:rPr>
                <w:rFonts w:ascii="Times New Roman" w:hAnsi="Times New Roman"/>
                <w:sz w:val="18"/>
                <w:szCs w:val="18"/>
              </w:rPr>
            </w:pPr>
          </w:p>
          <w:p w:rsidR="009A2BEF" w:rsidP="004C708B">
            <w:pPr>
              <w:bidi w:val="0"/>
              <w:rPr>
                <w:rFonts w:ascii="Times New Roman" w:hAnsi="Times New Roman"/>
                <w:sz w:val="18"/>
                <w:szCs w:val="18"/>
              </w:rPr>
            </w:pPr>
            <w:r>
              <w:rPr>
                <w:rFonts w:ascii="Times New Roman" w:hAnsi="Times New Roman"/>
                <w:sz w:val="18"/>
                <w:szCs w:val="18"/>
              </w:rPr>
              <w:t>§:10</w:t>
            </w:r>
          </w:p>
          <w:p w:rsidR="009A2BEF" w:rsidP="004C708B">
            <w:pPr>
              <w:bidi w:val="0"/>
              <w:rPr>
                <w:rFonts w:ascii="Times New Roman" w:hAnsi="Times New Roman"/>
                <w:sz w:val="18"/>
                <w:szCs w:val="18"/>
              </w:rPr>
            </w:pPr>
            <w:r w:rsidR="0041599B">
              <w:rPr>
                <w:rFonts w:ascii="Times New Roman" w:hAnsi="Times New Roman"/>
                <w:sz w:val="18"/>
                <w:szCs w:val="18"/>
              </w:rPr>
              <w:t>O:8</w:t>
            </w: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9A2BEF" w:rsidP="004C708B">
            <w:pPr>
              <w:bidi w:val="0"/>
              <w:rPr>
                <w:rFonts w:ascii="Times New Roman" w:hAnsi="Times New Roman"/>
                <w:sz w:val="18"/>
                <w:szCs w:val="18"/>
              </w:rPr>
            </w:pPr>
          </w:p>
          <w:p w:rsidR="00F737C5" w:rsidRPr="00840BFC" w:rsidP="00F15F71">
            <w:pPr>
              <w:bidi w:val="0"/>
              <w:rPr>
                <w:rFonts w:ascii="Times New Roman" w:hAnsi="Times New Roman"/>
                <w:sz w:val="18"/>
                <w:szCs w:val="18"/>
              </w:rPr>
            </w:pPr>
          </w:p>
          <w:p w:rsidR="005B4A11" w:rsidRPr="00840BFC" w:rsidP="00F15F71">
            <w:pPr>
              <w:bidi w:val="0"/>
              <w:rPr>
                <w:rFonts w:ascii="Times New Roman" w:hAnsi="Times New Roman"/>
                <w:sz w:val="18"/>
                <w:szCs w:val="18"/>
              </w:rPr>
            </w:pPr>
          </w:p>
          <w:p w:rsidR="00F737C5" w:rsidRPr="00840BFC" w:rsidP="00F15F71">
            <w:pPr>
              <w:bidi w:val="0"/>
              <w:rPr>
                <w:rFonts w:ascii="Times New Roman" w:hAnsi="Times New Roman"/>
                <w:sz w:val="18"/>
                <w:szCs w:val="18"/>
              </w:rPr>
            </w:pPr>
            <w:r w:rsidRPr="00840BFC">
              <w:rPr>
                <w:rFonts w:ascii="Times New Roman" w:hAnsi="Times New Roman"/>
                <w:sz w:val="18"/>
                <w:szCs w:val="18"/>
              </w:rPr>
              <w:t>§: 22</w:t>
            </w:r>
          </w:p>
          <w:p w:rsidR="00F737C5" w:rsidRPr="00840BFC" w:rsidP="00F15F71">
            <w:pPr>
              <w:bidi w:val="0"/>
              <w:rPr>
                <w:rFonts w:ascii="Times New Roman" w:hAnsi="Times New Roman"/>
                <w:sz w:val="18"/>
                <w:szCs w:val="18"/>
              </w:rPr>
            </w:pPr>
            <w:r w:rsidR="00E87FB0">
              <w:rPr>
                <w:rFonts w:ascii="Times New Roman" w:hAnsi="Times New Roman"/>
                <w:sz w:val="18"/>
                <w:szCs w:val="18"/>
              </w:rPr>
              <w:t>O: 4</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P="00F15F71">
            <w:pPr>
              <w:tabs>
                <w:tab w:val="left" w:pos="311"/>
              </w:tabs>
              <w:bidi w:val="0"/>
              <w:jc w:val="both"/>
              <w:rPr>
                <w:rFonts w:ascii="Times New Roman" w:hAnsi="Times New Roman"/>
                <w:sz w:val="18"/>
                <w:szCs w:val="18"/>
              </w:rPr>
            </w:pPr>
            <w:r w:rsidRPr="00840BFC">
              <w:rPr>
                <w:rFonts w:ascii="Times New Roman" w:hAnsi="Times New Roman"/>
                <w:sz w:val="18"/>
                <w:szCs w:val="18"/>
              </w:rPr>
              <w:t>(</w:t>
            </w:r>
            <w:r w:rsidR="0041599B">
              <w:rPr>
                <w:rFonts w:ascii="Times New Roman" w:hAnsi="Times New Roman"/>
                <w:sz w:val="18"/>
                <w:szCs w:val="18"/>
              </w:rPr>
              <w:t>6</w:t>
            </w:r>
            <w:r w:rsidRPr="00840BFC">
              <w:rPr>
                <w:rFonts w:ascii="Times New Roman" w:hAnsi="Times New Roman"/>
                <w:sz w:val="18"/>
                <w:szCs w:val="18"/>
              </w:rPr>
              <w:t>)</w:t>
              <w:tab/>
            </w:r>
            <w:r w:rsidRPr="00840BFC" w:rsidR="00F15F71">
              <w:rPr>
                <w:rFonts w:ascii="Times New Roman" w:hAnsi="Times New Roman"/>
                <w:sz w:val="18"/>
                <w:szCs w:val="18"/>
              </w:rPr>
              <w:t xml:space="preserve">Zamestnávateľ podľa odseku 1 je povinný prijať a preveriť každé oznámenie do 90 dní od jeho prijatia; túto lehotu môže predĺžiť o ďalších 30 dní s tým, že predĺženie oznámi oznamovateľovi s uvedením dôvodov predĺženia. </w:t>
            </w:r>
          </w:p>
          <w:p w:rsidR="008909E2" w:rsidP="00F15F71">
            <w:pPr>
              <w:tabs>
                <w:tab w:val="left" w:pos="311"/>
              </w:tabs>
              <w:bidi w:val="0"/>
              <w:jc w:val="both"/>
              <w:rPr>
                <w:rFonts w:ascii="Times New Roman" w:hAnsi="Times New Roman"/>
                <w:sz w:val="18"/>
                <w:szCs w:val="18"/>
              </w:rPr>
            </w:pPr>
          </w:p>
          <w:p w:rsidR="008909E2" w:rsidP="008909E2">
            <w:pPr>
              <w:bidi w:val="0"/>
              <w:jc w:val="both"/>
              <w:rPr>
                <w:rFonts w:ascii="Times New Roman" w:hAnsi="Times New Roman"/>
                <w:sz w:val="18"/>
                <w:szCs w:val="18"/>
              </w:rPr>
            </w:pPr>
            <w:r>
              <w:rPr>
                <w:rFonts w:ascii="Times New Roman" w:hAnsi="Times New Roman"/>
                <w:sz w:val="18"/>
                <w:szCs w:val="18"/>
              </w:rPr>
              <w:t xml:space="preserve">(1) </w:t>
            </w:r>
            <w:r w:rsidRPr="002C6F0D">
              <w:rPr>
                <w:rFonts w:ascii="Times New Roman" w:hAnsi="Times New Roman"/>
                <w:sz w:val="18"/>
                <w:szCs w:val="18"/>
              </w:rPr>
              <w:t xml:space="preserve">Ak prokurátor zistí, že oznamovateľ, ktorý podal žiadosť o poskytnutie ochrany podľa § 3 ods. 1, urobil kvalifikované oznámenie, </w:t>
            </w:r>
            <w:r w:rsidR="00916701">
              <w:rPr>
                <w:rFonts w:ascii="Times New Roman" w:hAnsi="Times New Roman"/>
                <w:sz w:val="18"/>
                <w:szCs w:val="18"/>
              </w:rPr>
              <w:t>bezodkladne</w:t>
            </w:r>
            <w:r w:rsidRPr="002C6F0D">
              <w:rPr>
                <w:rFonts w:ascii="Times New Roman" w:hAnsi="Times New Roman"/>
                <w:sz w:val="18"/>
                <w:szCs w:val="18"/>
              </w:rPr>
              <w:t xml:space="preserve"> mu poskytne ochranu podľa § 7 a túto skutočnosť písomne oznámi oznamovateľovi, zamestnávateľovi a úradu; oznamovateľovi sa spolu s týmto oznámením doručí aj poučenie o právach a povinnostiach, ktoré mu vyplývajú z postavenia chráneného oznamovateľa. Doručením oznámenia o poskytnutí ochrany zamestnávateľovi sa oznamovateľ stáva chráneným oznamovateľom. </w:t>
            </w:r>
          </w:p>
          <w:p w:rsidR="008909E2" w:rsidRPr="00840BFC" w:rsidP="008909E2">
            <w:pPr>
              <w:bidi w:val="0"/>
              <w:jc w:val="both"/>
              <w:rPr>
                <w:rFonts w:ascii="Times New Roman" w:hAnsi="Times New Roman"/>
                <w:sz w:val="18"/>
                <w:szCs w:val="18"/>
              </w:rPr>
            </w:pPr>
          </w:p>
          <w:p w:rsidR="008909E2" w:rsidP="008909E2">
            <w:pPr>
              <w:bidi w:val="0"/>
              <w:jc w:val="both"/>
              <w:rPr>
                <w:rFonts w:ascii="Times New Roman" w:hAnsi="Times New Roman"/>
                <w:sz w:val="18"/>
                <w:szCs w:val="18"/>
              </w:rPr>
            </w:pPr>
            <w:r>
              <w:rPr>
                <w:rFonts w:ascii="Times New Roman" w:hAnsi="Times New Roman"/>
                <w:sz w:val="18"/>
                <w:szCs w:val="18"/>
              </w:rPr>
              <w:t xml:space="preserve">(1) </w:t>
            </w:r>
            <w:r w:rsidRPr="002C6F0D">
              <w:rPr>
                <w:rFonts w:ascii="Times New Roman" w:hAnsi="Times New Roman"/>
                <w:sz w:val="18"/>
                <w:szCs w:val="18"/>
              </w:rPr>
              <w:t xml:space="preserve">Ak správny orgán zistí, že oznamovateľ, ktorý podal žiadosť o poskytnutie ochrany podľa § 5 ods. 1, urobil kvalifikované oznámenie, </w:t>
            </w:r>
            <w:r w:rsidR="00916701">
              <w:rPr>
                <w:rFonts w:ascii="Times New Roman" w:hAnsi="Times New Roman"/>
                <w:sz w:val="18"/>
                <w:szCs w:val="18"/>
              </w:rPr>
              <w:t>bezodkladne</w:t>
            </w:r>
            <w:r w:rsidRPr="002C6F0D">
              <w:rPr>
                <w:rFonts w:ascii="Times New Roman" w:hAnsi="Times New Roman"/>
                <w:sz w:val="18"/>
                <w:szCs w:val="18"/>
              </w:rPr>
              <w:t xml:space="preserve"> oznamovateľovi poskytne ochranu podľa § 7 a túto skutočnosť písomne oznámi oznamovateľovi, zamestnávateľovi a úradu; oznamovateľovi sa spolu s oznámením doručí aj poučenie o právach a povinnostiach, ktoré oznamovateľovi vyplývajú z postavenia chráneného oznamovateľa. Doručením tohto oznámenia zamestnávateľovi sa oznamovateľ stáva chráneným oznamovateľom.</w:t>
            </w:r>
          </w:p>
          <w:p w:rsidR="008909E2" w:rsidRPr="00840BFC" w:rsidP="00F15F71">
            <w:pPr>
              <w:tabs>
                <w:tab w:val="left" w:pos="311"/>
              </w:tabs>
              <w:bidi w:val="0"/>
              <w:jc w:val="both"/>
              <w:rPr>
                <w:rFonts w:ascii="Times New Roman" w:hAnsi="Times New Roman"/>
                <w:sz w:val="18"/>
                <w:szCs w:val="18"/>
              </w:rPr>
            </w:pPr>
          </w:p>
          <w:p w:rsidR="00F15F71" w:rsidRPr="00840BFC" w:rsidP="00495A4E">
            <w:pPr>
              <w:bidi w:val="0"/>
              <w:jc w:val="both"/>
              <w:rPr>
                <w:rFonts w:ascii="Times New Roman" w:hAnsi="Times New Roman"/>
                <w:sz w:val="18"/>
                <w:szCs w:val="18"/>
              </w:rPr>
            </w:pPr>
          </w:p>
          <w:p w:rsidR="009A2BEF" w:rsidP="00495A4E">
            <w:pPr>
              <w:bidi w:val="0"/>
              <w:jc w:val="both"/>
              <w:rPr>
                <w:rFonts w:ascii="Times New Roman" w:hAnsi="Times New Roman"/>
                <w:sz w:val="18"/>
                <w:szCs w:val="18"/>
              </w:rPr>
            </w:pPr>
            <w:r w:rsidR="0041599B">
              <w:rPr>
                <w:rFonts w:ascii="Times New Roman" w:hAnsi="Times New Roman"/>
                <w:sz w:val="18"/>
              </w:rPr>
              <w:t>(8</w:t>
            </w:r>
            <w:r w:rsidRPr="00F82927" w:rsidR="00871204">
              <w:rPr>
                <w:rFonts w:ascii="Times New Roman" w:hAnsi="Times New Roman"/>
                <w:sz w:val="18"/>
              </w:rPr>
              <w:t>)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sidRPr="009A2BEF">
              <w:rPr>
                <w:rFonts w:ascii="Times New Roman" w:hAnsi="Times New Roman"/>
                <w:sz w:val="18"/>
                <w:szCs w:val="18"/>
              </w:rPr>
              <w:t>.</w:t>
            </w:r>
          </w:p>
          <w:p w:rsidR="002C6F0D" w:rsidP="00F15F71">
            <w:pPr>
              <w:bidi w:val="0"/>
              <w:jc w:val="both"/>
              <w:rPr>
                <w:rFonts w:ascii="Times New Roman" w:hAnsi="Times New Roman"/>
                <w:sz w:val="18"/>
                <w:szCs w:val="18"/>
              </w:rPr>
            </w:pPr>
          </w:p>
          <w:p w:rsidR="008909E2" w:rsidRPr="00840BFC" w:rsidP="00F15F71">
            <w:pPr>
              <w:bidi w:val="0"/>
              <w:jc w:val="both"/>
              <w:rPr>
                <w:rFonts w:ascii="Times New Roman" w:hAnsi="Times New Roman"/>
                <w:sz w:val="18"/>
                <w:szCs w:val="18"/>
              </w:rPr>
            </w:pPr>
          </w:p>
          <w:p w:rsidR="00E87FB0" w:rsidRPr="00272843" w:rsidP="00E87FB0">
            <w:pPr>
              <w:bidi w:val="0"/>
              <w:jc w:val="both"/>
              <w:rPr>
                <w:rFonts w:ascii="Times New Roman" w:hAnsi="Times New Roman"/>
                <w:sz w:val="18"/>
              </w:rPr>
            </w:pPr>
            <w:r>
              <w:rPr>
                <w:rFonts w:ascii="Times New Roman" w:hAnsi="Times New Roman"/>
                <w:sz w:val="18"/>
                <w:szCs w:val="18"/>
              </w:rPr>
              <w:t>(4</w:t>
            </w:r>
            <w:r w:rsidRPr="00840BFC" w:rsidR="00FF3556">
              <w:rPr>
                <w:rFonts w:ascii="Times New Roman" w:hAnsi="Times New Roman"/>
                <w:sz w:val="18"/>
                <w:szCs w:val="18"/>
              </w:rPr>
              <w:t xml:space="preserve">) </w:t>
            </w:r>
            <w:r w:rsidRPr="00AA5F22">
              <w:rPr>
                <w:rFonts w:ascii="Times New Roman" w:hAnsi="Times New Roman"/>
                <w:sz w:val="18"/>
              </w:rPr>
              <w:t xml:space="preserve">Orgán príslušný na prijatie oznámenia bezodkladne </w:t>
            </w:r>
            <w:r>
              <w:rPr>
                <w:rFonts w:ascii="Times New Roman" w:hAnsi="Times New Roman"/>
                <w:sz w:val="18"/>
              </w:rPr>
              <w:t>o</w:t>
            </w:r>
            <w:r w:rsidRPr="00AA5F22">
              <w:rPr>
                <w:rFonts w:ascii="Times New Roman" w:hAnsi="Times New Roman"/>
                <w:sz w:val="18"/>
              </w:rPr>
              <w:t>znamovateľovi potvrdí prijatie oznámenia; to neplatí, ak oznamovateľ uvedie, že na potvrdení prijatia oznámenia netrvá. Orgán príslušný na prijatie oznámenia nepotvrdí prijatie oznámenia, ak sa dôvodne domnieva, že potvrdenie prijatia oznámenia môže ohroziť ochranu totožnosti oznamovateľa.</w:t>
            </w:r>
          </w:p>
          <w:p w:rsidR="00F737C5" w:rsidRPr="00840BFC" w:rsidP="00F15F71">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Č:5</w:t>
            </w:r>
          </w:p>
          <w:p w:rsidR="004C708B" w:rsidRPr="00840BFC" w:rsidP="004C708B">
            <w:pPr>
              <w:bidi w:val="0"/>
              <w:rPr>
                <w:rFonts w:ascii="Times New Roman" w:hAnsi="Times New Roman"/>
                <w:sz w:val="18"/>
                <w:szCs w:val="18"/>
              </w:rPr>
            </w:pPr>
            <w:r w:rsidRPr="00840BFC">
              <w:rPr>
                <w:rFonts w:ascii="Times New Roman" w:hAnsi="Times New Roman"/>
                <w:sz w:val="18"/>
                <w:szCs w:val="18"/>
              </w:rPr>
              <w:t>O:14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9B6AC5">
            <w:pPr>
              <w:bidi w:val="0"/>
              <w:adjustRightInd w:val="0"/>
              <w:jc w:val="both"/>
              <w:rPr>
                <w:rFonts w:ascii="Times New Roman" w:hAnsi="Times New Roman"/>
                <w:b/>
                <w:bCs/>
                <w:sz w:val="18"/>
                <w:szCs w:val="18"/>
              </w:rPr>
            </w:pPr>
            <w:r w:rsidRPr="00840BFC">
              <w:rPr>
                <w:rFonts w:ascii="Times New Roman" w:hAnsi="Times New Roman"/>
                <w:sz w:val="18"/>
                <w:szCs w:val="18"/>
              </w:rPr>
              <w:t>14.„príslušný orgán“ je vnútroštátny orgán určený na prijímanie nahlásení v súlade s kapitolou III a poskytovanie spätnej väzby nahlasujúcim osobám, a/alebo ktorý je určený na vykonávanie povinností stanovených v tejto smernici, najmä pokiaľ ide o následné opatrenia.</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9B6AC5">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56880" w:rsidP="009B6AC5">
            <w:pPr>
              <w:bidi w:val="0"/>
              <w:jc w:val="center"/>
              <w:rPr>
                <w:rFonts w:ascii="Times New Roman" w:hAnsi="Times New Roman"/>
                <w:sz w:val="18"/>
                <w:szCs w:val="18"/>
              </w:rPr>
            </w:pPr>
            <w:r>
              <w:rPr>
                <w:rFonts w:ascii="Times New Roman" w:hAnsi="Times New Roman"/>
                <w:sz w:val="18"/>
                <w:szCs w:val="18"/>
              </w:rPr>
              <w:t>Návrh zákona</w:t>
            </w:r>
          </w:p>
          <w:p w:rsidR="00C56880" w:rsidP="009B6AC5">
            <w:pPr>
              <w:bidi w:val="0"/>
              <w:jc w:val="center"/>
              <w:rPr>
                <w:rFonts w:ascii="Times New Roman" w:hAnsi="Times New Roman"/>
                <w:sz w:val="18"/>
                <w:szCs w:val="18"/>
              </w:rPr>
            </w:pPr>
          </w:p>
          <w:p w:rsidR="00800172" w:rsidP="00EA179D">
            <w:pPr>
              <w:bidi w:val="0"/>
              <w:rPr>
                <w:rFonts w:ascii="Times New Roman" w:hAnsi="Times New Roman"/>
                <w:sz w:val="18"/>
                <w:szCs w:val="18"/>
              </w:rPr>
            </w:pPr>
          </w:p>
          <w:p w:rsidR="00720B4B" w:rsidP="009B6AC5">
            <w:pPr>
              <w:bidi w:val="0"/>
              <w:jc w:val="center"/>
              <w:rPr>
                <w:rFonts w:ascii="Times New Roman" w:hAnsi="Times New Roman"/>
                <w:sz w:val="18"/>
                <w:szCs w:val="18"/>
              </w:rPr>
            </w:pPr>
            <w:r w:rsidRPr="00840BFC" w:rsidR="004C708B">
              <w:rPr>
                <w:rFonts w:ascii="Times New Roman" w:hAnsi="Times New Roman"/>
                <w:sz w:val="18"/>
                <w:szCs w:val="18"/>
              </w:rPr>
              <w:t xml:space="preserve">Zákon č. 54/2019 Z. z. </w:t>
            </w: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P="00720B4B">
            <w:pPr>
              <w:bidi w:val="0"/>
              <w:rPr>
                <w:rFonts w:ascii="Times New Roman" w:hAnsi="Times New Roman"/>
                <w:sz w:val="18"/>
                <w:szCs w:val="18"/>
              </w:rPr>
            </w:pPr>
          </w:p>
          <w:p w:rsidR="00720B4B" w:rsidRPr="00720B4B" w:rsidP="00720B4B">
            <w:pPr>
              <w:bidi w:val="0"/>
              <w:rPr>
                <w:rFonts w:ascii="Times New Roman" w:hAnsi="Times New Roman"/>
                <w:sz w:val="18"/>
                <w:szCs w:val="18"/>
              </w:rPr>
            </w:pPr>
          </w:p>
          <w:p w:rsidR="00720B4B" w:rsidP="00720B4B">
            <w:pPr>
              <w:bidi w:val="0"/>
              <w:rPr>
                <w:rFonts w:ascii="Times New Roman" w:hAnsi="Times New Roman"/>
                <w:sz w:val="18"/>
                <w:szCs w:val="18"/>
              </w:rPr>
            </w:pPr>
          </w:p>
          <w:p w:rsidR="004C708B" w:rsidRPr="00720B4B" w:rsidP="00720B4B">
            <w:pPr>
              <w:tabs>
                <w:tab w:val="left" w:pos="750"/>
              </w:tabs>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56880" w:rsidP="009B6AC5">
            <w:pPr>
              <w:bidi w:val="0"/>
              <w:rPr>
                <w:rFonts w:ascii="Times New Roman" w:hAnsi="Times New Roman"/>
                <w:sz w:val="18"/>
                <w:szCs w:val="18"/>
              </w:rPr>
            </w:pPr>
            <w:r>
              <w:rPr>
                <w:rFonts w:ascii="Times New Roman" w:hAnsi="Times New Roman"/>
                <w:sz w:val="18"/>
                <w:szCs w:val="18"/>
              </w:rPr>
              <w:t>§:2</w:t>
            </w:r>
          </w:p>
          <w:p w:rsidR="00C56880" w:rsidP="009B6AC5">
            <w:pPr>
              <w:bidi w:val="0"/>
              <w:rPr>
                <w:rFonts w:ascii="Times New Roman" w:hAnsi="Times New Roman"/>
                <w:sz w:val="18"/>
                <w:szCs w:val="18"/>
              </w:rPr>
            </w:pPr>
            <w:r>
              <w:rPr>
                <w:rFonts w:ascii="Times New Roman" w:hAnsi="Times New Roman"/>
                <w:sz w:val="18"/>
                <w:szCs w:val="18"/>
              </w:rPr>
              <w:t>P:g</w:t>
            </w:r>
            <w:r w:rsidR="00800172">
              <w:rPr>
                <w:rFonts w:ascii="Times New Roman" w:hAnsi="Times New Roman"/>
                <w:sz w:val="18"/>
                <w:szCs w:val="18"/>
              </w:rPr>
              <w:t>, h</w:t>
            </w:r>
          </w:p>
          <w:p w:rsidR="00C56880"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r w:rsidRPr="00840BFC">
              <w:rPr>
                <w:rFonts w:ascii="Times New Roman" w:hAnsi="Times New Roman"/>
                <w:sz w:val="18"/>
                <w:szCs w:val="18"/>
              </w:rPr>
              <w:t>§:13</w:t>
            </w:r>
          </w:p>
          <w:p w:rsidR="004C708B" w:rsidRPr="00840BFC" w:rsidP="009B6AC5">
            <w:pPr>
              <w:bidi w:val="0"/>
              <w:rPr>
                <w:rFonts w:ascii="Times New Roman" w:hAnsi="Times New Roman"/>
                <w:sz w:val="18"/>
                <w:szCs w:val="18"/>
              </w:rPr>
            </w:pPr>
            <w:r w:rsidRPr="00840BFC">
              <w:rPr>
                <w:rFonts w:ascii="Times New Roman" w:hAnsi="Times New Roman"/>
                <w:sz w:val="18"/>
                <w:szCs w:val="18"/>
              </w:rPr>
              <w:t>O:1</w:t>
            </w: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r w:rsidRPr="00840BFC">
              <w:rPr>
                <w:rFonts w:ascii="Times New Roman" w:hAnsi="Times New Roman"/>
                <w:sz w:val="18"/>
                <w:szCs w:val="18"/>
              </w:rPr>
              <w:t>§:3</w:t>
            </w:r>
          </w:p>
          <w:p w:rsidR="004C708B" w:rsidRPr="00840BFC" w:rsidP="009B6AC5">
            <w:pPr>
              <w:bidi w:val="0"/>
              <w:rPr>
                <w:rFonts w:ascii="Times New Roman" w:hAnsi="Times New Roman"/>
                <w:sz w:val="18"/>
                <w:szCs w:val="18"/>
              </w:rPr>
            </w:pPr>
            <w:r w:rsidRPr="00840BFC">
              <w:rPr>
                <w:rFonts w:ascii="Times New Roman" w:hAnsi="Times New Roman"/>
                <w:sz w:val="18"/>
                <w:szCs w:val="18"/>
              </w:rPr>
              <w:t>O:1</w:t>
            </w: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p>
          <w:p w:rsidR="004C708B" w:rsidRPr="00840BFC" w:rsidP="009B6AC5">
            <w:pPr>
              <w:bidi w:val="0"/>
              <w:rPr>
                <w:rFonts w:ascii="Times New Roman" w:hAnsi="Times New Roman"/>
                <w:sz w:val="18"/>
                <w:szCs w:val="18"/>
              </w:rPr>
            </w:pPr>
            <w:r w:rsidRPr="00840BFC">
              <w:rPr>
                <w:rFonts w:ascii="Times New Roman" w:hAnsi="Times New Roman"/>
                <w:sz w:val="18"/>
                <w:szCs w:val="18"/>
              </w:rPr>
              <w:t>§:</w:t>
            </w:r>
            <w:r w:rsidRPr="00840BFC" w:rsidR="00F64DFA">
              <w:rPr>
                <w:rFonts w:ascii="Times New Roman" w:hAnsi="Times New Roman"/>
                <w:sz w:val="18"/>
                <w:szCs w:val="18"/>
              </w:rPr>
              <w:t>5</w:t>
            </w:r>
          </w:p>
          <w:p w:rsidR="004C708B" w:rsidRPr="00840BFC" w:rsidP="009B6AC5">
            <w:pPr>
              <w:bidi w:val="0"/>
              <w:rPr>
                <w:rFonts w:ascii="Times New Roman" w:hAnsi="Times New Roman"/>
                <w:sz w:val="18"/>
                <w:szCs w:val="18"/>
              </w:rPr>
            </w:pPr>
            <w:r w:rsidRPr="00840BFC">
              <w:rPr>
                <w:rFonts w:ascii="Times New Roman" w:hAnsi="Times New Roman"/>
                <w:sz w:val="18"/>
                <w:szCs w:val="18"/>
              </w:rPr>
              <w:t>O:1</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C56880" w:rsidP="00C56880">
            <w:pPr>
              <w:tabs>
                <w:tab w:val="left" w:pos="28"/>
                <w:tab w:val="left" w:pos="709"/>
              </w:tabs>
              <w:bidi w:val="0"/>
              <w:jc w:val="both"/>
              <w:rPr>
                <w:rFonts w:ascii="Times New Roman" w:hAnsi="Times New Roman"/>
                <w:sz w:val="18"/>
                <w:szCs w:val="18"/>
              </w:rPr>
            </w:pPr>
            <w:r>
              <w:rPr>
                <w:rFonts w:ascii="Times New Roman" w:hAnsi="Times New Roman"/>
                <w:sz w:val="18"/>
                <w:szCs w:val="18"/>
              </w:rPr>
              <w:t xml:space="preserve">g) </w:t>
            </w:r>
            <w:r w:rsidRPr="00885F8C">
              <w:rPr>
                <w:rFonts w:ascii="Times New Roman" w:hAnsi="Times New Roman"/>
                <w:sz w:val="18"/>
                <w:szCs w:val="18"/>
              </w:rPr>
              <w:t>orgánom príslušným na prijatie oznámenia úrad, prokuratúra a správny orgán</w:t>
            </w:r>
            <w:r>
              <w:rPr>
                <w:rFonts w:ascii="Times New Roman" w:hAnsi="Times New Roman"/>
                <w:sz w:val="18"/>
                <w:szCs w:val="18"/>
              </w:rPr>
              <w:t>,</w:t>
            </w:r>
          </w:p>
          <w:p w:rsidR="00C56880" w:rsidP="009B6AC5">
            <w:pPr>
              <w:bidi w:val="0"/>
              <w:jc w:val="both"/>
              <w:rPr>
                <w:rFonts w:ascii="Times New Roman" w:hAnsi="Times New Roman"/>
                <w:sz w:val="18"/>
                <w:szCs w:val="18"/>
              </w:rPr>
            </w:pPr>
          </w:p>
          <w:p w:rsidR="004C708B" w:rsidRPr="00840BFC" w:rsidP="009B6AC5">
            <w:pPr>
              <w:bidi w:val="0"/>
              <w:jc w:val="both"/>
              <w:rPr>
                <w:rFonts w:ascii="Times New Roman" w:hAnsi="Times New Roman"/>
                <w:sz w:val="18"/>
                <w:szCs w:val="18"/>
              </w:rPr>
            </w:pPr>
            <w:r w:rsidRPr="00840BFC">
              <w:rPr>
                <w:rFonts w:ascii="Times New Roman" w:hAnsi="Times New Roman"/>
                <w:sz w:val="18"/>
                <w:szCs w:val="18"/>
              </w:rPr>
              <w:t>(1) Zriaďuje sa úrad ako nezávislý orgán štátnej správy s celoštátnou pôsobnosťou, ktorý chráni práva a oprávnené záujmy oznamovateľov pri oznamovaní protispoločenskej činnosti.</w:t>
            </w:r>
          </w:p>
          <w:p w:rsidR="004C708B" w:rsidRPr="00840BFC" w:rsidP="009B6AC5">
            <w:pPr>
              <w:bidi w:val="0"/>
              <w:jc w:val="both"/>
              <w:rPr>
                <w:rFonts w:ascii="Times New Roman" w:hAnsi="Times New Roman"/>
                <w:sz w:val="18"/>
                <w:szCs w:val="18"/>
              </w:rPr>
            </w:pPr>
          </w:p>
          <w:p w:rsidR="004C708B" w:rsidRPr="00840BFC" w:rsidP="009B6AC5">
            <w:pPr>
              <w:bidi w:val="0"/>
              <w:jc w:val="both"/>
              <w:rPr>
                <w:rFonts w:ascii="Times New Roman" w:hAnsi="Times New Roman"/>
                <w:sz w:val="18"/>
                <w:szCs w:val="18"/>
              </w:rPr>
            </w:pPr>
            <w:r w:rsidRPr="00840BFC">
              <w:rPr>
                <w:rFonts w:ascii="Times New Roman" w:hAnsi="Times New Roman"/>
                <w:sz w:val="18"/>
                <w:szCs w:val="18"/>
              </w:rPr>
              <w:t>(1)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w:t>
            </w:r>
          </w:p>
          <w:p w:rsidR="004C708B" w:rsidRPr="00840BFC" w:rsidP="009B6AC5">
            <w:pPr>
              <w:bidi w:val="0"/>
              <w:jc w:val="both"/>
              <w:rPr>
                <w:rFonts w:ascii="Times New Roman" w:hAnsi="Times New Roman"/>
                <w:sz w:val="18"/>
                <w:szCs w:val="18"/>
              </w:rPr>
            </w:pPr>
          </w:p>
          <w:p w:rsidR="004C708B" w:rsidP="009B6AC5">
            <w:pPr>
              <w:bidi w:val="0"/>
              <w:jc w:val="both"/>
              <w:rPr>
                <w:rFonts w:ascii="Times New Roman" w:hAnsi="Times New Roman"/>
                <w:sz w:val="18"/>
                <w:szCs w:val="18"/>
              </w:rPr>
            </w:pPr>
            <w:r w:rsidRPr="00840BFC">
              <w:rPr>
                <w:rFonts w:ascii="Times New Roman" w:hAnsi="Times New Roman"/>
                <w:sz w:val="18"/>
                <w:szCs w:val="18"/>
              </w:rPr>
              <w:t xml:space="preserve">(1) </w:t>
            </w:r>
            <w:r w:rsidRPr="00853923" w:rsidR="00853923">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B9504D" w:rsidRPr="00840BFC" w:rsidP="009B6AC5">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410"/>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Č:6</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b/>
                <w:bCs/>
                <w:sz w:val="18"/>
                <w:szCs w:val="18"/>
              </w:rPr>
              <w:t>Podmienky ochrany nahlasujúcich osôb</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1.Nahlasujúce osoby majú nárok na ochranu podľa tejto smernice za týchto podmienok:</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a)odôvodnene sa domnievali, že nahlásené informácie o porušeniach boli pravdivé v čase nahlásenia a že tieto informácie patrili do rozsahu pôsobnosti tejto smernice, a</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b)nahlásenie podali interne v súlade s článkom 7 alebo externe v súlade s článkom 10 alebo zverejnili informácie v súlade s článkom 15.</w:t>
            </w:r>
          </w:p>
          <w:p w:rsidR="004C708B" w:rsidRPr="00840BFC" w:rsidP="004C708B">
            <w:pPr>
              <w:bidi w:val="0"/>
              <w:adjustRightInd w:val="0"/>
              <w:jc w:val="both"/>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C476D2">
              <w:rPr>
                <w:rFonts w:ascii="Times New Roman" w:hAnsi="Times New Roman"/>
                <w:sz w:val="18"/>
                <w:szCs w:val="18"/>
              </w:rPr>
              <w:t>Návrh z</w:t>
            </w:r>
            <w:r w:rsidRPr="00840BFC">
              <w:rPr>
                <w:rFonts w:ascii="Times New Roman" w:hAnsi="Times New Roman"/>
                <w:sz w:val="18"/>
                <w:szCs w:val="18"/>
              </w:rPr>
              <w:t>ákon</w:t>
            </w:r>
            <w:r w:rsidRPr="00840BFC" w:rsidR="00C476D2">
              <w:rPr>
                <w:rFonts w:ascii="Times New Roman" w:hAnsi="Times New Roman"/>
                <w:sz w:val="18"/>
                <w:szCs w:val="18"/>
              </w:rPr>
              <w:t>a</w:t>
            </w:r>
            <w:r w:rsidRPr="00840BFC">
              <w:rPr>
                <w:rFonts w:ascii="Times New Roman" w:hAnsi="Times New Roman"/>
                <w:sz w:val="18"/>
                <w:szCs w:val="18"/>
              </w:rPr>
              <w:t xml:space="preserve"> </w:t>
            </w: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0562FA" w:rsidRPr="00840BFC" w:rsidP="004C708B">
            <w:pPr>
              <w:bidi w:val="0"/>
              <w:jc w:val="center"/>
              <w:rPr>
                <w:rFonts w:ascii="Times New Roman" w:hAnsi="Times New Roman"/>
                <w:sz w:val="18"/>
                <w:szCs w:val="18"/>
              </w:rPr>
            </w:pPr>
          </w:p>
          <w:p w:rsidR="00624F0C" w:rsidP="00EC2D86">
            <w:pPr>
              <w:bidi w:val="0"/>
              <w:rPr>
                <w:rFonts w:ascii="Times New Roman" w:hAnsi="Times New Roman"/>
                <w:sz w:val="18"/>
                <w:szCs w:val="18"/>
              </w:rPr>
            </w:pPr>
          </w:p>
          <w:p w:rsidR="00D87D38" w:rsidP="00EC2D86">
            <w:pPr>
              <w:bidi w:val="0"/>
              <w:rPr>
                <w:rFonts w:ascii="Times New Roman" w:hAnsi="Times New Roman"/>
                <w:sz w:val="18"/>
                <w:szCs w:val="18"/>
              </w:rPr>
            </w:pPr>
          </w:p>
          <w:p w:rsidR="00D87D38" w:rsidP="00EC2D86">
            <w:pPr>
              <w:bidi w:val="0"/>
              <w:rPr>
                <w:rFonts w:ascii="Times New Roman" w:hAnsi="Times New Roman"/>
                <w:sz w:val="18"/>
                <w:szCs w:val="18"/>
              </w:rPr>
            </w:pPr>
          </w:p>
          <w:p w:rsidR="00D87D38" w:rsidRPr="00840BFC" w:rsidP="00EC2D86">
            <w:pPr>
              <w:bidi w:val="0"/>
              <w:rPr>
                <w:rFonts w:ascii="Times New Roman" w:hAnsi="Times New Roman"/>
                <w:sz w:val="18"/>
                <w:szCs w:val="18"/>
              </w:rPr>
            </w:pPr>
          </w:p>
          <w:p w:rsidR="00624F0C"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P="005268A2">
            <w:pPr>
              <w:bidi w:val="0"/>
              <w:jc w:val="center"/>
              <w:rPr>
                <w:rFonts w:ascii="Times New Roman" w:hAnsi="Times New Roman"/>
                <w:sz w:val="18"/>
                <w:szCs w:val="18"/>
              </w:rPr>
            </w:pPr>
          </w:p>
          <w:p w:rsidR="00853923" w:rsidRPr="00840BFC" w:rsidP="005268A2">
            <w:pPr>
              <w:bidi w:val="0"/>
              <w:jc w:val="center"/>
              <w:rPr>
                <w:rFonts w:ascii="Times New Roman" w:hAnsi="Times New Roman"/>
                <w:sz w:val="18"/>
                <w:szCs w:val="18"/>
              </w:rPr>
            </w:pPr>
          </w:p>
          <w:p w:rsidR="000562FA" w:rsidRPr="00840BFC" w:rsidP="005268A2">
            <w:pPr>
              <w:bidi w:val="0"/>
              <w:jc w:val="center"/>
              <w:rPr>
                <w:rFonts w:ascii="Times New Roman" w:hAnsi="Times New Roman"/>
                <w:sz w:val="18"/>
                <w:szCs w:val="18"/>
              </w:rPr>
            </w:pPr>
            <w:r w:rsidRPr="00840BFC">
              <w:rPr>
                <w:rFonts w:ascii="Times New Roman" w:hAnsi="Times New Roman"/>
                <w:sz w:val="18"/>
                <w:szCs w:val="18"/>
              </w:rPr>
              <w:t>Zákon č. 54/2019 Z. z.</w:t>
            </w:r>
          </w:p>
          <w:p w:rsidR="00AD3FAC" w:rsidRPr="00840BFC" w:rsidP="00FF6ED2">
            <w:pPr>
              <w:bidi w:val="0"/>
              <w:rPr>
                <w:rFonts w:ascii="Times New Roman" w:hAnsi="Times New Roman"/>
                <w:sz w:val="18"/>
                <w:szCs w:val="18"/>
              </w:rPr>
            </w:pPr>
          </w:p>
          <w:p w:rsidR="00AD3FAC" w:rsidRPr="00840BFC" w:rsidP="00FF6ED2">
            <w:pPr>
              <w:bidi w:val="0"/>
              <w:rPr>
                <w:rFonts w:ascii="Times New Roman" w:hAnsi="Times New Roman"/>
                <w:sz w:val="18"/>
                <w:szCs w:val="18"/>
              </w:rPr>
            </w:pPr>
          </w:p>
          <w:p w:rsidR="00AD3FAC" w:rsidRPr="00840BFC" w:rsidP="00FF6ED2">
            <w:pPr>
              <w:bidi w:val="0"/>
              <w:rPr>
                <w:rFonts w:ascii="Times New Roman" w:hAnsi="Times New Roman"/>
                <w:sz w:val="18"/>
                <w:szCs w:val="18"/>
              </w:rPr>
            </w:pPr>
          </w:p>
          <w:p w:rsidR="00AD3FAC" w:rsidRPr="00840BFC" w:rsidP="00FF6ED2">
            <w:pPr>
              <w:bidi w:val="0"/>
              <w:rPr>
                <w:rFonts w:ascii="Times New Roman" w:hAnsi="Times New Roman"/>
                <w:sz w:val="18"/>
                <w:szCs w:val="18"/>
              </w:rPr>
            </w:pPr>
          </w:p>
          <w:p w:rsidR="00C562D1" w:rsidP="00FF6ED2">
            <w:pPr>
              <w:bidi w:val="0"/>
              <w:rPr>
                <w:rFonts w:ascii="Times New Roman" w:hAnsi="Times New Roman"/>
                <w:sz w:val="18"/>
                <w:szCs w:val="18"/>
              </w:rPr>
            </w:pPr>
          </w:p>
          <w:p w:rsidR="00D87D38" w:rsidP="00FF6ED2">
            <w:pPr>
              <w:bidi w:val="0"/>
              <w:rPr>
                <w:rFonts w:ascii="Times New Roman" w:hAnsi="Times New Roman"/>
                <w:sz w:val="18"/>
                <w:szCs w:val="18"/>
              </w:rPr>
            </w:pPr>
          </w:p>
          <w:p w:rsidR="00DE76FB" w:rsidRPr="00840BFC" w:rsidP="00FF6ED2">
            <w:pPr>
              <w:bidi w:val="0"/>
              <w:rPr>
                <w:rFonts w:ascii="Times New Roman" w:hAnsi="Times New Roman"/>
                <w:sz w:val="18"/>
                <w:szCs w:val="18"/>
              </w:rPr>
            </w:pPr>
          </w:p>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D466C0" w:rsidRPr="00840BFC" w:rsidP="00EA179D">
            <w:pPr>
              <w:bidi w:val="0"/>
              <w:jc w:val="center"/>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EA179D">
            <w:pPr>
              <w:bidi w:val="0"/>
              <w:jc w:val="center"/>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EA179D">
            <w:pPr>
              <w:bidi w:val="0"/>
              <w:jc w:val="center"/>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P="00FF6ED2">
            <w:pPr>
              <w:bidi w:val="0"/>
              <w:rPr>
                <w:rFonts w:ascii="Times New Roman" w:hAnsi="Times New Roman"/>
                <w:sz w:val="18"/>
                <w:szCs w:val="18"/>
              </w:rPr>
            </w:pPr>
          </w:p>
          <w:p w:rsidR="005A18CF"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7421E3"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D466C0" w:rsidRPr="00840BFC" w:rsidP="00FF6ED2">
            <w:pPr>
              <w:bidi w:val="0"/>
              <w:rPr>
                <w:rFonts w:ascii="Times New Roman" w:hAnsi="Times New Roman"/>
                <w:sz w:val="18"/>
                <w:szCs w:val="18"/>
              </w:rPr>
            </w:pPr>
          </w:p>
          <w:p w:rsidR="00AD3FAC" w:rsidRPr="00840BFC" w:rsidP="00FF6ED2">
            <w:pPr>
              <w:bidi w:val="0"/>
              <w:rPr>
                <w:rFonts w:ascii="Times New Roman" w:hAnsi="Times New Roman"/>
                <w:sz w:val="18"/>
                <w:szCs w:val="18"/>
              </w:rPr>
            </w:pPr>
            <w:r w:rsidRPr="00840BFC">
              <w:rPr>
                <w:rFonts w:ascii="Times New Roman" w:hAnsi="Times New Roman"/>
                <w:sz w:val="18"/>
                <w:szCs w:val="18"/>
              </w:rPr>
              <w:t xml:space="preserve"> </w:t>
            </w:r>
          </w:p>
          <w:p w:rsidR="00AD3FAC"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AD3FAC"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P="00FF6ED2">
            <w:pPr>
              <w:bidi w:val="0"/>
              <w:rPr>
                <w:rFonts w:ascii="Times New Roman" w:hAnsi="Times New Roman"/>
                <w:sz w:val="18"/>
                <w:szCs w:val="18"/>
              </w:rPr>
            </w:pPr>
          </w:p>
          <w:p w:rsidR="00C51A4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8A4FCF"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C677B5" w:rsidRPr="00840BFC" w:rsidP="00FF6ED2">
            <w:pPr>
              <w:bidi w:val="0"/>
              <w:rPr>
                <w:rFonts w:ascii="Times New Roman" w:hAnsi="Times New Roman"/>
                <w:sz w:val="18"/>
                <w:szCs w:val="18"/>
              </w:rPr>
            </w:pPr>
          </w:p>
          <w:p w:rsidR="00AD3FAC" w:rsidRPr="00840BFC" w:rsidP="007F737F">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§:2</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P:a</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0562FA" w:rsidRPr="00840BFC" w:rsidP="004C708B">
            <w:pPr>
              <w:bidi w:val="0"/>
              <w:rPr>
                <w:rFonts w:ascii="Times New Roman" w:hAnsi="Times New Roman"/>
                <w:sz w:val="18"/>
                <w:szCs w:val="18"/>
              </w:rPr>
            </w:pPr>
          </w:p>
          <w:p w:rsidR="000562FA" w:rsidRPr="00840BFC" w:rsidP="004C708B">
            <w:pPr>
              <w:bidi w:val="0"/>
              <w:rPr>
                <w:rFonts w:ascii="Times New Roman" w:hAnsi="Times New Roman"/>
                <w:sz w:val="18"/>
                <w:szCs w:val="18"/>
              </w:rPr>
            </w:pPr>
          </w:p>
          <w:p w:rsidR="000562FA" w:rsidRPr="00840BFC" w:rsidP="004C708B">
            <w:pPr>
              <w:bidi w:val="0"/>
              <w:rPr>
                <w:rFonts w:ascii="Times New Roman" w:hAnsi="Times New Roman"/>
                <w:sz w:val="18"/>
                <w:szCs w:val="18"/>
              </w:rPr>
            </w:pPr>
          </w:p>
          <w:p w:rsidR="00624F0C" w:rsidP="004C708B">
            <w:pPr>
              <w:bidi w:val="0"/>
              <w:rPr>
                <w:rFonts w:ascii="Times New Roman" w:hAnsi="Times New Roman"/>
                <w:sz w:val="18"/>
                <w:szCs w:val="18"/>
              </w:rPr>
            </w:pPr>
          </w:p>
          <w:p w:rsidR="00D87D38" w:rsidP="004C708B">
            <w:pPr>
              <w:bidi w:val="0"/>
              <w:rPr>
                <w:rFonts w:ascii="Times New Roman" w:hAnsi="Times New Roman"/>
                <w:sz w:val="18"/>
                <w:szCs w:val="18"/>
              </w:rPr>
            </w:pPr>
          </w:p>
          <w:p w:rsidR="00D87D38" w:rsidP="004C708B">
            <w:pPr>
              <w:bidi w:val="0"/>
              <w:rPr>
                <w:rFonts w:ascii="Times New Roman" w:hAnsi="Times New Roman"/>
                <w:sz w:val="18"/>
                <w:szCs w:val="18"/>
              </w:rPr>
            </w:pPr>
          </w:p>
          <w:p w:rsidR="00D87D38"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P="004C708B">
            <w:pPr>
              <w:bidi w:val="0"/>
              <w:rPr>
                <w:rFonts w:ascii="Times New Roman" w:hAnsi="Times New Roman"/>
                <w:sz w:val="18"/>
                <w:szCs w:val="18"/>
              </w:rPr>
            </w:pPr>
          </w:p>
          <w:p w:rsidR="00853923" w:rsidRPr="00840BFC" w:rsidP="004C708B">
            <w:pPr>
              <w:bidi w:val="0"/>
              <w:rPr>
                <w:rFonts w:ascii="Times New Roman" w:hAnsi="Times New Roman"/>
                <w:sz w:val="18"/>
                <w:szCs w:val="18"/>
              </w:rPr>
            </w:pPr>
          </w:p>
          <w:p w:rsidR="00624F0C"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sidR="0047258F">
              <w:rPr>
                <w:rFonts w:ascii="Times New Roman" w:hAnsi="Times New Roman"/>
                <w:sz w:val="18"/>
                <w:szCs w:val="18"/>
              </w:rPr>
              <w:t>§:2</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Pr>
                <w:rFonts w:ascii="Times New Roman" w:hAnsi="Times New Roman"/>
                <w:sz w:val="18"/>
                <w:szCs w:val="18"/>
              </w:rPr>
              <w:t>P:</w:t>
            </w:r>
            <w:r w:rsidR="00853923">
              <w:rPr>
                <w:rFonts w:ascii="Times New Roman" w:hAnsi="Times New Roman"/>
                <w:sz w:val="18"/>
                <w:szCs w:val="18"/>
              </w:rPr>
              <w:t>h</w:t>
            </w:r>
          </w:p>
          <w:p w:rsidR="004C708B" w:rsidRPr="00840BFC" w:rsidP="004C708B">
            <w:pPr>
              <w:bidi w:val="0"/>
              <w:rPr>
                <w:rFonts w:ascii="Times New Roman" w:hAnsi="Times New Roman"/>
                <w:sz w:val="18"/>
                <w:szCs w:val="18"/>
              </w:rPr>
            </w:pPr>
          </w:p>
          <w:p w:rsidR="00260771" w:rsidRPr="00840BFC" w:rsidP="004C708B">
            <w:pPr>
              <w:bidi w:val="0"/>
              <w:rPr>
                <w:rFonts w:ascii="Times New Roman" w:hAnsi="Times New Roman"/>
                <w:sz w:val="18"/>
                <w:szCs w:val="18"/>
              </w:rPr>
            </w:pPr>
          </w:p>
          <w:p w:rsidR="00260771" w:rsidRPr="00840BFC" w:rsidP="004C708B">
            <w:pPr>
              <w:bidi w:val="0"/>
              <w:rPr>
                <w:rFonts w:ascii="Times New Roman" w:hAnsi="Times New Roman"/>
                <w:sz w:val="18"/>
                <w:szCs w:val="18"/>
              </w:rPr>
            </w:pPr>
          </w:p>
          <w:p w:rsidR="00260771" w:rsidRPr="00840BFC" w:rsidP="004C708B">
            <w:pPr>
              <w:bidi w:val="0"/>
              <w:rPr>
                <w:rFonts w:ascii="Times New Roman" w:hAnsi="Times New Roman"/>
                <w:sz w:val="18"/>
                <w:szCs w:val="18"/>
              </w:rPr>
            </w:pPr>
          </w:p>
          <w:p w:rsidR="00C562D1" w:rsidP="004C708B">
            <w:pPr>
              <w:bidi w:val="0"/>
              <w:rPr>
                <w:rFonts w:ascii="Times New Roman" w:hAnsi="Times New Roman"/>
                <w:sz w:val="18"/>
                <w:szCs w:val="18"/>
              </w:rPr>
            </w:pPr>
          </w:p>
          <w:p w:rsidR="00D87D38" w:rsidRPr="00840BFC" w:rsidP="004C708B">
            <w:pPr>
              <w:bidi w:val="0"/>
              <w:rPr>
                <w:rFonts w:ascii="Times New Roman" w:hAnsi="Times New Roman"/>
                <w:sz w:val="18"/>
                <w:szCs w:val="18"/>
              </w:rPr>
            </w:pPr>
          </w:p>
          <w:p w:rsidR="00D87D38" w:rsidRPr="00840BFC" w:rsidP="004C708B">
            <w:pPr>
              <w:bidi w:val="0"/>
              <w:rPr>
                <w:rFonts w:ascii="Times New Roman" w:hAnsi="Times New Roman"/>
                <w:sz w:val="18"/>
                <w:szCs w:val="18"/>
              </w:rPr>
            </w:pPr>
          </w:p>
          <w:p w:rsidR="00624F0C" w:rsidRPr="00840BFC" w:rsidP="004C708B">
            <w:pPr>
              <w:bidi w:val="0"/>
              <w:rPr>
                <w:rFonts w:ascii="Times New Roman" w:hAnsi="Times New Roman"/>
                <w:sz w:val="18"/>
                <w:szCs w:val="18"/>
              </w:rPr>
            </w:pPr>
            <w:r w:rsidRPr="00840BFC" w:rsidR="0069041B">
              <w:rPr>
                <w:rFonts w:ascii="Times New Roman" w:hAnsi="Times New Roman"/>
                <w:sz w:val="18"/>
                <w:szCs w:val="18"/>
              </w:rPr>
              <w:t>§:3</w:t>
            </w:r>
          </w:p>
          <w:p w:rsidR="00260771" w:rsidRPr="00840BFC" w:rsidP="004C708B">
            <w:pPr>
              <w:bidi w:val="0"/>
              <w:rPr>
                <w:rFonts w:ascii="Times New Roman" w:hAnsi="Times New Roman"/>
                <w:sz w:val="18"/>
                <w:szCs w:val="18"/>
              </w:rPr>
            </w:pPr>
          </w:p>
          <w:p w:rsidR="00260771"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4C272A" w:rsidRPr="00840BFC" w:rsidP="004C708B">
            <w:pPr>
              <w:bidi w:val="0"/>
              <w:rPr>
                <w:rFonts w:ascii="Times New Roman" w:hAnsi="Times New Roman"/>
                <w:sz w:val="18"/>
                <w:szCs w:val="18"/>
              </w:rPr>
            </w:pPr>
          </w:p>
          <w:p w:rsidR="004C272A"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AD3FAC">
              <w:rPr>
                <w:rFonts w:ascii="Times New Roman" w:hAnsi="Times New Roman"/>
                <w:sz w:val="18"/>
                <w:szCs w:val="18"/>
              </w:rPr>
              <w:t>4</w:t>
            </w: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C562D1" w:rsidRPr="00840BFC" w:rsidP="004C708B">
            <w:pPr>
              <w:bidi w:val="0"/>
              <w:rPr>
                <w:rFonts w:ascii="Times New Roman" w:hAnsi="Times New Roman"/>
                <w:sz w:val="18"/>
                <w:szCs w:val="18"/>
              </w:rPr>
            </w:pPr>
          </w:p>
          <w:p w:rsidR="00624F0C" w:rsidRPr="00840BFC"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853923"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47258F">
              <w:rPr>
                <w:rFonts w:ascii="Times New Roman" w:hAnsi="Times New Roman"/>
                <w:sz w:val="18"/>
                <w:szCs w:val="18"/>
              </w:rPr>
              <w:t>:</w:t>
            </w:r>
            <w:r w:rsidRPr="00840BFC">
              <w:rPr>
                <w:rFonts w:ascii="Times New Roman" w:hAnsi="Times New Roman"/>
                <w:sz w:val="18"/>
                <w:szCs w:val="18"/>
              </w:rPr>
              <w:t>5</w:t>
            </w: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2D4027" w:rsidP="004C708B">
            <w:pPr>
              <w:bidi w:val="0"/>
              <w:rPr>
                <w:rFonts w:ascii="Times New Roman" w:hAnsi="Times New Roman"/>
                <w:sz w:val="18"/>
                <w:szCs w:val="18"/>
              </w:rPr>
            </w:pPr>
          </w:p>
          <w:p w:rsidR="006D12B4"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r w:rsidRPr="00840BFC" w:rsidR="00C562D1">
              <w:rPr>
                <w:rFonts w:ascii="Times New Roman" w:hAnsi="Times New Roman"/>
                <w:sz w:val="18"/>
                <w:szCs w:val="18"/>
              </w:rPr>
              <w:t>§</w:t>
            </w:r>
            <w:r w:rsidRPr="00840BFC" w:rsidR="0047258F">
              <w:rPr>
                <w:rFonts w:ascii="Times New Roman" w:hAnsi="Times New Roman"/>
                <w:sz w:val="18"/>
                <w:szCs w:val="18"/>
              </w:rPr>
              <w:t>:</w:t>
            </w:r>
            <w:r w:rsidRPr="00840BFC" w:rsidR="00C562D1">
              <w:rPr>
                <w:rFonts w:ascii="Times New Roman" w:hAnsi="Times New Roman"/>
                <w:sz w:val="18"/>
                <w:szCs w:val="18"/>
              </w:rPr>
              <w:t>6</w:t>
            </w: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2D4027"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E23387" w:rsidRPr="00840BFC" w:rsidP="004C708B">
            <w:pPr>
              <w:bidi w:val="0"/>
              <w:rPr>
                <w:rFonts w:ascii="Times New Roman" w:hAnsi="Times New Roman"/>
                <w:sz w:val="18"/>
                <w:szCs w:val="18"/>
              </w:rPr>
            </w:pPr>
          </w:p>
          <w:p w:rsidR="00624F0C"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E23387"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r w:rsidRPr="00840BFC">
              <w:rPr>
                <w:rFonts w:ascii="Times New Roman" w:hAnsi="Times New Roman"/>
                <w:sz w:val="18"/>
                <w:szCs w:val="18"/>
              </w:rPr>
              <w:t>§:10</w:t>
            </w: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8A4FCF" w:rsidP="004C708B">
            <w:pPr>
              <w:bidi w:val="0"/>
              <w:rPr>
                <w:rFonts w:ascii="Times New Roman" w:hAnsi="Times New Roman"/>
                <w:sz w:val="18"/>
                <w:szCs w:val="18"/>
              </w:rPr>
            </w:pPr>
          </w:p>
          <w:p w:rsidR="00C51A45"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7421E3" w:rsidP="004C708B">
            <w:pPr>
              <w:bidi w:val="0"/>
              <w:rPr>
                <w:rFonts w:ascii="Times New Roman" w:hAnsi="Times New Roman"/>
                <w:sz w:val="18"/>
                <w:szCs w:val="18"/>
              </w:rPr>
            </w:pPr>
          </w:p>
          <w:p w:rsidR="00B15A30"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r w:rsidRPr="00840BFC">
              <w:rPr>
                <w:rFonts w:ascii="Times New Roman" w:hAnsi="Times New Roman"/>
                <w:sz w:val="18"/>
                <w:szCs w:val="18"/>
              </w:rPr>
              <w:t>§:11</w:t>
            </w: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RPr="00840BFC" w:rsidP="004C708B">
            <w:pPr>
              <w:bidi w:val="0"/>
              <w:rPr>
                <w:rFonts w:ascii="Times New Roman" w:hAnsi="Times New Roman"/>
                <w:sz w:val="18"/>
                <w:szCs w:val="18"/>
              </w:rPr>
            </w:pPr>
          </w:p>
          <w:p w:rsidR="00CD2F86" w:rsidP="004C708B">
            <w:pPr>
              <w:bidi w:val="0"/>
              <w:rPr>
                <w:rFonts w:ascii="Times New Roman" w:hAnsi="Times New Roman"/>
                <w:sz w:val="18"/>
                <w:szCs w:val="18"/>
              </w:rPr>
            </w:pPr>
          </w:p>
          <w:p w:rsidR="00ED3191"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r w:rsidRPr="00840BFC">
              <w:rPr>
                <w:rFonts w:ascii="Times New Roman" w:hAnsi="Times New Roman"/>
                <w:sz w:val="18"/>
                <w:szCs w:val="18"/>
              </w:rPr>
              <w:t>§:12</w:t>
            </w: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AD3FAC" w:rsidRPr="00840BFC" w:rsidP="004C708B">
            <w:pPr>
              <w:bidi w:val="0"/>
              <w:rPr>
                <w:rFonts w:ascii="Times New Roman" w:hAnsi="Times New Roman"/>
                <w:sz w:val="18"/>
                <w:szCs w:val="18"/>
              </w:rPr>
            </w:pPr>
          </w:p>
          <w:p w:rsidR="004C708B" w:rsidRPr="00840BFC" w:rsidP="00041462">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732CB" w:rsidRPr="0048571C" w:rsidP="000732CB">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853923" w:rsidRPr="0048571C" w:rsidP="00853923">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853923" w:rsidP="00853923">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C562D1" w:rsidRPr="00840BFC" w:rsidP="00495A4E">
            <w:pPr>
              <w:tabs>
                <w:tab w:val="left" w:pos="311"/>
              </w:tabs>
              <w:autoSpaceDE/>
              <w:autoSpaceDN/>
              <w:bidi w:val="0"/>
              <w:jc w:val="both"/>
              <w:rPr>
                <w:rFonts w:ascii="Times New Roman" w:hAnsi="Times New Roman"/>
                <w:sz w:val="18"/>
                <w:szCs w:val="18"/>
              </w:rPr>
            </w:pPr>
          </w:p>
          <w:p w:rsidR="00C562D1" w:rsidRPr="00840BFC" w:rsidP="00C562D1">
            <w:pPr>
              <w:tabs>
                <w:tab w:val="left" w:pos="311"/>
              </w:tabs>
              <w:autoSpaceDE/>
              <w:autoSpaceDN/>
              <w:bidi w:val="0"/>
              <w:ind w:left="28"/>
              <w:jc w:val="both"/>
              <w:rPr>
                <w:rFonts w:ascii="Times New Roman" w:hAnsi="Times New Roman"/>
                <w:sz w:val="18"/>
                <w:szCs w:val="18"/>
              </w:rPr>
            </w:pPr>
            <w:r w:rsidRPr="00840BFC">
              <w:rPr>
                <w:rFonts w:ascii="Times New Roman" w:hAnsi="Times New Roman"/>
                <w:sz w:val="18"/>
                <w:szCs w:val="18"/>
              </w:rPr>
              <w:t>§ 2</w:t>
            </w:r>
          </w:p>
          <w:p w:rsidR="004C708B" w:rsidRPr="00840BFC" w:rsidP="00C562D1">
            <w:pPr>
              <w:tabs>
                <w:tab w:val="left" w:pos="311"/>
              </w:tabs>
              <w:autoSpaceDE/>
              <w:autoSpaceDN/>
              <w:bidi w:val="0"/>
              <w:ind w:left="28"/>
              <w:jc w:val="both"/>
              <w:rPr>
                <w:rFonts w:ascii="Times New Roman" w:hAnsi="Times New Roman"/>
                <w:sz w:val="18"/>
                <w:szCs w:val="18"/>
              </w:rPr>
            </w:pPr>
            <w:r w:rsidR="00853923">
              <w:rPr>
                <w:rFonts w:ascii="Times New Roman" w:hAnsi="Times New Roman"/>
                <w:b/>
                <w:sz w:val="18"/>
                <w:szCs w:val="18"/>
              </w:rPr>
              <w:t>h</w:t>
            </w:r>
            <w:r w:rsidRPr="00840BFC" w:rsidR="00C562D1">
              <w:rPr>
                <w:rFonts w:ascii="Times New Roman" w:hAnsi="Times New Roman"/>
                <w:b/>
                <w:sz w:val="18"/>
                <w:szCs w:val="18"/>
              </w:rPr>
              <w:t xml:space="preserve">) </w:t>
            </w:r>
            <w:r w:rsidRPr="00840BFC">
              <w:rPr>
                <w:rFonts w:ascii="Times New Roman" w:hAnsi="Times New Roman"/>
                <w:b/>
                <w:sz w:val="18"/>
                <w:szCs w:val="18"/>
              </w:rPr>
              <w:t>konaním v</w:t>
            </w:r>
            <w:r w:rsidRPr="00840BFC" w:rsidR="00AD3FAC">
              <w:rPr>
                <w:rFonts w:ascii="Times New Roman" w:hAnsi="Times New Roman"/>
                <w:b/>
                <w:sz w:val="18"/>
                <w:szCs w:val="18"/>
              </w:rPr>
              <w:t> </w:t>
            </w:r>
            <w:r w:rsidRPr="00840BFC">
              <w:rPr>
                <w:rFonts w:ascii="Times New Roman" w:hAnsi="Times New Roman"/>
                <w:b/>
                <w:sz w:val="18"/>
                <w:szCs w:val="18"/>
              </w:rPr>
              <w:t>dobrej viere</w:t>
            </w:r>
            <w:r w:rsidRPr="00840BFC">
              <w:rPr>
                <w:rFonts w:ascii="Times New Roman" w:hAnsi="Times New Roman"/>
                <w:sz w:val="18"/>
                <w:szCs w:val="18"/>
              </w:rPr>
              <w:t xml:space="preserve"> konanie fyzickej osoby, ktorá vzhľadom na okolnosti, ktoré sú jej známe, a</w:t>
            </w:r>
            <w:r w:rsidRPr="00840BFC" w:rsidR="00AD3FAC">
              <w:rPr>
                <w:rFonts w:ascii="Times New Roman" w:hAnsi="Times New Roman"/>
                <w:sz w:val="18"/>
                <w:szCs w:val="18"/>
              </w:rPr>
              <w:t> </w:t>
            </w:r>
            <w:r w:rsidRPr="00840BFC">
              <w:rPr>
                <w:rFonts w:ascii="Times New Roman" w:hAnsi="Times New Roman"/>
                <w:sz w:val="18"/>
                <w:szCs w:val="18"/>
              </w:rPr>
              <w:t>vedomosti, ktoré v</w:t>
            </w:r>
            <w:r w:rsidRPr="00840BFC" w:rsidR="00AD3FAC">
              <w:rPr>
                <w:rFonts w:ascii="Times New Roman" w:hAnsi="Times New Roman"/>
                <w:sz w:val="18"/>
                <w:szCs w:val="18"/>
              </w:rPr>
              <w:t> </w:t>
            </w:r>
            <w:r w:rsidRPr="00840BFC">
              <w:rPr>
                <w:rFonts w:ascii="Times New Roman" w:hAnsi="Times New Roman"/>
                <w:sz w:val="18"/>
                <w:szCs w:val="18"/>
              </w:rPr>
              <w:t>čase oznámenia má, sa odôvodnene domnieva, že uvádzané skutočnosti sú pravdivé; v</w:t>
            </w:r>
            <w:r w:rsidRPr="00840BFC" w:rsidR="00AD3FAC">
              <w:rPr>
                <w:rFonts w:ascii="Times New Roman" w:hAnsi="Times New Roman"/>
                <w:sz w:val="18"/>
                <w:szCs w:val="18"/>
              </w:rPr>
              <w:t> </w:t>
            </w:r>
            <w:r w:rsidRPr="00840BFC">
              <w:rPr>
                <w:rFonts w:ascii="Times New Roman" w:hAnsi="Times New Roman"/>
                <w:sz w:val="18"/>
                <w:szCs w:val="18"/>
              </w:rPr>
              <w:t>pochybnostiach sa konanie považuje za konanie v</w:t>
            </w:r>
            <w:r w:rsidRPr="00840BFC" w:rsidR="00AD3FAC">
              <w:rPr>
                <w:rFonts w:ascii="Times New Roman" w:hAnsi="Times New Roman"/>
                <w:sz w:val="18"/>
                <w:szCs w:val="18"/>
              </w:rPr>
              <w:t> </w:t>
            </w:r>
            <w:r w:rsidRPr="00840BFC">
              <w:rPr>
                <w:rFonts w:ascii="Times New Roman" w:hAnsi="Times New Roman"/>
                <w:sz w:val="18"/>
                <w:szCs w:val="18"/>
              </w:rPr>
              <w:t>dobrej viere, dovtedy, kým sa nepreukáže opak.</w:t>
            </w:r>
          </w:p>
          <w:p w:rsidR="00260771" w:rsidP="00495A4E">
            <w:pPr>
              <w:autoSpaceDE/>
              <w:autoSpaceDN/>
              <w:bidi w:val="0"/>
              <w:jc w:val="both"/>
              <w:rPr>
                <w:rFonts w:ascii="Times New Roman" w:hAnsi="Times New Roman"/>
                <w:sz w:val="18"/>
                <w:szCs w:val="18"/>
              </w:rPr>
            </w:pPr>
          </w:p>
          <w:p w:rsidR="00DE76FB" w:rsidRPr="00840BFC" w:rsidP="00DE76FB">
            <w:pPr>
              <w:autoSpaceDE/>
              <w:autoSpaceDN/>
              <w:bidi w:val="0"/>
              <w:jc w:val="both"/>
              <w:rPr>
                <w:rFonts w:ascii="Times New Roman" w:hAnsi="Times New Roman"/>
                <w:sz w:val="18"/>
                <w:szCs w:val="18"/>
              </w:rPr>
            </w:pPr>
          </w:p>
          <w:p w:rsidR="00AD3FAC" w:rsidRPr="00840BFC" w:rsidP="00495A4E">
            <w:pPr>
              <w:autoSpaceDE/>
              <w:autoSpaceDN/>
              <w:bidi w:val="0"/>
              <w:jc w:val="both"/>
              <w:rPr>
                <w:rFonts w:ascii="Times New Roman" w:hAnsi="Times New Roman"/>
                <w:sz w:val="18"/>
                <w:szCs w:val="18"/>
              </w:rPr>
            </w:pPr>
            <w:r w:rsidRPr="00840BFC" w:rsidR="00260771">
              <w:rPr>
                <w:rFonts w:ascii="Times New Roman" w:hAnsi="Times New Roman"/>
                <w:sz w:val="18"/>
                <w:szCs w:val="18"/>
              </w:rPr>
              <w:t>Poskytnutie ochrany v</w:t>
            </w:r>
            <w:r w:rsidRPr="00840BFC">
              <w:rPr>
                <w:rFonts w:ascii="Times New Roman" w:hAnsi="Times New Roman"/>
                <w:sz w:val="18"/>
                <w:szCs w:val="18"/>
              </w:rPr>
              <w:t> </w:t>
            </w:r>
            <w:r w:rsidRPr="00840BFC" w:rsidR="00260771">
              <w:rPr>
                <w:rFonts w:ascii="Times New Roman" w:hAnsi="Times New Roman"/>
                <w:sz w:val="18"/>
                <w:szCs w:val="18"/>
              </w:rPr>
              <w:t xml:space="preserve">rámci trestného konania </w:t>
            </w:r>
          </w:p>
          <w:p w:rsidR="00AD3FAC" w:rsidRPr="00840BFC" w:rsidP="00495A4E">
            <w:pPr>
              <w:autoSpaceDE/>
              <w:autoSpaceDN/>
              <w:bidi w:val="0"/>
              <w:jc w:val="both"/>
              <w:rPr>
                <w:rFonts w:ascii="Times New Roman" w:hAnsi="Times New Roman"/>
                <w:sz w:val="18"/>
                <w:szCs w:val="18"/>
              </w:rPr>
            </w:pPr>
            <w:r w:rsidRPr="00840BFC" w:rsidR="00260771">
              <w:rPr>
                <w:rFonts w:ascii="Times New Roman" w:hAnsi="Times New Roman"/>
                <w:sz w:val="18"/>
                <w:szCs w:val="18"/>
              </w:rPr>
              <w:t xml:space="preserve">§ 3 </w:t>
            </w:r>
          </w:p>
          <w:p w:rsidR="00AD3FAC" w:rsidRPr="00840BFC" w:rsidP="00495A4E">
            <w:pPr>
              <w:tabs>
                <w:tab w:val="left" w:pos="311"/>
              </w:tabs>
              <w:autoSpaceDE/>
              <w:autoSpaceDN/>
              <w:bidi w:val="0"/>
              <w:jc w:val="both"/>
              <w:rPr>
                <w:rFonts w:ascii="Times New Roman" w:hAnsi="Times New Roman"/>
                <w:sz w:val="18"/>
                <w:szCs w:val="18"/>
              </w:rPr>
            </w:pPr>
            <w:r w:rsidRPr="00840BFC" w:rsidR="00260771">
              <w:rPr>
                <w:rFonts w:ascii="Times New Roman" w:hAnsi="Times New Roman"/>
                <w:sz w:val="18"/>
                <w:szCs w:val="18"/>
              </w:rPr>
              <w:t>(1)</w:t>
              <w:tab/>
              <w:t xml:space="preserve"> Žiadosť o</w:t>
            </w:r>
            <w:r w:rsidRPr="00840BFC">
              <w:rPr>
                <w:rFonts w:ascii="Times New Roman" w:hAnsi="Times New Roman"/>
                <w:sz w:val="18"/>
                <w:szCs w:val="18"/>
              </w:rPr>
              <w:t> </w:t>
            </w:r>
            <w:r w:rsidRPr="00840BFC" w:rsidR="00260771">
              <w:rPr>
                <w:rFonts w:ascii="Times New Roman" w:hAnsi="Times New Roman"/>
                <w:sz w:val="18"/>
                <w:szCs w:val="18"/>
              </w:rPr>
              <w:t>poskytnutie ochrany pri oznámení závažnej protispoločenskej činnosti, ktorá je trestným činom, môže podať oznamovateľ zároveň s</w:t>
            </w:r>
            <w:r w:rsidRPr="00840BFC">
              <w:rPr>
                <w:rFonts w:ascii="Times New Roman" w:hAnsi="Times New Roman"/>
                <w:sz w:val="18"/>
                <w:szCs w:val="18"/>
              </w:rPr>
              <w:t> </w:t>
            </w:r>
            <w:r w:rsidRPr="00840BFC" w:rsidR="00260771">
              <w:rPr>
                <w:rFonts w:ascii="Times New Roman" w:hAnsi="Times New Roman"/>
                <w:sz w:val="18"/>
                <w:szCs w:val="18"/>
              </w:rPr>
              <w:t>oznámením alebo počas trestného konania; žiadosť sa podáva prokurátorovi písomne alebo ústne do zápisnice. Ak sa žiadosť o</w:t>
            </w:r>
            <w:r w:rsidRPr="00840BFC">
              <w:rPr>
                <w:rFonts w:ascii="Times New Roman" w:hAnsi="Times New Roman"/>
                <w:sz w:val="18"/>
                <w:szCs w:val="18"/>
              </w:rPr>
              <w:t> </w:t>
            </w:r>
            <w:r w:rsidRPr="00840BFC" w:rsidR="00260771">
              <w:rPr>
                <w:rFonts w:ascii="Times New Roman" w:hAnsi="Times New Roman"/>
                <w:sz w:val="18"/>
                <w:szCs w:val="18"/>
              </w:rPr>
              <w:t xml:space="preserve">poskytnutie ochrany oznamovateľovi podá inému orgánu verejnej moci, ten ju bezodkladne postúpi prokurátorovi. </w:t>
            </w:r>
          </w:p>
          <w:p w:rsidR="002D4027" w:rsidRPr="00840BFC" w:rsidP="00495A4E">
            <w:pPr>
              <w:autoSpaceDE/>
              <w:autoSpaceDN/>
              <w:bidi w:val="0"/>
              <w:jc w:val="both"/>
              <w:rPr>
                <w:rFonts w:ascii="Times New Roman" w:hAnsi="Times New Roman"/>
                <w:sz w:val="18"/>
                <w:szCs w:val="18"/>
              </w:rPr>
            </w:pPr>
            <w:r w:rsidRPr="00840BFC" w:rsidR="00260771">
              <w:rPr>
                <w:rFonts w:ascii="Times New Roman" w:hAnsi="Times New Roman"/>
                <w:sz w:val="18"/>
                <w:szCs w:val="18"/>
              </w:rPr>
              <w:t>(2) Žiadosť o</w:t>
            </w:r>
            <w:r w:rsidRPr="00840BFC" w:rsidR="00AD3FAC">
              <w:rPr>
                <w:rFonts w:ascii="Times New Roman" w:hAnsi="Times New Roman"/>
                <w:sz w:val="18"/>
                <w:szCs w:val="18"/>
              </w:rPr>
              <w:t> </w:t>
            </w:r>
            <w:r w:rsidRPr="00840BFC" w:rsidR="00260771">
              <w:rPr>
                <w:rFonts w:ascii="Times New Roman" w:hAnsi="Times New Roman"/>
                <w:sz w:val="18"/>
                <w:szCs w:val="18"/>
              </w:rPr>
              <w:t>poskytnutie ochrany podľa odseku 1 obsahuje meno, priezvisko, dátum narodenia a</w:t>
            </w:r>
            <w:r w:rsidRPr="00840BFC" w:rsidR="00AD3FAC">
              <w:rPr>
                <w:rFonts w:ascii="Times New Roman" w:hAnsi="Times New Roman"/>
                <w:sz w:val="18"/>
                <w:szCs w:val="18"/>
              </w:rPr>
              <w:t> </w:t>
            </w:r>
            <w:r w:rsidRPr="00840BFC" w:rsidR="00260771">
              <w:rPr>
                <w:rFonts w:ascii="Times New Roman" w:hAnsi="Times New Roman"/>
                <w:sz w:val="18"/>
                <w:szCs w:val="18"/>
              </w:rPr>
              <w:t>pobyt oznamovateľa, ktorý podáva žiadosť, miesto výkonu jeho práce a</w:t>
            </w:r>
            <w:r w:rsidRPr="00840BFC" w:rsidR="00AD3FAC">
              <w:rPr>
                <w:rFonts w:ascii="Times New Roman" w:hAnsi="Times New Roman"/>
                <w:sz w:val="18"/>
                <w:szCs w:val="18"/>
              </w:rPr>
              <w:t> </w:t>
            </w:r>
            <w:r w:rsidRPr="00840BFC" w:rsidR="00260771">
              <w:rPr>
                <w:rFonts w:ascii="Times New Roman" w:hAnsi="Times New Roman"/>
                <w:sz w:val="18"/>
                <w:szCs w:val="18"/>
              </w:rPr>
              <w:t>označenie jeho zamestnávateľa; žiadosť obsahuje aj údaje o</w:t>
            </w:r>
            <w:r w:rsidRPr="00840BFC" w:rsidR="00AD3FAC">
              <w:rPr>
                <w:rFonts w:ascii="Times New Roman" w:hAnsi="Times New Roman"/>
                <w:sz w:val="18"/>
                <w:szCs w:val="18"/>
              </w:rPr>
              <w:t> </w:t>
            </w:r>
            <w:r w:rsidRPr="00840BFC" w:rsidR="00260771">
              <w:rPr>
                <w:rFonts w:ascii="Times New Roman" w:hAnsi="Times New Roman"/>
                <w:sz w:val="18"/>
                <w:szCs w:val="18"/>
              </w:rPr>
              <w:t>blízkej osobe, ak  vykonáva pracovnú činnosť k</w:t>
            </w:r>
            <w:r w:rsidRPr="00840BFC" w:rsidR="00AD3FAC">
              <w:rPr>
                <w:rFonts w:ascii="Times New Roman" w:hAnsi="Times New Roman"/>
                <w:sz w:val="18"/>
                <w:szCs w:val="18"/>
              </w:rPr>
              <w:t> </w:t>
            </w:r>
            <w:r w:rsidRPr="00840BFC" w:rsidR="00260771">
              <w:rPr>
                <w:rFonts w:ascii="Times New Roman" w:hAnsi="Times New Roman"/>
                <w:sz w:val="18"/>
                <w:szCs w:val="18"/>
              </w:rPr>
              <w:t>tomu istému zamestnávateľovi ako oznamovateľ alebo je v</w:t>
            </w:r>
            <w:r w:rsidRPr="00840BFC" w:rsidR="00AD3FAC">
              <w:rPr>
                <w:rFonts w:ascii="Times New Roman" w:hAnsi="Times New Roman"/>
                <w:sz w:val="18"/>
                <w:szCs w:val="18"/>
              </w:rPr>
              <w:t> </w:t>
            </w:r>
            <w:r w:rsidRPr="00840BFC" w:rsidR="00260771">
              <w:rPr>
                <w:rFonts w:ascii="Times New Roman" w:hAnsi="Times New Roman"/>
                <w:sz w:val="18"/>
                <w:szCs w:val="18"/>
              </w:rPr>
              <w:t>pracovnoprávnom vzťahu k</w:t>
            </w:r>
            <w:r w:rsidRPr="00840BFC" w:rsidR="00AD3FAC">
              <w:rPr>
                <w:rFonts w:ascii="Times New Roman" w:hAnsi="Times New Roman"/>
                <w:sz w:val="18"/>
                <w:szCs w:val="18"/>
              </w:rPr>
              <w:t> </w:t>
            </w:r>
            <w:r w:rsidRPr="00840BFC" w:rsidR="00260771">
              <w:rPr>
                <w:rFonts w:ascii="Times New Roman" w:hAnsi="Times New Roman"/>
                <w:sz w:val="18"/>
                <w:szCs w:val="18"/>
              </w:rPr>
              <w:t>zamestnávateľovi, ktorý je závislou osobou vo vzťahu k</w:t>
            </w:r>
            <w:r w:rsidRPr="00840BFC" w:rsidR="00AD3FAC">
              <w:rPr>
                <w:rFonts w:ascii="Times New Roman" w:hAnsi="Times New Roman"/>
                <w:sz w:val="18"/>
                <w:szCs w:val="18"/>
              </w:rPr>
              <w:t> </w:t>
            </w:r>
            <w:r w:rsidRPr="00840BFC" w:rsidR="00260771">
              <w:rPr>
                <w:rFonts w:ascii="Times New Roman" w:hAnsi="Times New Roman"/>
                <w:sz w:val="18"/>
                <w:szCs w:val="18"/>
              </w:rPr>
              <w:t>zamestnávateľovi oznamovateľa a</w:t>
            </w:r>
            <w:r w:rsidRPr="00840BFC" w:rsidR="00AD3FAC">
              <w:rPr>
                <w:rFonts w:ascii="Times New Roman" w:hAnsi="Times New Roman"/>
                <w:sz w:val="18"/>
                <w:szCs w:val="18"/>
              </w:rPr>
              <w:t> </w:t>
            </w:r>
            <w:r w:rsidRPr="00840BFC" w:rsidR="00260771">
              <w:rPr>
                <w:rFonts w:ascii="Times New Roman" w:hAnsi="Times New Roman"/>
                <w:sz w:val="18"/>
                <w:szCs w:val="18"/>
              </w:rPr>
              <w:t>oznamovateľ žiada o</w:t>
            </w:r>
            <w:r w:rsidRPr="00840BFC" w:rsidR="00AD3FAC">
              <w:rPr>
                <w:rFonts w:ascii="Times New Roman" w:hAnsi="Times New Roman"/>
                <w:sz w:val="18"/>
                <w:szCs w:val="18"/>
              </w:rPr>
              <w:t> </w:t>
            </w:r>
            <w:r w:rsidRPr="00840BFC" w:rsidR="00260771">
              <w:rPr>
                <w:rFonts w:ascii="Times New Roman" w:hAnsi="Times New Roman"/>
                <w:sz w:val="18"/>
                <w:szCs w:val="18"/>
              </w:rPr>
              <w:t>ochranu aj pre túto blízku osobu.</w:t>
            </w:r>
          </w:p>
          <w:p w:rsidR="00260771"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rPr>
              <w:t xml:space="preserve"> </w:t>
            </w:r>
          </w:p>
          <w:p w:rsidR="00AD3FAC" w:rsidRPr="00840BFC" w:rsidP="00495A4E">
            <w:pPr>
              <w:autoSpaceDE/>
              <w:autoSpaceDN/>
              <w:bidi w:val="0"/>
              <w:jc w:val="both"/>
              <w:rPr>
                <w:rFonts w:ascii="Times New Roman" w:hAnsi="Times New Roman"/>
                <w:sz w:val="18"/>
                <w:szCs w:val="18"/>
              </w:rPr>
            </w:pPr>
            <w:r w:rsidRPr="00840BFC" w:rsidR="00260771">
              <w:rPr>
                <w:rFonts w:ascii="Times New Roman" w:hAnsi="Times New Roman"/>
                <w:sz w:val="18"/>
                <w:szCs w:val="18"/>
              </w:rPr>
              <w:t xml:space="preserve">§ 4 </w:t>
            </w:r>
          </w:p>
          <w:p w:rsidR="00624F0C" w:rsidRPr="00840BFC" w:rsidP="00624F0C">
            <w:pPr>
              <w:bidi w:val="0"/>
              <w:jc w:val="both"/>
              <w:rPr>
                <w:rFonts w:ascii="Times New Roman" w:hAnsi="Times New Roman"/>
                <w:sz w:val="18"/>
                <w:szCs w:val="18"/>
              </w:rPr>
            </w:pPr>
            <w:r w:rsidRPr="005A18CF" w:rsidR="005A18CF">
              <w:rPr>
                <w:rFonts w:ascii="Times New Roman" w:hAnsi="Times New Roman"/>
                <w:sz w:val="18"/>
                <w:szCs w:val="18"/>
              </w:rPr>
              <w:t xml:space="preserve">(1) Ak prokurátor zistí, že oznamovateľ, ktorý podal žiadosť o poskytnutie ochrany podľa § 3 ods. 1, urobil kvalifikované oznámenie, </w:t>
            </w:r>
            <w:r w:rsidR="00916701">
              <w:rPr>
                <w:rFonts w:ascii="Times New Roman" w:hAnsi="Times New Roman"/>
                <w:sz w:val="18"/>
                <w:szCs w:val="18"/>
              </w:rPr>
              <w:t>bezodkladne</w:t>
            </w:r>
            <w:r w:rsidRPr="005A18CF" w:rsidR="005A18CF">
              <w:rPr>
                <w:rFonts w:ascii="Times New Roman" w:hAnsi="Times New Roman"/>
                <w:sz w:val="18"/>
                <w:szCs w:val="18"/>
              </w:rPr>
              <w:t xml:space="preserve"> mu poskytne ochranu podľa § 7 a túto skutočnosť písomne oznámi oznamovateľovi, zamestnávateľovi a úradu; oznamovateľovi sa spolu s týmto oznámením doručí aj poučenie o právach a povinnostiach, ktoré mu vyplývajú z postavenia chráneného oznamovateľa. Doručením oznámenia o poskytnutí ochrany zamestnávateľovi sa oznamovate</w:t>
            </w:r>
            <w:r w:rsidR="005A18CF">
              <w:rPr>
                <w:rFonts w:ascii="Times New Roman" w:hAnsi="Times New Roman"/>
                <w:sz w:val="18"/>
                <w:szCs w:val="18"/>
              </w:rPr>
              <w:t>ľ stáva chráneným oznamovateľom</w:t>
            </w:r>
            <w:r w:rsidRPr="007421E3" w:rsidR="007421E3">
              <w:rPr>
                <w:rFonts w:ascii="Times New Roman" w:hAnsi="Times New Roman"/>
                <w:sz w:val="18"/>
                <w:szCs w:val="18"/>
              </w:rPr>
              <w:t>.</w:t>
            </w:r>
          </w:p>
          <w:p w:rsidR="00624F0C" w:rsidRPr="00840BFC" w:rsidP="00624F0C">
            <w:pPr>
              <w:bidi w:val="0"/>
              <w:jc w:val="both"/>
              <w:rPr>
                <w:rFonts w:ascii="Times New Roman" w:hAnsi="Times New Roman"/>
                <w:sz w:val="18"/>
                <w:szCs w:val="18"/>
              </w:rPr>
            </w:pPr>
            <w:r w:rsidRPr="00840BFC">
              <w:rPr>
                <w:rFonts w:ascii="Times New Roman" w:hAnsi="Times New Roman"/>
                <w:sz w:val="18"/>
                <w:szCs w:val="18"/>
              </w:rPr>
              <w:t>(2) Oznamovateľ môže namiesto ochrany podľa § 7 požiadať prokurátora o vydanie písomného potvrdenia o tom, že urobil kvalifikované oznámenie. Ak prokurátor zistí, že oznamovateľ urobil kvalifikované oznámenie, bezodkladne mu vydá o tom potvrdenie spolu s poučením o právach a povinnostiach, ktoré mu vyplývajú v súvislosti s urobením kvalifikovaného oznámenia.</w:t>
            </w:r>
          </w:p>
          <w:p w:rsidR="00624F0C" w:rsidRPr="00840BFC" w:rsidP="00624F0C">
            <w:pPr>
              <w:bidi w:val="0"/>
              <w:jc w:val="both"/>
              <w:rPr>
                <w:rFonts w:ascii="Times New Roman" w:hAnsi="Times New Roman"/>
                <w:sz w:val="18"/>
                <w:szCs w:val="18"/>
              </w:rPr>
            </w:pPr>
            <w:r w:rsidRPr="00840BFC">
              <w:rPr>
                <w:rFonts w:ascii="Times New Roman" w:hAnsi="Times New Roman"/>
                <w:sz w:val="18"/>
                <w:szCs w:val="18"/>
              </w:rPr>
              <w:t xml:space="preserve">(3) Ak prokurátor zistí, že oznamovateľ, ktorý podal žiadosť o poskytnutie ochrany podľa § 3 ods. 1, neurobil kvalifikované oznámenie, bezodkladne </w:t>
            </w:r>
            <w:r w:rsidR="007421E3">
              <w:rPr>
                <w:rFonts w:ascii="Times New Roman" w:hAnsi="Times New Roman"/>
                <w:sz w:val="18"/>
                <w:szCs w:val="18"/>
              </w:rPr>
              <w:t xml:space="preserve">oznamovateľovi a úradu </w:t>
            </w:r>
            <w:r w:rsidRPr="00840BFC">
              <w:rPr>
                <w:rFonts w:ascii="Times New Roman" w:hAnsi="Times New Roman"/>
                <w:sz w:val="18"/>
                <w:szCs w:val="18"/>
              </w:rPr>
              <w:t>písomne oznámi túto skutočnosť s uvedením dôvodov neposkytnutia ochrany a s poučením o možnosti preskúmať neposkytnutie ochrany podľa odseku 4.</w:t>
            </w:r>
          </w:p>
          <w:p w:rsidR="00260771" w:rsidRPr="00840BFC" w:rsidP="00624F0C">
            <w:pPr>
              <w:bidi w:val="0"/>
              <w:jc w:val="both"/>
              <w:rPr>
                <w:rFonts w:ascii="Times New Roman" w:hAnsi="Times New Roman"/>
                <w:sz w:val="18"/>
                <w:szCs w:val="18"/>
              </w:rPr>
            </w:pPr>
            <w:r w:rsidRPr="00840BFC" w:rsidR="00624F0C">
              <w:rPr>
                <w:rFonts w:ascii="Times New Roman" w:hAnsi="Times New Roman"/>
                <w:sz w:val="18"/>
                <w:szCs w:val="18"/>
              </w:rPr>
              <w:t>(4) Oznamovateľ, ktorému sa podľa odseku 3 neposkytla ochrana, môže do 15 dní od doručenia oznámenia podľa odseku 3 požiadať sám alebo prostredníctvom úradu nadriadeného prokurátora, aby preskúmal dôvody neposkytnutia ochrany podľa odseku 3. Nadriadený prokurátor do 15 dní od doručenia žiadosti rozhodne o poskytnutí ochrany podľa § 7 a túto skutočnosť písomne oznámi oznamovateľovi, zamestnávateľovi a úradu, alebo v tejto lehote oznámi oznamovateľovi alebo úradu, že oznamovateľ neurobil kvalifikované oznámenie.</w:t>
            </w:r>
          </w:p>
          <w:p w:rsidR="009E2DE8" w:rsidRPr="00840BFC" w:rsidP="00495A4E">
            <w:pPr>
              <w:autoSpaceDE/>
              <w:autoSpaceDN/>
              <w:bidi w:val="0"/>
              <w:jc w:val="both"/>
              <w:rPr>
                <w:rFonts w:ascii="Times New Roman" w:hAnsi="Times New Roman"/>
                <w:sz w:val="18"/>
                <w:szCs w:val="18"/>
              </w:rPr>
            </w:pPr>
          </w:p>
          <w:p w:rsidR="002D4027" w:rsidRPr="00840BFC" w:rsidP="00495A4E">
            <w:pPr>
              <w:autoSpaceDE/>
              <w:autoSpaceDN/>
              <w:bidi w:val="0"/>
              <w:jc w:val="both"/>
              <w:rPr>
                <w:rFonts w:ascii="Times New Roman" w:hAnsi="Times New Roman"/>
                <w:sz w:val="18"/>
                <w:szCs w:val="18"/>
              </w:rPr>
            </w:pPr>
            <w:r w:rsidRPr="00840BFC" w:rsidR="00260771">
              <w:rPr>
                <w:rFonts w:ascii="Times New Roman" w:hAnsi="Times New Roman"/>
                <w:sz w:val="18"/>
                <w:szCs w:val="18"/>
              </w:rPr>
              <w:t>§ 5</w:t>
            </w:r>
          </w:p>
          <w:p w:rsidR="002D4027"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w:t>
            </w:r>
            <w:r w:rsidRPr="003C36BF" w:rsidR="006D12B4">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2D4027" w:rsidRPr="00840BFC" w:rsidP="00495A4E">
            <w:pPr>
              <w:bidi w:val="0"/>
              <w:jc w:val="both"/>
              <w:rPr>
                <w:rFonts w:ascii="Times New Roman" w:hAnsi="Times New Roman"/>
                <w:sz w:val="18"/>
                <w:szCs w:val="18"/>
              </w:rPr>
            </w:pPr>
          </w:p>
          <w:p w:rsidR="002D4027" w:rsidRPr="00840BFC" w:rsidP="00495A4E">
            <w:pPr>
              <w:bidi w:val="0"/>
              <w:jc w:val="both"/>
              <w:rPr>
                <w:rFonts w:ascii="Times New Roman" w:hAnsi="Times New Roman"/>
                <w:sz w:val="18"/>
                <w:szCs w:val="18"/>
              </w:rPr>
            </w:pPr>
            <w:r w:rsidRPr="00840BFC">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vykonáva pracovnú činnosť k zamestnávateľovi, ktorý je závislou osobou vo vzťahu k zamestnávateľovi oznamovateľa a oznamovateľ žiada o ochranu aj pre túto blízku osobu. </w:t>
            </w:r>
          </w:p>
          <w:p w:rsidR="00C562D1" w:rsidRPr="00840BFC" w:rsidP="00495A4E">
            <w:pPr>
              <w:bidi w:val="0"/>
              <w:jc w:val="both"/>
              <w:rPr>
                <w:rFonts w:ascii="Times New Roman" w:hAnsi="Times New Roman"/>
                <w:sz w:val="18"/>
                <w:szCs w:val="18"/>
              </w:rPr>
            </w:pPr>
          </w:p>
          <w:p w:rsidR="002D4027" w:rsidRPr="00840BFC" w:rsidP="00495A4E">
            <w:pPr>
              <w:bidi w:val="0"/>
              <w:jc w:val="both"/>
              <w:rPr>
                <w:rFonts w:ascii="Times New Roman" w:hAnsi="Times New Roman"/>
                <w:sz w:val="18"/>
                <w:szCs w:val="18"/>
              </w:rPr>
            </w:pPr>
            <w:r w:rsidRPr="00840BFC" w:rsidR="00260771">
              <w:rPr>
                <w:rFonts w:ascii="Times New Roman" w:hAnsi="Times New Roman"/>
                <w:sz w:val="18"/>
                <w:szCs w:val="18"/>
              </w:rPr>
              <w:t xml:space="preserve">§ 6 </w:t>
            </w:r>
          </w:p>
          <w:p w:rsidR="00624F0C" w:rsidRPr="00840BFC" w:rsidP="007421E3">
            <w:pPr>
              <w:bidi w:val="0"/>
              <w:jc w:val="both"/>
              <w:rPr>
                <w:rFonts w:ascii="Times New Roman" w:hAnsi="Times New Roman"/>
                <w:sz w:val="18"/>
                <w:szCs w:val="18"/>
              </w:rPr>
            </w:pPr>
            <w:r w:rsidRPr="005A18CF" w:rsidR="005A18CF">
              <w:rPr>
                <w:rFonts w:ascii="Times New Roman" w:hAnsi="Times New Roman"/>
                <w:sz w:val="18"/>
                <w:szCs w:val="18"/>
              </w:rPr>
              <w:t xml:space="preserve">(1) Ak správny orgán zistí, že oznamovateľ, ktorý podal žiadosť o poskytnutie ochrany podľa § 5 ods. 1, urobil kvalifikované oznámenie, </w:t>
            </w:r>
            <w:r w:rsidR="00916701">
              <w:rPr>
                <w:rFonts w:ascii="Times New Roman" w:hAnsi="Times New Roman"/>
                <w:sz w:val="18"/>
                <w:szCs w:val="18"/>
              </w:rPr>
              <w:t xml:space="preserve">bezodkladne </w:t>
            </w:r>
            <w:r w:rsidRPr="005A18CF" w:rsidR="005A18CF">
              <w:rPr>
                <w:rFonts w:ascii="Times New Roman" w:hAnsi="Times New Roman"/>
                <w:sz w:val="18"/>
                <w:szCs w:val="18"/>
              </w:rPr>
              <w:t>oznamovateľovi poskytne ochranu podľa § 7 a túto skutočnosť písomne oznámi oznamovateľovi, zamestnávateľovi a úradu; oznamovateľovi sa spolu s oznámením doručí aj poučenie o právach a povinnostiach, ktoré oznamovateľovi vyplývajú z postavenia chráneného oznamovateľa. Doručením tohto oznámenia zamestnávateľovi sa oznamovateľ stáva chráneným oznamovateľom.</w:t>
            </w:r>
          </w:p>
          <w:p w:rsidR="00624F0C" w:rsidRPr="00840BFC" w:rsidP="00624F0C">
            <w:pPr>
              <w:bidi w:val="0"/>
              <w:jc w:val="both"/>
              <w:rPr>
                <w:rFonts w:ascii="Times New Roman" w:hAnsi="Times New Roman"/>
                <w:sz w:val="18"/>
                <w:szCs w:val="18"/>
              </w:rPr>
            </w:pPr>
            <w:r w:rsidRPr="00840BFC">
              <w:rPr>
                <w:rFonts w:ascii="Times New Roman" w:hAnsi="Times New Roman"/>
                <w:sz w:val="18"/>
                <w:szCs w:val="18"/>
              </w:rPr>
              <w:t>(2) Oznamovateľ môže namiesto ochrany podľa § 7 požiadať správny orgán o vydanie písomného potvrdenia o tom, že urobil kvalifikované oznámenie. Ak správny orgán zistí, že oznamovateľ urobil kvalifikované oznámenie, bezodkladne oznamovateľovi vydá o tom potvrdenie spolu s poučením o právach a povinnostiach, ktoré mu vyplývajú v súvislosti s urobením kvalifikovaného oznámenia.</w:t>
            </w:r>
          </w:p>
          <w:p w:rsidR="00624F0C" w:rsidRPr="00840BFC" w:rsidP="00624F0C">
            <w:pPr>
              <w:bidi w:val="0"/>
              <w:jc w:val="both"/>
              <w:rPr>
                <w:rFonts w:ascii="Times New Roman" w:hAnsi="Times New Roman"/>
                <w:sz w:val="18"/>
                <w:szCs w:val="18"/>
              </w:rPr>
            </w:pPr>
            <w:r w:rsidRPr="00840BFC">
              <w:rPr>
                <w:rFonts w:ascii="Times New Roman" w:hAnsi="Times New Roman"/>
                <w:sz w:val="18"/>
                <w:szCs w:val="18"/>
              </w:rPr>
              <w:t>(3) Ak správny orgán zistí, že oznamovateľ, ktorý podal žiadosť o poskytnutie ochrany podľa § 5 ods. 1, neurobil kvalifikované oznámenie, bezodkladne oznamovateľovi</w:t>
            </w:r>
            <w:r w:rsidR="007421E3">
              <w:rPr>
                <w:rFonts w:ascii="Times New Roman" w:hAnsi="Times New Roman"/>
                <w:sz w:val="18"/>
                <w:szCs w:val="18"/>
              </w:rPr>
              <w:t xml:space="preserve"> a úradu</w:t>
            </w:r>
            <w:r w:rsidRPr="00840BFC">
              <w:rPr>
                <w:rFonts w:ascii="Times New Roman" w:hAnsi="Times New Roman"/>
                <w:sz w:val="18"/>
                <w:szCs w:val="18"/>
              </w:rPr>
              <w:t xml:space="preserve"> písomne oznámi túto skutočnosť s uvedením dôvodov neposkytnutia ochrany a s poučením o možnosti preskúmať neposkytnutie ochrany podľa odseku 4.</w:t>
            </w:r>
          </w:p>
          <w:p w:rsidR="00624F0C" w:rsidRPr="00840BFC" w:rsidP="00624F0C">
            <w:pPr>
              <w:bidi w:val="0"/>
              <w:jc w:val="both"/>
              <w:rPr>
                <w:rFonts w:ascii="Times New Roman" w:hAnsi="Times New Roman"/>
                <w:sz w:val="18"/>
                <w:szCs w:val="18"/>
              </w:rPr>
            </w:pPr>
            <w:r w:rsidRPr="00840BFC">
              <w:rPr>
                <w:rFonts w:ascii="Times New Roman" w:hAnsi="Times New Roman"/>
                <w:sz w:val="18"/>
                <w:szCs w:val="18"/>
              </w:rPr>
              <w:t>(4) Oznamovateľ, ktorému sa podľa odseku 3 neposkytla ochrana, môže do 15 dní od doručenia oznámenia podľa odseku 3 požiadať sám alebo prostredníctvom úradu nadriadený správny orgán, aby preskúmal dôvody neposkytnutia ochrany podľa odseku 3. Nadriadený správny orgán do 15 dní od doručenia žiadosti rozhodne o poskytnutí ochrany podľa § 7 a túto skutočnosť písomne oznámi oznamovateľovi, zamestnávateľovi a úradu, alebo v tejto lehote oznámi oznamovateľovi alebo úradu, že oznamovateľ neurobil kvalifikované oznámenie.</w:t>
            </w:r>
          </w:p>
          <w:p w:rsidR="002D4027" w:rsidRPr="00840BFC" w:rsidP="00624F0C">
            <w:pPr>
              <w:bidi w:val="0"/>
              <w:jc w:val="both"/>
              <w:rPr>
                <w:rFonts w:ascii="Times New Roman" w:hAnsi="Times New Roman"/>
                <w:sz w:val="18"/>
                <w:szCs w:val="18"/>
              </w:rPr>
            </w:pPr>
            <w:r w:rsidRPr="00840BFC" w:rsidR="00624F0C">
              <w:rPr>
                <w:rFonts w:ascii="Times New Roman" w:hAnsi="Times New Roman"/>
                <w:sz w:val="18"/>
                <w:szCs w:val="18"/>
              </w:rPr>
              <w:t>(5) Ak sa v trestnom konaní odovzdá alebo postúpi vec inému orgánu na konanie o správnom delikte po podaní žiadosti o poskytnutie ochrany, správny orgán posúdi poskytnutie ochrany aj bez podania ďalšej žiadosti o poskytnutie ochrany.</w:t>
            </w:r>
            <w:r w:rsidRPr="00840BFC">
              <w:rPr>
                <w:rFonts w:ascii="Times New Roman" w:hAnsi="Times New Roman"/>
                <w:sz w:val="18"/>
                <w:szCs w:val="18"/>
              </w:rPr>
              <w:t xml:space="preserve"> </w:t>
            </w:r>
          </w:p>
          <w:p w:rsidR="00624F0C" w:rsidRPr="00840BFC" w:rsidP="00495A4E">
            <w:pPr>
              <w:bidi w:val="0"/>
              <w:jc w:val="both"/>
              <w:rPr>
                <w:rFonts w:ascii="Times New Roman" w:hAnsi="Times New Roman"/>
                <w:sz w:val="18"/>
                <w:szCs w:val="18"/>
              </w:rPr>
            </w:pPr>
          </w:p>
          <w:p w:rsidR="00D466C0" w:rsidRPr="00B15A30" w:rsidP="00D466C0">
            <w:pPr>
              <w:autoSpaceDE/>
              <w:autoSpaceDN/>
              <w:bidi w:val="0"/>
              <w:jc w:val="both"/>
              <w:rPr>
                <w:rFonts w:ascii="Times New Roman" w:hAnsi="Times New Roman"/>
                <w:sz w:val="18"/>
                <w:szCs w:val="18"/>
              </w:rPr>
            </w:pPr>
            <w:r w:rsidRPr="00B15A30">
              <w:rPr>
                <w:rFonts w:ascii="Times New Roman" w:hAnsi="Times New Roman"/>
                <w:sz w:val="18"/>
                <w:szCs w:val="18"/>
              </w:rPr>
              <w:t>§ 10</w:t>
            </w:r>
          </w:p>
          <w:p w:rsidR="00DA62F3" w:rsidRPr="00B15A30" w:rsidP="00D466C0">
            <w:pPr>
              <w:autoSpaceDE/>
              <w:autoSpaceDN/>
              <w:bidi w:val="0"/>
              <w:jc w:val="both"/>
              <w:rPr>
                <w:rFonts w:ascii="Times New Roman" w:hAnsi="Times New Roman"/>
                <w:sz w:val="18"/>
                <w:szCs w:val="18"/>
              </w:rPr>
            </w:pPr>
          </w:p>
          <w:p w:rsidR="006D12B4" w:rsidP="006D12B4">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1) 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sidR="00E378A3">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w:t>
            </w:r>
            <w:r w:rsidR="000732CB">
              <w:rPr>
                <w:rFonts w:ascii="Times New Roman" w:hAnsi="Times New Roman"/>
                <w:color w:val="000000"/>
                <w:sz w:val="18"/>
                <w:szCs w:val="18"/>
              </w:rPr>
              <w:t xml:space="preserve"> </w:t>
            </w:r>
            <w:r w:rsidRPr="000732CB" w:rsid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6D12B4" w:rsidRPr="006D12B4" w:rsidP="006D12B4">
            <w:pPr>
              <w:tabs>
                <w:tab w:val="left" w:pos="241"/>
                <w:tab w:val="left" w:pos="567"/>
              </w:tabs>
              <w:bidi w:val="0"/>
              <w:jc w:val="both"/>
              <w:rPr>
                <w:rFonts w:ascii="Times New Roman" w:hAnsi="Times New Roman"/>
                <w:color w:val="000000"/>
                <w:sz w:val="18"/>
                <w:szCs w:val="18"/>
              </w:rPr>
            </w:pPr>
          </w:p>
          <w:p w:rsidR="00B15A30" w:rsidP="006D12B4">
            <w:pPr>
              <w:tabs>
                <w:tab w:val="left" w:pos="241"/>
                <w:tab w:val="left" w:pos="567"/>
              </w:tabs>
              <w:bidi w:val="0"/>
              <w:jc w:val="both"/>
              <w:rPr>
                <w:rFonts w:ascii="Times New Roman" w:hAnsi="Times New Roman"/>
                <w:color w:val="000000"/>
                <w:sz w:val="18"/>
                <w:szCs w:val="18"/>
              </w:rPr>
            </w:pPr>
            <w:r w:rsidR="006D12B4">
              <w:rPr>
                <w:rFonts w:ascii="Times New Roman" w:hAnsi="Times New Roman"/>
                <w:color w:val="000000"/>
                <w:sz w:val="18"/>
                <w:szCs w:val="18"/>
              </w:rPr>
              <w:t xml:space="preserve">(2) </w:t>
            </w:r>
            <w:r w:rsidRPr="006D12B4" w:rsidR="006D12B4">
              <w:rPr>
                <w:rFonts w:ascii="Times New Roman" w:hAnsi="Times New Roman"/>
                <w:color w:val="000000"/>
                <w:sz w:val="18"/>
                <w:szCs w:val="18"/>
              </w:rPr>
              <w:t xml:space="preserve">Na základe zmluvy so zamestnávateľom, môže v zamestnávateľovom mene prijímanie a potvrdenie oznámení vykonávať aj iná osoba, ktorá nie je jeho zamestnancom. Osoba podľa </w:t>
            </w:r>
            <w:r w:rsidR="000732CB">
              <w:rPr>
                <w:rFonts w:ascii="Times New Roman" w:hAnsi="Times New Roman"/>
                <w:color w:val="000000"/>
                <w:sz w:val="18"/>
                <w:szCs w:val="18"/>
              </w:rPr>
              <w:t>prvej</w:t>
            </w:r>
            <w:r w:rsidRPr="006D12B4" w:rsidR="006D12B4">
              <w:rPr>
                <w:rFonts w:ascii="Times New Roman" w:hAnsi="Times New Roman"/>
                <w:color w:val="000000"/>
                <w:sz w:val="18"/>
                <w:szCs w:val="18"/>
              </w:rPr>
              <w:t xml:space="preserve"> vety môže vykonávať aj preverovanie oznámení v mene zamestnávateľa, ktorý nie je orgánom verejnej moci a ktorý zamestnáva menej ako 250 zamestnancov; tým nie je dotknutá povinnosť podľa odseku 1. </w:t>
            </w:r>
          </w:p>
          <w:p w:rsidR="006D12B4" w:rsidRPr="001F5D30" w:rsidP="006D12B4">
            <w:pPr>
              <w:tabs>
                <w:tab w:val="left" w:pos="241"/>
                <w:tab w:val="left" w:pos="567"/>
              </w:tabs>
              <w:bidi w:val="0"/>
              <w:jc w:val="both"/>
              <w:rPr>
                <w:rFonts w:ascii="Times New Roman" w:hAnsi="Times New Roman"/>
                <w:color w:val="000000"/>
                <w:sz w:val="18"/>
                <w:szCs w:val="18"/>
              </w:rPr>
            </w:pPr>
          </w:p>
          <w:p w:rsidR="00AD3FAC" w:rsidRPr="001F5D30" w:rsidP="001F5D30">
            <w:pPr>
              <w:bidi w:val="0"/>
              <w:jc w:val="both"/>
              <w:rPr>
                <w:rFonts w:ascii="Times New Roman" w:hAnsi="Times New Roman"/>
                <w:sz w:val="18"/>
              </w:rPr>
            </w:pPr>
            <w:r w:rsidRPr="001F5D30" w:rsidR="00D466C0">
              <w:rPr>
                <w:rFonts w:ascii="Times New Roman" w:hAnsi="Times New Roman"/>
                <w:sz w:val="18"/>
              </w:rPr>
              <w:t>(</w:t>
            </w:r>
            <w:r w:rsidR="006D12B4">
              <w:rPr>
                <w:rFonts w:ascii="Times New Roman" w:hAnsi="Times New Roman"/>
                <w:sz w:val="18"/>
              </w:rPr>
              <w:t>3</w:t>
            </w:r>
            <w:r w:rsidRPr="001F5D30" w:rsidR="00D466C0">
              <w:rPr>
                <w:rFonts w:ascii="Times New Roman" w:hAnsi="Times New Roman"/>
                <w:sz w:val="18"/>
              </w:rPr>
              <w:t xml:space="preserve">) </w:t>
            </w:r>
            <w:r w:rsidRPr="001F5D30" w:rsidR="00E10824">
              <w:rPr>
                <w:rFonts w:ascii="Times New Roman" w:hAnsi="Times New Roman"/>
                <w:sz w:val="18"/>
              </w:rPr>
              <w:t xml:space="preserve">Zamestnávateľ podľa odseku 1, ktorý je orgánom verejnej moci, plní úlohu podľa odseku 8 a prostredníctvom zodpovednej </w:t>
            </w:r>
            <w:r w:rsidR="00D9771F">
              <w:rPr>
                <w:rFonts w:ascii="Times New Roman" w:hAnsi="Times New Roman"/>
                <w:sz w:val="18"/>
              </w:rPr>
              <w:t>osoby plní úlohy podľa odsekov 5</w:t>
            </w:r>
            <w:r w:rsidRPr="001F5D30" w:rsidR="00E10824">
              <w:rPr>
                <w:rFonts w:ascii="Times New Roman" w:hAnsi="Times New Roman"/>
                <w:sz w:val="18"/>
              </w:rPr>
              <w:t xml:space="preserve"> </w:t>
            </w:r>
            <w:r w:rsidR="00D9771F">
              <w:rPr>
                <w:rFonts w:ascii="Times New Roman" w:hAnsi="Times New Roman"/>
                <w:sz w:val="18"/>
              </w:rPr>
              <w:t>až 8</w:t>
            </w:r>
            <w:r w:rsidRPr="001F5D30" w:rsidR="00E10824">
              <w:rPr>
                <w:rFonts w:ascii="Times New Roman" w:hAnsi="Times New Roman"/>
                <w:sz w:val="18"/>
              </w:rPr>
              <w:t xml:space="preserve"> a § 11 ods. 1 aj vo vzťahu k rozpočtovej organizácii a príspevkovej organizácii, ktoré sú v jeho zriaďovateľskej pôsobnosti, vo vzťahu k štátnemu podniku, ktorého je zakladateľom, vo vzťahu k fondu, ktorý je v jeho správe, a vo vzťahu k akciovej spoločnosti so 100 % majetkovou účasťou štátu, ku ktorej vykonáva akcionárske práva, ak táto právnická osoba zamestnáva menej ako 50 zamestnancov; orgán verejnej moci môže určiť, že </w:t>
            </w:r>
            <w:r w:rsidR="00D9771F">
              <w:rPr>
                <w:rFonts w:ascii="Times New Roman" w:hAnsi="Times New Roman"/>
                <w:sz w:val="18"/>
              </w:rPr>
              <w:t>bude plniť úlohy podľa odsekov 5 až 8</w:t>
            </w:r>
            <w:r w:rsidRPr="001F5D30" w:rsidR="00E10824">
              <w:rPr>
                <w:rFonts w:ascii="Times New Roman" w:hAnsi="Times New Roman"/>
                <w:sz w:val="18"/>
              </w:rPr>
              <w:t xml:space="preserve"> a § 11 ods. 1 aj vtedy, ak táto právnická osoba zamestnáva najmenej 50 zamestnancov.</w:t>
            </w:r>
          </w:p>
          <w:p w:rsidR="00AD3FAC" w:rsidRPr="00840BFC" w:rsidP="00495A4E">
            <w:pPr>
              <w:pStyle w:val="ListParagraph"/>
              <w:bidi w:val="0"/>
              <w:spacing w:after="0" w:line="240" w:lineRule="auto"/>
              <w:ind w:left="420"/>
              <w:jc w:val="both"/>
              <w:rPr>
                <w:rFonts w:ascii="Times New Roman" w:hAnsi="Times New Roman"/>
                <w:sz w:val="18"/>
                <w:szCs w:val="18"/>
              </w:rPr>
            </w:pPr>
          </w:p>
          <w:p w:rsidR="00AD3FAC" w:rsidRPr="00840BFC" w:rsidP="00D466C0">
            <w:pPr>
              <w:pStyle w:val="ListParagraph"/>
              <w:tabs>
                <w:tab w:val="left" w:pos="284"/>
              </w:tabs>
              <w:bidi w:val="0"/>
              <w:spacing w:after="0" w:line="240" w:lineRule="auto"/>
              <w:ind w:left="0"/>
              <w:jc w:val="both"/>
              <w:rPr>
                <w:rFonts w:ascii="Times New Roman" w:hAnsi="Times New Roman"/>
                <w:sz w:val="18"/>
                <w:szCs w:val="18"/>
              </w:rPr>
            </w:pPr>
            <w:r w:rsidR="006D12B4">
              <w:rPr>
                <w:rFonts w:ascii="Times New Roman" w:hAnsi="Times New Roman"/>
                <w:sz w:val="18"/>
                <w:szCs w:val="18"/>
              </w:rPr>
              <w:t>(4</w:t>
            </w:r>
            <w:r w:rsidRPr="00840BFC" w:rsidR="00D466C0">
              <w:rPr>
                <w:rFonts w:ascii="Times New Roman" w:hAnsi="Times New Roman"/>
                <w:sz w:val="18"/>
                <w:szCs w:val="18"/>
              </w:rPr>
              <w:t xml:space="preserve">) </w:t>
            </w:r>
            <w:r w:rsidRPr="00840BFC">
              <w:rPr>
                <w:rFonts w:ascii="Times New Roman" w:hAnsi="Times New Roman"/>
                <w:sz w:val="18"/>
                <w:szCs w:val="18"/>
              </w:rPr>
              <w:t xml:space="preserve">Zamestnávateľ podľa odseku 1 je povinný umožniť zodpovednej osobe nezávislé plnenie jej úloh, pričom zodpovedná osoba je viazaná len pokynmi štatutárneho orgánu zamestnávateľa alebo štatutárneho orgánu materskej spoločnosti, ak nie je zodpovednou osobou priamo štatutárny orgán alebo člen štatutárneho orgánu. Zodpovedná osoba môže plniť aj iné úlohy a povinnosti ako podľa odsekov </w:t>
            </w:r>
            <w:r w:rsidRPr="00840BFC" w:rsidR="00F35492">
              <w:rPr>
                <w:rFonts w:ascii="Times New Roman" w:hAnsi="Times New Roman"/>
                <w:sz w:val="18"/>
                <w:szCs w:val="18"/>
              </w:rPr>
              <w:t>5</w:t>
            </w:r>
            <w:r w:rsidRPr="00840BFC">
              <w:rPr>
                <w:rFonts w:ascii="Times New Roman" w:hAnsi="Times New Roman"/>
                <w:sz w:val="18"/>
                <w:szCs w:val="18"/>
              </w:rPr>
              <w:t xml:space="preserve"> až </w:t>
            </w:r>
            <w:r w:rsidR="00D9771F">
              <w:rPr>
                <w:rFonts w:ascii="Times New Roman" w:hAnsi="Times New Roman"/>
                <w:sz w:val="18"/>
                <w:szCs w:val="18"/>
              </w:rPr>
              <w:t>8</w:t>
            </w:r>
            <w:r w:rsidRPr="00840BFC">
              <w:rPr>
                <w:rFonts w:ascii="Times New Roman" w:hAnsi="Times New Roman"/>
                <w:sz w:val="18"/>
                <w:szCs w:val="18"/>
              </w:rPr>
              <w:t xml:space="preserve"> a </w:t>
            </w:r>
            <w:hyperlink r:id="rId8" w:anchor="paragraf-11.odsek-1" w:tooltip="Odkaz na predpis alebo ustanovenie" w:history="1">
              <w:r w:rsidRPr="00840BFC">
                <w:rPr>
                  <w:rFonts w:ascii="Times New Roman" w:hAnsi="Times New Roman"/>
                  <w:b/>
                  <w:bCs/>
                  <w:sz w:val="18"/>
                  <w:szCs w:val="18"/>
                  <w:u w:val="single"/>
                </w:rPr>
                <w:t>§ 11 ods. 1</w:t>
              </w:r>
            </w:hyperlink>
            <w:r w:rsidRPr="00840BFC">
              <w:rPr>
                <w:rFonts w:ascii="Times New Roman" w:hAnsi="Times New Roman"/>
                <w:sz w:val="18"/>
                <w:szCs w:val="18"/>
              </w:rPr>
              <w:t xml:space="preserve">; zamestnávateľ je povinný zabezpečiť, aby žiadna z týchto iných úloh alebo povinností neviedla ku konfliktu záujmov. Zamestnávateľ podľa odseku 1 nesmie zodpovednú osobu postihovať za výkon jej úloh; ak je zodpovednou osobou organizačná zložka, nesmie postihovať zamestnancov, ktorí sú do nej zaradení. Zamestnávateľ podľa odseku 1 je povinný poskytnúť zodpovednej osobe pri plnení jej úloh potrebnú súčinnosť; najmä je povinný jej poskytnúť dostatočné prostriedky potrebné na plnenie týchto úloh a prístup k osobným údajom a dokumentom. Zamestnávateľ podľa odseku 1 je tiež povinný priebežne zabezpečovať udržiavanie odborných predpokladov zodpovednej osoby. </w:t>
            </w:r>
          </w:p>
          <w:p w:rsidR="00D466C0" w:rsidRPr="00840BFC" w:rsidP="00D466C0">
            <w:pPr>
              <w:pStyle w:val="ListParagraph"/>
              <w:tabs>
                <w:tab w:val="left" w:pos="284"/>
                <w:tab w:val="left" w:pos="567"/>
              </w:tabs>
              <w:bidi w:val="0"/>
              <w:spacing w:after="0" w:line="240" w:lineRule="auto"/>
              <w:ind w:left="0"/>
              <w:jc w:val="both"/>
              <w:rPr>
                <w:rFonts w:ascii="Times New Roman" w:hAnsi="Times New Roman"/>
                <w:sz w:val="18"/>
                <w:szCs w:val="18"/>
              </w:rPr>
            </w:pPr>
          </w:p>
          <w:p w:rsidR="00AD3FAC" w:rsidRPr="00840BFC" w:rsidP="00D466C0">
            <w:pPr>
              <w:pStyle w:val="ListParagraph"/>
              <w:tabs>
                <w:tab w:val="left" w:pos="284"/>
                <w:tab w:val="left" w:pos="567"/>
              </w:tabs>
              <w:bidi w:val="0"/>
              <w:spacing w:after="0" w:line="240" w:lineRule="auto"/>
              <w:ind w:left="0"/>
              <w:jc w:val="both"/>
              <w:rPr>
                <w:rFonts w:ascii="Times New Roman" w:hAnsi="Times New Roman"/>
                <w:sz w:val="18"/>
                <w:szCs w:val="18"/>
              </w:rPr>
            </w:pPr>
            <w:r w:rsidR="006D12B4">
              <w:rPr>
                <w:rFonts w:ascii="Times New Roman" w:hAnsi="Times New Roman"/>
                <w:sz w:val="18"/>
                <w:szCs w:val="18"/>
              </w:rPr>
              <w:t>(5</w:t>
            </w:r>
            <w:r w:rsidRPr="00840BFC" w:rsidR="00D466C0">
              <w:rPr>
                <w:rFonts w:ascii="Times New Roman" w:hAnsi="Times New Roman"/>
                <w:sz w:val="18"/>
                <w:szCs w:val="18"/>
              </w:rPr>
              <w:t xml:space="preserve">) </w:t>
            </w:r>
            <w:r w:rsidRPr="00840BFC">
              <w:rPr>
                <w:rFonts w:ascii="Times New Roman" w:hAnsi="Times New Roman"/>
                <w:sz w:val="18"/>
                <w:szCs w:val="18"/>
              </w:rPr>
              <w:t xml:space="preserve"> </w:t>
            </w:r>
            <w:r w:rsidRPr="00BD1D67" w:rsidR="00D9771F">
              <w:rPr>
                <w:rFonts w:ascii="Times New Roman" w:hAnsi="Times New Roman"/>
                <w:sz w:val="18"/>
                <w:szCs w:val="18"/>
              </w:rPr>
              <w:t>Označenie zodpovednej osoby a spôsoby podávania oznámení musia byť zverejnené a pre všetkých zamestnancov prístupné obvyklým a bežne dostupným spôsobom tak, že najmenej jeden spôsob podávania oznámení musí byť prístupný nepretržite.</w:t>
            </w:r>
            <w:r w:rsidR="00D9771F">
              <w:rPr>
                <w:rFonts w:ascii="Times New Roman" w:hAnsi="Times New Roman"/>
                <w:sz w:val="18"/>
                <w:szCs w:val="18"/>
              </w:rPr>
              <w:t xml:space="preserve"> </w:t>
            </w:r>
            <w:r w:rsidRPr="00BD1D67" w:rsidR="00D9771F">
              <w:rPr>
                <w:rFonts w:ascii="Times New Roman" w:hAnsi="Times New Roman"/>
                <w:sz w:val="18"/>
                <w:szCs w:val="18"/>
              </w:rPr>
              <w:t>Ak sa oznámenie môže urobiť ústne, oznamovateľ môže požiadať o osobné stretnutie v primeranej lehote 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w:t>
            </w:r>
            <w:r w:rsidR="00D9771F">
              <w:rPr>
                <w:rFonts w:ascii="Times New Roman" w:hAnsi="Times New Roman"/>
                <w:sz w:val="18"/>
                <w:szCs w:val="18"/>
              </w:rPr>
              <w:t>námení</w:t>
            </w:r>
          </w:p>
          <w:p w:rsidR="00AD3FAC" w:rsidRPr="00840BFC" w:rsidP="00495A4E">
            <w:pPr>
              <w:tabs>
                <w:tab w:val="left" w:pos="284"/>
                <w:tab w:val="left" w:pos="709"/>
              </w:tabs>
              <w:bidi w:val="0"/>
              <w:jc w:val="both"/>
              <w:rPr>
                <w:rFonts w:ascii="Times New Roman" w:hAnsi="Times New Roman"/>
                <w:sz w:val="18"/>
                <w:szCs w:val="18"/>
              </w:rPr>
            </w:pPr>
          </w:p>
          <w:p w:rsidR="00AD3FAC" w:rsidRPr="00840BFC" w:rsidP="00495A4E">
            <w:pPr>
              <w:bidi w:val="0"/>
              <w:jc w:val="both"/>
              <w:rPr>
                <w:rFonts w:ascii="Times New Roman" w:hAnsi="Times New Roman"/>
                <w:sz w:val="18"/>
                <w:szCs w:val="18"/>
              </w:rPr>
            </w:pPr>
            <w:r w:rsidR="006D12B4">
              <w:rPr>
                <w:rFonts w:ascii="Times New Roman" w:hAnsi="Times New Roman"/>
                <w:sz w:val="18"/>
                <w:szCs w:val="18"/>
              </w:rPr>
              <w:t>(6</w:t>
            </w:r>
            <w:r w:rsidRPr="00840BFC" w:rsidR="00D466C0">
              <w:rPr>
                <w:rFonts w:ascii="Times New Roman" w:hAnsi="Times New Roman"/>
                <w:sz w:val="18"/>
                <w:szCs w:val="18"/>
              </w:rPr>
              <w:t>)</w:t>
            </w:r>
            <w:r w:rsidRPr="00840BFC">
              <w:rPr>
                <w:rFonts w:ascii="Times New Roman" w:hAnsi="Times New Roman"/>
                <w:sz w:val="18"/>
                <w:szCs w:val="18"/>
              </w:rPr>
              <w:t xml:space="preserve"> Zamestnávateľ podľa odseku 1 je povinný prijať a preveriť každé oznámenie do 90 dní od jeho prijatia; túto lehotu môže predĺžiť o ďalších 30 dní s tým, že predĺženie oznámi oznamovateľovi s uvedením dôvodov predĺženia. </w:t>
            </w:r>
            <w:r w:rsidRPr="00A411F5" w:rsidR="00A411F5">
              <w:rPr>
                <w:rFonts w:ascii="Times New Roman" w:hAnsi="Times New Roman"/>
                <w:sz w:val="18"/>
                <w:szCs w:val="18"/>
              </w:rPr>
              <w:t>Zamestnávateľ podľa odseku 1 potvrdí prijatie ozná</w:t>
            </w:r>
            <w:r w:rsidR="00A411F5">
              <w:rPr>
                <w:rFonts w:ascii="Times New Roman" w:hAnsi="Times New Roman"/>
                <w:sz w:val="18"/>
                <w:szCs w:val="18"/>
              </w:rPr>
              <w:t>menia do 7 dní od jeho prijatia</w:t>
            </w:r>
            <w:r w:rsidRPr="00840BFC" w:rsidR="00D466C0">
              <w:rPr>
                <w:rFonts w:ascii="Times New Roman" w:hAnsi="Times New Roman"/>
                <w:sz w:val="18"/>
                <w:szCs w:val="18"/>
              </w:rPr>
              <w:t xml:space="preserve">. </w:t>
            </w:r>
            <w:r w:rsidRPr="00840BFC">
              <w:rPr>
                <w:rFonts w:ascii="Times New Roman" w:hAnsi="Times New Roman"/>
                <w:sz w:val="18"/>
                <w:szCs w:val="18"/>
              </w:rPr>
              <w:t>Za preverenie oznámenia sa považuje aj postúpenie veci na vybavenie podľa Trestného pori</w:t>
            </w:r>
            <w:r w:rsidRPr="00840BFC" w:rsidR="008A4FCF">
              <w:rPr>
                <w:rFonts w:ascii="Times New Roman" w:hAnsi="Times New Roman"/>
                <w:sz w:val="18"/>
                <w:szCs w:val="18"/>
              </w:rPr>
              <w:t>adku alebo osobitných predpisov.</w:t>
            </w:r>
          </w:p>
          <w:p w:rsidR="00AD3FAC" w:rsidRPr="00840BFC" w:rsidP="00495A4E">
            <w:pPr>
              <w:bidi w:val="0"/>
              <w:jc w:val="both"/>
              <w:rPr>
                <w:rFonts w:ascii="Times New Roman" w:hAnsi="Times New Roman"/>
                <w:sz w:val="18"/>
                <w:szCs w:val="18"/>
              </w:rPr>
            </w:pPr>
          </w:p>
          <w:p w:rsidR="00A411F5" w:rsidRPr="00F82927" w:rsidP="00A411F5">
            <w:pPr>
              <w:bidi w:val="0"/>
              <w:jc w:val="both"/>
              <w:rPr>
                <w:rFonts w:ascii="Times New Roman" w:hAnsi="Times New Roman"/>
                <w:sz w:val="18"/>
              </w:rPr>
            </w:pPr>
            <w:r w:rsidR="006D12B4">
              <w:rPr>
                <w:rFonts w:ascii="Times New Roman" w:hAnsi="Times New Roman"/>
                <w:sz w:val="18"/>
              </w:rPr>
              <w:t>(7</w:t>
            </w:r>
            <w:r>
              <w:rPr>
                <w:rFonts w:ascii="Times New Roman" w:hAnsi="Times New Roman"/>
                <w:sz w:val="18"/>
              </w:rPr>
              <w:t xml:space="preserve">) </w:t>
            </w:r>
            <w:r w:rsidRPr="00F82927">
              <w:rPr>
                <w:rFonts w:ascii="Times New Roman" w:hAnsi="Times New Roman"/>
                <w:sz w:val="18"/>
              </w:rPr>
              <w:t>Zamestnávateľ podľa odseku 1 je povinný pri prijímaní, preverovaní a evidencii oznámení zachovávať mlčanlivosť o totožnosti oznamovateľa a totožnosti dotknutej osoby. Na zverejnenie totožnosti oznamovateľa je potrebný jeho písomný súhlas. Týmto odsekom nie je dotknutá povinnosť poskytnúť informácie o totožnosti oznamovateľa a dotknutej osoby na účely trestného konania alebo konania o správnom delik</w:t>
            </w:r>
            <w:r>
              <w:rPr>
                <w:rFonts w:ascii="Times New Roman" w:hAnsi="Times New Roman"/>
                <w:sz w:val="18"/>
              </w:rPr>
              <w:t>te podľa osobitných predpisov.</w:t>
            </w:r>
          </w:p>
          <w:p w:rsidR="00AD3FAC" w:rsidRPr="00840BFC" w:rsidP="00495A4E">
            <w:pPr>
              <w:bidi w:val="0"/>
              <w:jc w:val="both"/>
              <w:rPr>
                <w:rFonts w:ascii="Times New Roman" w:hAnsi="Times New Roman"/>
                <w:sz w:val="18"/>
                <w:szCs w:val="18"/>
              </w:rPr>
            </w:pPr>
          </w:p>
          <w:p w:rsidR="00A411F5" w:rsidP="00A411F5">
            <w:pPr>
              <w:bidi w:val="0"/>
              <w:jc w:val="both"/>
              <w:rPr>
                <w:rFonts w:ascii="Times New Roman" w:hAnsi="Times New Roman"/>
                <w:sz w:val="18"/>
              </w:rPr>
            </w:pPr>
            <w:r w:rsidR="006D12B4">
              <w:rPr>
                <w:rFonts w:ascii="Times New Roman" w:hAnsi="Times New Roman"/>
                <w:sz w:val="18"/>
              </w:rPr>
              <w:t>(8</w:t>
            </w:r>
            <w:r w:rsidRPr="00F82927">
              <w:rPr>
                <w:rFonts w:ascii="Times New Roman" w:hAnsi="Times New Roman"/>
                <w:sz w:val="18"/>
              </w:rPr>
              <w:t>)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Pr>
                <w:rFonts w:ascii="Times New Roman" w:hAnsi="Times New Roman"/>
                <w:sz w:val="18"/>
              </w:rPr>
              <w:t>.</w:t>
            </w:r>
          </w:p>
          <w:p w:rsidR="00AD3FAC" w:rsidRPr="00840BFC" w:rsidP="00495A4E">
            <w:pPr>
              <w:bidi w:val="0"/>
              <w:jc w:val="both"/>
              <w:rPr>
                <w:rFonts w:ascii="Times New Roman" w:hAnsi="Times New Roman"/>
                <w:sz w:val="18"/>
                <w:szCs w:val="18"/>
              </w:rPr>
            </w:pP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w:t>
            </w:r>
            <w:r w:rsidR="006D12B4">
              <w:rPr>
                <w:rFonts w:ascii="Times New Roman" w:hAnsi="Times New Roman"/>
                <w:sz w:val="18"/>
                <w:szCs w:val="18"/>
              </w:rPr>
              <w:t>9</w:t>
            </w:r>
            <w:r w:rsidRPr="00840BFC">
              <w:rPr>
                <w:rFonts w:ascii="Times New Roman" w:hAnsi="Times New Roman"/>
                <w:sz w:val="18"/>
                <w:szCs w:val="18"/>
              </w:rPr>
              <w:t xml:space="preserve">) Zamestnávateľ podľa odseku 1 je povinný vydať vnútorný predpis, v ktorom určí podrobnosti o </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a) podávaní oznámení,</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b) preverovaní oznámení a oprávneniach zodpovednej osoby pri preverovaní oznámení,</w:t>
            </w:r>
          </w:p>
          <w:p w:rsidR="00AD3FAC" w:rsidRPr="00840BFC" w:rsidP="00495A4E">
            <w:pPr>
              <w:bidi w:val="0"/>
              <w:jc w:val="both"/>
              <w:rPr>
                <w:rFonts w:ascii="Times New Roman" w:hAnsi="Times New Roman"/>
                <w:sz w:val="18"/>
                <w:szCs w:val="18"/>
              </w:rPr>
            </w:pPr>
            <w:r w:rsidRPr="00840BFC" w:rsidR="008A4FCF">
              <w:rPr>
                <w:rFonts w:ascii="Times New Roman" w:hAnsi="Times New Roman"/>
                <w:sz w:val="18"/>
                <w:szCs w:val="18"/>
              </w:rPr>
              <w:t>c</w:t>
            </w:r>
            <w:r w:rsidRPr="00840BFC">
              <w:rPr>
                <w:rFonts w:ascii="Times New Roman" w:hAnsi="Times New Roman"/>
                <w:sz w:val="18"/>
                <w:szCs w:val="18"/>
              </w:rPr>
              <w:t>) zachovaní mlčanlivosti o totožnosti oznamovateľa</w:t>
            </w:r>
            <w:r w:rsidR="00A411F5">
              <w:rPr>
                <w:rFonts w:ascii="Times New Roman" w:hAnsi="Times New Roman"/>
                <w:sz w:val="18"/>
                <w:szCs w:val="18"/>
              </w:rPr>
              <w:t xml:space="preserve"> a totožnosti dotknutej osoby</w:t>
            </w:r>
            <w:r w:rsidRPr="00840BFC">
              <w:rPr>
                <w:rFonts w:ascii="Times New Roman" w:hAnsi="Times New Roman"/>
                <w:sz w:val="18"/>
                <w:szCs w:val="18"/>
              </w:rPr>
              <w:t>,</w:t>
            </w:r>
          </w:p>
          <w:p w:rsidR="00AD3FAC" w:rsidRPr="00840BFC" w:rsidP="00495A4E">
            <w:pPr>
              <w:bidi w:val="0"/>
              <w:jc w:val="both"/>
              <w:rPr>
                <w:rFonts w:ascii="Times New Roman" w:hAnsi="Times New Roman"/>
                <w:sz w:val="18"/>
                <w:szCs w:val="18"/>
              </w:rPr>
            </w:pPr>
            <w:r w:rsidRPr="00840BFC" w:rsidR="008A4FCF">
              <w:rPr>
                <w:rFonts w:ascii="Times New Roman" w:hAnsi="Times New Roman"/>
                <w:sz w:val="18"/>
                <w:szCs w:val="18"/>
              </w:rPr>
              <w:t>d</w:t>
            </w:r>
            <w:r w:rsidRPr="00840BFC">
              <w:rPr>
                <w:rFonts w:ascii="Times New Roman" w:hAnsi="Times New Roman"/>
                <w:sz w:val="18"/>
                <w:szCs w:val="18"/>
              </w:rPr>
              <w:t xml:space="preserve">) evidovaní oznámení podľa </w:t>
            </w:r>
            <w:hyperlink r:id="rId8" w:anchor="paragraf-11.odsek-1" w:tooltip="Odkaz na predpis alebo ustanovenie" w:history="1">
              <w:r w:rsidRPr="00840BFC">
                <w:rPr>
                  <w:rFonts w:ascii="Times New Roman" w:hAnsi="Times New Roman"/>
                  <w:b/>
                  <w:bCs/>
                  <w:sz w:val="18"/>
                  <w:szCs w:val="18"/>
                  <w:u w:val="single"/>
                </w:rPr>
                <w:t>§ 11 ods. 1</w:t>
              </w:r>
            </w:hyperlink>
            <w:r w:rsidRPr="00840BFC">
              <w:rPr>
                <w:rFonts w:ascii="Times New Roman" w:hAnsi="Times New Roman"/>
                <w:sz w:val="18"/>
                <w:szCs w:val="18"/>
              </w:rPr>
              <w:t xml:space="preserve">, </w:t>
            </w:r>
          </w:p>
          <w:p w:rsidR="00AD3FAC" w:rsidRPr="00840BFC" w:rsidP="00495A4E">
            <w:pPr>
              <w:bidi w:val="0"/>
              <w:jc w:val="both"/>
              <w:rPr>
                <w:rFonts w:ascii="Times New Roman" w:hAnsi="Times New Roman"/>
                <w:sz w:val="18"/>
                <w:szCs w:val="18"/>
              </w:rPr>
            </w:pPr>
            <w:r w:rsidRPr="00840BFC" w:rsidR="008A4FCF">
              <w:rPr>
                <w:rFonts w:ascii="Times New Roman" w:hAnsi="Times New Roman"/>
                <w:sz w:val="18"/>
                <w:szCs w:val="18"/>
              </w:rPr>
              <w:t>e</w:t>
            </w:r>
            <w:r w:rsidRPr="00840BFC">
              <w:rPr>
                <w:rFonts w:ascii="Times New Roman" w:hAnsi="Times New Roman"/>
                <w:sz w:val="18"/>
                <w:szCs w:val="18"/>
              </w:rPr>
              <w:t>) oboznamovaní oznamovateľa s výsledkom preverenia jeho oznámenia,</w:t>
            </w:r>
          </w:p>
          <w:p w:rsidR="00D466C0" w:rsidRPr="00840BFC" w:rsidP="00D466C0">
            <w:pPr>
              <w:tabs>
                <w:tab w:val="left" w:pos="271"/>
                <w:tab w:val="left" w:pos="311"/>
              </w:tabs>
              <w:bidi w:val="0"/>
              <w:ind w:left="28" w:hanging="28"/>
              <w:jc w:val="both"/>
              <w:rPr>
                <w:rFonts w:ascii="Times New Roman" w:hAnsi="Times New Roman"/>
                <w:sz w:val="18"/>
                <w:szCs w:val="18"/>
              </w:rPr>
            </w:pPr>
            <w:r w:rsidRPr="00840BFC" w:rsidR="008A4FCF">
              <w:rPr>
                <w:rFonts w:ascii="Times New Roman" w:hAnsi="Times New Roman"/>
                <w:sz w:val="18"/>
                <w:szCs w:val="18"/>
              </w:rPr>
              <w:t>f</w:t>
            </w:r>
            <w:r w:rsidRPr="00840BFC">
              <w:rPr>
                <w:rFonts w:ascii="Times New Roman" w:hAnsi="Times New Roman"/>
                <w:sz w:val="18"/>
                <w:szCs w:val="18"/>
              </w:rPr>
              <w:t xml:space="preserve">) </w:t>
            </w:r>
            <w:r w:rsidRPr="009F2955" w:rsidR="009F2955">
              <w:rPr>
                <w:rFonts w:ascii="Times New Roman" w:hAnsi="Times New Roman"/>
                <w:sz w:val="18"/>
                <w:szCs w:val="18"/>
              </w:rPr>
              <w:t>spracúvaní osobných údajov uvedených v oznámení</w:t>
            </w:r>
            <w:r w:rsidRPr="00840BFC">
              <w:rPr>
                <w:rFonts w:ascii="Times New Roman" w:hAnsi="Times New Roman"/>
                <w:sz w:val="18"/>
                <w:szCs w:val="18"/>
              </w:rPr>
              <w:t>,</w:t>
            </w:r>
          </w:p>
          <w:p w:rsidR="00D466C0" w:rsidRPr="00840BFC" w:rsidP="008A4FCF">
            <w:pPr>
              <w:tabs>
                <w:tab w:val="left" w:pos="271"/>
                <w:tab w:val="left" w:pos="311"/>
                <w:tab w:val="left" w:pos="709"/>
              </w:tabs>
              <w:bidi w:val="0"/>
              <w:ind w:left="28" w:hanging="28"/>
              <w:jc w:val="both"/>
              <w:rPr>
                <w:rFonts w:ascii="Times New Roman" w:hAnsi="Times New Roman"/>
                <w:sz w:val="18"/>
                <w:szCs w:val="18"/>
              </w:rPr>
            </w:pPr>
            <w:r w:rsidRPr="00840BFC" w:rsidR="008A4FCF">
              <w:rPr>
                <w:rFonts w:ascii="Times New Roman" w:hAnsi="Times New Roman"/>
                <w:sz w:val="18"/>
                <w:szCs w:val="18"/>
              </w:rPr>
              <w:t>g</w:t>
            </w:r>
            <w:r w:rsidRPr="00840BFC">
              <w:rPr>
                <w:rFonts w:ascii="Times New Roman" w:hAnsi="Times New Roman"/>
                <w:sz w:val="18"/>
                <w:szCs w:val="18"/>
              </w:rPr>
              <w:t>) prijímaní opatrení na odstránenie nedostatkov zistených pri preverovaní oznámení a </w:t>
            </w:r>
            <w:r w:rsidR="009F2955">
              <w:rPr>
                <w:rFonts w:ascii="Times New Roman" w:hAnsi="Times New Roman"/>
                <w:sz w:val="18"/>
                <w:szCs w:val="18"/>
              </w:rPr>
              <w:t>o</w:t>
            </w:r>
            <w:r w:rsidRPr="00840BFC">
              <w:rPr>
                <w:rFonts w:ascii="Times New Roman" w:hAnsi="Times New Roman"/>
                <w:sz w:val="18"/>
                <w:szCs w:val="18"/>
              </w:rPr>
              <w:t xml:space="preserve"> komunikáci</w:t>
            </w:r>
            <w:r w:rsidR="009F2955">
              <w:rPr>
                <w:rFonts w:ascii="Times New Roman" w:hAnsi="Times New Roman"/>
                <w:sz w:val="18"/>
                <w:szCs w:val="18"/>
              </w:rPr>
              <w:t>í</w:t>
            </w:r>
            <w:r w:rsidRPr="00840BFC">
              <w:rPr>
                <w:rFonts w:ascii="Times New Roman" w:hAnsi="Times New Roman"/>
                <w:sz w:val="18"/>
                <w:szCs w:val="18"/>
              </w:rPr>
              <w:t xml:space="preserve"> s oznamovateľom vo veci týchto opatrení,</w:t>
            </w:r>
          </w:p>
          <w:p w:rsidR="00AD3FAC" w:rsidRPr="00840BFC" w:rsidP="00D466C0">
            <w:pPr>
              <w:tabs>
                <w:tab w:val="left" w:pos="0"/>
                <w:tab w:val="left" w:pos="271"/>
                <w:tab w:val="left" w:pos="311"/>
              </w:tabs>
              <w:bidi w:val="0"/>
              <w:ind w:left="28" w:hanging="28"/>
              <w:jc w:val="both"/>
              <w:rPr>
                <w:rFonts w:ascii="Times New Roman" w:hAnsi="Times New Roman"/>
                <w:sz w:val="18"/>
                <w:szCs w:val="18"/>
              </w:rPr>
            </w:pPr>
            <w:r w:rsidRPr="00840BFC" w:rsidR="008A4FCF">
              <w:rPr>
                <w:rFonts w:ascii="Times New Roman" w:hAnsi="Times New Roman"/>
                <w:sz w:val="18"/>
                <w:szCs w:val="18"/>
              </w:rPr>
              <w:t>h</w:t>
            </w:r>
            <w:r w:rsidRPr="00840BFC" w:rsidR="00D466C0">
              <w:rPr>
                <w:rFonts w:ascii="Times New Roman" w:hAnsi="Times New Roman"/>
                <w:sz w:val="18"/>
                <w:szCs w:val="18"/>
              </w:rPr>
              <w:t>) prijímaní opatrení proti bráneniu v oznamovaní.</w:t>
            </w:r>
          </w:p>
          <w:p w:rsidR="00D466C0" w:rsidP="00D466C0">
            <w:pPr>
              <w:tabs>
                <w:tab w:val="left" w:pos="0"/>
                <w:tab w:val="left" w:pos="271"/>
                <w:tab w:val="left" w:pos="311"/>
              </w:tabs>
              <w:bidi w:val="0"/>
              <w:ind w:left="28" w:hanging="28"/>
              <w:jc w:val="both"/>
              <w:rPr>
                <w:rFonts w:ascii="Times New Roman" w:hAnsi="Times New Roman"/>
                <w:sz w:val="18"/>
                <w:szCs w:val="18"/>
              </w:rPr>
            </w:pPr>
          </w:p>
          <w:p w:rsidR="009F2955" w:rsidRPr="009F2955" w:rsidP="009F2955">
            <w:pPr>
              <w:tabs>
                <w:tab w:val="left" w:pos="0"/>
                <w:tab w:val="left" w:pos="271"/>
                <w:tab w:val="left" w:pos="311"/>
              </w:tabs>
              <w:bidi w:val="0"/>
              <w:ind w:left="28" w:hanging="28"/>
              <w:jc w:val="both"/>
              <w:rPr>
                <w:rFonts w:ascii="Times New Roman" w:hAnsi="Times New Roman"/>
                <w:sz w:val="18"/>
                <w:szCs w:val="18"/>
              </w:rPr>
            </w:pPr>
            <w:r w:rsidR="006D12B4">
              <w:rPr>
                <w:rFonts w:ascii="Times New Roman" w:hAnsi="Times New Roman"/>
                <w:sz w:val="18"/>
                <w:szCs w:val="18"/>
              </w:rPr>
              <w:t>(10</w:t>
            </w:r>
            <w:r w:rsidRPr="009F2955">
              <w:rPr>
                <w:rFonts w:ascii="Times New Roman" w:hAnsi="Times New Roman"/>
                <w:sz w:val="18"/>
                <w:szCs w:val="18"/>
              </w:rPr>
              <w:t>) Zamestnávateľ podľa odseku 1 je povinný prijať opatrenie voči zamestnancovi, ktorý bráni urobeniu oznámenia alebo vedeniu evidencie oznámení.</w:t>
            </w:r>
          </w:p>
          <w:p w:rsidR="009F2955" w:rsidRPr="00840BFC" w:rsidP="009F2955">
            <w:pPr>
              <w:tabs>
                <w:tab w:val="left" w:pos="0"/>
                <w:tab w:val="left" w:pos="271"/>
                <w:tab w:val="left" w:pos="311"/>
              </w:tabs>
              <w:bidi w:val="0"/>
              <w:ind w:left="28" w:hanging="28"/>
              <w:jc w:val="both"/>
              <w:rPr>
                <w:rFonts w:ascii="Times New Roman" w:hAnsi="Times New Roman"/>
                <w:sz w:val="18"/>
                <w:szCs w:val="18"/>
              </w:rPr>
            </w:pPr>
          </w:p>
          <w:p w:rsidR="00AD3FAC" w:rsidRPr="00840BFC" w:rsidP="00D466C0">
            <w:pPr>
              <w:tabs>
                <w:tab w:val="left" w:pos="271"/>
                <w:tab w:val="left" w:pos="311"/>
              </w:tabs>
              <w:bidi w:val="0"/>
              <w:ind w:left="28" w:hanging="28"/>
              <w:jc w:val="both"/>
              <w:rPr>
                <w:rFonts w:ascii="Times New Roman" w:hAnsi="Times New Roman"/>
                <w:sz w:val="18"/>
                <w:szCs w:val="18"/>
              </w:rPr>
            </w:pPr>
            <w:r w:rsidRPr="00840BFC">
              <w:rPr>
                <w:rFonts w:ascii="Times New Roman" w:hAnsi="Times New Roman"/>
                <w:b/>
                <w:sz w:val="18"/>
                <w:szCs w:val="18"/>
              </w:rPr>
              <w:t>§ 11</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Zamestnávateľ podľa </w:t>
            </w:r>
            <w:hyperlink r:id="rId8" w:anchor="paragraf-10.odsek-1" w:tooltip="Odkaz na predpis alebo ustanovenie" w:history="1">
              <w:r w:rsidRPr="00840BFC">
                <w:rPr>
                  <w:rFonts w:ascii="Times New Roman" w:hAnsi="Times New Roman"/>
                  <w:b/>
                  <w:bCs/>
                  <w:sz w:val="18"/>
                  <w:szCs w:val="18"/>
                  <w:u w:val="single"/>
                </w:rPr>
                <w:t>§ 10 ods. 1 j</w:t>
              </w:r>
            </w:hyperlink>
            <w:r w:rsidRPr="00840BFC">
              <w:rPr>
                <w:rFonts w:ascii="Times New Roman" w:hAnsi="Times New Roman"/>
                <w:sz w:val="18"/>
                <w:szCs w:val="18"/>
              </w:rPr>
              <w:t xml:space="preserve">e povinný počas troch rokov odo dňa doručenia oznámenia viesť evidenciu oznámení v rozsahu </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a) dátum doručenia oznámenia,</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b) meno, priezvisko a pobyt oznamovateľa,</w:t>
            </w:r>
            <w:r w:rsidR="009F2955">
              <w:rPr>
                <w:rFonts w:ascii="Times New Roman" w:hAnsi="Times New Roman"/>
                <w:sz w:val="18"/>
                <w:szCs w:val="18"/>
              </w:rPr>
              <w:t xml:space="preserve"> ak nejde o anonymného oznamovateľa</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c) predmet oznámenia,</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d) výsledok preverenia oznámenia,</w:t>
            </w:r>
          </w:p>
          <w:p w:rsidR="00AD3FAC" w:rsidRPr="00840BFC" w:rsidP="00495A4E">
            <w:pPr>
              <w:bidi w:val="0"/>
              <w:jc w:val="both"/>
              <w:rPr>
                <w:rFonts w:ascii="Times New Roman" w:hAnsi="Times New Roman"/>
                <w:sz w:val="18"/>
                <w:szCs w:val="18"/>
              </w:rPr>
            </w:pPr>
            <w:r w:rsidRPr="00840BFC">
              <w:rPr>
                <w:rFonts w:ascii="Times New Roman" w:hAnsi="Times New Roman"/>
                <w:sz w:val="18"/>
                <w:szCs w:val="18"/>
              </w:rPr>
              <w:t>e) dátum skončenia preverenia oznámenia.</w:t>
            </w:r>
          </w:p>
          <w:p w:rsidR="00AD3FAC" w:rsidRPr="00840BFC" w:rsidP="00495A4E">
            <w:pPr>
              <w:bidi w:val="0"/>
              <w:jc w:val="both"/>
              <w:rPr>
                <w:rFonts w:ascii="Times New Roman" w:hAnsi="Times New Roman"/>
                <w:sz w:val="18"/>
                <w:szCs w:val="18"/>
              </w:rPr>
            </w:pPr>
          </w:p>
          <w:p w:rsidR="00AD3FAC" w:rsidRPr="00840BFC" w:rsidP="00495A4E">
            <w:pPr>
              <w:tabs>
                <w:tab w:val="left" w:pos="284"/>
              </w:tabs>
              <w:bidi w:val="0"/>
              <w:jc w:val="both"/>
              <w:rPr>
                <w:rFonts w:ascii="Times New Roman" w:hAnsi="Times New Roman"/>
                <w:sz w:val="18"/>
                <w:szCs w:val="18"/>
              </w:rPr>
            </w:pPr>
            <w:r w:rsidRPr="00840BFC">
              <w:rPr>
                <w:rFonts w:ascii="Times New Roman" w:hAnsi="Times New Roman"/>
                <w:sz w:val="18"/>
                <w:szCs w:val="18"/>
              </w:rPr>
              <w:t xml:space="preserve">(2) S ohľadom na najnovšie poznatky, náklady na vykonanie opatrení a účel vnútorného systému preverovania oznámení je zamestnávateľ podľa § 10 ods. 1 povinný prijať vhodné technické a organizačné opatrenia na zabezpečenie a preukázanie toho, že vnútorný systém preverovania oznámení sa vykonáva v súlade s týmto zákonom. </w:t>
            </w:r>
          </w:p>
          <w:p w:rsidR="00AD3FAC" w:rsidRPr="00840BFC" w:rsidP="00495A4E">
            <w:pPr>
              <w:bidi w:val="0"/>
              <w:jc w:val="both"/>
              <w:rPr>
                <w:rFonts w:ascii="Times New Roman" w:hAnsi="Times New Roman"/>
                <w:sz w:val="18"/>
                <w:szCs w:val="18"/>
              </w:rPr>
            </w:pPr>
          </w:p>
          <w:p w:rsidR="008A4FCF" w:rsidRPr="00840BFC" w:rsidP="008A4FCF">
            <w:pPr>
              <w:bidi w:val="0"/>
              <w:jc w:val="both"/>
              <w:rPr>
                <w:rFonts w:ascii="Times New Roman" w:hAnsi="Times New Roman"/>
                <w:b/>
                <w:sz w:val="18"/>
                <w:szCs w:val="18"/>
              </w:rPr>
            </w:pPr>
            <w:r w:rsidRPr="00840BFC">
              <w:rPr>
                <w:rFonts w:ascii="Times New Roman" w:hAnsi="Times New Roman"/>
                <w:b/>
                <w:sz w:val="18"/>
                <w:szCs w:val="18"/>
              </w:rPr>
              <w:t>§12 Pozastavenie účinnosti pracovnoprávneho úkonu</w:t>
            </w:r>
          </w:p>
          <w:p w:rsidR="008A4FCF" w:rsidRPr="00840BFC" w:rsidP="008A4FCF">
            <w:pPr>
              <w:bidi w:val="0"/>
              <w:jc w:val="both"/>
              <w:rPr>
                <w:rFonts w:ascii="Times New Roman" w:hAnsi="Times New Roman"/>
                <w:sz w:val="18"/>
                <w:szCs w:val="18"/>
              </w:rPr>
            </w:pPr>
            <w:r w:rsidRPr="00840BFC">
              <w:rPr>
                <w:rFonts w:ascii="Times New Roman" w:hAnsi="Times New Roman"/>
                <w:sz w:val="18"/>
                <w:szCs w:val="18"/>
              </w:rPr>
              <w:t>(1) Ak sa oznamovateľ domnieva, že v súvislosti s oznámením bol voči nemu urobený pracovnoprávny úkon, s ktorým nesúhlasí, môže požiadať úrad do 15 dní odo dňa, keď sa dozvedel o pracovnoprávnom úkone, o pozastavenie účinnosti tohto pracovnoprávneho úkonu.</w:t>
            </w:r>
          </w:p>
          <w:p w:rsidR="008A4FCF" w:rsidRPr="00840BFC" w:rsidP="008A4FCF">
            <w:pPr>
              <w:bidi w:val="0"/>
              <w:jc w:val="both"/>
              <w:rPr>
                <w:rFonts w:ascii="Times New Roman" w:hAnsi="Times New Roman"/>
                <w:sz w:val="18"/>
                <w:szCs w:val="18"/>
              </w:rPr>
            </w:pPr>
            <w:r w:rsidRPr="00840BFC">
              <w:rPr>
                <w:rFonts w:ascii="Times New Roman" w:hAnsi="Times New Roman"/>
                <w:sz w:val="18"/>
                <w:szCs w:val="18"/>
              </w:rPr>
              <w:t xml:space="preserve">(2) Úrad bezodkladne pozastaví účinnosť pracovnoprávneho úkonu podľa odseku 1, ak bola dodržaná lehota podľa odseku 1 a ak zamestnávateľ v primeranej lehote určenej úradom nepreukáže, že pracovnoprávny úkon nemá príčinnú súvislosť s oznámením. Úrad vydá </w:t>
            </w:r>
            <w:r w:rsidR="00267959">
              <w:rPr>
                <w:rFonts w:ascii="Times New Roman" w:hAnsi="Times New Roman"/>
                <w:sz w:val="18"/>
                <w:szCs w:val="18"/>
              </w:rPr>
              <w:t>potvrdenie</w:t>
            </w:r>
            <w:r w:rsidRPr="00840BFC" w:rsidR="00ED3191">
              <w:rPr>
                <w:rFonts w:ascii="Times New Roman" w:hAnsi="Times New Roman"/>
                <w:sz w:val="18"/>
                <w:szCs w:val="18"/>
              </w:rPr>
              <w:t xml:space="preserve"> </w:t>
            </w:r>
            <w:r w:rsidRPr="00840BFC">
              <w:rPr>
                <w:rFonts w:ascii="Times New Roman" w:hAnsi="Times New Roman"/>
                <w:sz w:val="18"/>
                <w:szCs w:val="18"/>
              </w:rPr>
              <w:t>o pozastavení účinnosti pracovnoprávneho úkonu a doručí ho zamestnávateľovi a oznamovateľovi.</w:t>
            </w:r>
          </w:p>
          <w:p w:rsidR="008A4FCF" w:rsidRPr="00840BFC" w:rsidP="008A4FCF">
            <w:pPr>
              <w:bidi w:val="0"/>
              <w:jc w:val="both"/>
              <w:rPr>
                <w:rFonts w:ascii="Times New Roman" w:hAnsi="Times New Roman"/>
                <w:sz w:val="18"/>
                <w:szCs w:val="18"/>
              </w:rPr>
            </w:pPr>
            <w:r w:rsidRPr="00840BFC">
              <w:rPr>
                <w:rFonts w:ascii="Times New Roman" w:hAnsi="Times New Roman"/>
                <w:sz w:val="18"/>
                <w:szCs w:val="18"/>
              </w:rPr>
              <w:t xml:space="preserve">(3) V </w:t>
            </w:r>
            <w:r w:rsidR="00ED3191">
              <w:rPr>
                <w:rFonts w:ascii="Times New Roman" w:hAnsi="Times New Roman"/>
                <w:sz w:val="18"/>
                <w:szCs w:val="18"/>
              </w:rPr>
              <w:t>rozhodnutí</w:t>
            </w:r>
            <w:r w:rsidRPr="00840BFC" w:rsidR="00ED3191">
              <w:rPr>
                <w:rFonts w:ascii="Times New Roman" w:hAnsi="Times New Roman"/>
                <w:sz w:val="18"/>
                <w:szCs w:val="18"/>
              </w:rPr>
              <w:t xml:space="preserve"> </w:t>
            </w:r>
            <w:r w:rsidRPr="00840BFC">
              <w:rPr>
                <w:rFonts w:ascii="Times New Roman" w:hAnsi="Times New Roman"/>
                <w:sz w:val="18"/>
                <w:szCs w:val="18"/>
              </w:rPr>
              <w:t>podľa odseku 2 sa uvedie meno, priezvisko, dátum narodenia a pobyt oznamovateľa, označenie zamestnávateľa a pracovnoprávny úkon, ktorého účinnosť je pozastavená. Ak úrad nevyhovie žiadosti podľa odseku 1, písomne oznámi oznamovateľovi dôvody, pre ktoré nepozastavil účinnosť pracovnoprávneho úkonu.</w:t>
            </w:r>
          </w:p>
          <w:p w:rsidR="008A4FCF" w:rsidRPr="00840BFC" w:rsidP="008A4FCF">
            <w:pPr>
              <w:bidi w:val="0"/>
              <w:jc w:val="both"/>
              <w:rPr>
                <w:rFonts w:ascii="Times New Roman" w:hAnsi="Times New Roman"/>
                <w:sz w:val="18"/>
                <w:szCs w:val="18"/>
              </w:rPr>
            </w:pPr>
            <w:r w:rsidRPr="00840BFC">
              <w:rPr>
                <w:rFonts w:ascii="Times New Roman" w:hAnsi="Times New Roman"/>
                <w:sz w:val="18"/>
                <w:szCs w:val="18"/>
              </w:rPr>
              <w:t xml:space="preserve">(4) Pozastavenie účinnosti pracovnoprávneho úkonu sa začína dňom doručenia </w:t>
            </w:r>
            <w:r w:rsidR="00ED3191">
              <w:rPr>
                <w:rFonts w:ascii="Times New Roman" w:hAnsi="Times New Roman"/>
                <w:sz w:val="18"/>
                <w:szCs w:val="18"/>
              </w:rPr>
              <w:t xml:space="preserve">rozhodnutia </w:t>
            </w:r>
            <w:r w:rsidRPr="00840BFC">
              <w:rPr>
                <w:rFonts w:ascii="Times New Roman" w:hAnsi="Times New Roman"/>
                <w:sz w:val="18"/>
                <w:szCs w:val="18"/>
              </w:rPr>
              <w:t>podľa odseku 2 oznamovateľovi. Rozhodnutiu, ktoré je pracovnoprávnym úkonom, sa pozastavením účinnosti odkladá vykonateľnosť.</w:t>
            </w:r>
          </w:p>
          <w:p w:rsidR="008A4FCF" w:rsidRPr="00840BFC" w:rsidP="008A4FCF">
            <w:pPr>
              <w:bidi w:val="0"/>
              <w:jc w:val="both"/>
              <w:rPr>
                <w:rFonts w:ascii="Times New Roman" w:hAnsi="Times New Roman"/>
                <w:sz w:val="18"/>
                <w:szCs w:val="18"/>
              </w:rPr>
            </w:pPr>
            <w:r w:rsidRPr="00840BFC">
              <w:rPr>
                <w:rFonts w:ascii="Times New Roman" w:hAnsi="Times New Roman"/>
                <w:sz w:val="18"/>
                <w:szCs w:val="18"/>
              </w:rPr>
              <w:t xml:space="preserve">(5) Úrad oznamovateľa pri doručení </w:t>
            </w:r>
            <w:r w:rsidR="00267959">
              <w:rPr>
                <w:rFonts w:ascii="Times New Roman" w:hAnsi="Times New Roman"/>
                <w:sz w:val="18"/>
                <w:szCs w:val="18"/>
              </w:rPr>
              <w:t>potvrdenia</w:t>
            </w:r>
            <w:r w:rsidRPr="00840BFC" w:rsidR="00ED3191">
              <w:rPr>
                <w:rFonts w:ascii="Times New Roman" w:hAnsi="Times New Roman"/>
                <w:sz w:val="18"/>
                <w:szCs w:val="18"/>
              </w:rPr>
              <w:t xml:space="preserve"> </w:t>
            </w:r>
            <w:r w:rsidRPr="00840BFC">
              <w:rPr>
                <w:rFonts w:ascii="Times New Roman" w:hAnsi="Times New Roman"/>
                <w:sz w:val="18"/>
                <w:szCs w:val="18"/>
              </w:rPr>
              <w:t>podľa odseku 2 písomne poučí o možnosti podať na súd návrh na nariadenie neodkladného opatrenia a s tým spojených následkoch podľa odseku 6.</w:t>
            </w:r>
          </w:p>
          <w:p w:rsidR="008A4FCF" w:rsidRPr="00840BFC" w:rsidP="008A4FCF">
            <w:pPr>
              <w:bidi w:val="0"/>
              <w:jc w:val="both"/>
              <w:rPr>
                <w:rFonts w:ascii="Times New Roman" w:hAnsi="Times New Roman"/>
                <w:sz w:val="18"/>
                <w:szCs w:val="18"/>
              </w:rPr>
            </w:pPr>
            <w:r w:rsidRPr="00840BFC">
              <w:rPr>
                <w:rFonts w:ascii="Times New Roman" w:hAnsi="Times New Roman"/>
                <w:sz w:val="18"/>
                <w:szCs w:val="18"/>
              </w:rPr>
              <w:t xml:space="preserve">(6) Pozastavenie účinnosti pracovnoprávneho úkonu sa skončí uplynutím 30 dní od doručenia </w:t>
            </w:r>
            <w:r w:rsidR="00267959">
              <w:rPr>
                <w:rFonts w:ascii="Times New Roman" w:hAnsi="Times New Roman"/>
                <w:sz w:val="18"/>
                <w:szCs w:val="18"/>
              </w:rPr>
              <w:t>potvrdenia</w:t>
            </w:r>
            <w:r w:rsidRPr="00840BFC" w:rsidR="00ED3191">
              <w:rPr>
                <w:rFonts w:ascii="Times New Roman" w:hAnsi="Times New Roman"/>
                <w:sz w:val="18"/>
                <w:szCs w:val="18"/>
              </w:rPr>
              <w:t xml:space="preserve"> </w:t>
            </w:r>
            <w:r w:rsidRPr="00840BFC">
              <w:rPr>
                <w:rFonts w:ascii="Times New Roman" w:hAnsi="Times New Roman"/>
                <w:sz w:val="18"/>
                <w:szCs w:val="18"/>
              </w:rPr>
              <w:t>podľa odseku 2 oznamovateľovi. Doručením návrhu na nariadenie neodkladného opatrenia na súd počas tejto lehoty sa trvanie pozastavenia účinnosti pracovnoprávneho úkonu predlžuje až do nadobudnutia vykonateľnosti rozhodnutia súdu o tomto návrhu.</w:t>
            </w:r>
          </w:p>
          <w:p w:rsidR="00ED3191" w:rsidRPr="00840BFC" w:rsidP="008A4FCF">
            <w:pPr>
              <w:bidi w:val="0"/>
              <w:jc w:val="both"/>
              <w:rPr>
                <w:rFonts w:ascii="Times New Roman" w:hAnsi="Times New Roman"/>
                <w:sz w:val="18"/>
                <w:szCs w:val="18"/>
              </w:rPr>
            </w:pPr>
            <w:r w:rsidRPr="00840BFC" w:rsidR="008A4FCF">
              <w:rPr>
                <w:rFonts w:ascii="Times New Roman" w:hAnsi="Times New Roman"/>
                <w:sz w:val="18"/>
                <w:szCs w:val="18"/>
              </w:rPr>
              <w:t xml:space="preserve">(7) </w:t>
            </w:r>
            <w:r w:rsidRPr="00267959" w:rsidR="00267959">
              <w:rPr>
                <w:rFonts w:ascii="Times New Roman" w:hAnsi="Times New Roman"/>
                <w:sz w:val="18"/>
                <w:szCs w:val="18"/>
              </w:rPr>
              <w:t>Úrad bezodkladne pozastaví aj účinnosť pracovnoprávneho úkonu urobeného voči oznamovateľovi, ktorý zverejnil informácie o protispoločenskej činnosti z dôvodov podľa § 2 písm</w:t>
            </w:r>
            <w:r w:rsidR="00267959">
              <w:rPr>
                <w:rFonts w:ascii="Times New Roman" w:hAnsi="Times New Roman"/>
                <w:sz w:val="18"/>
                <w:szCs w:val="18"/>
              </w:rPr>
              <w:t>.</w:t>
            </w:r>
            <w:r w:rsidRPr="00267959" w:rsidR="00267959">
              <w:rPr>
                <w:rFonts w:ascii="Times New Roman" w:hAnsi="Times New Roman"/>
                <w:sz w:val="18"/>
                <w:szCs w:val="18"/>
              </w:rPr>
              <w:t xml:space="preserve"> a) bodu 4</w:t>
            </w:r>
            <w:r w:rsidR="005F757F">
              <w:rPr>
                <w:rFonts w:ascii="Times New Roman" w:hAnsi="Times New Roman"/>
                <w:sz w:val="18"/>
                <w:szCs w:val="18"/>
              </w:rPr>
              <w:t>.</w:t>
            </w:r>
          </w:p>
          <w:p w:rsidR="004C708B" w:rsidRPr="00EA179D" w:rsidP="005F757F">
            <w:pPr>
              <w:bidi w:val="0"/>
              <w:jc w:val="both"/>
              <w:rPr>
                <w:rFonts w:ascii="Times New Roman" w:hAnsi="Times New Roman"/>
                <w:sz w:val="18"/>
                <w:szCs w:val="18"/>
              </w:rPr>
            </w:pPr>
            <w:r w:rsidRPr="00840BFC" w:rsidR="008A4FCF">
              <w:rPr>
                <w:rFonts w:ascii="Times New Roman" w:hAnsi="Times New Roman"/>
                <w:sz w:val="18"/>
                <w:szCs w:val="18"/>
              </w:rPr>
              <w:t xml:space="preserve">(8)Ustanovenia odsekov 1 až 6 sa primerane vzťahujú aj na </w:t>
            </w:r>
            <w:r w:rsidR="00267959">
              <w:rPr>
                <w:rFonts w:ascii="Times New Roman" w:hAnsi="Times New Roman"/>
                <w:sz w:val="18"/>
                <w:szCs w:val="18"/>
              </w:rPr>
              <w:t>osoby podľa §1 ods. 4</w:t>
            </w:r>
            <w:r w:rsidR="005F757F">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70"/>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Č:6</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2.Bez toho, aby boli dotknuté existujúce povinnosti ustanoviť anonymné nahlasovanie podľa práva Únie, touto smernicou nie je dotknutá právomoc členských štátov rozhodovať o tom, či právne subjekty v súkromnom alebo verejnom sektore a príslušné orgány musia prijímať anonymné nahlásenia porušení a prijímať následné opatrenia v nadväznosti na ne.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1764D0">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P="007F737F">
            <w:pPr>
              <w:bidi w:val="0"/>
              <w:rPr>
                <w:rFonts w:ascii="Times New Roman" w:hAnsi="Times New Roman"/>
                <w:sz w:val="18"/>
                <w:szCs w:val="18"/>
              </w:rPr>
            </w:pPr>
            <w:r w:rsidRPr="00840BFC">
              <w:rPr>
                <w:rFonts w:ascii="Times New Roman" w:hAnsi="Times New Roman"/>
                <w:sz w:val="18"/>
                <w:szCs w:val="18"/>
              </w:rPr>
              <w:t xml:space="preserve"> </w:t>
            </w:r>
            <w:r w:rsidRPr="00840BFC" w:rsidR="00A865E4">
              <w:rPr>
                <w:rFonts w:ascii="Times New Roman" w:hAnsi="Times New Roman"/>
                <w:sz w:val="18"/>
                <w:szCs w:val="18"/>
              </w:rPr>
              <w:t>Návrh zákona</w:t>
            </w: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7A39AF" w:rsidP="007F737F">
            <w:pPr>
              <w:bidi w:val="0"/>
              <w:rPr>
                <w:rFonts w:ascii="Times New Roman" w:hAnsi="Times New Roman"/>
                <w:sz w:val="18"/>
                <w:szCs w:val="18"/>
              </w:rPr>
            </w:pPr>
          </w:p>
          <w:p w:rsidR="007A39AF" w:rsidP="007F737F">
            <w:pPr>
              <w:bidi w:val="0"/>
              <w:rPr>
                <w:rFonts w:ascii="Times New Roman" w:hAnsi="Times New Roman"/>
                <w:sz w:val="18"/>
                <w:szCs w:val="18"/>
              </w:rPr>
            </w:pPr>
          </w:p>
          <w:p w:rsidR="007A39AF" w:rsidP="007F737F">
            <w:pPr>
              <w:bidi w:val="0"/>
              <w:rPr>
                <w:rFonts w:ascii="Times New Roman" w:hAnsi="Times New Roman"/>
                <w:sz w:val="18"/>
                <w:szCs w:val="18"/>
              </w:rPr>
            </w:pPr>
          </w:p>
          <w:p w:rsidR="00E65B97"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AD280B" w:rsidP="007F737F">
            <w:pPr>
              <w:bidi w:val="0"/>
              <w:rPr>
                <w:rFonts w:ascii="Times New Roman" w:hAnsi="Times New Roman"/>
                <w:sz w:val="18"/>
                <w:szCs w:val="18"/>
              </w:rPr>
            </w:pPr>
          </w:p>
          <w:p w:rsidR="00E65B97" w:rsidRPr="00840BFC" w:rsidP="00EC2D86">
            <w:pPr>
              <w:bidi w:val="0"/>
              <w:jc w:val="center"/>
              <w:rPr>
                <w:rFonts w:ascii="Times New Roman" w:hAnsi="Times New Roman"/>
                <w:sz w:val="18"/>
                <w:szCs w:val="18"/>
              </w:rPr>
            </w:pPr>
            <w:r>
              <w:rPr>
                <w:rFonts w:ascii="Times New Roman" w:hAnsi="Times New Roman"/>
                <w:sz w:val="18"/>
                <w:szCs w:val="18"/>
              </w:rPr>
              <w:t>Zákon č. 54/2019</w:t>
            </w:r>
            <w:r w:rsidR="00AD280B">
              <w:rPr>
                <w:rFonts w:ascii="Times New Roman" w:hAnsi="Times New Roman"/>
                <w:sz w:val="18"/>
                <w:szCs w:val="18"/>
              </w:rPr>
              <w:t xml:space="preserve"> + 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64D0"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CD2F86">
              <w:rPr>
                <w:rFonts w:ascii="Times New Roman" w:hAnsi="Times New Roman"/>
                <w:sz w:val="18"/>
                <w:szCs w:val="18"/>
              </w:rPr>
              <w:t>2</w:t>
            </w:r>
          </w:p>
          <w:p w:rsidR="001764D0" w:rsidRPr="00840BFC" w:rsidP="004C708B">
            <w:pPr>
              <w:bidi w:val="0"/>
              <w:rPr>
                <w:rFonts w:ascii="Times New Roman" w:hAnsi="Times New Roman"/>
                <w:sz w:val="18"/>
                <w:szCs w:val="18"/>
              </w:rPr>
            </w:pPr>
            <w:r w:rsidRPr="00840BFC" w:rsidR="00F64DFA">
              <w:rPr>
                <w:rFonts w:ascii="Times New Roman" w:hAnsi="Times New Roman"/>
                <w:sz w:val="18"/>
                <w:szCs w:val="18"/>
              </w:rPr>
              <w:t>P:a</w:t>
            </w:r>
          </w:p>
          <w:p w:rsidR="00CD2F86"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E65B97" w:rsidP="004C708B">
            <w:pPr>
              <w:bidi w:val="0"/>
              <w:rPr>
                <w:rFonts w:ascii="Times New Roman" w:hAnsi="Times New Roman"/>
                <w:sz w:val="18"/>
                <w:szCs w:val="18"/>
              </w:rPr>
            </w:pPr>
          </w:p>
          <w:p w:rsidR="007A39AF" w:rsidP="004C708B">
            <w:pPr>
              <w:bidi w:val="0"/>
              <w:rPr>
                <w:rFonts w:ascii="Times New Roman" w:hAnsi="Times New Roman"/>
                <w:sz w:val="18"/>
                <w:szCs w:val="18"/>
              </w:rPr>
            </w:pPr>
          </w:p>
          <w:p w:rsidR="007A39AF"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AD280B" w:rsidP="004C708B">
            <w:pPr>
              <w:bidi w:val="0"/>
              <w:rPr>
                <w:rFonts w:ascii="Times New Roman" w:hAnsi="Times New Roman"/>
                <w:sz w:val="18"/>
                <w:szCs w:val="18"/>
              </w:rPr>
            </w:pPr>
          </w:p>
          <w:p w:rsidR="007A39AF" w:rsidP="004C708B">
            <w:pPr>
              <w:bidi w:val="0"/>
              <w:rPr>
                <w:rFonts w:ascii="Times New Roman" w:hAnsi="Times New Roman"/>
                <w:sz w:val="18"/>
                <w:szCs w:val="18"/>
              </w:rPr>
            </w:pPr>
          </w:p>
          <w:p w:rsidR="00E65B97" w:rsidP="004C708B">
            <w:pPr>
              <w:bidi w:val="0"/>
              <w:rPr>
                <w:rFonts w:ascii="Times New Roman" w:hAnsi="Times New Roman"/>
                <w:sz w:val="18"/>
                <w:szCs w:val="18"/>
              </w:rPr>
            </w:pPr>
            <w:r>
              <w:rPr>
                <w:rFonts w:ascii="Times New Roman" w:hAnsi="Times New Roman"/>
                <w:sz w:val="18"/>
                <w:szCs w:val="18"/>
              </w:rPr>
              <w:t>§:10</w:t>
            </w:r>
          </w:p>
          <w:p w:rsidR="00E65B97" w:rsidP="004C708B">
            <w:pPr>
              <w:bidi w:val="0"/>
              <w:rPr>
                <w:rFonts w:ascii="Times New Roman" w:hAnsi="Times New Roman"/>
                <w:sz w:val="18"/>
                <w:szCs w:val="18"/>
              </w:rPr>
            </w:pPr>
            <w:r w:rsidR="00AD280B">
              <w:rPr>
                <w:rFonts w:ascii="Times New Roman" w:hAnsi="Times New Roman"/>
                <w:sz w:val="18"/>
                <w:szCs w:val="18"/>
              </w:rPr>
              <w:t>O:6</w:t>
            </w:r>
          </w:p>
          <w:p w:rsidR="00E65B97" w:rsidRPr="00840BFC" w:rsidP="004C708B">
            <w:pPr>
              <w:bidi w:val="0"/>
              <w:rPr>
                <w:rFonts w:ascii="Times New Roman" w:hAnsi="Times New Roman"/>
                <w:sz w:val="18"/>
                <w:szCs w:val="18"/>
              </w:rPr>
            </w:pPr>
            <w:r>
              <w:rPr>
                <w:rFonts w:ascii="Times New Roman" w:hAnsi="Times New Roman"/>
                <w:sz w:val="18"/>
                <w:szCs w:val="18"/>
              </w:rPr>
              <w:t>V:1</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E7571" w:rsidRPr="0048571C" w:rsidP="000E7571">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AD280B" w:rsidRPr="0048571C" w:rsidP="00AD280B">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AD280B" w:rsidP="00AD280B">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E65B97" w:rsidP="00E65B97">
            <w:pPr>
              <w:tabs>
                <w:tab w:val="left" w:pos="311"/>
              </w:tabs>
              <w:autoSpaceDE/>
              <w:autoSpaceDN/>
              <w:bidi w:val="0"/>
              <w:jc w:val="both"/>
              <w:rPr>
                <w:rFonts w:ascii="Times New Roman" w:hAnsi="Times New Roman"/>
                <w:sz w:val="18"/>
                <w:szCs w:val="18"/>
              </w:rPr>
            </w:pPr>
          </w:p>
          <w:p w:rsidR="00E65B97" w:rsidRPr="00E65B97" w:rsidP="00E65B97">
            <w:pPr>
              <w:tabs>
                <w:tab w:val="left" w:pos="311"/>
              </w:tabs>
              <w:autoSpaceDE/>
              <w:autoSpaceDN/>
              <w:bidi w:val="0"/>
              <w:jc w:val="both"/>
              <w:rPr>
                <w:rFonts w:ascii="Times New Roman" w:hAnsi="Times New Roman"/>
                <w:sz w:val="18"/>
                <w:szCs w:val="18"/>
              </w:rPr>
            </w:pPr>
            <w:r>
              <w:rPr>
                <w:rFonts w:ascii="Times New Roman" w:hAnsi="Times New Roman"/>
                <w:sz w:val="18"/>
                <w:szCs w:val="18"/>
              </w:rPr>
              <w:t xml:space="preserve">(1) </w:t>
            </w:r>
            <w:r w:rsidRPr="00EC2D86">
              <w:rPr>
                <w:rFonts w:ascii="Times New Roman" w:hAnsi="Times New Roman"/>
                <w:b/>
                <w:sz w:val="18"/>
                <w:szCs w:val="18"/>
              </w:rPr>
              <w:t>Zamestnávateľ podľa odseku 1 je povinný prijať a preveriť každé oznámenie</w:t>
            </w:r>
            <w:r w:rsidRPr="00E65B97">
              <w:rPr>
                <w:rFonts w:ascii="Times New Roman" w:hAnsi="Times New Roman"/>
                <w:sz w:val="18"/>
                <w:szCs w:val="18"/>
              </w:rPr>
              <w:t xml:space="preserve"> do 90 dní od jeho prijatia; túto lehotu môže predĺžiť o ďalších 30 dní s tým, že predĺženie oznámi oznamovateľovi s uvedením dôvodov predĺženia.</w:t>
            </w:r>
          </w:p>
          <w:p w:rsidR="004C708B" w:rsidRPr="00840BFC" w:rsidP="00CD2F86">
            <w:pPr>
              <w:autoSpaceDE/>
              <w:autoSpaceDN/>
              <w:bidi w:val="0"/>
              <w:ind w:left="-114"/>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1764D0">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684"/>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Č:6</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3.Osoby, ktoré nahlásili alebo zverejnili informácie o porušeniach anonymne, ale ktoré boli následne identifikované a sú postihnuté odvetnými opatreniami, majú napriek tomu nárok na ochranu stanovenú v kapitole VI, pokiaľ spĺňajú podmienky stanovené v odseku 1.</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P="007F737F">
            <w:pPr>
              <w:bidi w:val="0"/>
              <w:jc w:val="center"/>
              <w:rPr>
                <w:rFonts w:ascii="Times New Roman" w:hAnsi="Times New Roman"/>
                <w:sz w:val="18"/>
                <w:szCs w:val="18"/>
              </w:rPr>
            </w:pPr>
            <w:r w:rsidRPr="00840BFC" w:rsidR="007F737F">
              <w:rPr>
                <w:rFonts w:ascii="Times New Roman" w:hAnsi="Times New Roman"/>
                <w:sz w:val="18"/>
                <w:szCs w:val="18"/>
              </w:rPr>
              <w:t xml:space="preserve">Návrh zákona </w:t>
            </w:r>
            <w:r w:rsidRPr="00840BFC" w:rsidR="004C708B">
              <w:rPr>
                <w:rFonts w:ascii="Times New Roman" w:hAnsi="Times New Roman"/>
                <w:sz w:val="18"/>
                <w:szCs w:val="18"/>
              </w:rPr>
              <w:t xml:space="preserve"> </w:t>
            </w:r>
          </w:p>
          <w:p w:rsidR="00515A54" w:rsidRPr="00EA179D" w:rsidP="00EA179D">
            <w:pPr>
              <w:bidi w:val="0"/>
              <w:rPr>
                <w:rFonts w:ascii="Times New Roman" w:hAnsi="Times New Roman"/>
                <w:sz w:val="18"/>
                <w:szCs w:val="18"/>
              </w:rPr>
            </w:pPr>
          </w:p>
          <w:p w:rsidR="00515A54" w:rsidRPr="00EA179D" w:rsidP="00EA179D">
            <w:pPr>
              <w:bidi w:val="0"/>
              <w:rPr>
                <w:rFonts w:ascii="Times New Roman" w:hAnsi="Times New Roman"/>
                <w:sz w:val="18"/>
                <w:szCs w:val="18"/>
              </w:rPr>
            </w:pPr>
          </w:p>
          <w:p w:rsidR="00515A54" w:rsidRPr="00EA179D" w:rsidP="00EA179D">
            <w:pPr>
              <w:bidi w:val="0"/>
              <w:rPr>
                <w:rFonts w:ascii="Times New Roman" w:hAnsi="Times New Roman"/>
                <w:sz w:val="18"/>
                <w:szCs w:val="18"/>
              </w:rPr>
            </w:pPr>
          </w:p>
          <w:p w:rsidR="00515A54" w:rsidRPr="00EA179D" w:rsidP="00EA179D">
            <w:pPr>
              <w:bidi w:val="0"/>
              <w:rPr>
                <w:rFonts w:ascii="Times New Roman" w:hAnsi="Times New Roman"/>
                <w:sz w:val="18"/>
                <w:szCs w:val="18"/>
              </w:rPr>
            </w:pPr>
          </w:p>
          <w:p w:rsidR="00515A54" w:rsidRPr="00EA179D" w:rsidP="00EA179D">
            <w:pPr>
              <w:bidi w:val="0"/>
              <w:rPr>
                <w:rFonts w:ascii="Times New Roman" w:hAnsi="Times New Roman"/>
                <w:sz w:val="18"/>
                <w:szCs w:val="18"/>
              </w:rPr>
            </w:pPr>
          </w:p>
          <w:p w:rsidR="00515A54" w:rsidP="00515A54">
            <w:pPr>
              <w:bidi w:val="0"/>
              <w:rPr>
                <w:rFonts w:ascii="Times New Roman" w:hAnsi="Times New Roman"/>
                <w:sz w:val="18"/>
                <w:szCs w:val="18"/>
              </w:rPr>
            </w:pPr>
          </w:p>
          <w:p w:rsidR="00515A54" w:rsidP="00515A54">
            <w:pPr>
              <w:bidi w:val="0"/>
              <w:rPr>
                <w:rFonts w:ascii="Times New Roman" w:hAnsi="Times New Roman"/>
                <w:sz w:val="18"/>
                <w:szCs w:val="18"/>
              </w:rPr>
            </w:pPr>
          </w:p>
          <w:p w:rsidR="004C708B" w:rsidRPr="00EA179D" w:rsidP="00515A54">
            <w:pPr>
              <w:bidi w:val="0"/>
              <w:jc w:val="center"/>
              <w:rPr>
                <w:rFonts w:ascii="Times New Roman" w:hAnsi="Times New Roman"/>
                <w:sz w:val="18"/>
                <w:szCs w:val="18"/>
              </w:rPr>
            </w:pPr>
            <w:r w:rsidR="00515A54">
              <w:rPr>
                <w:rFonts w:ascii="Times New Roman" w:hAnsi="Times New Roman"/>
                <w:sz w:val="18"/>
                <w:szCs w:val="18"/>
              </w:rPr>
              <w:t>Zákon č. 54/2019</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3319F" w:rsidRPr="00840BFC" w:rsidP="004C708B">
            <w:pPr>
              <w:bidi w:val="0"/>
              <w:rPr>
                <w:rFonts w:ascii="Times New Roman" w:hAnsi="Times New Roman"/>
                <w:sz w:val="18"/>
                <w:szCs w:val="18"/>
              </w:rPr>
            </w:pPr>
            <w:r w:rsidRPr="00840BFC" w:rsidR="004C708B">
              <w:rPr>
                <w:rFonts w:ascii="Times New Roman" w:hAnsi="Times New Roman"/>
                <w:sz w:val="18"/>
                <w:szCs w:val="18"/>
              </w:rPr>
              <w:t xml:space="preserve">§: </w:t>
            </w:r>
            <w:r w:rsidRPr="00840BFC" w:rsidR="00CD2F86">
              <w:rPr>
                <w:rFonts w:ascii="Times New Roman" w:hAnsi="Times New Roman"/>
                <w:sz w:val="18"/>
                <w:szCs w:val="18"/>
              </w:rPr>
              <w:t>2</w:t>
            </w:r>
          </w:p>
          <w:p w:rsidR="00CD2F86" w:rsidRPr="00840BFC" w:rsidP="004C708B">
            <w:pPr>
              <w:bidi w:val="0"/>
              <w:rPr>
                <w:rFonts w:ascii="Times New Roman" w:hAnsi="Times New Roman"/>
                <w:sz w:val="18"/>
                <w:szCs w:val="18"/>
              </w:rPr>
            </w:pPr>
            <w:r w:rsidRPr="00840BFC" w:rsidR="00F64DFA">
              <w:rPr>
                <w:rFonts w:ascii="Times New Roman" w:hAnsi="Times New Roman"/>
                <w:sz w:val="18"/>
                <w:szCs w:val="18"/>
              </w:rPr>
              <w:t>P:a</w:t>
            </w:r>
          </w:p>
          <w:p w:rsidR="004C708B" w:rsidRPr="00840BFC" w:rsidP="004C708B">
            <w:pPr>
              <w:bidi w:val="0"/>
              <w:rPr>
                <w:rFonts w:ascii="Times New Roman" w:hAnsi="Times New Roman"/>
                <w:sz w:val="18"/>
                <w:szCs w:val="18"/>
              </w:rPr>
            </w:pPr>
            <w:r w:rsidRPr="00840BFC" w:rsidR="0063319F">
              <w:rPr>
                <w:rFonts w:ascii="Times New Roman" w:hAnsi="Times New Roman"/>
                <w:sz w:val="18"/>
                <w:szCs w:val="18"/>
              </w:rPr>
              <w:t xml:space="preserve">O: </w:t>
            </w:r>
            <w:r w:rsidR="008A4EA6">
              <w:rPr>
                <w:rFonts w:ascii="Times New Roman" w:hAnsi="Times New Roman"/>
                <w:sz w:val="18"/>
                <w:szCs w:val="18"/>
              </w:rPr>
              <w:t>3</w:t>
            </w:r>
          </w:p>
          <w:p w:rsidR="004C708B" w:rsidRPr="00840BFC" w:rsidP="004C708B">
            <w:pPr>
              <w:bidi w:val="0"/>
              <w:rPr>
                <w:rFonts w:ascii="Times New Roman" w:hAnsi="Times New Roman"/>
                <w:sz w:val="18"/>
                <w:szCs w:val="18"/>
              </w:rPr>
            </w:pPr>
          </w:p>
          <w:p w:rsidR="001764D0" w:rsidRPr="00840BFC" w:rsidP="004C708B">
            <w:pPr>
              <w:bidi w:val="0"/>
              <w:rPr>
                <w:rFonts w:ascii="Times New Roman" w:hAnsi="Times New Roman"/>
                <w:sz w:val="18"/>
                <w:szCs w:val="18"/>
              </w:rPr>
            </w:pPr>
          </w:p>
          <w:p w:rsidR="001764D0" w:rsidRPr="00840BFC" w:rsidP="004C708B">
            <w:pPr>
              <w:bidi w:val="0"/>
              <w:rPr>
                <w:rFonts w:ascii="Times New Roman" w:hAnsi="Times New Roman"/>
                <w:sz w:val="18"/>
                <w:szCs w:val="18"/>
              </w:rPr>
            </w:pPr>
          </w:p>
          <w:p w:rsidR="00F55278" w:rsidRPr="00840BFC" w:rsidP="004C708B">
            <w:pPr>
              <w:bidi w:val="0"/>
              <w:rPr>
                <w:rFonts w:ascii="Times New Roman" w:hAnsi="Times New Roman"/>
                <w:sz w:val="18"/>
                <w:szCs w:val="18"/>
              </w:rPr>
            </w:pPr>
          </w:p>
          <w:p w:rsidR="00F55278" w:rsidRPr="00840BFC" w:rsidP="004C708B">
            <w:pPr>
              <w:bidi w:val="0"/>
              <w:rPr>
                <w:rFonts w:ascii="Times New Roman" w:hAnsi="Times New Roman"/>
                <w:sz w:val="18"/>
                <w:szCs w:val="18"/>
              </w:rPr>
            </w:pPr>
          </w:p>
          <w:p w:rsidR="001764D0" w:rsidRPr="00840BFC" w:rsidP="004C708B">
            <w:pPr>
              <w:bidi w:val="0"/>
              <w:rPr>
                <w:rFonts w:ascii="Times New Roman" w:hAnsi="Times New Roman"/>
                <w:sz w:val="18"/>
                <w:szCs w:val="18"/>
              </w:rPr>
            </w:pPr>
            <w:r w:rsidRPr="00840BFC">
              <w:rPr>
                <w:rFonts w:ascii="Times New Roman" w:hAnsi="Times New Roman"/>
                <w:sz w:val="18"/>
                <w:szCs w:val="18"/>
              </w:rPr>
              <w:t>§:2</w:t>
            </w:r>
          </w:p>
          <w:p w:rsidR="001764D0" w:rsidRPr="00840BFC" w:rsidP="0047258F">
            <w:pPr>
              <w:bidi w:val="0"/>
              <w:rPr>
                <w:rFonts w:ascii="Times New Roman" w:hAnsi="Times New Roman"/>
                <w:sz w:val="18"/>
                <w:szCs w:val="18"/>
              </w:rPr>
            </w:pPr>
            <w:r w:rsidRPr="00840BFC">
              <w:rPr>
                <w:rFonts w:ascii="Times New Roman" w:hAnsi="Times New Roman"/>
                <w:sz w:val="18"/>
                <w:szCs w:val="18"/>
              </w:rPr>
              <w:t>P:</w:t>
            </w:r>
            <w:r w:rsidR="00DC6D41">
              <w:rPr>
                <w:rFonts w:ascii="Times New Roman" w:hAnsi="Times New Roman"/>
                <w:sz w:val="18"/>
                <w:szCs w:val="18"/>
              </w:rPr>
              <w:t>k</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DA62F3"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rPr>
              <w:t>§ 2</w:t>
            </w:r>
          </w:p>
          <w:p w:rsidR="00EE2E38" w:rsidRPr="00E25557" w:rsidP="00EE2E38">
            <w:pPr>
              <w:autoSpaceDE/>
              <w:autoSpaceDN/>
              <w:bidi w:val="0"/>
              <w:jc w:val="both"/>
              <w:rPr>
                <w:rFonts w:ascii="Times New Roman" w:hAnsi="Times New Roman"/>
                <w:sz w:val="18"/>
                <w:szCs w:val="18"/>
              </w:rPr>
            </w:pPr>
            <w:r>
              <w:rPr>
                <w:rFonts w:ascii="Times New Roman" w:hAnsi="Times New Roman"/>
                <w:sz w:val="18"/>
                <w:szCs w:val="18"/>
              </w:rPr>
              <w:t xml:space="preserve">a) </w:t>
            </w:r>
            <w:r w:rsidRPr="00E25557">
              <w:rPr>
                <w:rFonts w:ascii="Times New Roman" w:hAnsi="Times New Roman"/>
                <w:sz w:val="18"/>
                <w:szCs w:val="18"/>
              </w:rPr>
              <w:t>oznamovateľom fyzická osoba, ktorá v dobrej viere urobí oznámenie orgánu príslušnému na prijatie oznámenia alebo zamestnávateľovi; za oznamovateľa sa považuje aj fyzická osoba,</w:t>
            </w:r>
            <w:r w:rsidR="00DC6D41">
              <w:rPr>
                <w:rFonts w:ascii="Times New Roman" w:hAnsi="Times New Roman"/>
                <w:sz w:val="18"/>
                <w:szCs w:val="18"/>
              </w:rPr>
              <w:t xml:space="preserve"> ktorá v dobrej viere</w:t>
            </w:r>
          </w:p>
          <w:p w:rsidR="001764D0" w:rsidRPr="00840BFC" w:rsidP="00495A4E">
            <w:pPr>
              <w:autoSpaceDE/>
              <w:autoSpaceDN/>
              <w:bidi w:val="0"/>
              <w:jc w:val="both"/>
              <w:rPr>
                <w:rFonts w:ascii="Times New Roman" w:hAnsi="Times New Roman"/>
                <w:sz w:val="18"/>
                <w:szCs w:val="18"/>
              </w:rPr>
            </w:pPr>
            <w:r w:rsidRPr="00EC2D86" w:rsidR="008A4EA6">
              <w:rPr>
                <w:rFonts w:ascii="Times New Roman" w:hAnsi="Times New Roman"/>
                <w:sz w:val="18"/>
                <w:szCs w:val="18"/>
              </w:rPr>
              <w:t>3</w:t>
            </w:r>
            <w:r w:rsidRPr="00EC2D86" w:rsidR="00DA62F3">
              <w:rPr>
                <w:rFonts w:ascii="Times New Roman" w:hAnsi="Times New Roman"/>
                <w:sz w:val="18"/>
                <w:szCs w:val="18"/>
              </w:rPr>
              <w:t xml:space="preserve">. </w:t>
            </w:r>
            <w:r w:rsidRPr="00EA179D" w:rsidR="00B169DA">
              <w:rPr>
                <w:rFonts w:ascii="Times New Roman" w:hAnsi="Times New Roman"/>
                <w:b/>
                <w:sz w:val="18"/>
                <w:szCs w:val="18"/>
              </w:rPr>
              <w:t>urobila oznámenie anonymne a jej totožnosť bola odhalená,</w:t>
            </w:r>
          </w:p>
          <w:p w:rsidR="001764D0" w:rsidRPr="00840BFC" w:rsidP="00DA62F3">
            <w:pPr>
              <w:tabs>
                <w:tab w:val="left" w:pos="169"/>
              </w:tabs>
              <w:autoSpaceDE/>
              <w:autoSpaceDN/>
              <w:bidi w:val="0"/>
              <w:jc w:val="both"/>
              <w:rPr>
                <w:rFonts w:ascii="Times New Roman" w:hAnsi="Times New Roman"/>
                <w:sz w:val="18"/>
                <w:szCs w:val="18"/>
              </w:rPr>
            </w:pPr>
          </w:p>
          <w:p w:rsidR="001764D0" w:rsidRPr="00840BFC" w:rsidP="00DA62F3">
            <w:pPr>
              <w:tabs>
                <w:tab w:val="left" w:pos="271"/>
              </w:tabs>
              <w:autoSpaceDE/>
              <w:autoSpaceDN/>
              <w:bidi w:val="0"/>
              <w:jc w:val="both"/>
              <w:rPr>
                <w:rFonts w:ascii="Times New Roman" w:hAnsi="Times New Roman"/>
                <w:sz w:val="18"/>
                <w:szCs w:val="18"/>
              </w:rPr>
            </w:pPr>
            <w:r w:rsidR="00DC6D41">
              <w:rPr>
                <w:rFonts w:ascii="Times New Roman" w:hAnsi="Times New Roman"/>
                <w:sz w:val="18"/>
                <w:szCs w:val="18"/>
              </w:rPr>
              <w:t>k</w:t>
            </w:r>
            <w:r w:rsidRPr="00840BFC" w:rsidR="00DA62F3">
              <w:rPr>
                <w:rFonts w:ascii="Times New Roman" w:hAnsi="Times New Roman"/>
                <w:sz w:val="18"/>
                <w:szCs w:val="18"/>
              </w:rPr>
              <w:t xml:space="preserve">) </w:t>
            </w:r>
            <w:r w:rsidRPr="00840BFC">
              <w:rPr>
                <w:rFonts w:ascii="Times New Roman" w:hAnsi="Times New Roman"/>
                <w:sz w:val="18"/>
                <w:szCs w:val="18"/>
              </w:rPr>
              <w:t>konaním v dobrej viere konanie fyzickej osoby, ktorá vzhľadom na okolnosti, ktoré sú jej známe, a vedomosti, ktoré v čase oznámenia má, sa odôvodnene domnieva, že uvádzané skutočnosti sú pravdivé; v pochybnostiach sa konani</w:t>
            </w:r>
            <w:r w:rsidRPr="00840BFC" w:rsidR="00A14AF8">
              <w:rPr>
                <w:rFonts w:ascii="Times New Roman" w:hAnsi="Times New Roman"/>
                <w:sz w:val="18"/>
                <w:szCs w:val="18"/>
              </w:rPr>
              <w:t>e považuje za konanie v dobrej viere.</w:t>
            </w:r>
          </w:p>
          <w:p w:rsidR="00A14AF8" w:rsidRPr="00840BFC" w:rsidP="00DA62F3">
            <w:pPr>
              <w:tabs>
                <w:tab w:val="left" w:pos="271"/>
              </w:tabs>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693"/>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Č:6</w:t>
            </w:r>
          </w:p>
          <w:p w:rsidR="004C708B" w:rsidRPr="00840BFC" w:rsidP="004C708B">
            <w:pPr>
              <w:bidi w:val="0"/>
              <w:rPr>
                <w:rFonts w:ascii="Times New Roman" w:hAnsi="Times New Roman"/>
                <w:sz w:val="18"/>
                <w:szCs w:val="18"/>
                <w:highlight w:val="yellow"/>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bCs/>
                <w:sz w:val="18"/>
                <w:szCs w:val="18"/>
              </w:rPr>
            </w:pPr>
            <w:r w:rsidRPr="00840BFC">
              <w:rPr>
                <w:rFonts w:ascii="Times New Roman" w:hAnsi="Times New Roman"/>
                <w:sz w:val="18"/>
                <w:szCs w:val="18"/>
              </w:rPr>
              <w:t>4.O</w:t>
            </w:r>
            <w:bookmarkStart w:id="3" w:name="_Hlk75684923"/>
            <w:r w:rsidRPr="00840BFC">
              <w:rPr>
                <w:rFonts w:ascii="Times New Roman" w:hAnsi="Times New Roman"/>
                <w:sz w:val="18"/>
                <w:szCs w:val="18"/>
              </w:rPr>
              <w:t>soby nahlasujúce porušenia, ktoré patria do rozsahu pôsobnosti tejto smernice, príslušným inštitúciám, orgánom, úradom alebo agentúram Únie majú nárok na ochranu stanovenú v tejto smernici za rovnakých podmienok ako osoby, ktoré nahlasujú externe.</w:t>
            </w:r>
            <w:bookmarkEnd w:id="3"/>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92574F">
              <w:rPr>
                <w:rFonts w:ascii="Times New Roman" w:hAnsi="Times New Roman"/>
                <w:sz w:val="18"/>
                <w:szCs w:val="18"/>
              </w:rPr>
              <w:t xml:space="preserve"> </w:t>
            </w:r>
            <w:r w:rsidRPr="00840BFC" w:rsidR="001B0398">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7F737F">
            <w:pPr>
              <w:bidi w:val="0"/>
              <w:jc w:val="center"/>
              <w:rPr>
                <w:rFonts w:ascii="Times New Roman" w:hAnsi="Times New Roman"/>
                <w:sz w:val="18"/>
                <w:szCs w:val="18"/>
              </w:rPr>
            </w:pPr>
            <w:r w:rsidRPr="00840BFC">
              <w:rPr>
                <w:rFonts w:ascii="Times New Roman" w:hAnsi="Times New Roman"/>
                <w:sz w:val="18"/>
                <w:szCs w:val="18"/>
              </w:rPr>
              <w:t xml:space="preserve"> </w:t>
            </w:r>
            <w:r w:rsidRPr="00840BFC" w:rsidR="001B0398">
              <w:rPr>
                <w:rFonts w:ascii="Times New Roman" w:hAnsi="Times New Roman"/>
                <w:sz w:val="18"/>
                <w:szCs w:val="18"/>
              </w:rPr>
              <w:t xml:space="preserve">Návrh zákona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B0398" w:rsidRPr="00840BFC" w:rsidP="004C708B">
            <w:pPr>
              <w:bidi w:val="0"/>
              <w:rPr>
                <w:rFonts w:ascii="Times New Roman" w:hAnsi="Times New Roman"/>
                <w:sz w:val="18"/>
                <w:szCs w:val="18"/>
              </w:rPr>
            </w:pPr>
            <w:r w:rsidRPr="00840BFC" w:rsidR="0069041B">
              <w:rPr>
                <w:rFonts w:ascii="Times New Roman" w:hAnsi="Times New Roman"/>
                <w:sz w:val="18"/>
                <w:szCs w:val="18"/>
              </w:rPr>
              <w:t>§:2</w:t>
            </w:r>
          </w:p>
          <w:p w:rsidR="0069041B" w:rsidRPr="00840BFC" w:rsidP="004C708B">
            <w:pPr>
              <w:bidi w:val="0"/>
              <w:rPr>
                <w:rFonts w:ascii="Times New Roman" w:hAnsi="Times New Roman"/>
                <w:sz w:val="18"/>
                <w:szCs w:val="18"/>
              </w:rPr>
            </w:pPr>
            <w:r w:rsidRPr="00840BFC" w:rsidR="00F64DFA">
              <w:rPr>
                <w:rFonts w:ascii="Times New Roman" w:hAnsi="Times New Roman"/>
                <w:sz w:val="18"/>
                <w:szCs w:val="18"/>
              </w:rPr>
              <w:t>P:a</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E7571" w:rsidRPr="0048571C" w:rsidP="000E7571">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DC6D41" w:rsidRPr="0048571C" w:rsidP="00DC6D41">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DC6D41" w:rsidP="00DC6D41">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4C708B" w:rsidRPr="00840BFC" w:rsidP="00EC2D86">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Príslušnosť Európskej prokuratúry upravuje nariadenie 2017/1939 a smernica 2017/1371</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Č:7</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b/>
                <w:bCs/>
                <w:sz w:val="18"/>
                <w:szCs w:val="18"/>
              </w:rPr>
              <w:t>INTERNÉ NAHLASOVANIE A NÁSLEDNÉ OPATRENIA</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b/>
                <w:bCs/>
                <w:sz w:val="18"/>
                <w:szCs w:val="18"/>
              </w:rPr>
              <w:t>Nahlasovanie prostredníctvom interných kanálov nahlasovania</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1.Vo všeobecnosti a bez toho, aby boli dotknuté články 10 a 15, sa informácie o porušeniach môžu nahlasovať prostredníctvom interných kanálov nahlasovania a postupmi ustanovenými v tejto kapitole.</w:t>
            </w:r>
          </w:p>
          <w:p w:rsidR="004C708B" w:rsidRPr="00840BFC" w:rsidP="004C708B">
            <w:pPr>
              <w:bidi w:val="0"/>
              <w:adjustRightInd w:val="0"/>
              <w:jc w:val="both"/>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P="003B4283">
            <w:pPr>
              <w:bidi w:val="0"/>
              <w:rPr>
                <w:rFonts w:ascii="Times New Roman" w:hAnsi="Times New Roman"/>
                <w:sz w:val="18"/>
                <w:szCs w:val="18"/>
              </w:rPr>
            </w:pPr>
          </w:p>
          <w:p w:rsidR="001E4672" w:rsidP="003B4283">
            <w:pPr>
              <w:bidi w:val="0"/>
              <w:rPr>
                <w:rFonts w:ascii="Times New Roman" w:hAnsi="Times New Roman"/>
                <w:sz w:val="18"/>
                <w:szCs w:val="18"/>
              </w:rPr>
            </w:pPr>
          </w:p>
          <w:p w:rsidR="001E4672" w:rsidP="003B4283">
            <w:pPr>
              <w:bidi w:val="0"/>
              <w:rPr>
                <w:rFonts w:ascii="Times New Roman" w:hAnsi="Times New Roman"/>
                <w:sz w:val="18"/>
                <w:szCs w:val="18"/>
              </w:rPr>
            </w:pPr>
          </w:p>
          <w:p w:rsidR="001E4672"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jc w:val="center"/>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r w:rsidRPr="00840BFC">
              <w:rPr>
                <w:rFonts w:ascii="Times New Roman" w:hAnsi="Times New Roman"/>
                <w:sz w:val="18"/>
                <w:szCs w:val="18"/>
              </w:rPr>
              <w:t xml:space="preserve"> </w:t>
            </w: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P="003B4283">
            <w:pPr>
              <w:bidi w:val="0"/>
              <w:rPr>
                <w:rFonts w:ascii="Times New Roman" w:hAnsi="Times New Roman"/>
                <w:sz w:val="18"/>
                <w:szCs w:val="18"/>
              </w:rPr>
            </w:pPr>
          </w:p>
          <w:p w:rsidR="001E4672" w:rsidP="003B4283">
            <w:pPr>
              <w:bidi w:val="0"/>
              <w:rPr>
                <w:rFonts w:ascii="Times New Roman" w:hAnsi="Times New Roman"/>
                <w:sz w:val="18"/>
                <w:szCs w:val="18"/>
              </w:rPr>
            </w:pPr>
          </w:p>
          <w:p w:rsidR="001E4672"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P="003B4283">
            <w:pPr>
              <w:bidi w:val="0"/>
              <w:jc w:val="center"/>
              <w:rPr>
                <w:rFonts w:ascii="Times New Roman" w:hAnsi="Times New Roman"/>
                <w:sz w:val="18"/>
                <w:szCs w:val="18"/>
              </w:rPr>
            </w:pPr>
          </w:p>
          <w:p w:rsidR="00C51A45" w:rsidRPr="00840BFC" w:rsidP="003B4283">
            <w:pPr>
              <w:bidi w:val="0"/>
              <w:jc w:val="center"/>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3B4283" w:rsidRPr="00840BFC" w:rsidP="003B4283">
            <w:pPr>
              <w:bidi w:val="0"/>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C51A45">
            <w:pPr>
              <w:bidi w:val="0"/>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3B4283">
            <w:pPr>
              <w:bidi w:val="0"/>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p w:rsidR="00D449E0" w:rsidRPr="00840BFC" w:rsidP="004C708B">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D449E0">
            <w:pPr>
              <w:bidi w:val="0"/>
              <w:rPr>
                <w:rFonts w:ascii="Times New Roman" w:hAnsi="Times New Roman"/>
                <w:sz w:val="18"/>
                <w:szCs w:val="18"/>
              </w:rPr>
            </w:pPr>
            <w:r w:rsidRPr="00840BFC">
              <w:rPr>
                <w:rFonts w:ascii="Times New Roman" w:hAnsi="Times New Roman"/>
                <w:sz w:val="18"/>
                <w:szCs w:val="18"/>
              </w:rPr>
              <w:t>§:10</w:t>
            </w: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A62F3" w:rsidRPr="00840BFC" w:rsidP="00D449E0">
            <w:pPr>
              <w:bidi w:val="0"/>
              <w:rPr>
                <w:rFonts w:ascii="Times New Roman" w:hAnsi="Times New Roman"/>
                <w:sz w:val="18"/>
                <w:szCs w:val="18"/>
              </w:rPr>
            </w:pPr>
          </w:p>
          <w:p w:rsidR="003B4283" w:rsidRPr="00840BFC" w:rsidP="00D449E0">
            <w:pPr>
              <w:bidi w:val="0"/>
              <w:rPr>
                <w:rFonts w:ascii="Times New Roman" w:hAnsi="Times New Roman"/>
                <w:sz w:val="18"/>
                <w:szCs w:val="18"/>
              </w:rPr>
            </w:pPr>
          </w:p>
          <w:p w:rsidR="003B4283" w:rsidP="00D449E0">
            <w:pPr>
              <w:bidi w:val="0"/>
              <w:rPr>
                <w:rFonts w:ascii="Times New Roman" w:hAnsi="Times New Roman"/>
                <w:sz w:val="18"/>
                <w:szCs w:val="18"/>
              </w:rPr>
            </w:pPr>
          </w:p>
          <w:p w:rsidR="001E4672" w:rsidP="00D449E0">
            <w:pPr>
              <w:bidi w:val="0"/>
              <w:rPr>
                <w:rFonts w:ascii="Times New Roman" w:hAnsi="Times New Roman"/>
                <w:sz w:val="18"/>
                <w:szCs w:val="18"/>
              </w:rPr>
            </w:pPr>
          </w:p>
          <w:p w:rsidR="001E4672" w:rsidRPr="00840BFC" w:rsidP="00D449E0">
            <w:pPr>
              <w:bidi w:val="0"/>
              <w:rPr>
                <w:rFonts w:ascii="Times New Roman" w:hAnsi="Times New Roman"/>
                <w:sz w:val="18"/>
                <w:szCs w:val="18"/>
              </w:rPr>
            </w:pPr>
          </w:p>
          <w:p w:rsidR="003B4283" w:rsidRPr="00840BFC" w:rsidP="00D449E0">
            <w:pPr>
              <w:bidi w:val="0"/>
              <w:rPr>
                <w:rFonts w:ascii="Times New Roman" w:hAnsi="Times New Roman"/>
                <w:sz w:val="18"/>
                <w:szCs w:val="18"/>
              </w:rPr>
            </w:pPr>
          </w:p>
          <w:p w:rsidR="00C86847" w:rsidP="00D449E0">
            <w:pPr>
              <w:bidi w:val="0"/>
              <w:rPr>
                <w:rFonts w:ascii="Times New Roman" w:hAnsi="Times New Roman"/>
                <w:sz w:val="18"/>
                <w:szCs w:val="18"/>
              </w:rPr>
            </w:pPr>
          </w:p>
          <w:p w:rsidR="00C86847"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r w:rsidRPr="00840BFC">
              <w:rPr>
                <w:rFonts w:ascii="Times New Roman" w:hAnsi="Times New Roman"/>
                <w:sz w:val="18"/>
                <w:szCs w:val="18"/>
              </w:rPr>
              <w:t>§:11</w:t>
            </w: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RPr="00840BFC" w:rsidP="00D449E0">
            <w:pPr>
              <w:bidi w:val="0"/>
              <w:rPr>
                <w:rFonts w:ascii="Times New Roman" w:hAnsi="Times New Roman"/>
                <w:sz w:val="18"/>
                <w:szCs w:val="18"/>
              </w:rPr>
            </w:pPr>
          </w:p>
          <w:p w:rsidR="00D449E0"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P="00D449E0">
            <w:pPr>
              <w:bidi w:val="0"/>
              <w:rPr>
                <w:rFonts w:ascii="Times New Roman" w:hAnsi="Times New Roman"/>
                <w:sz w:val="18"/>
                <w:szCs w:val="18"/>
              </w:rPr>
            </w:pPr>
          </w:p>
          <w:p w:rsidR="006A139D" w:rsidRPr="00840BFC" w:rsidP="00D449E0">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DC6D41" w:rsidRPr="00B15A30" w:rsidP="00DC6D41">
            <w:pPr>
              <w:autoSpaceDE/>
              <w:autoSpaceDN/>
              <w:bidi w:val="0"/>
              <w:jc w:val="both"/>
              <w:rPr>
                <w:rFonts w:ascii="Times New Roman" w:hAnsi="Times New Roman"/>
                <w:sz w:val="18"/>
                <w:szCs w:val="18"/>
              </w:rPr>
            </w:pPr>
            <w:r w:rsidRPr="00B15A30">
              <w:rPr>
                <w:rFonts w:ascii="Times New Roman" w:hAnsi="Times New Roman"/>
                <w:sz w:val="18"/>
                <w:szCs w:val="18"/>
              </w:rPr>
              <w:t>§ 10</w:t>
            </w:r>
          </w:p>
          <w:p w:rsidR="000E7571" w:rsidP="000E7571">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1) 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0E7571" w:rsidRPr="006D12B4" w:rsidP="000E7571">
            <w:pPr>
              <w:tabs>
                <w:tab w:val="left" w:pos="241"/>
                <w:tab w:val="left" w:pos="567"/>
              </w:tabs>
              <w:bidi w:val="0"/>
              <w:jc w:val="both"/>
              <w:rPr>
                <w:rFonts w:ascii="Times New Roman" w:hAnsi="Times New Roman"/>
                <w:color w:val="000000"/>
                <w:sz w:val="18"/>
                <w:szCs w:val="18"/>
              </w:rPr>
            </w:pPr>
          </w:p>
          <w:p w:rsidR="000E7571" w:rsidP="000E7571">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 xml:space="preserve">(2) </w:t>
            </w:r>
            <w:r w:rsidRPr="006D12B4">
              <w:rPr>
                <w:rFonts w:ascii="Times New Roman" w:hAnsi="Times New Roman"/>
                <w:color w:val="000000"/>
                <w:sz w:val="18"/>
                <w:szCs w:val="18"/>
              </w:rPr>
              <w:t xml:space="preserve">Na základe zmluvy so zamestnávateľom, môže v zamestnávateľovom mene prijímanie a potvrdenie oznámení vykonávať aj iná osoba, ktorá nie je jeho zamestnancom. Osoba podľa </w:t>
            </w:r>
            <w:r>
              <w:rPr>
                <w:rFonts w:ascii="Times New Roman" w:hAnsi="Times New Roman"/>
                <w:color w:val="000000"/>
                <w:sz w:val="18"/>
                <w:szCs w:val="18"/>
              </w:rPr>
              <w:t>prvej</w:t>
            </w:r>
            <w:r w:rsidRPr="006D12B4">
              <w:rPr>
                <w:rFonts w:ascii="Times New Roman" w:hAnsi="Times New Roman"/>
                <w:color w:val="000000"/>
                <w:sz w:val="18"/>
                <w:szCs w:val="18"/>
              </w:rPr>
              <w:t xml:space="preserve"> vety môže vykonávať aj preverovanie oznámení v mene zamestnávateľa, ktorý nie je orgánom verejnej moci a ktorý zamestnáva menej ako 250 zamestnancov; tým nie je dotknutá povinnosť podľa odseku 1. </w:t>
            </w:r>
          </w:p>
          <w:p w:rsidR="00E826CE" w:rsidRPr="001F5D30" w:rsidP="00DC6D41">
            <w:pPr>
              <w:tabs>
                <w:tab w:val="left" w:pos="241"/>
                <w:tab w:val="left" w:pos="567"/>
              </w:tabs>
              <w:bidi w:val="0"/>
              <w:jc w:val="both"/>
              <w:rPr>
                <w:rFonts w:ascii="Times New Roman" w:hAnsi="Times New Roman"/>
                <w:color w:val="000000"/>
                <w:sz w:val="18"/>
                <w:szCs w:val="18"/>
              </w:rPr>
            </w:pPr>
          </w:p>
          <w:p w:rsidR="00DC6D41" w:rsidRPr="00DC6D41" w:rsidP="00DC6D41">
            <w:pPr>
              <w:bidi w:val="0"/>
              <w:spacing w:after="160" w:line="259" w:lineRule="auto"/>
              <w:jc w:val="both"/>
              <w:rPr>
                <w:rFonts w:ascii="Calibri" w:hAnsi="Calibri"/>
                <w:sz w:val="18"/>
                <w:szCs w:val="22"/>
              </w:rPr>
            </w:pPr>
            <w:r w:rsidRPr="001F5D30">
              <w:rPr>
                <w:rFonts w:ascii="Times New Roman" w:hAnsi="Times New Roman"/>
                <w:sz w:val="18"/>
              </w:rPr>
              <w:t>(</w:t>
            </w:r>
            <w:r>
              <w:rPr>
                <w:rFonts w:ascii="Times New Roman" w:hAnsi="Times New Roman"/>
                <w:sz w:val="18"/>
              </w:rPr>
              <w:t>3</w:t>
            </w:r>
            <w:r w:rsidRPr="001F5D30">
              <w:rPr>
                <w:rFonts w:ascii="Times New Roman" w:hAnsi="Times New Roman"/>
                <w:sz w:val="18"/>
              </w:rPr>
              <w:t xml:space="preserve">) Zamestnávateľ podľa odseku 1, ktorý je orgánom verejnej moci, plní úlohu podľa odseku 8 a prostredníctvom zodpovednej </w:t>
            </w:r>
            <w:r>
              <w:rPr>
                <w:rFonts w:ascii="Times New Roman" w:hAnsi="Times New Roman"/>
                <w:sz w:val="18"/>
              </w:rPr>
              <w:t>osoby plní úlohy podľa odsekov 5</w:t>
            </w:r>
            <w:r w:rsidRPr="001F5D30">
              <w:rPr>
                <w:rFonts w:ascii="Times New Roman" w:hAnsi="Times New Roman"/>
                <w:sz w:val="18"/>
              </w:rPr>
              <w:t xml:space="preserve"> </w:t>
            </w:r>
            <w:r>
              <w:rPr>
                <w:rFonts w:ascii="Times New Roman" w:hAnsi="Times New Roman"/>
                <w:sz w:val="18"/>
              </w:rPr>
              <w:t>až 8</w:t>
            </w:r>
            <w:r w:rsidRPr="001F5D30">
              <w:rPr>
                <w:rFonts w:ascii="Times New Roman" w:hAnsi="Times New Roman"/>
                <w:sz w:val="18"/>
              </w:rPr>
              <w:t xml:space="preserve"> a § 11 ods. 1 aj vo vzťahu k rozpočtovej organizácii a príspevkovej organizácii, ktoré sú v jeho zriaďovateľskej pôsobnosti, vo vzťahu k štátnemu podniku, ktorého je zakladateľom, vo vzťahu k fondu, ktorý je v jeho správe, a vo vzťahu k akciovej spoločnosti so 100 % majetkovou účasťou štátu, ku ktorej vykonáva akcionárske práva, ak táto právnická osoba zamestnáva menej ako 50 zamestnancov; orgán verejnej moci môže určiť, že </w:t>
            </w:r>
            <w:r>
              <w:rPr>
                <w:rFonts w:ascii="Times New Roman" w:hAnsi="Times New Roman"/>
                <w:sz w:val="18"/>
              </w:rPr>
              <w:t>bude plniť úlohy podľa odsekov 5 až 8</w:t>
            </w:r>
            <w:r w:rsidRPr="001F5D30">
              <w:rPr>
                <w:rFonts w:ascii="Times New Roman" w:hAnsi="Times New Roman"/>
                <w:sz w:val="18"/>
              </w:rPr>
              <w:t xml:space="preserve"> a § 11 ods. 1 aj vtedy, ak táto právnická osoba zamestnáva najmenej 50 zamestnancov.</w:t>
            </w:r>
          </w:p>
          <w:p w:rsidR="00DC6D41" w:rsidRPr="00840BFC" w:rsidP="00DC6D41">
            <w:pPr>
              <w:pStyle w:val="ListParagraph"/>
              <w:tabs>
                <w:tab w:val="left" w:pos="284"/>
              </w:tabs>
              <w:bidi w:val="0"/>
              <w:spacing w:after="0" w:line="240" w:lineRule="auto"/>
              <w:ind w:left="0"/>
              <w:jc w:val="both"/>
              <w:rPr>
                <w:rFonts w:ascii="Times New Roman" w:hAnsi="Times New Roman"/>
                <w:sz w:val="18"/>
                <w:szCs w:val="18"/>
              </w:rPr>
            </w:pPr>
            <w:r>
              <w:rPr>
                <w:rFonts w:ascii="Times New Roman" w:hAnsi="Times New Roman"/>
                <w:sz w:val="18"/>
                <w:szCs w:val="18"/>
              </w:rPr>
              <w:t>(4</w:t>
            </w:r>
            <w:r w:rsidRPr="00840BFC">
              <w:rPr>
                <w:rFonts w:ascii="Times New Roman" w:hAnsi="Times New Roman"/>
                <w:sz w:val="18"/>
                <w:szCs w:val="18"/>
              </w:rPr>
              <w:t xml:space="preserve">) Zamestnávateľ podľa odseku 1 je povinný umožniť zodpovednej osobe nezávislé plnenie jej úloh, pričom zodpovedná osoba je viazaná len pokynmi štatutárneho orgánu zamestnávateľa alebo štatutárneho orgánu materskej spoločnosti, ak nie je zodpovednou osobou priamo štatutárny orgán alebo člen štatutárneho orgánu. Zodpovedná osoba môže plniť aj iné úlohy a povinnosti ako podľa odsekov 5 až </w:t>
            </w:r>
            <w:r>
              <w:rPr>
                <w:rFonts w:ascii="Times New Roman" w:hAnsi="Times New Roman"/>
                <w:sz w:val="18"/>
                <w:szCs w:val="18"/>
              </w:rPr>
              <w:t>8</w:t>
            </w:r>
            <w:r w:rsidRPr="00840BFC">
              <w:rPr>
                <w:rFonts w:ascii="Times New Roman" w:hAnsi="Times New Roman"/>
                <w:sz w:val="18"/>
                <w:szCs w:val="18"/>
              </w:rPr>
              <w:t xml:space="preserve"> a </w:t>
            </w:r>
            <w:hyperlink r:id="rId8" w:anchor="paragraf-11.odsek-1" w:tooltip="Odkaz na predpis alebo ustanovenie" w:history="1">
              <w:r w:rsidRPr="00840BFC">
                <w:rPr>
                  <w:rFonts w:ascii="Times New Roman" w:hAnsi="Times New Roman"/>
                  <w:b/>
                  <w:bCs/>
                  <w:sz w:val="18"/>
                  <w:szCs w:val="18"/>
                  <w:u w:val="single"/>
                </w:rPr>
                <w:t>§ 11 ods. 1</w:t>
              </w:r>
            </w:hyperlink>
            <w:r w:rsidRPr="00840BFC">
              <w:rPr>
                <w:rFonts w:ascii="Times New Roman" w:hAnsi="Times New Roman"/>
                <w:sz w:val="18"/>
                <w:szCs w:val="18"/>
              </w:rPr>
              <w:t xml:space="preserve">; zamestnávateľ je povinný zabezpečiť, aby žiadna z týchto iných úloh alebo povinností neviedla ku konfliktu záujmov. Zamestnávateľ podľa odseku 1 nesmie zodpovednú osobu postihovať za výkon jej úloh; ak je zodpovednou osobou organizačná zložka, nesmie postihovať zamestnancov, ktorí sú do nej zaradení. Zamestnávateľ podľa odseku 1 je povinný poskytnúť zodpovednej osobe pri plnení jej úloh potrebnú súčinnosť; najmä je povinný jej poskytnúť dostatočné prostriedky potrebné na plnenie týchto úloh a prístup k osobným údajom a dokumentom. Zamestnávateľ podľa odseku 1 je tiež povinný priebežne zabezpečovať udržiavanie odborných predpokladov zodpovednej osoby. </w:t>
            </w:r>
          </w:p>
          <w:p w:rsidR="00DC6D41" w:rsidRPr="00840BFC" w:rsidP="00DC6D41">
            <w:pPr>
              <w:pStyle w:val="ListParagraph"/>
              <w:tabs>
                <w:tab w:val="left" w:pos="284"/>
                <w:tab w:val="left" w:pos="567"/>
              </w:tabs>
              <w:bidi w:val="0"/>
              <w:spacing w:after="0" w:line="240" w:lineRule="auto"/>
              <w:ind w:left="0"/>
              <w:jc w:val="both"/>
              <w:rPr>
                <w:rFonts w:ascii="Times New Roman" w:hAnsi="Times New Roman"/>
                <w:sz w:val="18"/>
                <w:szCs w:val="18"/>
              </w:rPr>
            </w:pPr>
          </w:p>
          <w:p w:rsidR="00DC6D41" w:rsidP="00DC6D41">
            <w:pPr>
              <w:pStyle w:val="ListParagraph"/>
              <w:tabs>
                <w:tab w:val="left" w:pos="284"/>
                <w:tab w:val="left" w:pos="567"/>
              </w:tabs>
              <w:bidi w:val="0"/>
              <w:spacing w:after="0" w:line="240" w:lineRule="auto"/>
              <w:ind w:left="0"/>
              <w:jc w:val="both"/>
              <w:rPr>
                <w:rFonts w:ascii="Times New Roman" w:hAnsi="Times New Roman"/>
                <w:sz w:val="18"/>
                <w:szCs w:val="18"/>
              </w:rPr>
            </w:pPr>
            <w:r>
              <w:rPr>
                <w:rFonts w:ascii="Times New Roman" w:hAnsi="Times New Roman"/>
                <w:sz w:val="18"/>
                <w:szCs w:val="18"/>
              </w:rPr>
              <w:t>(5</w:t>
            </w:r>
            <w:r w:rsidRPr="00840BFC">
              <w:rPr>
                <w:rFonts w:ascii="Times New Roman" w:hAnsi="Times New Roman"/>
                <w:sz w:val="18"/>
                <w:szCs w:val="18"/>
              </w:rPr>
              <w:t xml:space="preserve">)  </w:t>
            </w:r>
            <w:r w:rsidRPr="00BD1D67">
              <w:rPr>
                <w:rFonts w:ascii="Times New Roman" w:hAnsi="Times New Roman"/>
                <w:sz w:val="18"/>
                <w:szCs w:val="18"/>
              </w:rPr>
              <w:t>Označenie zodpovednej osoby a spôsoby podávania oznámení musia byť zverejnené a pre všetkých zamestnancov prístupné obvyklým a bežne dostupným spôsobom tak, že najmenej jeden spôsob podávania oznámení musí byť prístupný nepretržite.</w:t>
            </w:r>
            <w:r>
              <w:rPr>
                <w:rFonts w:ascii="Times New Roman" w:hAnsi="Times New Roman"/>
                <w:sz w:val="18"/>
                <w:szCs w:val="18"/>
              </w:rPr>
              <w:t xml:space="preserve"> </w:t>
            </w:r>
            <w:r w:rsidRPr="00BD1D67">
              <w:rPr>
                <w:rFonts w:ascii="Times New Roman" w:hAnsi="Times New Roman"/>
                <w:sz w:val="18"/>
                <w:szCs w:val="18"/>
              </w:rPr>
              <w:t>Ak sa oznámenie môže urobiť ústne, oznamovateľ môže požiadať o osobné stretnutie v primeranej lehote 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w:t>
            </w:r>
            <w:r>
              <w:rPr>
                <w:rFonts w:ascii="Times New Roman" w:hAnsi="Times New Roman"/>
                <w:sz w:val="18"/>
                <w:szCs w:val="18"/>
              </w:rPr>
              <w:t>námení</w:t>
            </w:r>
            <w:r w:rsidRPr="00840BFC">
              <w:rPr>
                <w:rFonts w:ascii="Times New Roman" w:hAnsi="Times New Roman"/>
                <w:sz w:val="18"/>
                <w:szCs w:val="18"/>
              </w:rPr>
              <w:t xml:space="preserve">. </w:t>
            </w:r>
          </w:p>
          <w:p w:rsidR="00DC6D41" w:rsidRPr="00636BCD" w:rsidP="00DC6D41">
            <w:pPr>
              <w:pStyle w:val="ListParagraph"/>
              <w:tabs>
                <w:tab w:val="left" w:pos="284"/>
                <w:tab w:val="left" w:pos="567"/>
              </w:tabs>
              <w:bidi w:val="0"/>
              <w:spacing w:after="0" w:line="240" w:lineRule="auto"/>
              <w:ind w:left="0"/>
              <w:jc w:val="both"/>
              <w:rPr>
                <w:rFonts w:ascii="Times New Roman" w:hAnsi="Times New Roman"/>
                <w:sz w:val="18"/>
                <w:szCs w:val="18"/>
              </w:rPr>
            </w:pPr>
          </w:p>
          <w:p w:rsidR="00DC6D41" w:rsidP="00DC6D41">
            <w:pPr>
              <w:bidi w:val="0"/>
              <w:jc w:val="both"/>
              <w:rPr>
                <w:rFonts w:ascii="Times New Roman" w:hAnsi="Times New Roman"/>
                <w:sz w:val="18"/>
                <w:szCs w:val="18"/>
              </w:rPr>
            </w:pPr>
            <w:r>
              <w:rPr>
                <w:rFonts w:ascii="Times New Roman" w:hAnsi="Times New Roman"/>
                <w:sz w:val="18"/>
                <w:szCs w:val="18"/>
              </w:rPr>
              <w:t>(6</w:t>
            </w:r>
            <w:r w:rsidRPr="00840BFC">
              <w:rPr>
                <w:rFonts w:ascii="Times New Roman" w:hAnsi="Times New Roman"/>
                <w:sz w:val="18"/>
                <w:szCs w:val="18"/>
              </w:rPr>
              <w:t xml:space="preserve">) Zamestnávateľ podľa odseku 1 je povinný prijať a preveriť každé oznámenie do 90 dní od jeho prijatia; túto lehotu môže predĺžiť o ďalších 30 dní s tým, že predĺženie oznámi oznamovateľovi s uvedením dôvodov predĺženia. </w:t>
            </w:r>
            <w:r w:rsidRPr="00A411F5">
              <w:rPr>
                <w:rFonts w:ascii="Times New Roman" w:hAnsi="Times New Roman"/>
                <w:sz w:val="18"/>
                <w:szCs w:val="18"/>
              </w:rPr>
              <w:t>Zamestnávateľ podľa odseku 1 potvrdí prijatie ozná</w:t>
            </w:r>
            <w:r>
              <w:rPr>
                <w:rFonts w:ascii="Times New Roman" w:hAnsi="Times New Roman"/>
                <w:sz w:val="18"/>
                <w:szCs w:val="18"/>
              </w:rPr>
              <w:t>menia do 7 dní od jeho prijatia</w:t>
            </w:r>
            <w:r w:rsidRPr="00840BFC">
              <w:rPr>
                <w:rFonts w:ascii="Times New Roman" w:hAnsi="Times New Roman"/>
                <w:sz w:val="18"/>
                <w:szCs w:val="18"/>
              </w:rPr>
              <w:t>. Za preverenie oznámenia sa považuje aj postúpenie veci na vybavenie podľa Trestného poriadku alebo osobitných predpisov.</w:t>
            </w:r>
          </w:p>
          <w:p w:rsidR="00DC6D41" w:rsidRPr="00840BFC" w:rsidP="00DC6D41">
            <w:pPr>
              <w:bidi w:val="0"/>
              <w:jc w:val="both"/>
              <w:rPr>
                <w:rFonts w:ascii="Times New Roman" w:hAnsi="Times New Roman"/>
                <w:sz w:val="18"/>
                <w:szCs w:val="18"/>
              </w:rPr>
            </w:pPr>
          </w:p>
          <w:p w:rsidR="00DC6D41" w:rsidP="00DC6D41">
            <w:pPr>
              <w:bidi w:val="0"/>
              <w:jc w:val="both"/>
              <w:rPr>
                <w:rFonts w:ascii="Times New Roman" w:hAnsi="Times New Roman"/>
                <w:sz w:val="18"/>
              </w:rPr>
            </w:pPr>
            <w:r>
              <w:rPr>
                <w:rFonts w:ascii="Times New Roman" w:hAnsi="Times New Roman"/>
                <w:sz w:val="18"/>
              </w:rPr>
              <w:t xml:space="preserve">(7) </w:t>
            </w:r>
            <w:r w:rsidRPr="00F82927">
              <w:rPr>
                <w:rFonts w:ascii="Times New Roman" w:hAnsi="Times New Roman"/>
                <w:sz w:val="18"/>
              </w:rPr>
              <w:t>Zamestnávateľ podľa odseku 1 je povinný pri prijímaní, preverovaní a evidencii oznámení zachovávať mlčanlivosť o totožnosti oznamovateľa a totožnosti dotknutej osoby. Na zverejnenie totožnosti oznamovateľa je potrebný jeho písomný súhlas. Týmto odsekom nie je dotknutá povinnosť poskytnúť informácie o totožnosti oznamovateľa a dotknutej osoby na účely trestného konania alebo konania o správnom delik</w:t>
            </w:r>
            <w:r>
              <w:rPr>
                <w:rFonts w:ascii="Times New Roman" w:hAnsi="Times New Roman"/>
                <w:sz w:val="18"/>
              </w:rPr>
              <w:t>te podľa osobitných predpisov.</w:t>
            </w:r>
          </w:p>
          <w:p w:rsidR="00DC6D41" w:rsidRPr="00636BCD" w:rsidP="00DC6D41">
            <w:pPr>
              <w:bidi w:val="0"/>
              <w:jc w:val="both"/>
              <w:rPr>
                <w:rFonts w:ascii="Times New Roman" w:hAnsi="Times New Roman"/>
                <w:sz w:val="18"/>
                <w:szCs w:val="22"/>
              </w:rPr>
            </w:pPr>
          </w:p>
          <w:p w:rsidR="00DC6D41" w:rsidP="00DC6D41">
            <w:pPr>
              <w:bidi w:val="0"/>
              <w:jc w:val="both"/>
              <w:rPr>
                <w:rFonts w:ascii="Times New Roman" w:hAnsi="Times New Roman"/>
                <w:sz w:val="18"/>
              </w:rPr>
            </w:pPr>
            <w:r>
              <w:rPr>
                <w:rFonts w:ascii="Times New Roman" w:hAnsi="Times New Roman"/>
                <w:sz w:val="18"/>
              </w:rPr>
              <w:t>(8</w:t>
            </w:r>
            <w:r w:rsidRPr="00F82927">
              <w:rPr>
                <w:rFonts w:ascii="Times New Roman" w:hAnsi="Times New Roman"/>
                <w:sz w:val="18"/>
              </w:rPr>
              <w:t>)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Pr>
                <w:rFonts w:ascii="Times New Roman" w:hAnsi="Times New Roman"/>
                <w:sz w:val="18"/>
              </w:rPr>
              <w:t>.</w:t>
            </w:r>
          </w:p>
          <w:p w:rsidR="00DC6D41" w:rsidRPr="00636BCD" w:rsidP="00DC6D41">
            <w:pPr>
              <w:bidi w:val="0"/>
              <w:jc w:val="both"/>
              <w:rPr>
                <w:rFonts w:ascii="Times New Roman" w:hAnsi="Times New Roman"/>
                <w:sz w:val="18"/>
                <w:szCs w:val="22"/>
              </w:rPr>
            </w:pPr>
          </w:p>
          <w:p w:rsidR="00DC6D41" w:rsidRPr="00840BFC" w:rsidP="00DC6D41">
            <w:pPr>
              <w:bidi w:val="0"/>
              <w:jc w:val="both"/>
              <w:rPr>
                <w:rFonts w:ascii="Times New Roman" w:hAnsi="Times New Roman"/>
                <w:sz w:val="18"/>
                <w:szCs w:val="18"/>
              </w:rPr>
            </w:pPr>
            <w:r w:rsidRPr="00840BFC">
              <w:rPr>
                <w:rFonts w:ascii="Times New Roman" w:hAnsi="Times New Roman"/>
                <w:sz w:val="18"/>
                <w:szCs w:val="18"/>
              </w:rPr>
              <w:t>(</w:t>
            </w:r>
            <w:r>
              <w:rPr>
                <w:rFonts w:ascii="Times New Roman" w:hAnsi="Times New Roman"/>
                <w:sz w:val="18"/>
                <w:szCs w:val="18"/>
              </w:rPr>
              <w:t>9</w:t>
            </w:r>
            <w:r w:rsidRPr="00840BFC">
              <w:rPr>
                <w:rFonts w:ascii="Times New Roman" w:hAnsi="Times New Roman"/>
                <w:sz w:val="18"/>
                <w:szCs w:val="18"/>
              </w:rPr>
              <w:t xml:space="preserve">) Zamestnávateľ podľa odseku 1 je povinný vydať vnútorný predpis, v ktorom určí podrobnosti o </w:t>
            </w:r>
          </w:p>
          <w:p w:rsidR="00DC6D41" w:rsidRPr="00840BFC" w:rsidP="00DC6D41">
            <w:pPr>
              <w:bidi w:val="0"/>
              <w:jc w:val="both"/>
              <w:rPr>
                <w:rFonts w:ascii="Times New Roman" w:hAnsi="Times New Roman"/>
                <w:sz w:val="18"/>
                <w:szCs w:val="18"/>
              </w:rPr>
            </w:pPr>
            <w:r w:rsidRPr="00840BFC">
              <w:rPr>
                <w:rFonts w:ascii="Times New Roman" w:hAnsi="Times New Roman"/>
                <w:sz w:val="18"/>
                <w:szCs w:val="18"/>
              </w:rPr>
              <w:t>a) podávaní oznámení,</w:t>
            </w:r>
          </w:p>
          <w:p w:rsidR="00DC6D41" w:rsidRPr="00840BFC" w:rsidP="00DC6D41">
            <w:pPr>
              <w:bidi w:val="0"/>
              <w:jc w:val="both"/>
              <w:rPr>
                <w:rFonts w:ascii="Times New Roman" w:hAnsi="Times New Roman"/>
                <w:sz w:val="18"/>
                <w:szCs w:val="18"/>
              </w:rPr>
            </w:pPr>
            <w:r w:rsidRPr="00840BFC">
              <w:rPr>
                <w:rFonts w:ascii="Times New Roman" w:hAnsi="Times New Roman"/>
                <w:sz w:val="18"/>
                <w:szCs w:val="18"/>
              </w:rPr>
              <w:t>b) preverovaní oznámení a oprávneniach zodpovednej osoby pri preverovaní oznámení,</w:t>
            </w:r>
          </w:p>
          <w:p w:rsidR="00DC6D41" w:rsidRPr="00840BFC" w:rsidP="00DC6D41">
            <w:pPr>
              <w:bidi w:val="0"/>
              <w:jc w:val="both"/>
              <w:rPr>
                <w:rFonts w:ascii="Times New Roman" w:hAnsi="Times New Roman"/>
                <w:sz w:val="18"/>
                <w:szCs w:val="18"/>
              </w:rPr>
            </w:pPr>
            <w:r w:rsidRPr="00840BFC">
              <w:rPr>
                <w:rFonts w:ascii="Times New Roman" w:hAnsi="Times New Roman"/>
                <w:sz w:val="18"/>
                <w:szCs w:val="18"/>
              </w:rPr>
              <w:t>c) zachovaní mlčanlivosti o totožnosti oznamovateľa</w:t>
            </w:r>
            <w:r>
              <w:rPr>
                <w:rFonts w:ascii="Times New Roman" w:hAnsi="Times New Roman"/>
                <w:sz w:val="18"/>
                <w:szCs w:val="18"/>
              </w:rPr>
              <w:t xml:space="preserve"> a totožnosti dotknutej osoby</w:t>
            </w:r>
            <w:r w:rsidRPr="00840BFC">
              <w:rPr>
                <w:rFonts w:ascii="Times New Roman" w:hAnsi="Times New Roman"/>
                <w:sz w:val="18"/>
                <w:szCs w:val="18"/>
              </w:rPr>
              <w:t>,</w:t>
            </w:r>
          </w:p>
          <w:p w:rsidR="00DC6D41" w:rsidRPr="00840BFC" w:rsidP="00DC6D41">
            <w:pPr>
              <w:bidi w:val="0"/>
              <w:jc w:val="both"/>
              <w:rPr>
                <w:rFonts w:ascii="Times New Roman" w:hAnsi="Times New Roman"/>
                <w:sz w:val="18"/>
                <w:szCs w:val="18"/>
              </w:rPr>
            </w:pPr>
            <w:r w:rsidRPr="00840BFC">
              <w:rPr>
                <w:rFonts w:ascii="Times New Roman" w:hAnsi="Times New Roman"/>
                <w:sz w:val="18"/>
                <w:szCs w:val="18"/>
              </w:rPr>
              <w:t xml:space="preserve">d) evidovaní oznámení podľa </w:t>
            </w:r>
            <w:hyperlink r:id="rId8" w:anchor="paragraf-11.odsek-1" w:tooltip="Odkaz na predpis alebo ustanovenie" w:history="1">
              <w:r w:rsidRPr="00840BFC">
                <w:rPr>
                  <w:rFonts w:ascii="Times New Roman" w:hAnsi="Times New Roman"/>
                  <w:b/>
                  <w:bCs/>
                  <w:sz w:val="18"/>
                  <w:szCs w:val="18"/>
                  <w:u w:val="single"/>
                </w:rPr>
                <w:t>§ 11 ods. 1</w:t>
              </w:r>
            </w:hyperlink>
            <w:r w:rsidRPr="00840BFC">
              <w:rPr>
                <w:rFonts w:ascii="Times New Roman" w:hAnsi="Times New Roman"/>
                <w:sz w:val="18"/>
                <w:szCs w:val="18"/>
              </w:rPr>
              <w:t xml:space="preserve">, </w:t>
            </w:r>
          </w:p>
          <w:p w:rsidR="00DC6D41" w:rsidRPr="00840BFC" w:rsidP="00DC6D41">
            <w:pPr>
              <w:bidi w:val="0"/>
              <w:jc w:val="both"/>
              <w:rPr>
                <w:rFonts w:ascii="Times New Roman" w:hAnsi="Times New Roman"/>
                <w:sz w:val="18"/>
                <w:szCs w:val="18"/>
              </w:rPr>
            </w:pPr>
            <w:r w:rsidRPr="00840BFC">
              <w:rPr>
                <w:rFonts w:ascii="Times New Roman" w:hAnsi="Times New Roman"/>
                <w:sz w:val="18"/>
                <w:szCs w:val="18"/>
              </w:rPr>
              <w:t>e) oboznamovaní oznamovateľa s výsledkom preverenia jeho oznámenia,</w:t>
            </w:r>
          </w:p>
          <w:p w:rsidR="00DC6D41" w:rsidRPr="00840BFC" w:rsidP="00DC6D41">
            <w:pPr>
              <w:tabs>
                <w:tab w:val="left" w:pos="271"/>
                <w:tab w:val="left" w:pos="311"/>
              </w:tabs>
              <w:bidi w:val="0"/>
              <w:ind w:left="28" w:hanging="28"/>
              <w:jc w:val="both"/>
              <w:rPr>
                <w:rFonts w:ascii="Times New Roman" w:hAnsi="Times New Roman"/>
                <w:sz w:val="18"/>
                <w:szCs w:val="18"/>
              </w:rPr>
            </w:pPr>
            <w:r w:rsidRPr="00840BFC">
              <w:rPr>
                <w:rFonts w:ascii="Times New Roman" w:hAnsi="Times New Roman"/>
                <w:sz w:val="18"/>
                <w:szCs w:val="18"/>
              </w:rPr>
              <w:t xml:space="preserve">f) </w:t>
            </w:r>
            <w:r w:rsidRPr="009F2955">
              <w:rPr>
                <w:rFonts w:ascii="Times New Roman" w:hAnsi="Times New Roman"/>
                <w:sz w:val="18"/>
                <w:szCs w:val="18"/>
              </w:rPr>
              <w:t>spracúvaní osobných údajov uvedených v oznámení</w:t>
            </w:r>
            <w:r w:rsidRPr="00840BFC">
              <w:rPr>
                <w:rFonts w:ascii="Times New Roman" w:hAnsi="Times New Roman"/>
                <w:sz w:val="18"/>
                <w:szCs w:val="18"/>
              </w:rPr>
              <w:t>,</w:t>
            </w:r>
          </w:p>
          <w:p w:rsidR="00DC6D41" w:rsidRPr="00840BFC" w:rsidP="00DC6D41">
            <w:pPr>
              <w:tabs>
                <w:tab w:val="left" w:pos="271"/>
                <w:tab w:val="left" w:pos="311"/>
                <w:tab w:val="left" w:pos="709"/>
              </w:tabs>
              <w:bidi w:val="0"/>
              <w:ind w:left="28" w:hanging="28"/>
              <w:jc w:val="both"/>
              <w:rPr>
                <w:rFonts w:ascii="Times New Roman" w:hAnsi="Times New Roman"/>
                <w:sz w:val="18"/>
                <w:szCs w:val="18"/>
              </w:rPr>
            </w:pPr>
            <w:r w:rsidRPr="00840BFC">
              <w:rPr>
                <w:rFonts w:ascii="Times New Roman" w:hAnsi="Times New Roman"/>
                <w:sz w:val="18"/>
                <w:szCs w:val="18"/>
              </w:rPr>
              <w:t>g) prijímaní opatrení na odstránenie nedostatkov zistených pri preverovaní oznámení a </w:t>
            </w:r>
            <w:r>
              <w:rPr>
                <w:rFonts w:ascii="Times New Roman" w:hAnsi="Times New Roman"/>
                <w:sz w:val="18"/>
                <w:szCs w:val="18"/>
              </w:rPr>
              <w:t>o</w:t>
            </w:r>
            <w:r w:rsidRPr="00840BFC">
              <w:rPr>
                <w:rFonts w:ascii="Times New Roman" w:hAnsi="Times New Roman"/>
                <w:sz w:val="18"/>
                <w:szCs w:val="18"/>
              </w:rPr>
              <w:t xml:space="preserve"> komunikáci</w:t>
            </w:r>
            <w:r>
              <w:rPr>
                <w:rFonts w:ascii="Times New Roman" w:hAnsi="Times New Roman"/>
                <w:sz w:val="18"/>
                <w:szCs w:val="18"/>
              </w:rPr>
              <w:t>í</w:t>
            </w:r>
            <w:r w:rsidRPr="00840BFC">
              <w:rPr>
                <w:rFonts w:ascii="Times New Roman" w:hAnsi="Times New Roman"/>
                <w:sz w:val="18"/>
                <w:szCs w:val="18"/>
              </w:rPr>
              <w:t xml:space="preserve"> s oznamovateľom vo veci týchto opatrení,</w:t>
            </w:r>
          </w:p>
          <w:p w:rsidR="00DC6D41" w:rsidRPr="00840BFC" w:rsidP="00DC6D41">
            <w:pPr>
              <w:tabs>
                <w:tab w:val="left" w:pos="0"/>
                <w:tab w:val="left" w:pos="271"/>
                <w:tab w:val="left" w:pos="311"/>
              </w:tabs>
              <w:bidi w:val="0"/>
              <w:ind w:left="28" w:hanging="28"/>
              <w:jc w:val="both"/>
              <w:rPr>
                <w:rFonts w:ascii="Times New Roman" w:hAnsi="Times New Roman"/>
                <w:sz w:val="18"/>
                <w:szCs w:val="18"/>
              </w:rPr>
            </w:pPr>
            <w:r w:rsidRPr="00840BFC">
              <w:rPr>
                <w:rFonts w:ascii="Times New Roman" w:hAnsi="Times New Roman"/>
                <w:sz w:val="18"/>
                <w:szCs w:val="18"/>
              </w:rPr>
              <w:t>h) prijímaní opatrení proti bráneniu v oznamovaní.</w:t>
            </w:r>
          </w:p>
          <w:p w:rsidR="00DC6D41" w:rsidP="00DC6D41">
            <w:pPr>
              <w:tabs>
                <w:tab w:val="left" w:pos="0"/>
                <w:tab w:val="left" w:pos="271"/>
                <w:tab w:val="left" w:pos="311"/>
              </w:tabs>
              <w:bidi w:val="0"/>
              <w:jc w:val="both"/>
              <w:rPr>
                <w:rFonts w:ascii="Times New Roman" w:hAnsi="Times New Roman"/>
                <w:sz w:val="18"/>
                <w:szCs w:val="18"/>
              </w:rPr>
            </w:pPr>
          </w:p>
          <w:p w:rsidR="00796B4B" w:rsidRPr="001E4672" w:rsidP="00E826CE">
            <w:pPr>
              <w:tabs>
                <w:tab w:val="left" w:pos="0"/>
                <w:tab w:val="left" w:pos="271"/>
                <w:tab w:val="left" w:pos="311"/>
              </w:tabs>
              <w:bidi w:val="0"/>
              <w:ind w:left="28" w:hanging="28"/>
              <w:jc w:val="both"/>
              <w:rPr>
                <w:rFonts w:ascii="Times New Roman" w:hAnsi="Times New Roman"/>
                <w:sz w:val="18"/>
                <w:szCs w:val="18"/>
              </w:rPr>
            </w:pPr>
            <w:r w:rsidR="00DC6D41">
              <w:rPr>
                <w:rFonts w:ascii="Times New Roman" w:hAnsi="Times New Roman"/>
                <w:sz w:val="18"/>
                <w:szCs w:val="18"/>
              </w:rPr>
              <w:t>(10</w:t>
            </w:r>
            <w:r w:rsidRPr="009F2955" w:rsidR="00DC6D41">
              <w:rPr>
                <w:rFonts w:ascii="Times New Roman" w:hAnsi="Times New Roman"/>
                <w:sz w:val="18"/>
                <w:szCs w:val="18"/>
              </w:rPr>
              <w:t>) Zamestnávateľ podľa odseku 1 je povinný prijať opatrenie voči zamestnancovi, ktorý bráni urobeniu oznámenia al</w:t>
            </w:r>
            <w:r w:rsidR="00E826CE">
              <w:rPr>
                <w:rFonts w:ascii="Times New Roman" w:hAnsi="Times New Roman"/>
                <w:sz w:val="18"/>
                <w:szCs w:val="18"/>
              </w:rPr>
              <w:t>ebo vedeniu evidencie oznámení.</w:t>
            </w:r>
          </w:p>
          <w:p w:rsidR="003C1FAB" w:rsidRPr="00C86847" w:rsidP="003C1FAB">
            <w:pPr>
              <w:tabs>
                <w:tab w:val="left" w:pos="271"/>
                <w:tab w:val="left" w:pos="311"/>
              </w:tabs>
              <w:bidi w:val="0"/>
              <w:ind w:left="28" w:hanging="28"/>
              <w:jc w:val="both"/>
              <w:rPr>
                <w:rFonts w:ascii="Times New Roman" w:hAnsi="Times New Roman"/>
                <w:sz w:val="18"/>
                <w:szCs w:val="18"/>
              </w:rPr>
            </w:pPr>
            <w:r w:rsidRPr="00EC2D86">
              <w:rPr>
                <w:rFonts w:ascii="Times New Roman" w:hAnsi="Times New Roman"/>
                <w:sz w:val="18"/>
                <w:szCs w:val="18"/>
              </w:rPr>
              <w:t>§ 11</w:t>
            </w:r>
          </w:p>
          <w:p w:rsidR="003C1FAB" w:rsidRPr="003C1FAB" w:rsidP="003C1FAB">
            <w:pPr>
              <w:bidi w:val="0"/>
              <w:jc w:val="both"/>
              <w:rPr>
                <w:rFonts w:ascii="Times New Roman" w:hAnsi="Times New Roman"/>
                <w:sz w:val="18"/>
                <w:szCs w:val="18"/>
              </w:rPr>
            </w:pPr>
            <w:r w:rsidRPr="003C1FAB">
              <w:rPr>
                <w:rFonts w:ascii="Times New Roman" w:hAnsi="Times New Roman"/>
                <w:sz w:val="18"/>
                <w:szCs w:val="18"/>
              </w:rPr>
              <w:t xml:space="preserve">(1) Zamestnávateľ podľa </w:t>
            </w:r>
            <w:hyperlink r:id="rId8" w:anchor="paragraf-10.odsek-1" w:tooltip="Odkaz na predpis alebo ustanovenie" w:history="1">
              <w:r w:rsidRPr="003C1FAB">
                <w:rPr>
                  <w:rFonts w:ascii="Times New Roman" w:hAnsi="Times New Roman"/>
                  <w:b/>
                  <w:bCs/>
                  <w:sz w:val="18"/>
                  <w:szCs w:val="18"/>
                  <w:u w:val="single"/>
                </w:rPr>
                <w:t>§ 10 ods. 1 j</w:t>
              </w:r>
            </w:hyperlink>
            <w:r w:rsidRPr="003C1FAB">
              <w:rPr>
                <w:rFonts w:ascii="Times New Roman" w:hAnsi="Times New Roman"/>
                <w:sz w:val="18"/>
                <w:szCs w:val="18"/>
              </w:rPr>
              <w:t xml:space="preserve">e povinný počas troch rokov odo dňa doručenia oznámenia viesť evidenciu oznámení v rozsahu </w:t>
            </w:r>
          </w:p>
          <w:p w:rsidR="003C1FAB" w:rsidRPr="003C1FAB" w:rsidP="003C1FAB">
            <w:pPr>
              <w:bidi w:val="0"/>
              <w:jc w:val="both"/>
              <w:rPr>
                <w:rFonts w:ascii="Times New Roman" w:hAnsi="Times New Roman"/>
                <w:sz w:val="18"/>
                <w:szCs w:val="18"/>
              </w:rPr>
            </w:pPr>
            <w:r w:rsidRPr="003C1FAB">
              <w:rPr>
                <w:rFonts w:ascii="Times New Roman" w:hAnsi="Times New Roman"/>
                <w:sz w:val="18"/>
                <w:szCs w:val="18"/>
              </w:rPr>
              <w:t>a) dátum doručenia oznámenia,</w:t>
            </w:r>
          </w:p>
          <w:p w:rsidR="003C1FAB" w:rsidRPr="003C1FAB" w:rsidP="003C1FAB">
            <w:pPr>
              <w:bidi w:val="0"/>
              <w:jc w:val="both"/>
              <w:rPr>
                <w:rFonts w:ascii="Times New Roman" w:hAnsi="Times New Roman"/>
                <w:sz w:val="18"/>
                <w:szCs w:val="18"/>
              </w:rPr>
            </w:pPr>
            <w:r w:rsidRPr="003C1FAB">
              <w:rPr>
                <w:rFonts w:ascii="Times New Roman" w:hAnsi="Times New Roman"/>
                <w:sz w:val="18"/>
                <w:szCs w:val="18"/>
              </w:rPr>
              <w:t>b) meno, priezvisko a pobyt oznamovateľa, ak nejde o anonymného oznamovateľa</w:t>
            </w:r>
          </w:p>
          <w:p w:rsidR="003C1FAB" w:rsidRPr="003C1FAB" w:rsidP="003C1FAB">
            <w:pPr>
              <w:bidi w:val="0"/>
              <w:jc w:val="both"/>
              <w:rPr>
                <w:rFonts w:ascii="Times New Roman" w:hAnsi="Times New Roman"/>
                <w:sz w:val="18"/>
                <w:szCs w:val="18"/>
              </w:rPr>
            </w:pPr>
            <w:r w:rsidRPr="003C1FAB">
              <w:rPr>
                <w:rFonts w:ascii="Times New Roman" w:hAnsi="Times New Roman"/>
                <w:sz w:val="18"/>
                <w:szCs w:val="18"/>
              </w:rPr>
              <w:t>c) predmet oznámenia,</w:t>
            </w:r>
          </w:p>
          <w:p w:rsidR="003C1FAB" w:rsidRPr="003C1FAB" w:rsidP="003C1FAB">
            <w:pPr>
              <w:bidi w:val="0"/>
              <w:jc w:val="both"/>
              <w:rPr>
                <w:rFonts w:ascii="Times New Roman" w:hAnsi="Times New Roman"/>
                <w:sz w:val="18"/>
                <w:szCs w:val="18"/>
              </w:rPr>
            </w:pPr>
            <w:r w:rsidRPr="003C1FAB">
              <w:rPr>
                <w:rFonts w:ascii="Times New Roman" w:hAnsi="Times New Roman"/>
                <w:sz w:val="18"/>
                <w:szCs w:val="18"/>
              </w:rPr>
              <w:t>d) výsledok preverenia oznámenia,</w:t>
            </w:r>
          </w:p>
          <w:p w:rsidR="003C1FAB" w:rsidRPr="003C1FAB" w:rsidP="003C1FAB">
            <w:pPr>
              <w:bidi w:val="0"/>
              <w:jc w:val="both"/>
              <w:rPr>
                <w:rFonts w:ascii="Times New Roman" w:hAnsi="Times New Roman"/>
                <w:sz w:val="18"/>
                <w:szCs w:val="18"/>
              </w:rPr>
            </w:pPr>
            <w:r w:rsidRPr="003C1FAB">
              <w:rPr>
                <w:rFonts w:ascii="Times New Roman" w:hAnsi="Times New Roman"/>
                <w:sz w:val="18"/>
                <w:szCs w:val="18"/>
              </w:rPr>
              <w:t>e) dátum skončenia preverenia oznámenia.</w:t>
            </w:r>
          </w:p>
          <w:p w:rsidR="003C1FAB" w:rsidRPr="003C1FAB" w:rsidP="003C1FAB">
            <w:pPr>
              <w:bidi w:val="0"/>
              <w:jc w:val="both"/>
              <w:rPr>
                <w:rFonts w:ascii="Times New Roman" w:hAnsi="Times New Roman"/>
                <w:sz w:val="18"/>
                <w:szCs w:val="18"/>
              </w:rPr>
            </w:pPr>
          </w:p>
          <w:p w:rsidR="003C1FAB" w:rsidRPr="003C1FAB" w:rsidP="003C1FAB">
            <w:pPr>
              <w:tabs>
                <w:tab w:val="left" w:pos="284"/>
              </w:tabs>
              <w:bidi w:val="0"/>
              <w:jc w:val="both"/>
              <w:rPr>
                <w:rFonts w:ascii="Times New Roman" w:hAnsi="Times New Roman"/>
                <w:sz w:val="18"/>
                <w:szCs w:val="18"/>
              </w:rPr>
            </w:pPr>
            <w:r w:rsidRPr="003C1FAB">
              <w:rPr>
                <w:rFonts w:ascii="Times New Roman" w:hAnsi="Times New Roman"/>
                <w:sz w:val="18"/>
                <w:szCs w:val="18"/>
              </w:rPr>
              <w:t xml:space="preserve">(2) S ohľadom na najnovšie poznatky, náklady na vykonanie opatrení a účel vnútorného systému preverovania oznámení je zamestnávateľ podľa § 10 ods. 1 povinný prijať vhodné technické a organizačné opatrenia na zabezpečenie a preukázanie toho, že vnútorný systém preverovania oznámení sa vykonáva v súlade s týmto zákonom. </w:t>
            </w:r>
          </w:p>
          <w:p w:rsidR="004C708B"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P="00DA62F3">
            <w:pPr>
              <w:tabs>
                <w:tab w:val="left" w:pos="284"/>
              </w:tabs>
              <w:bidi w:val="0"/>
              <w:jc w:val="both"/>
              <w:rPr>
                <w:rFonts w:ascii="Times New Roman" w:hAnsi="Times New Roman"/>
                <w:sz w:val="18"/>
                <w:szCs w:val="18"/>
              </w:rPr>
            </w:pPr>
          </w:p>
          <w:p w:rsidR="00DC6D41" w:rsidRPr="001E4672" w:rsidP="00DA62F3">
            <w:pPr>
              <w:tabs>
                <w:tab w:val="left" w:pos="284"/>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4804"/>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3874CE" w:rsidP="004C708B">
            <w:pPr>
              <w:bidi w:val="0"/>
              <w:rPr>
                <w:rFonts w:ascii="Times New Roman" w:hAnsi="Times New Roman"/>
                <w:sz w:val="18"/>
                <w:szCs w:val="18"/>
              </w:rPr>
            </w:pPr>
            <w:r w:rsidRPr="003874CE">
              <w:rPr>
                <w:rFonts w:ascii="Times New Roman" w:hAnsi="Times New Roman"/>
                <w:sz w:val="18"/>
                <w:szCs w:val="18"/>
              </w:rPr>
              <w:t>Č:7</w:t>
            </w:r>
          </w:p>
          <w:p w:rsidR="004C708B" w:rsidRPr="003874CE" w:rsidP="004C708B">
            <w:pPr>
              <w:bidi w:val="0"/>
              <w:rPr>
                <w:rFonts w:ascii="Times New Roman" w:hAnsi="Times New Roman"/>
                <w:sz w:val="18"/>
                <w:szCs w:val="18"/>
              </w:rPr>
            </w:pPr>
            <w:r w:rsidRPr="003874CE">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3874CE" w:rsidP="004C708B">
            <w:pPr>
              <w:bidi w:val="0"/>
              <w:adjustRightInd w:val="0"/>
              <w:jc w:val="both"/>
              <w:rPr>
                <w:rFonts w:ascii="Times New Roman" w:hAnsi="Times New Roman"/>
                <w:sz w:val="18"/>
                <w:szCs w:val="18"/>
              </w:rPr>
            </w:pPr>
            <w:r w:rsidRPr="003874CE">
              <w:rPr>
                <w:rFonts w:ascii="Times New Roman" w:hAnsi="Times New Roman"/>
                <w:sz w:val="18"/>
                <w:szCs w:val="18"/>
              </w:rPr>
              <w:t>2.Členské štáty nabádajú, aby sa na nahlasovanie využívali skôr interné kanály nahlasovania ako nahlasovanie prostredníctvom externých kanálov nahlasovania, ak umožňujú účinne riešiť porušenie interne a ak sa nahlasujúca osoba domnieva, že nehrozia odvetné opatrenia.</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00353979">
              <w:rPr>
                <w:rFonts w:ascii="Times New Roman" w:hAnsi="Times New Roman"/>
                <w:sz w:val="18"/>
                <w:szCs w:val="18"/>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7F737F">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DA62F3">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EC2D86">
            <w:pPr>
              <w:tabs>
                <w:tab w:val="left" w:pos="271"/>
                <w:tab w:val="left" w:pos="311"/>
              </w:tabs>
              <w:bidi w:val="0"/>
              <w:ind w:left="28" w:hanging="28"/>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1F41" w:rsidRPr="00840BFC" w:rsidP="00991F41">
            <w:pPr>
              <w:bidi w:val="0"/>
              <w:jc w:val="center"/>
              <w:rPr>
                <w:rFonts w:ascii="Times New Roman" w:hAnsi="Times New Roman"/>
                <w:sz w:val="18"/>
                <w:szCs w:val="18"/>
              </w:rPr>
            </w:pPr>
            <w:r w:rsidR="00353979">
              <w:rPr>
                <w:rFonts w:ascii="Times New Roman" w:hAnsi="Times New Roman"/>
                <w:sz w:val="18"/>
                <w:szCs w:val="18"/>
              </w:rPr>
              <w:t>n.a.</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Zákon umožňuje oznamovateľovi slobodne sa rozhodnúť, akým spôsobom oznámi protispoločenskú činnosť. </w:t>
            </w:r>
          </w:p>
          <w:p w:rsidR="004C708B" w:rsidP="004C708B">
            <w:pPr>
              <w:bidi w:val="0"/>
              <w:rPr>
                <w:rFonts w:ascii="Times New Roman" w:hAnsi="Times New Roman"/>
                <w:sz w:val="18"/>
                <w:szCs w:val="18"/>
              </w:rPr>
            </w:pPr>
            <w:r w:rsidRPr="00840BFC">
              <w:rPr>
                <w:rFonts w:ascii="Times New Roman" w:hAnsi="Times New Roman"/>
                <w:sz w:val="18"/>
                <w:szCs w:val="18"/>
              </w:rPr>
              <w:t>Cez povinnosť prijímať interné predpisy sa vytvára priestor pre interné oznamovanie a komunikác</w:t>
            </w:r>
            <w:r w:rsidRPr="00840BFC" w:rsidR="004C272A">
              <w:rPr>
                <w:rFonts w:ascii="Times New Roman" w:hAnsi="Times New Roman"/>
                <w:sz w:val="18"/>
                <w:szCs w:val="18"/>
              </w:rPr>
              <w:t xml:space="preserve">iu so zamestnancom. </w:t>
            </w:r>
            <w:r w:rsidR="0072658A">
              <w:rPr>
                <w:rFonts w:ascii="Times New Roman" w:hAnsi="Times New Roman"/>
                <w:sz w:val="18"/>
                <w:szCs w:val="18"/>
              </w:rPr>
              <w:t>Návrh zákona pôsobí motivačne vo vzťahu ku internému oznamovaniu rozšírením práv oznamovateľov pri oznamovaní, preverovaní a informovaní o priebehu oznamovania.</w:t>
            </w:r>
          </w:p>
          <w:p w:rsidR="003874CE"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Č:7</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bCs/>
                <w:sz w:val="18"/>
                <w:szCs w:val="18"/>
              </w:rPr>
            </w:pPr>
            <w:r w:rsidRPr="00840BFC">
              <w:rPr>
                <w:rFonts w:ascii="Times New Roman" w:hAnsi="Times New Roman"/>
                <w:sz w:val="18"/>
                <w:szCs w:val="18"/>
              </w:rPr>
              <w:t>3.V súvislosti s informáciami, ktoré právne subjekty v súkromnom a verejnom sektore poskytujú podľa článku 9 ods. 1 písm. g) a príslušné orgány podľa článku 12 ods. 4 písm. a) a článku 13, sa poskytujú aj vhodné informácie týkajúce sa využívania interných kanálov nahlasovania uvedených v odseku 2.</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E43167">
              <w:rPr>
                <w:rFonts w:ascii="Times New Roman" w:hAnsi="Times New Roman"/>
                <w:sz w:val="18"/>
                <w:szCs w:val="18"/>
              </w:rPr>
              <w:t xml:space="preserve"> </w:t>
            </w:r>
            <w:r w:rsidRPr="00840BFC" w:rsidR="00991F41">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840BFC" w:rsidP="007F737F">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§:10</w:t>
            </w:r>
          </w:p>
          <w:p w:rsidR="004C708B" w:rsidRPr="00840BFC" w:rsidP="00F64DFA">
            <w:pPr>
              <w:bidi w:val="0"/>
              <w:rPr>
                <w:rFonts w:ascii="Times New Roman" w:hAnsi="Times New Roman"/>
                <w:sz w:val="18"/>
                <w:szCs w:val="18"/>
              </w:rPr>
            </w:pPr>
            <w:r w:rsidRPr="00840BFC">
              <w:rPr>
                <w:rFonts w:ascii="Times New Roman" w:hAnsi="Times New Roman"/>
                <w:sz w:val="18"/>
                <w:szCs w:val="18"/>
              </w:rPr>
              <w:t>O:</w:t>
            </w:r>
            <w:r w:rsidR="00E826CE">
              <w:rPr>
                <w:rFonts w:ascii="Times New Roman" w:hAnsi="Times New Roman"/>
                <w:sz w:val="18"/>
                <w:szCs w:val="18"/>
              </w:rPr>
              <w:t>5</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9B6F9E" w:rsidP="00495A4E">
            <w:pPr>
              <w:tabs>
                <w:tab w:val="left" w:pos="311"/>
              </w:tabs>
              <w:bidi w:val="0"/>
              <w:adjustRightInd w:val="0"/>
              <w:jc w:val="both"/>
              <w:rPr>
                <w:rFonts w:ascii="Times New Roman" w:hAnsi="Times New Roman"/>
                <w:sz w:val="18"/>
                <w:szCs w:val="18"/>
              </w:rPr>
            </w:pPr>
            <w:r w:rsidR="00E826CE">
              <w:rPr>
                <w:rFonts w:ascii="Times New Roman" w:hAnsi="Times New Roman"/>
                <w:sz w:val="18"/>
                <w:szCs w:val="18"/>
              </w:rPr>
              <w:t>(5</w:t>
            </w:r>
            <w:r w:rsidR="00CF67BA">
              <w:rPr>
                <w:rFonts w:ascii="Times New Roman" w:hAnsi="Times New Roman"/>
                <w:sz w:val="18"/>
                <w:szCs w:val="18"/>
              </w:rPr>
              <w:t xml:space="preserve">) </w:t>
            </w:r>
            <w:r w:rsidRPr="00BD1D67" w:rsidR="00E826CE">
              <w:rPr>
                <w:rFonts w:ascii="Times New Roman" w:hAnsi="Times New Roman"/>
                <w:sz w:val="18"/>
                <w:szCs w:val="18"/>
              </w:rPr>
              <w:t>Označenie zodpovednej osoby a spôsoby podávania oznámení musia byť zverejnené a pre všetkých zamestnancov prístupné obvyklým a bežne dostupným spôsobom tak, že najmenej jeden spôsob podávania oznámení musí byť prístupný nepretržite.</w:t>
            </w:r>
            <w:r w:rsidR="00E826CE">
              <w:rPr>
                <w:rFonts w:ascii="Times New Roman" w:hAnsi="Times New Roman"/>
                <w:sz w:val="18"/>
                <w:szCs w:val="18"/>
              </w:rPr>
              <w:t xml:space="preserve"> </w:t>
            </w:r>
            <w:r w:rsidRPr="00BD1D67" w:rsidR="00E826CE">
              <w:rPr>
                <w:rFonts w:ascii="Times New Roman" w:hAnsi="Times New Roman"/>
                <w:sz w:val="18"/>
                <w:szCs w:val="18"/>
              </w:rPr>
              <w:t>Ak sa oznámenie môže urobiť ústne, oznamovateľ môže požiadať o osobné stretnutie v primeranej lehote 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w:t>
            </w:r>
            <w:r w:rsidR="00E826CE">
              <w:rPr>
                <w:rFonts w:ascii="Times New Roman" w:hAnsi="Times New Roman"/>
                <w:sz w:val="18"/>
                <w:szCs w:val="18"/>
              </w:rPr>
              <w:t>námení.</w:t>
            </w:r>
          </w:p>
          <w:p w:rsidR="00CF67BA" w:rsidRPr="00840BFC" w:rsidP="00495A4E">
            <w:pPr>
              <w:tabs>
                <w:tab w:val="left" w:pos="311"/>
              </w:tabs>
              <w:bidi w:val="0"/>
              <w:adjustRightInd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Č:8,  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b/>
                <w:bCs/>
                <w:sz w:val="18"/>
                <w:szCs w:val="18"/>
              </w:rPr>
              <w:t>Povinnosť zriadiť interné kanály nahlasovania</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 xml:space="preserve">1.Členské štáty zabezpečia, aby právne subjekty v súkromnom a verejnom sektore zriadili kanály a postupy pre interné nahlasovanie a pre následné opatrenia, a to po konzultácii a dohode so sociálnymi partnermi, ak sa tak ustanovuje vo vnútroštátnom práve. </w:t>
            </w:r>
          </w:p>
          <w:p w:rsidR="004C708B" w:rsidRPr="00840BFC" w:rsidP="004C708B">
            <w:pPr>
              <w:bidi w:val="0"/>
              <w:adjustRightInd w:val="0"/>
              <w:jc w:val="both"/>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E826CE" w:rsidP="007F737F">
            <w:pPr>
              <w:bidi w:val="0"/>
              <w:jc w:val="center"/>
              <w:rPr>
                <w:rFonts w:ascii="Times New Roman" w:hAnsi="Times New Roman"/>
                <w:sz w:val="18"/>
                <w:szCs w:val="18"/>
              </w:rPr>
            </w:pPr>
          </w:p>
          <w:p w:rsidR="00E826CE" w:rsidRPr="00E826CE" w:rsidP="00E826CE">
            <w:pPr>
              <w:bidi w:val="0"/>
              <w:rPr>
                <w:rFonts w:ascii="Times New Roman" w:hAnsi="Times New Roman"/>
                <w:sz w:val="18"/>
                <w:szCs w:val="18"/>
              </w:rPr>
            </w:pPr>
          </w:p>
          <w:p w:rsidR="00E826CE" w:rsidRPr="00E826CE" w:rsidP="00E826CE">
            <w:pPr>
              <w:bidi w:val="0"/>
              <w:rPr>
                <w:rFonts w:ascii="Times New Roman" w:hAnsi="Times New Roman"/>
                <w:sz w:val="18"/>
                <w:szCs w:val="18"/>
              </w:rPr>
            </w:pPr>
          </w:p>
          <w:p w:rsidR="00E826CE" w:rsidRPr="00E826CE" w:rsidP="00E826CE">
            <w:pPr>
              <w:bidi w:val="0"/>
              <w:rPr>
                <w:rFonts w:ascii="Times New Roman" w:hAnsi="Times New Roman"/>
                <w:sz w:val="18"/>
                <w:szCs w:val="18"/>
              </w:rPr>
            </w:pPr>
          </w:p>
          <w:p w:rsidR="00E826CE" w:rsidRPr="00E826CE" w:rsidP="00E826CE">
            <w:pPr>
              <w:bidi w:val="0"/>
              <w:rPr>
                <w:rFonts w:ascii="Times New Roman" w:hAnsi="Times New Roman"/>
                <w:sz w:val="18"/>
                <w:szCs w:val="18"/>
              </w:rPr>
            </w:pPr>
          </w:p>
          <w:p w:rsidR="004C708B" w:rsidRPr="00E826CE" w:rsidP="00E826CE">
            <w:pPr>
              <w:tabs>
                <w:tab w:val="left" w:pos="927"/>
              </w:tabs>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§:10</w:t>
            </w:r>
          </w:p>
          <w:p w:rsidR="004C708B" w:rsidRPr="00840BFC" w:rsidP="004C708B">
            <w:pPr>
              <w:bidi w:val="0"/>
              <w:rPr>
                <w:rFonts w:ascii="Times New Roman" w:hAnsi="Times New Roman"/>
                <w:sz w:val="18"/>
                <w:szCs w:val="18"/>
              </w:rPr>
            </w:pPr>
            <w:r w:rsidRPr="00840BFC" w:rsidR="009B6F9E">
              <w:rPr>
                <w:rFonts w:ascii="Times New Roman" w:hAnsi="Times New Roman"/>
                <w:sz w:val="18"/>
                <w:szCs w:val="18"/>
              </w:rPr>
              <w:t>O:1</w:t>
            </w: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p w:rsidR="00991F41"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0E7571" w:rsidP="000E7571">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1) 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5A63CC" w:rsidRPr="00E826CE" w:rsidP="00E826CE">
            <w:pPr>
              <w:tabs>
                <w:tab w:val="left" w:pos="311"/>
              </w:tabs>
              <w:bidi w:val="0"/>
              <w:jc w:val="both"/>
              <w:rPr>
                <w:rFonts w:ascii="Times New Roman" w:hAnsi="Times New Roman"/>
                <w:color w:val="000000"/>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Č:8</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2.Kanály a postupy uvedené v odseku 1 tohto článku musia umožňovať pracovníkom subjektu nahlasovať informácie o porušeniach. Nahlasovanie informácií o porušeniach môžu umožniť aj iným osobám uvedeným v článku 4 ods. 1 písm. b), c) a d) a v článku 4 ods. 2, ktoré sú v kontakte s týmto subjektom v pracovnom kontexte.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D5EA2" w:rsidRPr="00840BFC" w:rsidP="007F737F">
            <w:pPr>
              <w:bidi w:val="0"/>
              <w:jc w:val="center"/>
              <w:rPr>
                <w:rFonts w:ascii="Times New Roman" w:hAnsi="Times New Roman"/>
                <w:sz w:val="18"/>
                <w:szCs w:val="18"/>
              </w:rPr>
            </w:pPr>
            <w:r w:rsidRPr="00840BFC" w:rsidR="009B6F9E">
              <w:rPr>
                <w:rFonts w:ascii="Times New Roman" w:hAnsi="Times New Roman"/>
                <w:sz w:val="18"/>
                <w:szCs w:val="18"/>
              </w:rPr>
              <w:t>Návrh z</w:t>
            </w:r>
            <w:r w:rsidRPr="00840BFC" w:rsidR="004C708B">
              <w:rPr>
                <w:rFonts w:ascii="Times New Roman" w:hAnsi="Times New Roman"/>
                <w:sz w:val="18"/>
                <w:szCs w:val="18"/>
              </w:rPr>
              <w:t>ákon</w:t>
            </w:r>
            <w:r w:rsidRPr="00840BFC" w:rsidR="009B6F9E">
              <w:rPr>
                <w:rFonts w:ascii="Times New Roman" w:hAnsi="Times New Roman"/>
                <w:sz w:val="18"/>
                <w:szCs w:val="18"/>
              </w:rPr>
              <w:t>a</w:t>
            </w: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P="007F737F">
            <w:pPr>
              <w:bidi w:val="0"/>
              <w:jc w:val="center"/>
              <w:rPr>
                <w:rFonts w:ascii="Times New Roman" w:hAnsi="Times New Roman"/>
                <w:sz w:val="18"/>
                <w:szCs w:val="18"/>
              </w:rPr>
            </w:pPr>
          </w:p>
          <w:p w:rsidR="006B45B0" w:rsidP="007F737F">
            <w:pPr>
              <w:bidi w:val="0"/>
              <w:jc w:val="center"/>
              <w:rPr>
                <w:rFonts w:ascii="Times New Roman" w:hAnsi="Times New Roman"/>
                <w:sz w:val="18"/>
                <w:szCs w:val="18"/>
              </w:rPr>
            </w:pPr>
          </w:p>
          <w:p w:rsidR="006B45B0" w:rsidP="007F737F">
            <w:pPr>
              <w:bidi w:val="0"/>
              <w:jc w:val="center"/>
              <w:rPr>
                <w:rFonts w:ascii="Times New Roman" w:hAnsi="Times New Roman"/>
                <w:sz w:val="18"/>
                <w:szCs w:val="18"/>
              </w:rPr>
            </w:pPr>
          </w:p>
          <w:p w:rsidR="006B45B0"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P="007F737F">
            <w:pPr>
              <w:bidi w:val="0"/>
              <w:jc w:val="center"/>
              <w:rPr>
                <w:rFonts w:ascii="Times New Roman" w:hAnsi="Times New Roman"/>
                <w:sz w:val="18"/>
                <w:szCs w:val="18"/>
              </w:rPr>
            </w:pPr>
          </w:p>
          <w:p w:rsidR="00E826CE" w:rsidRPr="00840BFC" w:rsidP="007F737F">
            <w:pPr>
              <w:bidi w:val="0"/>
              <w:jc w:val="center"/>
              <w:rPr>
                <w:rFonts w:ascii="Times New Roman" w:hAnsi="Times New Roman"/>
                <w:sz w:val="18"/>
                <w:szCs w:val="18"/>
              </w:rPr>
            </w:pPr>
          </w:p>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3D5EA2" w:rsidRPr="00840BFC" w:rsidP="007F737F">
            <w:pPr>
              <w:bidi w:val="0"/>
              <w:jc w:val="center"/>
              <w:rPr>
                <w:rFonts w:ascii="Times New Roman" w:hAnsi="Times New Roman"/>
                <w:sz w:val="18"/>
                <w:szCs w:val="18"/>
              </w:rPr>
            </w:pPr>
          </w:p>
          <w:p w:rsidR="004C708B" w:rsidRPr="00840BFC" w:rsidP="007F737F">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73F9" w:rsidRPr="00840BFC" w:rsidP="004C708B">
            <w:pPr>
              <w:bidi w:val="0"/>
              <w:rPr>
                <w:rFonts w:ascii="Times New Roman" w:hAnsi="Times New Roman"/>
                <w:sz w:val="18"/>
                <w:szCs w:val="18"/>
              </w:rPr>
            </w:pPr>
            <w:r w:rsidRPr="00840BFC">
              <w:rPr>
                <w:rFonts w:ascii="Times New Roman" w:hAnsi="Times New Roman"/>
                <w:sz w:val="18"/>
                <w:szCs w:val="18"/>
              </w:rPr>
              <w:t>§:2</w:t>
            </w:r>
          </w:p>
          <w:p w:rsidR="008D73F9" w:rsidRPr="00840BFC" w:rsidP="004C708B">
            <w:pPr>
              <w:bidi w:val="0"/>
              <w:rPr>
                <w:rFonts w:ascii="Times New Roman" w:hAnsi="Times New Roman"/>
                <w:sz w:val="18"/>
                <w:szCs w:val="18"/>
              </w:rPr>
            </w:pPr>
            <w:r w:rsidRPr="00840BFC">
              <w:rPr>
                <w:rFonts w:ascii="Times New Roman" w:hAnsi="Times New Roman"/>
                <w:sz w:val="18"/>
                <w:szCs w:val="18"/>
              </w:rPr>
              <w:t>P:a</w:t>
            </w: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RPr="00840BFC" w:rsidP="004C708B">
            <w:pPr>
              <w:bidi w:val="0"/>
              <w:rPr>
                <w:rFonts w:ascii="Times New Roman" w:hAnsi="Times New Roman"/>
                <w:sz w:val="18"/>
                <w:szCs w:val="18"/>
              </w:rPr>
            </w:pPr>
          </w:p>
          <w:p w:rsidR="008D73F9" w:rsidP="004C708B">
            <w:pPr>
              <w:bidi w:val="0"/>
              <w:rPr>
                <w:rFonts w:ascii="Times New Roman" w:hAnsi="Times New Roman"/>
                <w:sz w:val="18"/>
                <w:szCs w:val="18"/>
              </w:rPr>
            </w:pPr>
          </w:p>
          <w:p w:rsidR="006B45B0" w:rsidP="004C708B">
            <w:pPr>
              <w:bidi w:val="0"/>
              <w:rPr>
                <w:rFonts w:ascii="Times New Roman" w:hAnsi="Times New Roman"/>
                <w:sz w:val="18"/>
                <w:szCs w:val="18"/>
              </w:rPr>
            </w:pPr>
          </w:p>
          <w:p w:rsidR="006B45B0"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E826CE" w:rsidP="004C708B">
            <w:pPr>
              <w:bidi w:val="0"/>
              <w:rPr>
                <w:rFonts w:ascii="Times New Roman" w:hAnsi="Times New Roman"/>
                <w:sz w:val="18"/>
                <w:szCs w:val="18"/>
              </w:rPr>
            </w:pPr>
          </w:p>
          <w:p w:rsidR="006B45B0" w:rsidP="004C708B">
            <w:pPr>
              <w:bidi w:val="0"/>
              <w:rPr>
                <w:rFonts w:ascii="Times New Roman" w:hAnsi="Times New Roman"/>
                <w:sz w:val="18"/>
                <w:szCs w:val="18"/>
              </w:rPr>
            </w:pPr>
          </w:p>
          <w:p w:rsidR="00874422" w:rsidP="004C708B">
            <w:pPr>
              <w:bidi w:val="0"/>
              <w:rPr>
                <w:rFonts w:ascii="Times New Roman" w:hAnsi="Times New Roman"/>
                <w:sz w:val="18"/>
                <w:szCs w:val="18"/>
              </w:rPr>
            </w:pPr>
            <w:r>
              <w:rPr>
                <w:rFonts w:ascii="Times New Roman" w:hAnsi="Times New Roman"/>
                <w:sz w:val="18"/>
                <w:szCs w:val="18"/>
              </w:rPr>
              <w:t>§:10</w:t>
            </w:r>
          </w:p>
          <w:p w:rsidR="00874422" w:rsidP="004C708B">
            <w:pPr>
              <w:bidi w:val="0"/>
              <w:rPr>
                <w:rFonts w:ascii="Times New Roman" w:hAnsi="Times New Roman"/>
                <w:sz w:val="18"/>
                <w:szCs w:val="18"/>
              </w:rPr>
            </w:pPr>
            <w:r w:rsidR="00E826CE">
              <w:rPr>
                <w:rFonts w:ascii="Times New Roman" w:hAnsi="Times New Roman"/>
                <w:sz w:val="18"/>
                <w:szCs w:val="18"/>
              </w:rPr>
              <w:t>O:5</w:t>
            </w: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874422" w:rsidP="004C708B">
            <w:pPr>
              <w:bidi w:val="0"/>
              <w:rPr>
                <w:rFonts w:ascii="Times New Roman" w:hAnsi="Times New Roman"/>
                <w:sz w:val="18"/>
                <w:szCs w:val="18"/>
              </w:rPr>
            </w:pPr>
          </w:p>
          <w:p w:rsidR="00E36BF2"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8D73F9">
              <w:rPr>
                <w:rFonts w:ascii="Times New Roman" w:hAnsi="Times New Roman"/>
                <w:sz w:val="18"/>
                <w:szCs w:val="18"/>
              </w:rPr>
              <w:t>10</w:t>
            </w:r>
          </w:p>
          <w:p w:rsidR="004C708B" w:rsidRPr="00840BFC" w:rsidP="00F64DFA">
            <w:pPr>
              <w:bidi w:val="0"/>
              <w:rPr>
                <w:rFonts w:ascii="Times New Roman" w:hAnsi="Times New Roman"/>
                <w:sz w:val="18"/>
                <w:szCs w:val="18"/>
              </w:rPr>
            </w:pPr>
            <w:r w:rsidRPr="00840BFC" w:rsidR="000A72DA">
              <w:rPr>
                <w:rFonts w:ascii="Times New Roman" w:hAnsi="Times New Roman"/>
                <w:sz w:val="18"/>
                <w:szCs w:val="18"/>
              </w:rPr>
              <w:t>O</w:t>
            </w:r>
            <w:r w:rsidRPr="00840BFC">
              <w:rPr>
                <w:rFonts w:ascii="Times New Roman" w:hAnsi="Times New Roman"/>
                <w:sz w:val="18"/>
                <w:szCs w:val="18"/>
              </w:rPr>
              <w:t>:</w:t>
            </w:r>
            <w:r w:rsidR="00E826CE">
              <w:rPr>
                <w:rFonts w:ascii="Times New Roman" w:hAnsi="Times New Roman"/>
                <w:sz w:val="18"/>
                <w:szCs w:val="18"/>
              </w:rPr>
              <w:t>6</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a) </w:t>
            </w:r>
            <w:r w:rsidRPr="0048571C">
              <w:rPr>
                <w:rFonts w:ascii="Times New Roman" w:hAnsi="Times New Roman"/>
                <w:sz w:val="18"/>
                <w:szCs w:val="18"/>
              </w:rPr>
              <w:t>oznamovateľom fyzická osoba, ktorá v dobrej viere urobí oznámenie orgánu príslušnému na prijatie oznámenia alebo zamestnávateľovi; za oznamovateľa sa považuje aj fyzická osoba, ktorá v dobrej viere</w:t>
            </w:r>
          </w:p>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4. </w:t>
            </w:r>
            <w:r w:rsidRPr="0048571C">
              <w:rPr>
                <w:rFonts w:ascii="Times New Roman" w:hAnsi="Times New Roman"/>
                <w:sz w:val="18"/>
                <w:szCs w:val="18"/>
              </w:rPr>
              <w:t>zverejnila informácie počas trvania pracovnoprávneho vzťahu alebo iného obdobného vzťahu z dôvodu, že</w:t>
            </w:r>
          </w:p>
          <w:p w:rsidR="000E7571" w:rsidRPr="0048571C" w:rsidP="000E7571">
            <w:pPr>
              <w:autoSpaceDE/>
              <w:autoSpaceDN/>
              <w:bidi w:val="0"/>
              <w:jc w:val="both"/>
              <w:rPr>
                <w:rFonts w:ascii="Times New Roman" w:hAnsi="Times New Roman"/>
                <w:sz w:val="18"/>
                <w:szCs w:val="18"/>
              </w:rPr>
            </w:pPr>
            <w:r>
              <w:rPr>
                <w:rFonts w:ascii="Times New Roman" w:hAnsi="Times New Roman"/>
                <w:sz w:val="18"/>
                <w:szCs w:val="18"/>
              </w:rPr>
              <w:t xml:space="preserve">4a. </w:t>
            </w:r>
            <w:r w:rsidRPr="0048571C">
              <w:rPr>
                <w:rFonts w:ascii="Times New Roman" w:hAnsi="Times New Roman"/>
                <w:sz w:val="18"/>
                <w:szCs w:val="18"/>
              </w:rPr>
              <w:t>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4b. </w:t>
            </w:r>
            <w:r w:rsidRPr="0048571C">
              <w:rPr>
                <w:rFonts w:ascii="Times New Roman" w:hAnsi="Times New Roman"/>
                <w:sz w:val="18"/>
                <w:szCs w:val="18"/>
              </w:rPr>
              <w:t>urobila oznámenie orgánu príslušnému na prijatie oznámenia a nebola v primeranej lehote oboznámená so stavom preverovania alebo s výsledkom preverenia,</w:t>
            </w:r>
          </w:p>
          <w:p w:rsidR="00E826CE" w:rsidRPr="0048571C" w:rsidP="00E826CE">
            <w:pPr>
              <w:autoSpaceDE/>
              <w:autoSpaceDN/>
              <w:bidi w:val="0"/>
              <w:jc w:val="both"/>
              <w:rPr>
                <w:rFonts w:ascii="Times New Roman" w:hAnsi="Times New Roman"/>
                <w:sz w:val="18"/>
                <w:szCs w:val="18"/>
              </w:rPr>
            </w:pPr>
            <w:r>
              <w:rPr>
                <w:rFonts w:ascii="Times New Roman" w:hAnsi="Times New Roman"/>
                <w:sz w:val="18"/>
                <w:szCs w:val="18"/>
              </w:rPr>
              <w:t xml:space="preserve">4c. </w:t>
            </w:r>
            <w:r w:rsidRPr="0048571C">
              <w:rPr>
                <w:rFonts w:ascii="Times New Roman" w:hAnsi="Times New Roman"/>
                <w:sz w:val="18"/>
                <w:szCs w:val="18"/>
              </w:rPr>
              <w:t xml:space="preserve">je dôvodná obava, že protispoločenská činnosť môže predstavovať bezprostredné alebo zjavné ohrozenie verejného záujmu, alebo </w:t>
            </w:r>
          </w:p>
          <w:p w:rsidR="00E826CE" w:rsidP="00E826CE">
            <w:pPr>
              <w:tabs>
                <w:tab w:val="left" w:pos="311"/>
              </w:tabs>
              <w:autoSpaceDE/>
              <w:autoSpaceDN/>
              <w:bidi w:val="0"/>
              <w:jc w:val="both"/>
              <w:rPr>
                <w:rFonts w:ascii="Times New Roman" w:hAnsi="Times New Roman"/>
                <w:sz w:val="18"/>
                <w:szCs w:val="18"/>
              </w:rPr>
            </w:pPr>
            <w:r w:rsidRPr="0048571C">
              <w:rPr>
                <w:rFonts w:ascii="Times New Roman" w:hAnsi="Times New Roman"/>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w:t>
            </w:r>
            <w:r>
              <w:rPr>
                <w:rFonts w:ascii="Times New Roman" w:hAnsi="Times New Roman"/>
                <w:sz w:val="18"/>
                <w:szCs w:val="18"/>
              </w:rPr>
              <w:t> </w:t>
            </w:r>
            <w:r w:rsidRPr="0048571C">
              <w:rPr>
                <w:rFonts w:ascii="Times New Roman" w:hAnsi="Times New Roman"/>
                <w:sz w:val="18"/>
                <w:szCs w:val="18"/>
              </w:rPr>
              <w:t>oznámení</w:t>
            </w:r>
          </w:p>
          <w:p w:rsidR="00874422" w:rsidP="00353979">
            <w:pPr>
              <w:tabs>
                <w:tab w:val="left" w:pos="311"/>
              </w:tabs>
              <w:autoSpaceDE/>
              <w:autoSpaceDN/>
              <w:bidi w:val="0"/>
              <w:jc w:val="both"/>
              <w:rPr>
                <w:rFonts w:ascii="Times New Roman" w:hAnsi="Times New Roman"/>
                <w:sz w:val="18"/>
                <w:szCs w:val="18"/>
              </w:rPr>
            </w:pPr>
          </w:p>
          <w:p w:rsidR="00353979" w:rsidP="0008784F">
            <w:pPr>
              <w:tabs>
                <w:tab w:val="left" w:pos="311"/>
              </w:tabs>
              <w:bidi w:val="0"/>
              <w:jc w:val="both"/>
              <w:rPr>
                <w:rFonts w:ascii="Times New Roman" w:hAnsi="Times New Roman"/>
                <w:sz w:val="18"/>
                <w:szCs w:val="18"/>
              </w:rPr>
            </w:pPr>
            <w:r w:rsidR="00E826CE">
              <w:rPr>
                <w:rFonts w:ascii="Times New Roman" w:hAnsi="Times New Roman"/>
                <w:sz w:val="18"/>
                <w:szCs w:val="18"/>
              </w:rPr>
              <w:t>(5</w:t>
            </w:r>
            <w:r w:rsidR="00E36BF2">
              <w:rPr>
                <w:rFonts w:ascii="Times New Roman" w:hAnsi="Times New Roman"/>
                <w:sz w:val="18"/>
                <w:szCs w:val="18"/>
              </w:rPr>
              <w:t xml:space="preserve">) </w:t>
            </w:r>
            <w:r w:rsidRPr="00E826CE" w:rsidR="00E826CE">
              <w:rPr>
                <w:rFonts w:ascii="Times New Roman" w:hAnsi="Times New Roman"/>
                <w:sz w:val="18"/>
                <w:szCs w:val="18"/>
              </w:rPr>
              <w:t>Označenie zodpovednej osoby a spôsoby podávania oznámení musia byť zverejnené a pre všetkých zamestnancov prístupné obvyklým a bežne dostupným spôsobom tak, že najmenej jeden spôsob podávania oznámení musí byť prístupný nepretržite. Ak sa oznámenie môže urobiť ústne, oznamovateľ môže požiadať o osobné stretnutie v primeranej lehote 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oznámení.</w:t>
            </w:r>
          </w:p>
          <w:p w:rsidR="00E36BF2" w:rsidRPr="00840BFC" w:rsidP="0008784F">
            <w:pPr>
              <w:tabs>
                <w:tab w:val="left" w:pos="311"/>
              </w:tabs>
              <w:bidi w:val="0"/>
              <w:jc w:val="both"/>
              <w:rPr>
                <w:rFonts w:ascii="Times New Roman" w:hAnsi="Times New Roman"/>
                <w:sz w:val="18"/>
                <w:szCs w:val="18"/>
              </w:rPr>
            </w:pPr>
          </w:p>
          <w:p w:rsidR="00353979" w:rsidRPr="00353979" w:rsidP="00353979">
            <w:pPr>
              <w:bidi w:val="0"/>
              <w:jc w:val="both"/>
              <w:rPr>
                <w:rFonts w:ascii="Times New Roman" w:hAnsi="Times New Roman"/>
                <w:sz w:val="18"/>
                <w:szCs w:val="18"/>
              </w:rPr>
            </w:pPr>
            <w:r w:rsidR="00E826CE">
              <w:rPr>
                <w:rFonts w:ascii="Times New Roman" w:hAnsi="Times New Roman"/>
                <w:sz w:val="18"/>
                <w:szCs w:val="18"/>
              </w:rPr>
              <w:t>(6</w:t>
            </w:r>
            <w:r w:rsidRPr="00353979">
              <w:rPr>
                <w:rFonts w:ascii="Times New Roman" w:hAnsi="Times New Roman"/>
                <w:sz w:val="18"/>
                <w:szCs w:val="18"/>
              </w:rPr>
              <w:t xml:space="preserve">) Zamestnávateľ podľa odseku 1 je povinný prijať a preveriť každé oznámenie do 90 dní od jeho prijatia; túto lehotu môže predĺžiť o ďalších 30 dní s tým, že predĺženie oznámi oznamovateľovi s uvedením dôvodov predĺženia. </w:t>
            </w:r>
            <w:r w:rsidRPr="00AA5F22" w:rsidR="00E36BF2">
              <w:rPr>
                <w:rFonts w:ascii="Times New Roman" w:hAnsi="Times New Roman"/>
                <w:sz w:val="18"/>
              </w:rPr>
              <w:t>Zamestnávateľ podľa odseku 1 potvrdí prijatie oznámenia do 7 dní od jeho prijatia</w:t>
            </w:r>
            <w:r w:rsidRPr="00353979">
              <w:rPr>
                <w:rFonts w:ascii="Times New Roman" w:hAnsi="Times New Roman"/>
                <w:sz w:val="18"/>
                <w:szCs w:val="18"/>
              </w:rPr>
              <w:t>. Za preverenie oznámenia sa považuje aj postúpenie veci na vybavenie podľa Trestného poriadku alebo osobitných predpisov.</w:t>
            </w:r>
          </w:p>
          <w:p w:rsidR="0052741B" w:rsidRPr="00840BFC" w:rsidP="003D5EA2">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Č:8</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3.Odsek 1 sa uplatňuje na právne subjekty v súkromnom sektore, ktoré majú 50 alebo viac pracovníkov.</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840BFC" w:rsidP="007F737F">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§:10</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0E7571" w:rsidP="000E7571">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 xml:space="preserve">1) </w:t>
            </w:r>
            <w:r w:rsidRPr="000E7571">
              <w:rPr>
                <w:rFonts w:ascii="Times New Roman" w:hAnsi="Times New Roman"/>
                <w:b/>
                <w:color w:val="000000"/>
                <w:sz w:val="18"/>
                <w:szCs w:val="18"/>
              </w:rPr>
              <w:t>Zamestnávateľ, ktorý zamestnáva najmenej 50 zamestnancov</w:t>
            </w:r>
            <w:r w:rsidRPr="006D12B4">
              <w:rPr>
                <w:rFonts w:ascii="Times New Roman" w:hAnsi="Times New Roman"/>
                <w:color w:val="000000"/>
                <w:sz w:val="18"/>
                <w:szCs w:val="18"/>
              </w:rPr>
              <w:t>,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5A63CC" w:rsidRPr="00840BFC" w:rsidP="003D5EA2">
            <w:pPr>
              <w:tabs>
                <w:tab w:val="left" w:pos="241"/>
                <w:tab w:val="left" w:pos="567"/>
              </w:tabs>
              <w:bidi w:val="0"/>
              <w:jc w:val="both"/>
              <w:rPr>
                <w:rFonts w:ascii="Times New Roman" w:hAnsi="Times New Roman"/>
                <w:color w:val="000000"/>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Č:8</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4.Prahová hodnota stanovená v odseku 3 sa nevzťahuje na subjekty, ktoré patria do rozsahu pôsobnosti aktov Únie uvedených v častiach I.B a II prílohy.</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840BFC" w:rsidP="007F737F">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§:10</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947D18">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0E7571" w:rsidP="000E7571">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 xml:space="preserve">1) Zamestnávateľ, ktorý zamestnáva najmenej 50 zamestnancov, </w:t>
            </w:r>
            <w:r w:rsidRPr="000E7571">
              <w:rPr>
                <w:rFonts w:ascii="Times New Roman" w:hAnsi="Times New Roman"/>
                <w:b/>
                <w:color w:val="000000"/>
                <w:sz w:val="18"/>
                <w:szCs w:val="18"/>
              </w:rPr>
              <w:t>zamestnávateľ, ktorý poskytuje finančné služby, služby v oblasti bezpečnosti dopravy alebo služby v oblasti životného prostredia</w:t>
            </w:r>
            <w:r w:rsidRPr="006D12B4">
              <w:rPr>
                <w:rFonts w:ascii="Times New Roman" w:hAnsi="Times New Roman"/>
                <w:color w:val="000000"/>
                <w:sz w:val="18"/>
                <w:szCs w:val="18"/>
              </w:rPr>
              <w:t>,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5A63CC" w:rsidRPr="00840BFC" w:rsidP="003D5EA2">
            <w:pPr>
              <w:tabs>
                <w:tab w:val="left" w:pos="241"/>
                <w:tab w:val="left" w:pos="567"/>
              </w:tabs>
              <w:bidi w:val="0"/>
              <w:jc w:val="both"/>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821"/>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Č:8</w:t>
            </w:r>
          </w:p>
          <w:p w:rsidR="004C708B" w:rsidRPr="00840BFC" w:rsidP="004C708B">
            <w:pPr>
              <w:bidi w:val="0"/>
              <w:rPr>
                <w:rFonts w:ascii="Times New Roman" w:hAnsi="Times New Roman"/>
                <w:sz w:val="18"/>
                <w:szCs w:val="18"/>
              </w:rPr>
            </w:pPr>
            <w:r w:rsidRPr="00840BFC">
              <w:rPr>
                <w:rFonts w:ascii="Times New Roman" w:hAnsi="Times New Roman"/>
                <w:sz w:val="18"/>
                <w:szCs w:val="18"/>
              </w:rPr>
              <w:t>O:5</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bCs/>
                <w:sz w:val="18"/>
                <w:szCs w:val="18"/>
              </w:rPr>
            </w:pPr>
            <w:r w:rsidRPr="00840BFC">
              <w:rPr>
                <w:rFonts w:ascii="Times New Roman" w:hAnsi="Times New Roman"/>
                <w:sz w:val="18"/>
                <w:szCs w:val="18"/>
              </w:rPr>
              <w:t>5.Kanály nahlasovania môže interne prevádzkovať osoba alebo oddelenie určené na tento účel alebo ich môže externe poskytovať tretia strana. Záruky a požiadavky uvedené v článku 9 ods. 1 sa uplatňujú aj na poverené tretie strany, ktoré prevádzkujú kanál nahlasovania pre právny subjekt v súkromnom sektore.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840BFC" w:rsidP="007F737F">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§:10</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r w:rsidR="00734A87">
              <w:rPr>
                <w:rFonts w:ascii="Times New Roman" w:hAnsi="Times New Roman"/>
                <w:sz w:val="18"/>
                <w:szCs w:val="18"/>
              </w:rPr>
              <w:t>, 2</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FD019C" w:rsidP="00FD019C">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1) 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FD019C" w:rsidRPr="006D12B4" w:rsidP="00FD019C">
            <w:pPr>
              <w:tabs>
                <w:tab w:val="left" w:pos="241"/>
                <w:tab w:val="left" w:pos="567"/>
              </w:tabs>
              <w:bidi w:val="0"/>
              <w:jc w:val="both"/>
              <w:rPr>
                <w:rFonts w:ascii="Times New Roman" w:hAnsi="Times New Roman"/>
                <w:color w:val="000000"/>
                <w:sz w:val="18"/>
                <w:szCs w:val="18"/>
              </w:rPr>
            </w:pPr>
          </w:p>
          <w:p w:rsidR="00FD019C" w:rsidP="00FD019C">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 xml:space="preserve">(2) </w:t>
            </w:r>
            <w:r w:rsidRPr="00FD019C">
              <w:rPr>
                <w:rFonts w:ascii="Times New Roman" w:hAnsi="Times New Roman"/>
                <w:b/>
                <w:color w:val="000000"/>
                <w:sz w:val="18"/>
                <w:szCs w:val="18"/>
              </w:rPr>
              <w:t>Na základe zmluvy so zamestnávateľom, môže v zamestnávateľovom mene prijímanie a potvrdenie oznámení vykonávať aj iná osoba, ktorá nie je jeho zamestnancom</w:t>
            </w:r>
            <w:r w:rsidRPr="006D12B4">
              <w:rPr>
                <w:rFonts w:ascii="Times New Roman" w:hAnsi="Times New Roman"/>
                <w:color w:val="000000"/>
                <w:sz w:val="18"/>
                <w:szCs w:val="18"/>
              </w:rPr>
              <w:t xml:space="preserve">. Osoba podľa </w:t>
            </w:r>
            <w:r>
              <w:rPr>
                <w:rFonts w:ascii="Times New Roman" w:hAnsi="Times New Roman"/>
                <w:color w:val="000000"/>
                <w:sz w:val="18"/>
                <w:szCs w:val="18"/>
              </w:rPr>
              <w:t>prvej</w:t>
            </w:r>
            <w:r w:rsidRPr="006D12B4">
              <w:rPr>
                <w:rFonts w:ascii="Times New Roman" w:hAnsi="Times New Roman"/>
                <w:color w:val="000000"/>
                <w:sz w:val="18"/>
                <w:szCs w:val="18"/>
              </w:rPr>
              <w:t xml:space="preserve"> vety môže vykonávať aj preverovanie oznámení v mene zamestnávateľa, ktorý nie je orgánom verejnej moci a ktorý zamestnáva menej ako 250 zamestnancov; tým nie je dotknutá povinnosť podľa odseku 1. </w:t>
            </w:r>
          </w:p>
          <w:p w:rsidR="004C708B" w:rsidRPr="00840BFC" w:rsidP="003D5EA2">
            <w:pPr>
              <w:tabs>
                <w:tab w:val="left" w:pos="241"/>
                <w:tab w:val="left" w:pos="567"/>
              </w:tabs>
              <w:bidi w:val="0"/>
              <w:jc w:val="both"/>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Č:8</w:t>
            </w:r>
          </w:p>
          <w:p w:rsidR="00734A87" w:rsidRPr="00840BFC" w:rsidP="00734A87">
            <w:pPr>
              <w:bidi w:val="0"/>
              <w:rPr>
                <w:rFonts w:ascii="Times New Roman" w:hAnsi="Times New Roman"/>
                <w:sz w:val="18"/>
                <w:szCs w:val="18"/>
              </w:rPr>
            </w:pPr>
            <w:r w:rsidRPr="00840BFC">
              <w:rPr>
                <w:rFonts w:ascii="Times New Roman" w:hAnsi="Times New Roman"/>
                <w:sz w:val="18"/>
                <w:szCs w:val="18"/>
              </w:rPr>
              <w:t>O:6</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b/>
                <w:bCs/>
                <w:sz w:val="18"/>
                <w:szCs w:val="18"/>
              </w:rPr>
            </w:pPr>
            <w:r w:rsidRPr="00840BFC">
              <w:rPr>
                <w:rFonts w:ascii="Times New Roman" w:hAnsi="Times New Roman"/>
                <w:sz w:val="18"/>
                <w:szCs w:val="18"/>
              </w:rPr>
              <w:t>6.Právne subjekty v súkromnom sektore s 50 až 249 pracovníkmi môžu využívať spoločné zdroje, pokiaľ ide o prijímanie nahlásení a akékoľvek vyšetrovanie, ktoré sa má vykonať.</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sidRPr="00840BFC">
              <w:rPr>
                <w:rFonts w:ascii="Times New Roman" w:hAnsi="Times New Roman"/>
                <w:sz w:val="18"/>
                <w:szCs w:val="18"/>
              </w:rPr>
              <w:t>O:1</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5A63CC" w:rsidP="00734A8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FD019C" w:rsidP="00FD019C">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1) 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FD019C" w:rsidRPr="006D12B4" w:rsidP="00FD019C">
            <w:pPr>
              <w:tabs>
                <w:tab w:val="left" w:pos="241"/>
                <w:tab w:val="left" w:pos="567"/>
              </w:tabs>
              <w:bidi w:val="0"/>
              <w:jc w:val="both"/>
              <w:rPr>
                <w:rFonts w:ascii="Times New Roman" w:hAnsi="Times New Roman"/>
                <w:color w:val="000000"/>
                <w:sz w:val="18"/>
                <w:szCs w:val="18"/>
              </w:rPr>
            </w:pPr>
          </w:p>
          <w:p w:rsidR="00FD019C" w:rsidP="00FD019C">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 xml:space="preserve">(2) </w:t>
            </w:r>
            <w:r w:rsidRPr="00FD019C">
              <w:rPr>
                <w:rFonts w:ascii="Times New Roman" w:hAnsi="Times New Roman"/>
                <w:b/>
                <w:color w:val="000000"/>
                <w:sz w:val="18"/>
                <w:szCs w:val="18"/>
              </w:rPr>
              <w:t>Na základe zmluvy so zamestnávateľom, môže v zamestnávateľovom mene prijímanie a potvrdenie oznámení vykonávať aj iná osoba, ktorá nie je jeho zamestnancom. Osoba podľa prvej vety môže vykonávať aj preverovanie oznámení v mene zamestnávateľa, ktorý nie je orgánom verejnej moci a ktorý zamestnáva menej ako 250 zamestnancov; tým nie je dotknutá povinnosť podľa odseku 1.</w:t>
            </w:r>
            <w:r w:rsidRPr="006D12B4">
              <w:rPr>
                <w:rFonts w:ascii="Times New Roman" w:hAnsi="Times New Roman"/>
                <w:color w:val="000000"/>
                <w:sz w:val="18"/>
                <w:szCs w:val="18"/>
              </w:rPr>
              <w:t xml:space="preserve"> </w:t>
            </w:r>
          </w:p>
          <w:p w:rsidR="00734A87" w:rsidRPr="00840BFC" w:rsidP="00734A87">
            <w:pPr>
              <w:tabs>
                <w:tab w:val="left" w:pos="241"/>
                <w:tab w:val="left" w:pos="567"/>
              </w:tabs>
              <w:bidi w:val="0"/>
              <w:jc w:val="both"/>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Č:8</w:t>
            </w:r>
          </w:p>
          <w:p w:rsidR="00734A87" w:rsidRPr="00840BFC" w:rsidP="00734A87">
            <w:pPr>
              <w:bidi w:val="0"/>
              <w:rPr>
                <w:rFonts w:ascii="Times New Roman" w:hAnsi="Times New Roman"/>
                <w:sz w:val="18"/>
                <w:szCs w:val="18"/>
              </w:rPr>
            </w:pPr>
            <w:r w:rsidRPr="00840BFC">
              <w:rPr>
                <w:rFonts w:ascii="Times New Roman" w:hAnsi="Times New Roman"/>
                <w:sz w:val="18"/>
                <w:szCs w:val="18"/>
              </w:rPr>
              <w:t>O:7</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7.Po primeranom vyhodnotení rizika so zreteľom na povahu činnosti subjektov a z toho vyplývajúcu úroveň rizika, predovšetkým pre životné prostredie a verejné zdravie, môžu členské štáty vyžadovať od právnych subjektov v súkromnom sektore s menej ako 50 pracovníkmi, aby zriadili kanály a postupy pre interné nahlasovanie v súlade s kapitolou II.</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n. a.</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Č:8</w:t>
            </w:r>
          </w:p>
          <w:p w:rsidR="00734A87" w:rsidRPr="00840BFC" w:rsidP="00734A87">
            <w:pPr>
              <w:bidi w:val="0"/>
              <w:rPr>
                <w:rFonts w:ascii="Times New Roman" w:hAnsi="Times New Roman"/>
                <w:sz w:val="18"/>
                <w:szCs w:val="18"/>
              </w:rPr>
            </w:pPr>
            <w:r w:rsidRPr="00840BFC">
              <w:rPr>
                <w:rFonts w:ascii="Times New Roman" w:hAnsi="Times New Roman"/>
                <w:sz w:val="18"/>
                <w:szCs w:val="18"/>
              </w:rPr>
              <w:t>O:8</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8.Členské štáty oznámia Komisii každé rozhodnutie, ktoré prijmú a ktorým sa vyžaduje, aby právne subjekty v súkromnom sektore zriadili interné kanály nahlasovania podľa odseku 7. Toto oznámenie musí obsahovať dôvody rozhodnutia a kritériá použité v posudzovaní rizík uvedenom v odseku 7. Komisia uvedené rozhodnutie oznámi ostatným členským štátom.</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n. a.</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E617EE" w:rsidP="00734A87">
            <w:pPr>
              <w:bidi w:val="0"/>
              <w:rPr>
                <w:rFonts w:ascii="Times New Roman" w:hAnsi="Times New Roman"/>
                <w:sz w:val="18"/>
                <w:szCs w:val="18"/>
              </w:rPr>
            </w:pPr>
            <w:r w:rsidRPr="00E617EE">
              <w:rPr>
                <w:rFonts w:ascii="Times New Roman" w:hAnsi="Times New Roman"/>
                <w:sz w:val="18"/>
                <w:szCs w:val="18"/>
              </w:rPr>
              <w:t>Č:8</w:t>
            </w:r>
          </w:p>
          <w:p w:rsidR="00734A87" w:rsidRPr="00840BFC" w:rsidP="00734A87">
            <w:pPr>
              <w:bidi w:val="0"/>
              <w:rPr>
                <w:rFonts w:ascii="Times New Roman" w:hAnsi="Times New Roman"/>
                <w:sz w:val="18"/>
                <w:szCs w:val="18"/>
              </w:rPr>
            </w:pPr>
            <w:r w:rsidRPr="0072658A">
              <w:rPr>
                <w:rFonts w:ascii="Times New Roman" w:hAnsi="Times New Roman"/>
                <w:sz w:val="18"/>
                <w:szCs w:val="18"/>
              </w:rPr>
              <w:t>O:9</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9.Odsek 1 sa uplatňuje na všetky právne subjekty vo verejnom sektore vrátane všetkých subjektov, ktoré sú vlastnené alebo ovládané takýmito subjektmi.</w:t>
            </w: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r w:rsidRPr="00E617EE">
              <w:rPr>
                <w:rFonts w:ascii="Times New Roman" w:hAnsi="Times New Roman"/>
                <w:sz w:val="18"/>
                <w:szCs w:val="18"/>
              </w:rPr>
              <w:t>Členské štáty môžu od povinnosti uvedenej v odseku 1 oslobodiť obce, ktoré majú menej ako 10 000 obyvateľov, alebo menej ako 50 pracovníkov, alebo iné subjekty uvedené v prvom pododseku tohto odseku s menej ako 50 pracovníkmi.</w:t>
            </w: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r w:rsidRPr="00840BFC">
              <w:rPr>
                <w:rFonts w:ascii="Times New Roman" w:hAnsi="Times New Roman"/>
                <w:sz w:val="18"/>
                <w:szCs w:val="18"/>
              </w:rPr>
              <w:t>Členské štáty môžu ustanoviť, že interné kanály nahlasovania môžu byť pre obce spoločné alebo prevádzkované spoločnými orgánmi obcí podľa vnútroštátneho práva, pokiaľ sa spoločné interné kanály nahlasovania odlišujú od príslušných externých kanálov nahlasovania a sú vo vzťahu k nim samostatné.</w:t>
            </w:r>
          </w:p>
          <w:p w:rsidR="00734A87" w:rsidRPr="00840BFC" w:rsidP="00734A87">
            <w:pPr>
              <w:bidi w:val="0"/>
              <w:adjustRightInd w:val="0"/>
              <w:jc w:val="both"/>
              <w:rPr>
                <w:rFonts w:ascii="Times New Roman" w:hAnsi="Times New Roman"/>
                <w:b/>
                <w:bCs/>
                <w:sz w:val="18"/>
                <w:szCs w:val="18"/>
              </w:rPr>
            </w:pP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Zákon č. 54/2019 Z. z.</w:t>
            </w:r>
            <w:r>
              <w:rPr>
                <w:rFonts w:ascii="Times New Roman" w:hAnsi="Times New Roman"/>
                <w:sz w:val="18"/>
                <w:szCs w:val="18"/>
              </w:rPr>
              <w:t xml:space="preserve"> + Návrh zákona</w:t>
            </w: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Zákon  o obecnom zriadení</w:t>
            </w: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Pr>
                <w:rFonts w:ascii="Times New Roman" w:hAnsi="Times New Roman"/>
                <w:sz w:val="18"/>
                <w:szCs w:val="18"/>
              </w:rPr>
              <w:t>O:3</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Pr>
                <w:rFonts w:ascii="Times New Roman" w:hAnsi="Times New Roman"/>
                <w:sz w:val="18"/>
                <w:szCs w:val="18"/>
              </w:rPr>
              <w:t>O:2</w:t>
            </w:r>
          </w:p>
          <w:p w:rsidR="00734A87" w:rsidRPr="00840BFC" w:rsidP="00734A87">
            <w:pPr>
              <w:bidi w:val="0"/>
              <w:rPr>
                <w:rFonts w:ascii="Times New Roman" w:hAnsi="Times New Roman"/>
                <w:sz w:val="18"/>
                <w:szCs w:val="18"/>
              </w:rPr>
            </w:pPr>
            <w:r w:rsidRPr="00840BFC">
              <w:rPr>
                <w:rFonts w:ascii="Times New Roman" w:hAnsi="Times New Roman"/>
                <w:sz w:val="18"/>
                <w:szCs w:val="18"/>
              </w:rPr>
              <w:t>V:</w:t>
            </w:r>
            <w:r>
              <w:rPr>
                <w:rFonts w:ascii="Times New Roman" w:hAnsi="Times New Roman"/>
                <w:sz w:val="18"/>
                <w:szCs w:val="18"/>
              </w:rPr>
              <w:t>4</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 18</w:t>
            </w:r>
          </w:p>
          <w:p w:rsidR="00734A87" w:rsidRPr="00840BFC" w:rsidP="00734A87">
            <w:pPr>
              <w:bidi w:val="0"/>
              <w:rPr>
                <w:rFonts w:ascii="Times New Roman" w:hAnsi="Times New Roman"/>
                <w:sz w:val="18"/>
                <w:szCs w:val="18"/>
              </w:rPr>
            </w:pPr>
            <w:r w:rsidRPr="00840BFC">
              <w:rPr>
                <w:rFonts w:ascii="Times New Roman" w:hAnsi="Times New Roman"/>
                <w:sz w:val="18"/>
                <w:szCs w:val="18"/>
              </w:rPr>
              <w:t>O: 1</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§:18b</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both"/>
              <w:rPr>
                <w:rFonts w:ascii="Times New Roman" w:hAnsi="Times New Roman"/>
                <w:sz w:val="18"/>
                <w:szCs w:val="18"/>
              </w:rPr>
            </w:pPr>
            <w:r>
              <w:rPr>
                <w:rFonts w:ascii="Times New Roman" w:hAnsi="Times New Roman"/>
                <w:sz w:val="18"/>
                <w:szCs w:val="18"/>
              </w:rPr>
              <w:t xml:space="preserve">(3) </w:t>
            </w:r>
            <w:r w:rsidRPr="001F5D30">
              <w:rPr>
                <w:rFonts w:ascii="Times New Roman" w:hAnsi="Times New Roman"/>
                <w:sz w:val="18"/>
              </w:rPr>
              <w:t xml:space="preserve">Zamestnávateľ podľa odseku 1, ktorý je orgánom verejnej moci, plní úlohu podľa odseku 8 a prostredníctvom zodpovednej </w:t>
            </w:r>
            <w:r>
              <w:rPr>
                <w:rFonts w:ascii="Times New Roman" w:hAnsi="Times New Roman"/>
                <w:sz w:val="18"/>
              </w:rPr>
              <w:t>osoby plní úlohy podľa odsekov 5</w:t>
            </w:r>
            <w:r w:rsidRPr="001F5D30">
              <w:rPr>
                <w:rFonts w:ascii="Times New Roman" w:hAnsi="Times New Roman"/>
                <w:sz w:val="18"/>
              </w:rPr>
              <w:t xml:space="preserve"> </w:t>
            </w:r>
            <w:r>
              <w:rPr>
                <w:rFonts w:ascii="Times New Roman" w:hAnsi="Times New Roman"/>
                <w:sz w:val="18"/>
              </w:rPr>
              <w:t>až 8</w:t>
            </w:r>
            <w:r w:rsidRPr="001F5D30">
              <w:rPr>
                <w:rFonts w:ascii="Times New Roman" w:hAnsi="Times New Roman"/>
                <w:sz w:val="18"/>
              </w:rPr>
              <w:t xml:space="preserve"> a § 11 ods. 1 aj vo vzťahu k rozpočtovej organizácii a príspevkovej organizácii, ktoré sú v jeho zriaďovateľskej pôsobnosti, vo vzťahu k štátnemu podniku, ktorého je zakladateľom, vo vzťahu k fondu, ktorý je v jeho správe, a vo vzťahu k akciovej spoločnosti so 100 % majetkovou účasťou štátu, ku ktorej vykonáva akcionárske práva, ak táto právnická osoba zamestnáva menej ako 50 zamestnancov; orgán verejnej moci môže určiť, že </w:t>
            </w:r>
            <w:r>
              <w:rPr>
                <w:rFonts w:ascii="Times New Roman" w:hAnsi="Times New Roman"/>
                <w:sz w:val="18"/>
              </w:rPr>
              <w:t>bude plniť úlohy podľa odsekov 5 až 8</w:t>
            </w:r>
            <w:r w:rsidRPr="001F5D30">
              <w:rPr>
                <w:rFonts w:ascii="Times New Roman" w:hAnsi="Times New Roman"/>
                <w:sz w:val="18"/>
              </w:rPr>
              <w:t xml:space="preserve"> a § 11 ods. 1 aj vtedy, ak táto právnická osoba zamestnáva najmenej 50 zamestnancov</w:t>
            </w:r>
            <w:r>
              <w:rPr>
                <w:rFonts w:ascii="Times New Roman" w:hAnsi="Times New Roman"/>
                <w:sz w:val="18"/>
              </w:rPr>
              <w:t>.</w:t>
            </w:r>
          </w:p>
          <w:p w:rsidR="00734A87" w:rsidRPr="00840BFC" w:rsidP="00734A87">
            <w:pPr>
              <w:bidi w:val="0"/>
              <w:jc w:val="both"/>
              <w:rPr>
                <w:rFonts w:ascii="Times New Roman" w:hAnsi="Times New Roman"/>
                <w:sz w:val="18"/>
                <w:szCs w:val="18"/>
              </w:rPr>
            </w:pPr>
          </w:p>
          <w:p w:rsidR="00734A87" w:rsidRPr="00840BFC" w:rsidP="00734A87">
            <w:pPr>
              <w:bidi w:val="0"/>
              <w:jc w:val="both"/>
              <w:rPr>
                <w:rFonts w:ascii="Times New Roman" w:hAnsi="Times New Roman"/>
                <w:sz w:val="18"/>
                <w:szCs w:val="18"/>
              </w:rPr>
            </w:pPr>
          </w:p>
          <w:p w:rsidR="00734A87" w:rsidRPr="00840BFC" w:rsidP="00734A87">
            <w:pPr>
              <w:bidi w:val="0"/>
              <w:jc w:val="both"/>
              <w:rPr>
                <w:rFonts w:ascii="Times New Roman" w:hAnsi="Times New Roman"/>
                <w:sz w:val="18"/>
                <w:szCs w:val="18"/>
              </w:rPr>
            </w:pPr>
            <w:r>
              <w:rPr>
                <w:rFonts w:ascii="Times New Roman" w:hAnsi="Times New Roman"/>
                <w:color w:val="000000"/>
                <w:sz w:val="18"/>
                <w:szCs w:val="18"/>
              </w:rPr>
              <w:t xml:space="preserve">(1) </w:t>
            </w:r>
            <w:r w:rsidRPr="00701DAD">
              <w:rPr>
                <w:rFonts w:ascii="Times New Roman" w:hAnsi="Times New Roman"/>
                <w:color w:val="000000"/>
                <w:sz w:val="18"/>
                <w:szCs w:val="18"/>
              </w:rPr>
              <w:t>V obci a vo vyššom územnom celku je zodpovednou osobou hlavný kontrolór.</w:t>
            </w:r>
          </w:p>
          <w:p w:rsidR="00734A87" w:rsidRPr="00840BFC" w:rsidP="00734A87">
            <w:pPr>
              <w:tabs>
                <w:tab w:val="left" w:pos="640"/>
              </w:tabs>
              <w:bidi w:val="0"/>
              <w:jc w:val="both"/>
              <w:rPr>
                <w:rFonts w:ascii="Times New Roman" w:hAnsi="Times New Roman"/>
                <w:sz w:val="18"/>
                <w:szCs w:val="18"/>
              </w:rPr>
            </w:pPr>
          </w:p>
          <w:p w:rsidR="00734A87" w:rsidRPr="00840BFC" w:rsidP="00734A87">
            <w:pPr>
              <w:tabs>
                <w:tab w:val="left" w:pos="640"/>
              </w:tabs>
              <w:bidi w:val="0"/>
              <w:jc w:val="both"/>
              <w:rPr>
                <w:rFonts w:ascii="Times New Roman" w:hAnsi="Times New Roman"/>
                <w:sz w:val="18"/>
                <w:szCs w:val="18"/>
              </w:rPr>
            </w:pPr>
          </w:p>
          <w:p w:rsidR="00734A87" w:rsidRPr="00840BFC" w:rsidP="00734A87">
            <w:pPr>
              <w:tabs>
                <w:tab w:val="left" w:pos="640"/>
              </w:tabs>
              <w:bidi w:val="0"/>
              <w:jc w:val="both"/>
              <w:rPr>
                <w:rFonts w:ascii="Times New Roman" w:hAnsi="Times New Roman"/>
                <w:sz w:val="18"/>
                <w:szCs w:val="18"/>
              </w:rPr>
            </w:pPr>
          </w:p>
          <w:p w:rsidR="00734A87" w:rsidRPr="00840BFC" w:rsidP="00734A87">
            <w:pPr>
              <w:tabs>
                <w:tab w:val="left" w:pos="640"/>
              </w:tabs>
              <w:bidi w:val="0"/>
              <w:jc w:val="both"/>
              <w:rPr>
                <w:rFonts w:ascii="Times New Roman" w:hAnsi="Times New Roman"/>
                <w:sz w:val="18"/>
                <w:szCs w:val="18"/>
              </w:rPr>
            </w:pPr>
            <w:r w:rsidRPr="00840BFC">
              <w:rPr>
                <w:rFonts w:ascii="Times New Roman" w:hAnsi="Times New Roman"/>
                <w:sz w:val="18"/>
                <w:szCs w:val="18"/>
              </w:rPr>
              <w:t>Hlavného kontrolóra volí a odvoláva obecné zastupiteľstvo. Hlavný kontrolór je zamestnancom obce a ak tento zákon neustanovuje inak, vzťahujú sa na neho všetky práva a povinnosti ostatného vedúceho zamestnanca podľa osobitného predpisu. Hlavný kontrolór nesmie bez súhlasu obecného zastupiteľstva podnikať alebo vykonávať inú zárobkovú činnosť a byť členom riadiacich, kontrolných alebo dozorných orgánov právnických osôb, ktoré vykonávajú podnikateľskú činnosť. Toto obmedzenie sa nevzťahuje na vedeckú činnosť, pedagogickú činnosť, lektorskú činnosť, prednášateľskú činnosť, prekladateľskú činnosť, publicistickú činnosť, literárnu alebo umeleckú činnosť a na správu vlastného majetku alebo správu majetku svojich maloletých detí. Kontrolnú činnosť vykonáva nezávisle a nestranne v súlade so základnými pravidlami kontrolnej činnosti.</w:t>
            </w:r>
          </w:p>
          <w:p w:rsidR="00734A87" w:rsidRPr="00840BFC" w:rsidP="00734A87">
            <w:pPr>
              <w:tabs>
                <w:tab w:val="left" w:pos="640"/>
              </w:tabs>
              <w:bidi w:val="0"/>
              <w:jc w:val="both"/>
              <w:rPr>
                <w:rFonts w:ascii="Times New Roman" w:hAnsi="Times New Roman"/>
                <w:sz w:val="18"/>
                <w:szCs w:val="18"/>
              </w:rPr>
            </w:pPr>
          </w:p>
          <w:p w:rsidR="00734A87" w:rsidRPr="00840BFC" w:rsidP="00734A87">
            <w:pPr>
              <w:tabs>
                <w:tab w:val="left" w:pos="640"/>
              </w:tabs>
              <w:bidi w:val="0"/>
              <w:jc w:val="both"/>
              <w:rPr>
                <w:rFonts w:ascii="Times New Roman" w:hAnsi="Times New Roman"/>
                <w:sz w:val="18"/>
                <w:szCs w:val="18"/>
              </w:rPr>
            </w:pPr>
            <w:r w:rsidRPr="00840BFC">
              <w:rPr>
                <w:rFonts w:ascii="Times New Roman" w:hAnsi="Times New Roman"/>
                <w:sz w:val="18"/>
                <w:szCs w:val="18"/>
              </w:rPr>
              <w:t>Hlavný kontrolór môže vykonávať kontrolnú činnosť pre viaceré obce. Hlavného kontrolóra volí a odvoláva obecné zastupiteľstvo každej obce, v ktorej hlavný kontrolór má vykonávať kontrolnú činnosť.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Ú</w:t>
            </w: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r>
      <w:tr>
        <w:tblPrEx>
          <w:tblW w:w="14318" w:type="dxa"/>
          <w:tblInd w:w="-176" w:type="dxa"/>
          <w:tblLayout w:type="fixed"/>
          <w:tblLook w:val="04A0"/>
        </w:tblPrEx>
        <w:trPr>
          <w:trHeight w:val="55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Č:9</w:t>
            </w:r>
          </w:p>
          <w:p w:rsidR="00734A87" w:rsidRPr="00840BFC" w:rsidP="00734A87">
            <w:pPr>
              <w:bidi w:val="0"/>
              <w:rPr>
                <w:rFonts w:ascii="Times New Roman" w:hAnsi="Times New Roman"/>
                <w:sz w:val="18"/>
                <w:szCs w:val="18"/>
              </w:rPr>
            </w:pPr>
            <w:r w:rsidRPr="00840BFC">
              <w:rPr>
                <w:rFonts w:ascii="Times New Roman" w:hAnsi="Times New Roman"/>
                <w:sz w:val="18"/>
                <w:szCs w:val="18"/>
              </w:rPr>
              <w:t>O:1</w:t>
            </w:r>
          </w:p>
          <w:p w:rsidR="00734A87" w:rsidRPr="00840BFC" w:rsidP="00734A87">
            <w:pPr>
              <w:bidi w:val="0"/>
              <w:rPr>
                <w:rFonts w:ascii="Times New Roman" w:hAnsi="Times New Roman"/>
                <w:sz w:val="18"/>
                <w:szCs w:val="18"/>
              </w:rPr>
            </w:pPr>
            <w:r w:rsidRPr="00840BFC">
              <w:rPr>
                <w:rFonts w:ascii="Times New Roman" w:hAnsi="Times New Roman"/>
                <w:sz w:val="18"/>
                <w:szCs w:val="18"/>
              </w:rPr>
              <w:t>P:a), b), c), d), e), f), g)</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sz w:val="18"/>
                <w:szCs w:val="18"/>
              </w:rPr>
            </w:pPr>
            <w:r w:rsidRPr="00840BFC">
              <w:rPr>
                <w:rFonts w:ascii="Times New Roman" w:hAnsi="Times New Roman"/>
                <w:b/>
                <w:bCs/>
                <w:sz w:val="18"/>
                <w:szCs w:val="18"/>
              </w:rPr>
              <w:t>Postupy pre interné nahlasovanie a pre následné opatrenia</w:t>
            </w:r>
          </w:p>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1.Postupy pre interné nahlasovanie a pre následné opatrenia uvedené v článku 8 zahŕňajú:</w:t>
            </w: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 xml:space="preserve">a) kanály na prijímanie nahlásení, ktoré sú navrhnuté, zriadené a prevádzkované bezpečným spôsobom, </w:t>
            </w:r>
            <w:r w:rsidRPr="00D64C92">
              <w:rPr>
                <w:rFonts w:ascii="Times New Roman" w:hAnsi="Times New Roman"/>
                <w:sz w:val="18"/>
                <w:szCs w:val="18"/>
              </w:rPr>
              <w:t>ktorý zabezpečuje ochranu dôvernosti informácií o totožnosti nahlasujúcej osoby a akejkoľvek tretej strany spomenutej v nahlásení a zabraňuje prístupu k nim zo strany neoprávnených zamestnancov;</w:t>
            </w:r>
          </w:p>
          <w:p w:rsidR="00734A87"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b) potvrdenie prijatia nahlásenia poskytnuté nahlasujúcej osobe v lehote sedem dní od daného prijatia;</w:t>
            </w: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c) určenie nestrannej osoby alebo oddelenia príslušných na prijímanie následných opatrení v nadväznosti na nahlásenia, ktorými môže byť tá istá osoba alebo to isté oddelenie ako tie, ktoré prijímajú nahlásenia, a ktoré budú viesť komunikáciu s nahlasujúcou osobou a v prípade potreby ju požiadajú o ďalšie informácie a poskytnú jej spätnú väzbu;</w:t>
            </w:r>
          </w:p>
          <w:p w:rsidR="00734A87" w:rsidRPr="00840BFC"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FD019C" w:rsidP="00734A87">
            <w:pPr>
              <w:bidi w:val="0"/>
              <w:adjustRightInd w:val="0"/>
              <w:jc w:val="both"/>
              <w:rPr>
                <w:rFonts w:ascii="Times New Roman" w:hAnsi="Times New Roman"/>
                <w:sz w:val="18"/>
                <w:szCs w:val="18"/>
              </w:rPr>
            </w:pPr>
          </w:p>
          <w:p w:rsidR="00FD019C" w:rsidP="00734A87">
            <w:pPr>
              <w:bidi w:val="0"/>
              <w:adjustRightInd w:val="0"/>
              <w:jc w:val="both"/>
              <w:rPr>
                <w:rFonts w:ascii="Times New Roman" w:hAnsi="Times New Roman"/>
                <w:sz w:val="18"/>
                <w:szCs w:val="18"/>
              </w:rPr>
            </w:pPr>
          </w:p>
          <w:p w:rsidR="00FD019C" w:rsidRPr="00840BFC"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r w:rsidRPr="00840BFC">
              <w:rPr>
                <w:rFonts w:ascii="Times New Roman" w:hAnsi="Times New Roman"/>
                <w:sz w:val="18"/>
                <w:szCs w:val="18"/>
              </w:rPr>
              <w:t>d)</w:t>
            </w:r>
            <w:r w:rsidRPr="00840BFC">
              <w:rPr>
                <w:rFonts w:ascii="Times New Roman" w:hAnsi="Times New Roman"/>
                <w:color w:val="FF0000"/>
                <w:sz w:val="18"/>
                <w:szCs w:val="18"/>
              </w:rPr>
              <w:t xml:space="preserve"> </w:t>
            </w:r>
            <w:r w:rsidRPr="00840BFC">
              <w:rPr>
                <w:rFonts w:ascii="Times New Roman" w:hAnsi="Times New Roman"/>
                <w:sz w:val="18"/>
                <w:szCs w:val="18"/>
              </w:rPr>
              <w:t>dôsledné prijímanie následných opatrení</w:t>
            </w:r>
            <w:r w:rsidRPr="00840BFC">
              <w:rPr>
                <w:rFonts w:ascii="Times New Roman" w:hAnsi="Times New Roman"/>
                <w:color w:val="FF0000"/>
                <w:sz w:val="18"/>
                <w:szCs w:val="18"/>
              </w:rPr>
              <w:t xml:space="preserve"> </w:t>
            </w:r>
            <w:r w:rsidRPr="00840BFC">
              <w:rPr>
                <w:rFonts w:ascii="Times New Roman" w:hAnsi="Times New Roman"/>
                <w:sz w:val="18"/>
                <w:szCs w:val="18"/>
              </w:rPr>
              <w:t>určenou osobou alebo oddelením uvedeným v písmene c);</w:t>
            </w:r>
          </w:p>
          <w:p w:rsidR="00734A87" w:rsidRPr="00840BFC"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r w:rsidRPr="00840BFC">
              <w:rPr>
                <w:rFonts w:ascii="Times New Roman" w:hAnsi="Times New Roman"/>
                <w:sz w:val="18"/>
                <w:szCs w:val="18"/>
              </w:rPr>
              <w:t xml:space="preserve">e) dôsledné prijímanie následných opatrení ustanovených vo vnútroštátnom práve, pokiaľ ide o anonymné nahlasovanie; </w:t>
            </w: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r w:rsidRPr="00840BFC">
              <w:rPr>
                <w:rFonts w:ascii="Times New Roman" w:hAnsi="Times New Roman"/>
                <w:sz w:val="18"/>
                <w:szCs w:val="18"/>
              </w:rPr>
              <w:t>f) primeranú lehotu na poskytnutie spätnej väzby, ktorá nepresiahne tri mesiace od potvrdenia doručenia nahlásenia, alebo ak sa také potvrdenie nahlasujúcej osobe nezaslalo, tri mesiace od uplynutia lehoty siedmich dní od podania nahlásenia;</w:t>
            </w:r>
          </w:p>
          <w:p w:rsidR="00734A87" w:rsidP="00734A87">
            <w:pPr>
              <w:bidi w:val="0"/>
              <w:adjustRightInd w:val="0"/>
              <w:jc w:val="both"/>
              <w:rPr>
                <w:rFonts w:ascii="Times New Roman" w:hAnsi="Times New Roman"/>
                <w:sz w:val="18"/>
                <w:szCs w:val="18"/>
              </w:rPr>
            </w:pPr>
          </w:p>
          <w:p w:rsidR="00734A87"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g) poskytnutie jasných a ľahko dostupných informácií o postupoch pre externé nahlasovanie príslušným orgánom podľa článku 10 a v relevantnom prípade inštitúciám, orgánom, úradom alebo agentúram Únie.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P="00734A87">
            <w:pPr>
              <w:bidi w:val="0"/>
              <w:rPr>
                <w:rFonts w:ascii="Times New Roman" w:hAnsi="Times New Roman"/>
                <w:sz w:val="18"/>
                <w:szCs w:val="18"/>
              </w:rPr>
            </w:pPr>
            <w:r>
              <w:rPr>
                <w:rFonts w:ascii="Times New Roman" w:hAnsi="Times New Roman"/>
                <w:sz w:val="18"/>
                <w:szCs w:val="18"/>
              </w:rPr>
              <w:t>§:10</w:t>
            </w:r>
          </w:p>
          <w:p w:rsidR="00734A87" w:rsidP="00734A87">
            <w:pPr>
              <w:bidi w:val="0"/>
              <w:rPr>
                <w:rFonts w:ascii="Times New Roman" w:hAnsi="Times New Roman"/>
                <w:sz w:val="18"/>
                <w:szCs w:val="18"/>
              </w:rPr>
            </w:pPr>
            <w:r>
              <w:rPr>
                <w:rFonts w:ascii="Times New Roman" w:hAnsi="Times New Roman"/>
                <w:sz w:val="18"/>
                <w:szCs w:val="18"/>
              </w:rPr>
              <w:t>O:9</w:t>
            </w: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sidRPr="00840BFC">
              <w:rPr>
                <w:rFonts w:ascii="Times New Roman" w:hAnsi="Times New Roman"/>
                <w:sz w:val="18"/>
                <w:szCs w:val="18"/>
              </w:rPr>
              <w:t>O:</w:t>
            </w:r>
            <w:r w:rsidR="00241DDD">
              <w:rPr>
                <w:rFonts w:ascii="Times New Roman" w:hAnsi="Times New Roman"/>
                <w:sz w:val="18"/>
                <w:szCs w:val="18"/>
              </w:rPr>
              <w:t>7</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P="00734A87">
            <w:pPr>
              <w:bidi w:val="0"/>
              <w:rPr>
                <w:rFonts w:ascii="Times New Roman" w:hAnsi="Times New Roman"/>
                <w:sz w:val="18"/>
                <w:szCs w:val="18"/>
              </w:rPr>
            </w:pPr>
            <w:r w:rsidRPr="00840BFC">
              <w:rPr>
                <w:rFonts w:ascii="Times New Roman" w:hAnsi="Times New Roman"/>
                <w:sz w:val="18"/>
                <w:szCs w:val="18"/>
              </w:rPr>
              <w:t>O:</w:t>
            </w:r>
            <w:r w:rsidR="00DB0712">
              <w:rPr>
                <w:rFonts w:ascii="Times New Roman" w:hAnsi="Times New Roman"/>
                <w:sz w:val="18"/>
                <w:szCs w:val="18"/>
              </w:rPr>
              <w:t>6</w:t>
            </w:r>
          </w:p>
          <w:p w:rsidR="00734A87" w:rsidRPr="00840BFC" w:rsidP="00734A87">
            <w:pPr>
              <w:bidi w:val="0"/>
              <w:rPr>
                <w:rFonts w:ascii="Times New Roman" w:hAnsi="Times New Roman"/>
                <w:sz w:val="18"/>
                <w:szCs w:val="18"/>
              </w:rPr>
            </w:pPr>
            <w:r>
              <w:rPr>
                <w:rFonts w:ascii="Times New Roman" w:hAnsi="Times New Roman"/>
                <w:sz w:val="18"/>
                <w:szCs w:val="18"/>
              </w:rPr>
              <w:t>V:2</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 xml:space="preserve">§:10                  </w:t>
            </w:r>
          </w:p>
          <w:p w:rsidR="00734A87" w:rsidRPr="00840BFC" w:rsidP="00734A87">
            <w:pPr>
              <w:bidi w:val="0"/>
              <w:rPr>
                <w:rFonts w:ascii="Times New Roman" w:hAnsi="Times New Roman"/>
                <w:sz w:val="18"/>
                <w:szCs w:val="18"/>
              </w:rPr>
            </w:pPr>
            <w:r w:rsidRPr="00840BFC">
              <w:rPr>
                <w:rFonts w:ascii="Times New Roman" w:hAnsi="Times New Roman"/>
                <w:sz w:val="18"/>
                <w:szCs w:val="18"/>
              </w:rPr>
              <w:t>O:</w:t>
            </w:r>
            <w:r>
              <w:rPr>
                <w:rFonts w:ascii="Times New Roman" w:hAnsi="Times New Roman"/>
                <w:sz w:val="18"/>
                <w:szCs w:val="18"/>
              </w:rPr>
              <w:t>1</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sidRPr="00840BFC">
              <w:rPr>
                <w:rFonts w:ascii="Times New Roman" w:hAnsi="Times New Roman"/>
                <w:sz w:val="18"/>
                <w:szCs w:val="18"/>
              </w:rPr>
              <w:t>O:</w:t>
            </w:r>
            <w:r w:rsidR="00DB0712">
              <w:rPr>
                <w:rFonts w:ascii="Times New Roman" w:hAnsi="Times New Roman"/>
                <w:sz w:val="18"/>
                <w:szCs w:val="18"/>
              </w:rPr>
              <w:t>8</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sidRPr="00840BFC">
              <w:rPr>
                <w:rFonts w:ascii="Times New Roman" w:hAnsi="Times New Roman"/>
                <w:sz w:val="18"/>
                <w:szCs w:val="18"/>
              </w:rPr>
              <w:t>O:</w:t>
            </w:r>
            <w:r w:rsidR="00804AB3">
              <w:rPr>
                <w:rFonts w:ascii="Times New Roman" w:hAnsi="Times New Roman"/>
                <w:sz w:val="18"/>
                <w:szCs w:val="18"/>
              </w:rPr>
              <w:t>6</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r>
              <w:rPr>
                <w:rFonts w:ascii="Times New Roman" w:hAnsi="Times New Roman"/>
                <w:sz w:val="18"/>
                <w:szCs w:val="18"/>
              </w:rPr>
              <w:t>§:10</w:t>
            </w:r>
          </w:p>
          <w:p w:rsidR="00734A87" w:rsidP="00734A87">
            <w:pPr>
              <w:bidi w:val="0"/>
              <w:rPr>
                <w:rFonts w:ascii="Times New Roman" w:hAnsi="Times New Roman"/>
                <w:sz w:val="18"/>
                <w:szCs w:val="18"/>
              </w:rPr>
            </w:pPr>
            <w:r w:rsidR="00804AB3">
              <w:rPr>
                <w:rFonts w:ascii="Times New Roman" w:hAnsi="Times New Roman"/>
                <w:sz w:val="18"/>
                <w:szCs w:val="18"/>
              </w:rPr>
              <w:t>O: 5</w:t>
            </w:r>
          </w:p>
          <w:p w:rsidR="00734A87" w:rsidP="00734A87">
            <w:pPr>
              <w:bidi w:val="0"/>
              <w:rPr>
                <w:rFonts w:ascii="Times New Roman" w:hAnsi="Times New Roman"/>
                <w:sz w:val="18"/>
                <w:szCs w:val="18"/>
              </w:rPr>
            </w:pPr>
            <w:r w:rsidR="00804AB3">
              <w:rPr>
                <w:rFonts w:ascii="Times New Roman" w:hAnsi="Times New Roman"/>
                <w:sz w:val="18"/>
                <w:szCs w:val="18"/>
              </w:rPr>
              <w:t>V:3</w:t>
            </w:r>
          </w:p>
          <w:p w:rsidR="00734A87"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34A87" w:rsidRPr="00444246" w:rsidP="00734A87">
            <w:pPr>
              <w:bidi w:val="0"/>
              <w:jc w:val="both"/>
              <w:rPr>
                <w:rFonts w:ascii="Times New Roman" w:hAnsi="Times New Roman"/>
                <w:sz w:val="18"/>
                <w:szCs w:val="18"/>
              </w:rPr>
            </w:pPr>
            <w:r>
              <w:rPr>
                <w:rFonts w:ascii="Times New Roman" w:hAnsi="Times New Roman"/>
                <w:sz w:val="18"/>
                <w:szCs w:val="18"/>
              </w:rPr>
              <w:t>(9</w:t>
            </w:r>
            <w:r w:rsidRPr="00444246">
              <w:rPr>
                <w:rFonts w:ascii="Times New Roman" w:hAnsi="Times New Roman"/>
                <w:sz w:val="18"/>
                <w:szCs w:val="18"/>
              </w:rPr>
              <w:t xml:space="preserve">) Zamestnávateľ podľa odseku 1 je povinný vydať vnútorný predpis, v ktorom určí podrobnosti o </w:t>
            </w:r>
          </w:p>
          <w:p w:rsidR="00734A87" w:rsidRPr="00444246" w:rsidP="00734A87">
            <w:pPr>
              <w:bidi w:val="0"/>
              <w:jc w:val="both"/>
              <w:rPr>
                <w:rFonts w:ascii="Times New Roman" w:hAnsi="Times New Roman"/>
                <w:sz w:val="18"/>
                <w:szCs w:val="18"/>
              </w:rPr>
            </w:pPr>
            <w:r w:rsidRPr="00444246">
              <w:rPr>
                <w:rFonts w:ascii="Times New Roman" w:hAnsi="Times New Roman"/>
                <w:sz w:val="18"/>
                <w:szCs w:val="18"/>
              </w:rPr>
              <w:t>a) podávaní oznámení,</w:t>
            </w:r>
          </w:p>
          <w:p w:rsidR="00734A87" w:rsidRPr="00444246" w:rsidP="00734A87">
            <w:pPr>
              <w:bidi w:val="0"/>
              <w:jc w:val="both"/>
              <w:rPr>
                <w:rFonts w:ascii="Times New Roman" w:hAnsi="Times New Roman"/>
                <w:sz w:val="18"/>
                <w:szCs w:val="18"/>
              </w:rPr>
            </w:pPr>
            <w:r w:rsidRPr="00444246">
              <w:rPr>
                <w:rFonts w:ascii="Times New Roman" w:hAnsi="Times New Roman"/>
                <w:sz w:val="18"/>
                <w:szCs w:val="18"/>
              </w:rPr>
              <w:t>b) preverovaní oznámení a oprávneniach zodpovednej osoby pri preverovaní oznámení,</w:t>
            </w:r>
          </w:p>
          <w:p w:rsidR="00734A87" w:rsidRPr="00444246" w:rsidP="00734A87">
            <w:pPr>
              <w:bidi w:val="0"/>
              <w:jc w:val="both"/>
              <w:rPr>
                <w:rFonts w:ascii="Times New Roman" w:hAnsi="Times New Roman"/>
                <w:sz w:val="18"/>
                <w:szCs w:val="18"/>
              </w:rPr>
            </w:pPr>
            <w:r w:rsidRPr="00444246">
              <w:rPr>
                <w:rFonts w:ascii="Times New Roman" w:hAnsi="Times New Roman"/>
                <w:sz w:val="18"/>
                <w:szCs w:val="18"/>
              </w:rPr>
              <w:t>c) zachovaní mlčanlivosti o totožnosti oznamovateľa</w:t>
            </w:r>
            <w:r>
              <w:rPr>
                <w:rFonts w:ascii="Times New Roman" w:hAnsi="Times New Roman"/>
                <w:sz w:val="18"/>
                <w:szCs w:val="18"/>
              </w:rPr>
              <w:t xml:space="preserve"> a totožnosti dotknutej osoby</w:t>
            </w:r>
            <w:r w:rsidRPr="00444246">
              <w:rPr>
                <w:rFonts w:ascii="Times New Roman" w:hAnsi="Times New Roman"/>
                <w:sz w:val="18"/>
                <w:szCs w:val="18"/>
              </w:rPr>
              <w:t>,</w:t>
            </w:r>
          </w:p>
          <w:p w:rsidR="00734A87" w:rsidRPr="00444246" w:rsidP="00734A87">
            <w:pPr>
              <w:bidi w:val="0"/>
              <w:jc w:val="both"/>
              <w:rPr>
                <w:rFonts w:ascii="Times New Roman" w:hAnsi="Times New Roman"/>
                <w:sz w:val="18"/>
                <w:szCs w:val="18"/>
              </w:rPr>
            </w:pPr>
            <w:r w:rsidRPr="00444246">
              <w:rPr>
                <w:rFonts w:ascii="Times New Roman" w:hAnsi="Times New Roman"/>
                <w:sz w:val="18"/>
                <w:szCs w:val="18"/>
              </w:rPr>
              <w:t xml:space="preserve">d) evidovaní oznámení podľa </w:t>
            </w:r>
            <w:hyperlink r:id="rId8" w:anchor="paragraf-11.odsek-1" w:tooltip="Odkaz na predpis alebo ustanovenie" w:history="1">
              <w:r w:rsidRPr="00444246">
                <w:rPr>
                  <w:rFonts w:ascii="Times New Roman" w:hAnsi="Times New Roman"/>
                  <w:b/>
                  <w:bCs/>
                  <w:sz w:val="18"/>
                  <w:szCs w:val="18"/>
                  <w:u w:val="single"/>
                </w:rPr>
                <w:t>§ 11 ods. 1</w:t>
              </w:r>
            </w:hyperlink>
            <w:r w:rsidRPr="00444246">
              <w:rPr>
                <w:rFonts w:ascii="Times New Roman" w:hAnsi="Times New Roman"/>
                <w:sz w:val="18"/>
                <w:szCs w:val="18"/>
              </w:rPr>
              <w:t xml:space="preserve">, </w:t>
            </w:r>
          </w:p>
          <w:p w:rsidR="00734A87" w:rsidRPr="00444246" w:rsidP="00734A87">
            <w:pPr>
              <w:bidi w:val="0"/>
              <w:jc w:val="both"/>
              <w:rPr>
                <w:rFonts w:ascii="Times New Roman" w:hAnsi="Times New Roman"/>
                <w:sz w:val="18"/>
                <w:szCs w:val="18"/>
              </w:rPr>
            </w:pPr>
            <w:r w:rsidRPr="00444246">
              <w:rPr>
                <w:rFonts w:ascii="Times New Roman" w:hAnsi="Times New Roman"/>
                <w:sz w:val="18"/>
                <w:szCs w:val="18"/>
              </w:rPr>
              <w:t>e) oboznamovaní oznamovateľa s výsledkom preverenia jeho oznámenia,</w:t>
            </w:r>
          </w:p>
          <w:p w:rsidR="00734A87" w:rsidRPr="00444246" w:rsidP="00734A87">
            <w:pPr>
              <w:tabs>
                <w:tab w:val="left" w:pos="271"/>
                <w:tab w:val="left" w:pos="311"/>
              </w:tabs>
              <w:bidi w:val="0"/>
              <w:ind w:left="28" w:hanging="28"/>
              <w:jc w:val="both"/>
              <w:rPr>
                <w:rFonts w:ascii="Times New Roman" w:hAnsi="Times New Roman"/>
                <w:sz w:val="18"/>
                <w:szCs w:val="18"/>
              </w:rPr>
            </w:pPr>
            <w:r w:rsidRPr="00444246">
              <w:rPr>
                <w:rFonts w:ascii="Times New Roman" w:hAnsi="Times New Roman"/>
                <w:sz w:val="18"/>
                <w:szCs w:val="18"/>
              </w:rPr>
              <w:t>f) spracúvaní osobných údajov uvedených v oznámení,</w:t>
            </w:r>
          </w:p>
          <w:p w:rsidR="00734A87" w:rsidRPr="00444246" w:rsidP="00734A87">
            <w:pPr>
              <w:tabs>
                <w:tab w:val="left" w:pos="271"/>
                <w:tab w:val="left" w:pos="311"/>
                <w:tab w:val="left" w:pos="709"/>
              </w:tabs>
              <w:bidi w:val="0"/>
              <w:ind w:left="28" w:hanging="28"/>
              <w:jc w:val="both"/>
              <w:rPr>
                <w:rFonts w:ascii="Times New Roman" w:hAnsi="Times New Roman"/>
                <w:sz w:val="18"/>
                <w:szCs w:val="18"/>
              </w:rPr>
            </w:pPr>
            <w:r w:rsidRPr="00444246">
              <w:rPr>
                <w:rFonts w:ascii="Times New Roman" w:hAnsi="Times New Roman"/>
                <w:sz w:val="18"/>
                <w:szCs w:val="18"/>
              </w:rPr>
              <w:t>g) prijímaní opatrení na odstránenie nedostatkov zistených pri preverovaní oznámení a o komunikácií s oznamovateľom vo veci týchto opatrení,</w:t>
            </w:r>
          </w:p>
          <w:p w:rsidR="00734A87" w:rsidRPr="00444246" w:rsidP="00734A87">
            <w:pPr>
              <w:tabs>
                <w:tab w:val="left" w:pos="0"/>
                <w:tab w:val="left" w:pos="271"/>
                <w:tab w:val="left" w:pos="311"/>
              </w:tabs>
              <w:bidi w:val="0"/>
              <w:ind w:left="28" w:hanging="28"/>
              <w:jc w:val="both"/>
              <w:rPr>
                <w:rFonts w:ascii="Times New Roman" w:hAnsi="Times New Roman"/>
                <w:sz w:val="18"/>
                <w:szCs w:val="18"/>
              </w:rPr>
            </w:pPr>
            <w:r w:rsidRPr="00444246">
              <w:rPr>
                <w:rFonts w:ascii="Times New Roman" w:hAnsi="Times New Roman"/>
                <w:sz w:val="18"/>
                <w:szCs w:val="18"/>
              </w:rPr>
              <w:t>h) prijímaní opatrení proti bráneniu v oznamovaní.</w:t>
            </w:r>
          </w:p>
          <w:p w:rsidR="00734A87" w:rsidP="00734A87">
            <w:pPr>
              <w:bidi w:val="0"/>
              <w:jc w:val="both"/>
              <w:rPr>
                <w:rFonts w:ascii="Times New Roman" w:hAnsi="Times New Roman"/>
                <w:sz w:val="18"/>
                <w:szCs w:val="18"/>
              </w:rPr>
            </w:pPr>
          </w:p>
          <w:p w:rsidR="00734A87" w:rsidRPr="008D0590" w:rsidP="00734A87">
            <w:pPr>
              <w:bidi w:val="0"/>
              <w:jc w:val="both"/>
              <w:rPr>
                <w:rFonts w:ascii="Times New Roman" w:hAnsi="Times New Roman"/>
                <w:sz w:val="18"/>
                <w:szCs w:val="18"/>
              </w:rPr>
            </w:pPr>
            <w:r w:rsidR="00241DDD">
              <w:rPr>
                <w:rFonts w:ascii="Times New Roman" w:hAnsi="Times New Roman"/>
                <w:sz w:val="18"/>
                <w:szCs w:val="18"/>
              </w:rPr>
              <w:t>(7</w:t>
            </w:r>
            <w:r>
              <w:rPr>
                <w:rFonts w:ascii="Times New Roman" w:hAnsi="Times New Roman"/>
                <w:sz w:val="18"/>
                <w:szCs w:val="18"/>
              </w:rPr>
              <w:t>)</w:t>
            </w:r>
            <w:r>
              <w:rPr>
                <w:rFonts w:ascii="Times New Roman" w:hAnsi="Times New Roman"/>
              </w:rPr>
              <w:t xml:space="preserve"> </w:t>
            </w:r>
            <w:r w:rsidRPr="00471B8C">
              <w:rPr>
                <w:rFonts w:ascii="Times New Roman" w:hAnsi="Times New Roman"/>
                <w:sz w:val="18"/>
                <w:szCs w:val="18"/>
              </w:rPr>
              <w:t xml:space="preserve">Zamestnávateľ podľa odseku 1 je povinný pri prijímaní, preverovaní a evidencii oznámení zachovávať mlčanlivosť o totožnosti oznamovateľa a totožnosti dotknutej osoby. </w:t>
            </w:r>
            <w:r w:rsidRPr="005C0EF6">
              <w:rPr>
                <w:rFonts w:ascii="Times New Roman" w:hAnsi="Times New Roman"/>
                <w:sz w:val="18"/>
                <w:szCs w:val="18"/>
              </w:rPr>
              <w:t>Na poskytnutie informácie o totožnosti oznamovateľa</w:t>
            </w:r>
            <w:r w:rsidRPr="00471B8C">
              <w:rPr>
                <w:rFonts w:ascii="Times New Roman" w:hAnsi="Times New Roman"/>
                <w:sz w:val="18"/>
                <w:szCs w:val="18"/>
              </w:rPr>
              <w:t xml:space="preserve"> je potrebný jeho písomný súhlas. Týmto odsekom nie je dotknutá povinnosť poskytnúť informácie o totožnosti oznamovateľa a dotknutej osoby na účely trestného konania alebo konania o správnom delikte podľa osobitných predpisov.</w:t>
            </w:r>
          </w:p>
          <w:p w:rsidR="00734A87" w:rsidRPr="00840BFC" w:rsidP="00734A87">
            <w:pPr>
              <w:bidi w:val="0"/>
              <w:adjustRightInd w:val="0"/>
              <w:rPr>
                <w:rFonts w:ascii="Times New Roman" w:hAnsi="Times New Roman"/>
                <w:sz w:val="18"/>
                <w:szCs w:val="18"/>
              </w:rPr>
            </w:pPr>
            <w:r w:rsidRPr="008D0590">
              <w:rPr>
                <w:rFonts w:ascii="Times New Roman" w:hAnsi="Times New Roman"/>
                <w:color w:val="000000"/>
                <w:sz w:val="18"/>
                <w:szCs w:val="18"/>
              </w:rPr>
              <w:t xml:space="preserve"> </w:t>
            </w:r>
          </w:p>
          <w:p w:rsidR="00734A87" w:rsidP="00734A87">
            <w:pPr>
              <w:bidi w:val="0"/>
              <w:jc w:val="both"/>
              <w:rPr>
                <w:rFonts w:ascii="Times New Roman" w:hAnsi="Times New Roman"/>
                <w:sz w:val="18"/>
                <w:szCs w:val="18"/>
              </w:rPr>
            </w:pPr>
            <w:r w:rsidRPr="008D0590">
              <w:rPr>
                <w:rFonts w:ascii="Times New Roman" w:hAnsi="Times New Roman"/>
                <w:sz w:val="18"/>
                <w:szCs w:val="18"/>
              </w:rPr>
              <w:t xml:space="preserve">(5) </w:t>
            </w:r>
            <w:r w:rsidRPr="00AA5F22">
              <w:rPr>
                <w:rFonts w:ascii="Times New Roman" w:hAnsi="Times New Roman"/>
                <w:sz w:val="18"/>
              </w:rPr>
              <w:t>Zamestnávateľ podľa odseku 1 potvrdí prijatie oznámenia do 7 dní od jeho prijati</w:t>
            </w:r>
            <w:r>
              <w:rPr>
                <w:rFonts w:ascii="Times New Roman" w:hAnsi="Times New Roman"/>
                <w:sz w:val="18"/>
              </w:rPr>
              <w:t>a</w:t>
            </w:r>
            <w:r w:rsidRPr="00E617EE">
              <w:rPr>
                <w:rFonts w:ascii="Times New Roman" w:hAnsi="Times New Roman"/>
                <w:sz w:val="18"/>
              </w:rPr>
              <w:t>.</w:t>
            </w:r>
            <w:r w:rsidRPr="00EC2D86">
              <w:rPr>
                <w:rFonts w:ascii="Times New Roman" w:hAnsi="Times New Roman"/>
                <w:sz w:val="16"/>
                <w:szCs w:val="18"/>
              </w:rPr>
              <w:t xml:space="preserve"> </w:t>
            </w:r>
          </w:p>
          <w:p w:rsidR="00734A87" w:rsidP="00734A87">
            <w:pPr>
              <w:bidi w:val="0"/>
              <w:jc w:val="both"/>
              <w:rPr>
                <w:rFonts w:ascii="Times New Roman" w:hAnsi="Times New Roman"/>
                <w:sz w:val="18"/>
                <w:szCs w:val="18"/>
              </w:rPr>
            </w:pPr>
          </w:p>
          <w:p w:rsidR="00734A87" w:rsidRPr="008D0590" w:rsidP="00734A87">
            <w:pPr>
              <w:bidi w:val="0"/>
              <w:jc w:val="both"/>
              <w:rPr>
                <w:rFonts w:ascii="Times New Roman" w:hAnsi="Times New Roman"/>
                <w:sz w:val="18"/>
                <w:szCs w:val="18"/>
              </w:rPr>
            </w:pPr>
          </w:p>
          <w:p w:rsidR="00734A87" w:rsidRPr="00840BFC" w:rsidP="00734A87">
            <w:pPr>
              <w:bidi w:val="0"/>
              <w:adjustRightInd w:val="0"/>
              <w:jc w:val="both"/>
              <w:rPr>
                <w:rFonts w:ascii="Times New Roman" w:hAnsi="Times New Roman"/>
                <w:sz w:val="18"/>
                <w:szCs w:val="18"/>
              </w:rPr>
            </w:pPr>
          </w:p>
          <w:p w:rsidR="00FD019C" w:rsidP="00FD019C">
            <w:pPr>
              <w:tabs>
                <w:tab w:val="left" w:pos="241"/>
                <w:tab w:val="left" w:pos="567"/>
              </w:tabs>
              <w:bidi w:val="0"/>
              <w:jc w:val="both"/>
              <w:rPr>
                <w:rFonts w:ascii="Times New Roman" w:hAnsi="Times New Roman"/>
                <w:color w:val="000000"/>
                <w:sz w:val="18"/>
                <w:szCs w:val="18"/>
              </w:rPr>
            </w:pPr>
            <w:r>
              <w:rPr>
                <w:rFonts w:ascii="Times New Roman" w:hAnsi="Times New Roman"/>
                <w:color w:val="000000"/>
                <w:sz w:val="18"/>
                <w:szCs w:val="18"/>
              </w:rPr>
              <w:t>(</w:t>
            </w:r>
            <w:r w:rsidRPr="006D12B4">
              <w:rPr>
                <w:rFonts w:ascii="Times New Roman" w:hAnsi="Times New Roman"/>
                <w:color w:val="000000"/>
                <w:sz w:val="18"/>
                <w:szCs w:val="18"/>
              </w:rPr>
              <w:t>1) 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w:t>
            </w:r>
            <w:r>
              <w:rPr>
                <w:rFonts w:ascii="Times New Roman" w:hAnsi="Times New Roman"/>
                <w:color w:val="000000"/>
                <w:sz w:val="18"/>
                <w:szCs w:val="18"/>
              </w:rPr>
              <w:t>estnávateľa podľa odsekov 5 až 8</w:t>
            </w:r>
            <w:r w:rsidRPr="006D12B4">
              <w:rPr>
                <w:rFonts w:ascii="Times New Roman" w:hAnsi="Times New Roman"/>
                <w:color w:val="000000"/>
                <w:sz w:val="18"/>
                <w:szCs w:val="18"/>
              </w:rPr>
              <w:t xml:space="preserve"> a § 11 ods. 1 (ďalej len „zodpovedná osoba“)</w:t>
            </w:r>
            <w:r>
              <w:rPr>
                <w:rFonts w:ascii="Times New Roman" w:hAnsi="Times New Roman"/>
                <w:color w:val="000000"/>
                <w:sz w:val="18"/>
                <w:szCs w:val="18"/>
              </w:rPr>
              <w:t xml:space="preserve">. </w:t>
            </w:r>
            <w:r w:rsidRPr="000732CB">
              <w:rPr>
                <w:rFonts w:ascii="Times New Roman" w:hAnsi="Times New Roman"/>
                <w:color w:val="000000"/>
                <w:sz w:val="18"/>
                <w:szCs w:val="18"/>
              </w:rPr>
              <w:t>Zodpovedná osoba musí mať odborné predpoklady na plnenie úloh podľa tohto zákona. V obci a vo vyššom územnom celku je zodpovednou osobou hlavný kontrolór</w:t>
            </w:r>
          </w:p>
          <w:p w:rsidR="00734A87" w:rsidRPr="00840BFC" w:rsidP="00734A87">
            <w:pPr>
              <w:tabs>
                <w:tab w:val="left" w:pos="280"/>
              </w:tabs>
              <w:bidi w:val="0"/>
              <w:adjustRightInd w:val="0"/>
              <w:jc w:val="both"/>
              <w:rPr>
                <w:rFonts w:ascii="Times New Roman" w:hAnsi="Times New Roman"/>
                <w:sz w:val="18"/>
                <w:szCs w:val="18"/>
              </w:rPr>
            </w:pPr>
          </w:p>
          <w:p w:rsidR="00734A87" w:rsidP="00734A87">
            <w:pPr>
              <w:bidi w:val="0"/>
              <w:jc w:val="both"/>
              <w:rPr>
                <w:rFonts w:ascii="Times New Roman" w:hAnsi="Times New Roman"/>
                <w:sz w:val="18"/>
              </w:rPr>
            </w:pPr>
            <w:r w:rsidR="00DB0712">
              <w:rPr>
                <w:rFonts w:ascii="Times New Roman" w:hAnsi="Times New Roman"/>
                <w:sz w:val="18"/>
                <w:szCs w:val="18"/>
              </w:rPr>
              <w:t>(8</w:t>
            </w:r>
            <w:r>
              <w:rPr>
                <w:rFonts w:ascii="Times New Roman" w:hAnsi="Times New Roman"/>
                <w:sz w:val="18"/>
                <w:szCs w:val="18"/>
              </w:rPr>
              <w:t xml:space="preserve">) </w:t>
            </w:r>
            <w:r w:rsidRPr="00F82927">
              <w:rPr>
                <w:rFonts w:ascii="Times New Roman" w:hAnsi="Times New Roman"/>
                <w:sz w:val="18"/>
              </w:rPr>
              <w:t>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Pr>
                <w:rFonts w:ascii="Times New Roman" w:hAnsi="Times New Roman"/>
                <w:sz w:val="18"/>
              </w:rPr>
              <w:t>.</w:t>
            </w:r>
          </w:p>
          <w:p w:rsidR="00734A87" w:rsidRPr="00840BFC" w:rsidP="00734A87">
            <w:pPr>
              <w:bidi w:val="0"/>
              <w:adjustRightInd w:val="0"/>
              <w:rPr>
                <w:rFonts w:ascii="Times New Roman" w:hAnsi="Times New Roman"/>
                <w:sz w:val="18"/>
                <w:szCs w:val="18"/>
              </w:rPr>
            </w:pPr>
          </w:p>
          <w:p w:rsidR="00734A87" w:rsidRPr="00444246" w:rsidP="00734A87">
            <w:pPr>
              <w:bidi w:val="0"/>
              <w:jc w:val="both"/>
              <w:rPr>
                <w:rFonts w:ascii="Times New Roman" w:hAnsi="Times New Roman"/>
                <w:sz w:val="18"/>
                <w:szCs w:val="18"/>
              </w:rPr>
            </w:pPr>
            <w:r w:rsidR="00804AB3">
              <w:rPr>
                <w:rFonts w:ascii="Times New Roman" w:hAnsi="Times New Roman"/>
                <w:sz w:val="18"/>
                <w:szCs w:val="18"/>
              </w:rPr>
              <w:t>(6</w:t>
            </w:r>
            <w:r w:rsidRPr="00444246">
              <w:rPr>
                <w:rFonts w:ascii="Times New Roman" w:hAnsi="Times New Roman"/>
                <w:sz w:val="18"/>
                <w:szCs w:val="18"/>
              </w:rPr>
              <w:t xml:space="preserve">) Zamestnávateľ podľa odseku 1 je povinný prijať a preveriť každé oznámenie do 90 dní od jeho prijatia; túto lehotu môže predĺžiť o ďalších 30 dní s tým, že predĺženie oznámi oznamovateľovi s uvedením dôvodov predĺženia. </w:t>
            </w:r>
            <w:r w:rsidRPr="00AA5F22">
              <w:rPr>
                <w:rFonts w:ascii="Times New Roman" w:hAnsi="Times New Roman"/>
                <w:sz w:val="18"/>
              </w:rPr>
              <w:t>Zamestnávateľ podľa odseku 1 potvrdí prijatie oznámenia do 7 dní od jeho prijatia</w:t>
            </w:r>
            <w:r w:rsidRPr="00444246">
              <w:rPr>
                <w:rFonts w:ascii="Times New Roman" w:hAnsi="Times New Roman"/>
                <w:sz w:val="18"/>
                <w:szCs w:val="18"/>
              </w:rPr>
              <w:t>. Za preverenie oznámenia sa považuje aj postúpenie veci na vybavenie podľa Trestného poriadku alebo osobitných predpisov.</w:t>
            </w:r>
          </w:p>
          <w:p w:rsidR="00734A87" w:rsidRPr="00840BFC" w:rsidP="00734A87">
            <w:pPr>
              <w:bidi w:val="0"/>
              <w:jc w:val="both"/>
              <w:rPr>
                <w:rFonts w:ascii="Times New Roman" w:hAnsi="Times New Roman"/>
              </w:rPr>
            </w:pPr>
          </w:p>
          <w:p w:rsidR="00734A87" w:rsidRPr="00840BFC" w:rsidP="00734A87">
            <w:pPr>
              <w:bidi w:val="0"/>
              <w:jc w:val="both"/>
              <w:rPr>
                <w:rFonts w:ascii="Times New Roman" w:hAnsi="Times New Roman"/>
                <w:sz w:val="18"/>
                <w:szCs w:val="18"/>
              </w:rPr>
            </w:pPr>
            <w:r w:rsidR="00804AB3">
              <w:rPr>
                <w:rFonts w:ascii="Times New Roman" w:hAnsi="Times New Roman"/>
                <w:sz w:val="18"/>
                <w:szCs w:val="18"/>
              </w:rPr>
              <w:t>(5</w:t>
            </w:r>
            <w:r>
              <w:rPr>
                <w:rFonts w:ascii="Times New Roman" w:hAnsi="Times New Roman"/>
                <w:sz w:val="18"/>
                <w:szCs w:val="18"/>
              </w:rPr>
              <w:t xml:space="preserve">) </w:t>
            </w:r>
            <w:r w:rsidRPr="00BD1D67" w:rsidR="00804AB3">
              <w:rPr>
                <w:rFonts w:ascii="Times New Roman" w:hAnsi="Times New Roman"/>
                <w:sz w:val="18"/>
                <w:szCs w:val="18"/>
              </w:rPr>
              <w:t>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w:t>
            </w:r>
            <w:r w:rsidR="00804AB3">
              <w:rPr>
                <w:rFonts w:ascii="Times New Roman" w:hAnsi="Times New Roman"/>
                <w:sz w:val="18"/>
                <w:szCs w:val="18"/>
              </w:rPr>
              <w:t>námení.</w:t>
            </w:r>
          </w:p>
          <w:p w:rsidR="00734A87" w:rsidRPr="00840BFC" w:rsidP="00734A87">
            <w:pPr>
              <w:tabs>
                <w:tab w:val="left" w:pos="0"/>
                <w:tab w:val="left" w:pos="271"/>
                <w:tab w:val="left" w:pos="311"/>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Ú</w:t>
            </w: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 xml:space="preserve"> </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 xml:space="preserve"> .</w:t>
            </w:r>
          </w:p>
        </w:tc>
      </w:tr>
      <w:tr>
        <w:tblPrEx>
          <w:tblW w:w="14318" w:type="dxa"/>
          <w:tblInd w:w="-176" w:type="dxa"/>
          <w:tblLayout w:type="fixed"/>
          <w:tblLook w:val="04A0"/>
        </w:tblPrEx>
        <w:trPr>
          <w:trHeight w:val="268"/>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Č:9</w:t>
            </w:r>
          </w:p>
          <w:p w:rsidR="00734A87" w:rsidRPr="00840BFC" w:rsidP="00734A87">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b/>
                <w:bCs/>
                <w:sz w:val="18"/>
                <w:szCs w:val="18"/>
              </w:rPr>
            </w:pPr>
            <w:r w:rsidRPr="00840BFC">
              <w:rPr>
                <w:rFonts w:ascii="Times New Roman" w:hAnsi="Times New Roman"/>
                <w:sz w:val="18"/>
                <w:szCs w:val="18"/>
              </w:rPr>
              <w:t>2.Kanály uvedené v odseku 1 písm. a) umožnia nahlasovanie písomne alebo ústne alebo oboma týmito spôsobmi. Ústne nahlasovanie sa môže podávať telefonicky alebo prostredníctvom iných systémov hlasových správ, a na požiadanie nahlasujúcej osoby prostredníctvom osobného stretnutia v primeranej lehote.</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734A87" w:rsidRPr="00840BFC" w:rsidP="00734A87">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§:10</w:t>
            </w:r>
          </w:p>
          <w:p w:rsidR="00734A87" w:rsidRPr="00840BFC" w:rsidP="00734A87">
            <w:pPr>
              <w:bidi w:val="0"/>
              <w:rPr>
                <w:rFonts w:ascii="Times New Roman" w:hAnsi="Times New Roman"/>
                <w:sz w:val="18"/>
                <w:szCs w:val="18"/>
              </w:rPr>
            </w:pPr>
            <w:r w:rsidR="00A54EA9">
              <w:rPr>
                <w:rFonts w:ascii="Times New Roman" w:hAnsi="Times New Roman"/>
                <w:sz w:val="18"/>
                <w:szCs w:val="18"/>
              </w:rPr>
              <w:t>O:5</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34A87" w:rsidP="00734A87">
            <w:pPr>
              <w:bidi w:val="0"/>
              <w:jc w:val="both"/>
              <w:rPr>
                <w:rFonts w:ascii="Times New Roman" w:hAnsi="Times New Roman"/>
                <w:sz w:val="18"/>
                <w:szCs w:val="18"/>
              </w:rPr>
            </w:pPr>
            <w:r w:rsidR="00A54EA9">
              <w:rPr>
                <w:rFonts w:ascii="Times New Roman" w:hAnsi="Times New Roman"/>
                <w:sz w:val="18"/>
                <w:szCs w:val="18"/>
              </w:rPr>
              <w:t>(5</w:t>
            </w:r>
            <w:r w:rsidRPr="00D45F65">
              <w:rPr>
                <w:rFonts w:ascii="Times New Roman" w:hAnsi="Times New Roman"/>
                <w:sz w:val="18"/>
                <w:szCs w:val="18"/>
              </w:rPr>
              <w:t xml:space="preserve">) </w:t>
            </w:r>
            <w:r w:rsidRPr="00BD1D67" w:rsidR="00A54EA9">
              <w:rPr>
                <w:rFonts w:ascii="Times New Roman" w:hAnsi="Times New Roman"/>
                <w:sz w:val="18"/>
                <w:szCs w:val="18"/>
              </w:rPr>
              <w:t>Označenie zodpovednej osoby a spôsoby podávania oznámení musia byť zverejnené a pre všetkých zamestnancov prístupné obvyklým a bežne dostupným spôsobom tak, že najmenej jeden spôsob podávania oznámení musí byť prístupný nepretržite.</w:t>
            </w:r>
            <w:r w:rsidR="00A54EA9">
              <w:rPr>
                <w:rFonts w:ascii="Times New Roman" w:hAnsi="Times New Roman"/>
                <w:sz w:val="18"/>
                <w:szCs w:val="18"/>
              </w:rPr>
              <w:t xml:space="preserve"> </w:t>
            </w:r>
            <w:r w:rsidRPr="00BD1D67" w:rsidR="00A54EA9">
              <w:rPr>
                <w:rFonts w:ascii="Times New Roman" w:hAnsi="Times New Roman"/>
                <w:sz w:val="18"/>
                <w:szCs w:val="18"/>
              </w:rPr>
              <w:t>Ak sa oznámenie môže urobiť ústne, oznamovateľ môže požiadať o osobné stretnutie v primeranej lehote</w:t>
            </w:r>
            <w:r w:rsidR="00A54EA9">
              <w:rPr>
                <w:rFonts w:ascii="Times New Roman" w:hAnsi="Times New Roman"/>
                <w:sz w:val="18"/>
                <w:szCs w:val="18"/>
              </w:rPr>
              <w:t>.</w:t>
            </w:r>
            <w:r w:rsidRPr="00BD1D67" w:rsidR="00A54EA9">
              <w:rPr>
                <w:rFonts w:ascii="Times New Roman" w:hAnsi="Times New Roman"/>
                <w:sz w:val="18"/>
                <w:szCs w:val="18"/>
              </w:rPr>
              <w:t xml:space="preserve"> 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w:t>
            </w:r>
            <w:r w:rsidR="00A54EA9">
              <w:rPr>
                <w:rFonts w:ascii="Times New Roman" w:hAnsi="Times New Roman"/>
                <w:sz w:val="18"/>
                <w:szCs w:val="18"/>
              </w:rPr>
              <w:t>námení.</w:t>
            </w:r>
          </w:p>
          <w:p w:rsidR="00A54EA9" w:rsidRPr="00840BFC" w:rsidP="00734A87">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Č:10</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adjustRightInd w:val="0"/>
              <w:jc w:val="both"/>
              <w:rPr>
                <w:rFonts w:ascii="Times New Roman" w:hAnsi="Times New Roman"/>
                <w:sz w:val="18"/>
                <w:szCs w:val="18"/>
              </w:rPr>
            </w:pPr>
            <w:r w:rsidRPr="00840BFC">
              <w:rPr>
                <w:rFonts w:ascii="Times New Roman" w:hAnsi="Times New Roman"/>
                <w:b/>
                <w:bCs/>
                <w:sz w:val="18"/>
                <w:szCs w:val="18"/>
              </w:rPr>
              <w:t>Nahlasovanie prostredníctvom externých kanálov nahlasovania</w:t>
            </w:r>
          </w:p>
          <w:p w:rsidR="00734A87" w:rsidRPr="00840BFC" w:rsidP="00734A87">
            <w:pPr>
              <w:bidi w:val="0"/>
              <w:adjustRightInd w:val="0"/>
              <w:jc w:val="both"/>
              <w:rPr>
                <w:rFonts w:ascii="Times New Roman" w:hAnsi="Times New Roman"/>
                <w:sz w:val="18"/>
                <w:szCs w:val="18"/>
              </w:rPr>
            </w:pPr>
            <w:r w:rsidRPr="00840BFC">
              <w:rPr>
                <w:rFonts w:ascii="Times New Roman" w:hAnsi="Times New Roman"/>
                <w:sz w:val="18"/>
                <w:szCs w:val="18"/>
              </w:rPr>
              <w:t>Bez toho, aby bol dotknutý článok 15 ods. 1 písm. b), nahlasujúce osoby nahlásia informácie o porušeniach prostredníctvom kanálov a postupov uvedených v článkoch 11 a 12 po tom, čo najprv podali nahlásenie internými kanálmi nahlasovania, alebo priamo externými kanálmi nahlasovania.</w:t>
            </w:r>
          </w:p>
        </w:tc>
        <w:tc>
          <w:tcPr>
            <w:tcW w:w="568"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Pr>
                <w:rFonts w:ascii="Times New Roman" w:hAnsi="Times New Roman"/>
                <w:sz w:val="18"/>
                <w:szCs w:val="18"/>
              </w:rPr>
              <w:t>Návrh zákona</w:t>
            </w:r>
          </w:p>
          <w:p w:rsidR="00734A87" w:rsidRPr="00840BFC" w:rsidP="00734A87">
            <w:pPr>
              <w:bidi w:val="0"/>
              <w:jc w:val="center"/>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r>
              <w:rPr>
                <w:rFonts w:ascii="Times New Roman" w:hAnsi="Times New Roman"/>
                <w:sz w:val="18"/>
                <w:szCs w:val="18"/>
              </w:rPr>
              <w:t>Zákon č. 54/2019 Z. z.</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p>
          <w:p w:rsidR="00734A87" w:rsidRPr="00840BFC" w:rsidP="00734A87">
            <w:pPr>
              <w:bidi w:val="0"/>
              <w:jc w:val="center"/>
              <w:rPr>
                <w:rFonts w:ascii="Times New Roman" w:hAnsi="Times New Roman"/>
                <w:sz w:val="18"/>
                <w:szCs w:val="18"/>
              </w:rPr>
            </w:pPr>
            <w:r>
              <w:rPr>
                <w:rFonts w:ascii="Times New Roman" w:hAnsi="Times New Roman"/>
                <w:sz w:val="18"/>
                <w:szCs w:val="18"/>
              </w:rPr>
              <w:t xml:space="preserve">Zákon č. 54/2019 Z. z. </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F31F50" w:rsidP="00734A87">
            <w:pPr>
              <w:bidi w:val="0"/>
              <w:rPr>
                <w:rFonts w:ascii="Times New Roman" w:hAnsi="Times New Roman"/>
                <w:sz w:val="18"/>
                <w:szCs w:val="18"/>
              </w:rPr>
            </w:pPr>
          </w:p>
          <w:p w:rsidR="00F31F50" w:rsidP="00734A87">
            <w:pPr>
              <w:bidi w:val="0"/>
              <w:rPr>
                <w:rFonts w:ascii="Times New Roman" w:hAnsi="Times New Roman"/>
                <w:sz w:val="18"/>
                <w:szCs w:val="18"/>
              </w:rPr>
            </w:pPr>
          </w:p>
          <w:p w:rsidR="00F31F50" w:rsidP="00734A87">
            <w:pPr>
              <w:bidi w:val="0"/>
              <w:rPr>
                <w:rFonts w:ascii="Times New Roman" w:hAnsi="Times New Roman"/>
                <w:sz w:val="18"/>
                <w:szCs w:val="18"/>
              </w:rPr>
            </w:pPr>
          </w:p>
          <w:p w:rsidR="00F31F50" w:rsidRPr="00840BFC" w:rsidP="00734A87">
            <w:pPr>
              <w:bidi w:val="0"/>
              <w:rPr>
                <w:rFonts w:ascii="Times New Roman" w:hAnsi="Times New Roman"/>
                <w:sz w:val="18"/>
                <w:szCs w:val="18"/>
              </w:rPr>
            </w:pPr>
          </w:p>
          <w:p w:rsidR="00734A87" w:rsidRPr="00840BFC" w:rsidP="00734A8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5D4734" w:rsidP="00734A87">
            <w:pPr>
              <w:bidi w:val="0"/>
              <w:rPr>
                <w:rFonts w:ascii="Times New Roman" w:hAnsi="Times New Roman"/>
                <w:sz w:val="18"/>
                <w:szCs w:val="18"/>
              </w:rPr>
            </w:pPr>
          </w:p>
          <w:p w:rsidR="005D4734" w:rsidP="00734A87">
            <w:pPr>
              <w:bidi w:val="0"/>
              <w:rPr>
                <w:rFonts w:ascii="Times New Roman" w:hAnsi="Times New Roman"/>
                <w:sz w:val="18"/>
                <w:szCs w:val="18"/>
              </w:rPr>
            </w:pPr>
          </w:p>
          <w:p w:rsidR="005D4734"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FD019C" w:rsidP="00734A87">
            <w:pPr>
              <w:bidi w:val="0"/>
              <w:rPr>
                <w:rFonts w:ascii="Times New Roman" w:hAnsi="Times New Roman"/>
                <w:sz w:val="18"/>
                <w:szCs w:val="18"/>
              </w:rPr>
            </w:pPr>
          </w:p>
          <w:p w:rsidR="005D4734" w:rsidRPr="00840BFC" w:rsidP="00734A87">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r w:rsidRPr="00840BFC">
              <w:rPr>
                <w:rFonts w:ascii="Times New Roman" w:hAnsi="Times New Roman"/>
                <w:sz w:val="18"/>
                <w:szCs w:val="18"/>
              </w:rPr>
              <w:t>§: 2</w:t>
            </w:r>
          </w:p>
          <w:p w:rsidR="00734A87" w:rsidRPr="00840BFC" w:rsidP="00734A87">
            <w:pPr>
              <w:bidi w:val="0"/>
              <w:rPr>
                <w:rFonts w:ascii="Times New Roman" w:hAnsi="Times New Roman"/>
                <w:sz w:val="18"/>
                <w:szCs w:val="18"/>
              </w:rPr>
            </w:pPr>
            <w:r w:rsidRPr="00840BFC">
              <w:rPr>
                <w:rFonts w:ascii="Times New Roman" w:hAnsi="Times New Roman"/>
                <w:sz w:val="18"/>
                <w:szCs w:val="18"/>
              </w:rPr>
              <w:t>P: a</w:t>
            </w:r>
          </w:p>
          <w:p w:rsidR="00734A87" w:rsidRPr="00840BFC" w:rsidP="00734A87">
            <w:pPr>
              <w:bidi w:val="0"/>
              <w:rPr>
                <w:rFonts w:ascii="Times New Roman" w:hAnsi="Times New Roman"/>
                <w:sz w:val="18"/>
                <w:szCs w:val="18"/>
              </w:rPr>
            </w:pPr>
            <w:r w:rsidRPr="00840BFC">
              <w:rPr>
                <w:rFonts w:ascii="Times New Roman" w:hAnsi="Times New Roman"/>
                <w:sz w:val="18"/>
                <w:szCs w:val="18"/>
              </w:rPr>
              <w:t>V: 1</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§:3</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§:4</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§:5</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F31F50" w:rsidRPr="00840BFC" w:rsidP="00734A87">
            <w:pPr>
              <w:bidi w:val="0"/>
              <w:rPr>
                <w:rFonts w:ascii="Times New Roman" w:hAnsi="Times New Roman"/>
                <w:sz w:val="18"/>
                <w:szCs w:val="18"/>
              </w:rPr>
            </w:pPr>
          </w:p>
          <w:p w:rsidR="00734A87" w:rsidP="00734A87">
            <w:pPr>
              <w:bidi w:val="0"/>
              <w:rPr>
                <w:rFonts w:ascii="Times New Roman" w:hAnsi="Times New Roman"/>
                <w:sz w:val="18"/>
                <w:szCs w:val="18"/>
              </w:rPr>
            </w:pPr>
          </w:p>
          <w:p w:rsidR="00F31F50"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r w:rsidRPr="00840BFC">
              <w:rPr>
                <w:rFonts w:ascii="Times New Roman" w:hAnsi="Times New Roman"/>
                <w:sz w:val="18"/>
                <w:szCs w:val="18"/>
              </w:rPr>
              <w:t>§:6</w:t>
            </w: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p w:rsidR="00734A87" w:rsidRPr="00840BFC" w:rsidP="00734A8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34A87" w:rsidRPr="006E34FF" w:rsidP="00734A87">
            <w:pPr>
              <w:autoSpaceDE/>
              <w:autoSpaceDN/>
              <w:bidi w:val="0"/>
              <w:jc w:val="both"/>
              <w:rPr>
                <w:rFonts w:ascii="Times New Roman" w:hAnsi="Times New Roman"/>
                <w:sz w:val="18"/>
                <w:szCs w:val="18"/>
              </w:rPr>
            </w:pPr>
            <w:r w:rsidRPr="006E34FF">
              <w:rPr>
                <w:rFonts w:ascii="Times New Roman" w:hAnsi="Times New Roman"/>
                <w:sz w:val="18"/>
                <w:szCs w:val="18"/>
              </w:rPr>
              <w:t xml:space="preserve">a) </w:t>
            </w:r>
            <w:r w:rsidRPr="00EC2D86">
              <w:rPr>
                <w:rFonts w:ascii="Times New Roman" w:hAnsi="Times New Roman"/>
                <w:b/>
                <w:sz w:val="18"/>
                <w:szCs w:val="18"/>
              </w:rPr>
              <w:t>oznamovateľom fyzická osoba, ktorá v dobrej viere urobí oznámenie orgánu prí</w:t>
            </w:r>
            <w:r>
              <w:rPr>
                <w:rFonts w:ascii="Times New Roman" w:hAnsi="Times New Roman"/>
                <w:b/>
                <w:sz w:val="18"/>
                <w:szCs w:val="18"/>
              </w:rPr>
              <w:t xml:space="preserve">slušnému na prijatie oznámenia </w:t>
            </w:r>
            <w:r w:rsidRPr="006E34FF">
              <w:rPr>
                <w:rFonts w:ascii="Times New Roman" w:hAnsi="Times New Roman"/>
                <w:sz w:val="18"/>
                <w:szCs w:val="18"/>
              </w:rPr>
              <w:t>alebo zamestnávateľovi; za oznamovateľa sa považuje aj</w:t>
            </w:r>
          </w:p>
          <w:p w:rsidR="00734A87" w:rsidRPr="00840BFC" w:rsidP="00734A87">
            <w:pPr>
              <w:bidi w:val="0"/>
              <w:jc w:val="both"/>
              <w:rPr>
                <w:rFonts w:ascii="Times New Roman" w:hAnsi="Times New Roman"/>
                <w:b/>
                <w:sz w:val="18"/>
                <w:szCs w:val="18"/>
              </w:rPr>
            </w:pPr>
          </w:p>
          <w:p w:rsidR="00734A87" w:rsidRPr="00840BFC" w:rsidP="00734A87">
            <w:pPr>
              <w:bidi w:val="0"/>
              <w:jc w:val="both"/>
              <w:rPr>
                <w:rFonts w:ascii="Times New Roman" w:hAnsi="Times New Roman"/>
                <w:b/>
                <w:sz w:val="18"/>
                <w:szCs w:val="18"/>
              </w:rPr>
            </w:pPr>
          </w:p>
          <w:p w:rsidR="00734A87" w:rsidRPr="00840BFC" w:rsidP="00734A87">
            <w:pPr>
              <w:bidi w:val="0"/>
              <w:jc w:val="both"/>
              <w:rPr>
                <w:rFonts w:ascii="Times New Roman" w:hAnsi="Times New Roman"/>
                <w:b/>
                <w:sz w:val="18"/>
                <w:szCs w:val="18"/>
              </w:rPr>
            </w:pPr>
            <w:r w:rsidRPr="00840BFC">
              <w:rPr>
                <w:rFonts w:ascii="Times New Roman" w:hAnsi="Times New Roman"/>
                <w:b/>
                <w:sz w:val="18"/>
                <w:szCs w:val="18"/>
              </w:rPr>
              <w:t>Poskytnutie ochrany v rámci trestného konania</w:t>
            </w:r>
          </w:p>
          <w:p w:rsidR="00734A87" w:rsidRPr="00840BFC" w:rsidP="00734A87">
            <w:pPr>
              <w:bidi w:val="0"/>
              <w:jc w:val="both"/>
              <w:rPr>
                <w:rFonts w:ascii="Times New Roman" w:hAnsi="Times New Roman"/>
                <w:b/>
                <w:sz w:val="18"/>
                <w:szCs w:val="18"/>
              </w:rPr>
            </w:pPr>
          </w:p>
          <w:p w:rsidR="00734A87" w:rsidRPr="00840BFC" w:rsidP="00734A87">
            <w:pPr>
              <w:bidi w:val="0"/>
              <w:jc w:val="both"/>
              <w:rPr>
                <w:rFonts w:ascii="Times New Roman" w:hAnsi="Times New Roman"/>
                <w:b/>
                <w:sz w:val="18"/>
                <w:szCs w:val="18"/>
              </w:rPr>
            </w:pPr>
            <w:r w:rsidRPr="00840BFC">
              <w:rPr>
                <w:rFonts w:ascii="Times New Roman" w:hAnsi="Times New Roman"/>
                <w:b/>
                <w:sz w:val="18"/>
                <w:szCs w:val="18"/>
              </w:rPr>
              <w:t>§ 3</w:t>
            </w:r>
          </w:p>
          <w:p w:rsidR="00734A87" w:rsidRPr="00840BFC" w:rsidP="00734A87">
            <w:pPr>
              <w:bidi w:val="0"/>
              <w:jc w:val="both"/>
              <w:rPr>
                <w:rFonts w:ascii="Times New Roman" w:hAnsi="Times New Roman"/>
                <w:sz w:val="18"/>
                <w:szCs w:val="18"/>
              </w:rPr>
            </w:pPr>
          </w:p>
          <w:p w:rsidR="00734A87" w:rsidRPr="00840BFC" w:rsidP="00734A87">
            <w:pPr>
              <w:pStyle w:val="ListParagraph"/>
              <w:numPr>
                <w:numId w:val="55"/>
              </w:numPr>
              <w:tabs>
                <w:tab w:val="left" w:pos="284"/>
              </w:tabs>
              <w:bidi w:val="0"/>
              <w:spacing w:after="0" w:line="240" w:lineRule="auto"/>
              <w:ind w:left="0" w:firstLine="0"/>
              <w:jc w:val="both"/>
              <w:rPr>
                <w:rFonts w:ascii="Times New Roman" w:hAnsi="Times New Roman"/>
                <w:sz w:val="18"/>
                <w:szCs w:val="18"/>
              </w:rPr>
            </w:pPr>
            <w:r w:rsidRPr="00840BFC">
              <w:rPr>
                <w:rFonts w:ascii="Times New Roman" w:hAnsi="Times New Roman"/>
                <w:sz w:val="18"/>
                <w:szCs w:val="18"/>
              </w:rPr>
              <w:t xml:space="preserve">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p>
          <w:p w:rsidR="00734A87" w:rsidRPr="00840BFC" w:rsidP="00734A87">
            <w:pPr>
              <w:pStyle w:val="ListParagraph"/>
              <w:bidi w:val="0"/>
              <w:spacing w:after="0" w:line="240" w:lineRule="auto"/>
              <w:ind w:left="720"/>
              <w:jc w:val="both"/>
              <w:rPr>
                <w:rFonts w:ascii="Times New Roman" w:hAnsi="Times New Roman"/>
                <w:sz w:val="18"/>
                <w:szCs w:val="18"/>
              </w:rPr>
            </w:pPr>
          </w:p>
          <w:p w:rsidR="00734A87" w:rsidRPr="00840BFC" w:rsidP="00734A87">
            <w:pPr>
              <w:bidi w:val="0"/>
              <w:jc w:val="both"/>
              <w:rPr>
                <w:rFonts w:ascii="Times New Roman" w:hAnsi="Times New Roman"/>
                <w:sz w:val="18"/>
                <w:szCs w:val="18"/>
              </w:rPr>
            </w:pPr>
            <w:r w:rsidRPr="00840BFC">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je v pracovnoprávnom vzťahu k zamestnávateľovi, ktorý je závislou osobou vo vzťahu k zamestnávateľovi oznamovateľa a oznamovateľ žiada o ochranu aj pre túto blízku osobu. </w:t>
            </w:r>
          </w:p>
          <w:p w:rsidR="00734A87" w:rsidRPr="00840BFC" w:rsidP="00734A87">
            <w:pPr>
              <w:bidi w:val="0"/>
              <w:jc w:val="both"/>
              <w:rPr>
                <w:rFonts w:ascii="Times New Roman" w:hAnsi="Times New Roman"/>
                <w:sz w:val="18"/>
                <w:szCs w:val="18"/>
              </w:rPr>
            </w:pPr>
          </w:p>
          <w:p w:rsidR="00734A87" w:rsidRPr="00472F35" w:rsidP="00734A87">
            <w:pPr>
              <w:autoSpaceDE/>
              <w:autoSpaceDN/>
              <w:bidi w:val="0"/>
              <w:jc w:val="both"/>
              <w:rPr>
                <w:rFonts w:ascii="Times New Roman" w:hAnsi="Times New Roman"/>
                <w:sz w:val="18"/>
                <w:szCs w:val="18"/>
              </w:rPr>
            </w:pPr>
            <w:r w:rsidRPr="00472F35">
              <w:rPr>
                <w:rFonts w:ascii="Times New Roman" w:hAnsi="Times New Roman"/>
                <w:sz w:val="18"/>
                <w:szCs w:val="18"/>
              </w:rPr>
              <w:t xml:space="preserve">§ 4 </w:t>
            </w:r>
          </w:p>
          <w:p w:rsidR="00734A87" w:rsidP="00734A87">
            <w:pPr>
              <w:bidi w:val="0"/>
              <w:jc w:val="both"/>
              <w:rPr>
                <w:rFonts w:ascii="Times New Roman" w:hAnsi="Times New Roman"/>
                <w:sz w:val="18"/>
                <w:szCs w:val="18"/>
              </w:rPr>
            </w:pPr>
            <w:r w:rsidRPr="00D72B8A">
              <w:rPr>
                <w:rFonts w:ascii="Times New Roman" w:hAnsi="Times New Roman"/>
                <w:sz w:val="18"/>
                <w:szCs w:val="18"/>
              </w:rPr>
              <w:t xml:space="preserve">(1) Ak prokurátor zistí, že oznamovateľ, ktorý podal žiadosť o poskytnutie ochrany podľa § 3 ods. 1, urobil kvalifikované oznámenie, </w:t>
            </w:r>
            <w:r>
              <w:rPr>
                <w:rFonts w:ascii="Times New Roman" w:hAnsi="Times New Roman"/>
                <w:sz w:val="18"/>
                <w:szCs w:val="18"/>
              </w:rPr>
              <w:t xml:space="preserve">bezodkladne </w:t>
            </w:r>
            <w:r w:rsidRPr="00D72B8A">
              <w:rPr>
                <w:rFonts w:ascii="Times New Roman" w:hAnsi="Times New Roman"/>
                <w:sz w:val="18"/>
                <w:szCs w:val="18"/>
              </w:rPr>
              <w:t xml:space="preserve">mu poskytne ochranu podľa § 7 a túto skutočnosť písomne oznámi oznamovateľovi, zamestnávateľovi a úradu; oznamovateľovi sa spolu s týmto oznámením doručí aj poučenie o právach a povinnostiach, ktoré mu vyplývajú z postavenia chráneného oznamovateľa. Doručením oznámenia o poskytnutí ochrany zamestnávateľovi sa oznamovateľ stáva chráneným oznamovateľom. </w:t>
            </w:r>
          </w:p>
          <w:p w:rsidR="00734A87" w:rsidRPr="00472F35" w:rsidP="00734A87">
            <w:pPr>
              <w:bidi w:val="0"/>
              <w:jc w:val="both"/>
              <w:rPr>
                <w:rFonts w:ascii="Times New Roman" w:hAnsi="Times New Roman"/>
                <w:sz w:val="18"/>
                <w:szCs w:val="18"/>
              </w:rPr>
            </w:pPr>
            <w:r w:rsidRPr="00472F35">
              <w:rPr>
                <w:rFonts w:ascii="Times New Roman" w:hAnsi="Times New Roman"/>
                <w:sz w:val="18"/>
                <w:szCs w:val="18"/>
              </w:rPr>
              <w:t>(2) Oznamovateľ môže namiesto ochrany podľa § 7 požiadať prokurátora o vydanie písomného potvrdenia o tom, že urobil kvalifikované oznámenie. Ak prokurátor zistí, že oznamovateľ urobil kvalifikované oznámenie, bezodkladne mu vydá o tom potvrdenie spolu s poučením o právach a povinnostiach, ktoré mu vyplývajú v súvislosti s urobením kvalifikovaného oznámenia.</w:t>
            </w:r>
          </w:p>
          <w:p w:rsidR="00734A87" w:rsidRPr="00472F35" w:rsidP="00734A87">
            <w:pPr>
              <w:bidi w:val="0"/>
              <w:jc w:val="both"/>
              <w:rPr>
                <w:rFonts w:ascii="Times New Roman" w:hAnsi="Times New Roman"/>
                <w:sz w:val="18"/>
                <w:szCs w:val="18"/>
              </w:rPr>
            </w:pPr>
            <w:r w:rsidRPr="00472F35">
              <w:rPr>
                <w:rFonts w:ascii="Times New Roman" w:hAnsi="Times New Roman"/>
                <w:sz w:val="18"/>
                <w:szCs w:val="18"/>
              </w:rPr>
              <w:t>(3) Ak prokurátor zistí, že oznamovateľ, ktorý podal žiadosť o poskytnutie ochrany podľa § 3 ods. 1, neurobil kvalifikované oznámenie, bezodkladne oznamovateľovi a úradu písomne oznámi túto skutočnosť s uvedením dôvodov neposkytnutia ochrany a s poučením o možnosti preskúmať neposkytnutie ochrany podľa odseku 4.</w:t>
            </w:r>
          </w:p>
          <w:p w:rsidR="00734A87" w:rsidRPr="00472F35" w:rsidP="00734A87">
            <w:pPr>
              <w:bidi w:val="0"/>
              <w:jc w:val="both"/>
              <w:rPr>
                <w:rFonts w:ascii="Times New Roman" w:hAnsi="Times New Roman"/>
                <w:sz w:val="18"/>
                <w:szCs w:val="18"/>
              </w:rPr>
            </w:pPr>
            <w:r w:rsidRPr="00472F35">
              <w:rPr>
                <w:rFonts w:ascii="Times New Roman" w:hAnsi="Times New Roman"/>
                <w:sz w:val="18"/>
                <w:szCs w:val="18"/>
              </w:rPr>
              <w:t>(4) Oznamovateľ, ktorému sa podľa odseku 3 neposkytla ochrana, môže do 15 dní od doručenia oznámenia podľa odseku 3 požiadať sám alebo prostredníctvom úradu nadriadeného prokurátora, aby preskúmal dôvody neposkytnutia ochrany podľa odseku 3. Nadriadený prokurátor do 15 dní od doručenia žiadosti rozhodne o poskytnutí ochrany podľa § 7 a túto skutočnosť písomne oznámi oznamovateľovi, zamestnávateľovi a úradu, alebo v tejto lehote oznámi oznamovateľovi alebo úradu, že oznamovateľ neurobil kvalifikované oznámenie.</w:t>
            </w:r>
          </w:p>
          <w:p w:rsidR="00734A87" w:rsidRPr="00840BFC" w:rsidP="00734A87">
            <w:pPr>
              <w:bidi w:val="0"/>
              <w:jc w:val="both"/>
              <w:rPr>
                <w:rFonts w:ascii="Times New Roman" w:hAnsi="Times New Roman"/>
                <w:sz w:val="18"/>
                <w:szCs w:val="18"/>
              </w:rPr>
            </w:pPr>
          </w:p>
          <w:p w:rsidR="00734A87" w:rsidRPr="00840BFC" w:rsidP="00734A87">
            <w:pPr>
              <w:bidi w:val="0"/>
              <w:jc w:val="both"/>
              <w:rPr>
                <w:rFonts w:ascii="Times New Roman" w:hAnsi="Times New Roman"/>
                <w:b/>
                <w:sz w:val="18"/>
                <w:szCs w:val="18"/>
              </w:rPr>
            </w:pPr>
            <w:r w:rsidRPr="00840BFC">
              <w:rPr>
                <w:rFonts w:ascii="Times New Roman" w:hAnsi="Times New Roman"/>
                <w:b/>
                <w:sz w:val="18"/>
                <w:szCs w:val="18"/>
              </w:rPr>
              <w:t>Poskytnutie ochrany v rámci konania o správnom delikte</w:t>
            </w:r>
          </w:p>
          <w:p w:rsidR="00734A87" w:rsidRPr="00840BFC" w:rsidP="00734A87">
            <w:pPr>
              <w:bidi w:val="0"/>
              <w:jc w:val="both"/>
              <w:rPr>
                <w:rFonts w:ascii="Times New Roman" w:hAnsi="Times New Roman"/>
                <w:b/>
                <w:sz w:val="18"/>
                <w:szCs w:val="18"/>
              </w:rPr>
            </w:pPr>
          </w:p>
          <w:p w:rsidR="00734A87" w:rsidRPr="00840BFC" w:rsidP="00734A87">
            <w:pPr>
              <w:bidi w:val="0"/>
              <w:jc w:val="both"/>
              <w:rPr>
                <w:rFonts w:ascii="Times New Roman" w:hAnsi="Times New Roman"/>
                <w:b/>
                <w:sz w:val="18"/>
                <w:szCs w:val="18"/>
              </w:rPr>
            </w:pPr>
            <w:r w:rsidRPr="00840BFC">
              <w:rPr>
                <w:rFonts w:ascii="Times New Roman" w:hAnsi="Times New Roman"/>
                <w:b/>
                <w:sz w:val="18"/>
                <w:szCs w:val="18"/>
              </w:rPr>
              <w:t>§ 5</w:t>
            </w:r>
          </w:p>
          <w:p w:rsidR="00734A87" w:rsidRPr="00840BFC" w:rsidP="00734A87">
            <w:pPr>
              <w:bidi w:val="0"/>
              <w:jc w:val="both"/>
              <w:rPr>
                <w:rFonts w:ascii="Times New Roman" w:hAnsi="Times New Roman"/>
                <w:sz w:val="18"/>
                <w:szCs w:val="18"/>
              </w:rPr>
            </w:pPr>
          </w:p>
          <w:p w:rsidR="00734A87" w:rsidRPr="00840BFC" w:rsidP="00734A87">
            <w:pPr>
              <w:bidi w:val="0"/>
              <w:jc w:val="both"/>
              <w:rPr>
                <w:rFonts w:ascii="Times New Roman" w:hAnsi="Times New Roman"/>
                <w:sz w:val="18"/>
                <w:szCs w:val="18"/>
              </w:rPr>
            </w:pPr>
            <w:r w:rsidRPr="00840BFC">
              <w:rPr>
                <w:rFonts w:ascii="Times New Roman" w:hAnsi="Times New Roman"/>
                <w:sz w:val="18"/>
                <w:szCs w:val="18"/>
              </w:rPr>
              <w:t xml:space="preserve">(1) </w:t>
            </w:r>
            <w:r w:rsidRPr="003C36BF" w:rsidR="00F31F50">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734A87" w:rsidRPr="00840BFC" w:rsidP="00734A87">
            <w:pPr>
              <w:bidi w:val="0"/>
              <w:jc w:val="both"/>
              <w:rPr>
                <w:rFonts w:ascii="Times New Roman" w:hAnsi="Times New Roman"/>
                <w:sz w:val="18"/>
                <w:szCs w:val="18"/>
              </w:rPr>
            </w:pPr>
          </w:p>
          <w:p w:rsidR="00734A87" w:rsidRPr="00840BFC" w:rsidP="00734A87">
            <w:pPr>
              <w:bidi w:val="0"/>
              <w:jc w:val="both"/>
              <w:rPr>
                <w:rFonts w:ascii="Times New Roman" w:hAnsi="Times New Roman"/>
                <w:sz w:val="18"/>
                <w:szCs w:val="18"/>
              </w:rPr>
            </w:pPr>
            <w:r w:rsidRPr="00840BFC">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vykonáva pracovnú činnosť k zamestnávateľovi, ktorý je závislou osobou vo vzťahu k zamestnávateľovi oznamovateľa a oznamovateľ žiada o ochranu aj pre túto blízku osobu. </w:t>
            </w:r>
          </w:p>
          <w:p w:rsidR="00734A87" w:rsidP="00734A87">
            <w:pPr>
              <w:bidi w:val="0"/>
              <w:jc w:val="both"/>
              <w:rPr>
                <w:rFonts w:ascii="Times New Roman" w:hAnsi="Times New Roman"/>
                <w:sz w:val="18"/>
                <w:szCs w:val="18"/>
              </w:rPr>
            </w:pPr>
          </w:p>
          <w:p w:rsidR="00F31F50" w:rsidRPr="00840BFC" w:rsidP="00734A87">
            <w:pPr>
              <w:bidi w:val="0"/>
              <w:jc w:val="both"/>
              <w:rPr>
                <w:rFonts w:ascii="Times New Roman" w:hAnsi="Times New Roman"/>
                <w:sz w:val="18"/>
                <w:szCs w:val="18"/>
              </w:rPr>
            </w:pPr>
          </w:p>
          <w:p w:rsidR="00734A87" w:rsidRPr="00472F35" w:rsidP="00734A87">
            <w:pPr>
              <w:bidi w:val="0"/>
              <w:jc w:val="both"/>
              <w:rPr>
                <w:rFonts w:ascii="Times New Roman" w:hAnsi="Times New Roman"/>
                <w:sz w:val="18"/>
                <w:szCs w:val="18"/>
              </w:rPr>
            </w:pPr>
            <w:r w:rsidRPr="00840BFC">
              <w:rPr>
                <w:rFonts w:ascii="Times New Roman" w:hAnsi="Times New Roman"/>
                <w:b/>
                <w:sz w:val="18"/>
                <w:szCs w:val="18"/>
              </w:rPr>
              <w:t>§ 6</w:t>
            </w:r>
          </w:p>
          <w:p w:rsidR="00734A87" w:rsidRPr="00472F35" w:rsidP="00734A87">
            <w:pPr>
              <w:bidi w:val="0"/>
              <w:jc w:val="both"/>
              <w:rPr>
                <w:rFonts w:ascii="Times New Roman" w:hAnsi="Times New Roman"/>
                <w:sz w:val="18"/>
                <w:szCs w:val="18"/>
              </w:rPr>
            </w:pPr>
            <w:r w:rsidRPr="00D72B8A">
              <w:rPr>
                <w:rFonts w:ascii="Times New Roman" w:hAnsi="Times New Roman"/>
                <w:sz w:val="18"/>
                <w:szCs w:val="18"/>
              </w:rPr>
              <w:t xml:space="preserve">(1) Ak správny orgán zistí, že oznamovateľ, ktorý podal žiadosť o poskytnutie ochrany podľa § 5 ods. 1, urobil kvalifikované oznámenie, </w:t>
            </w:r>
            <w:r>
              <w:rPr>
                <w:rFonts w:ascii="Times New Roman" w:hAnsi="Times New Roman"/>
                <w:sz w:val="18"/>
                <w:szCs w:val="18"/>
              </w:rPr>
              <w:t xml:space="preserve">bezodkladne </w:t>
            </w:r>
            <w:r w:rsidRPr="00D72B8A">
              <w:rPr>
                <w:rFonts w:ascii="Times New Roman" w:hAnsi="Times New Roman"/>
                <w:sz w:val="18"/>
                <w:szCs w:val="18"/>
              </w:rPr>
              <w:t>oznamovateľovi poskytne ochranu podľa § 7 a túto skutočnosť písomne oznámi oznamovateľovi, zamestnávateľovi a úradu; oznamovateľovi sa spolu s oznámením doručí aj poučenie o právach a povinnostiach, ktoré oznamovateľovi vyplývajú z postavenia chráneného oznamovateľa. Doručením tohto oznámenia zamestnávateľovi sa oznamovateľ stáva chráneným oznamovateľom.</w:t>
            </w:r>
          </w:p>
          <w:p w:rsidR="00734A87" w:rsidRPr="00472F35" w:rsidP="00734A87">
            <w:pPr>
              <w:bidi w:val="0"/>
              <w:jc w:val="both"/>
              <w:rPr>
                <w:rFonts w:ascii="Times New Roman" w:hAnsi="Times New Roman"/>
                <w:sz w:val="18"/>
                <w:szCs w:val="18"/>
              </w:rPr>
            </w:pPr>
            <w:r w:rsidRPr="00472F35">
              <w:rPr>
                <w:rFonts w:ascii="Times New Roman" w:hAnsi="Times New Roman"/>
                <w:sz w:val="18"/>
                <w:szCs w:val="18"/>
              </w:rPr>
              <w:t>(2) Oznamovateľ môže namiesto ochrany podľa § 7 požiadať správny orgán o vydanie písomného potvrdenia o tom, že urobil kvalifikované oznámenie. Ak správny orgán zistí, že oznamovateľ urobil kvalifikované oznámenie, bezodkladne oznamovateľovi vydá o tom potvrdenie spolu s poučením o právach a povinnostiach, ktoré mu vyplývajú v súvislosti s urobením kvalifikovaného oznámenia.</w:t>
            </w:r>
          </w:p>
          <w:p w:rsidR="00734A87" w:rsidRPr="00472F35" w:rsidP="00734A87">
            <w:pPr>
              <w:bidi w:val="0"/>
              <w:jc w:val="both"/>
              <w:rPr>
                <w:rFonts w:ascii="Times New Roman" w:hAnsi="Times New Roman"/>
                <w:sz w:val="18"/>
                <w:szCs w:val="18"/>
              </w:rPr>
            </w:pPr>
            <w:r w:rsidRPr="00472F35">
              <w:rPr>
                <w:rFonts w:ascii="Times New Roman" w:hAnsi="Times New Roman"/>
                <w:sz w:val="18"/>
                <w:szCs w:val="18"/>
              </w:rPr>
              <w:t>(3) Ak správny orgán zistí, že oznamovateľ, ktorý podal žiadosť o poskytnutie ochrany podľa § 5 ods. 1, neurobil kvalifikované oznámenie, bezodkladne oznamovateľovi a úradu písomne oznámi túto skutočnosť s uvedením dôvodov neposkytnutia ochrany a s poučením o možnosti preskúmať neposkytnutie ochrany podľa odseku 4.</w:t>
            </w:r>
          </w:p>
          <w:p w:rsidR="00734A87" w:rsidRPr="00472F35" w:rsidP="00734A87">
            <w:pPr>
              <w:bidi w:val="0"/>
              <w:jc w:val="both"/>
              <w:rPr>
                <w:rFonts w:ascii="Times New Roman" w:hAnsi="Times New Roman"/>
                <w:sz w:val="18"/>
                <w:szCs w:val="18"/>
              </w:rPr>
            </w:pPr>
            <w:r w:rsidRPr="00472F35">
              <w:rPr>
                <w:rFonts w:ascii="Times New Roman" w:hAnsi="Times New Roman"/>
                <w:sz w:val="18"/>
                <w:szCs w:val="18"/>
              </w:rPr>
              <w:t>(4) Oznamovateľ, ktorému sa podľa odseku 3 neposkytla ochrana, môže do 15 dní od doručenia oznámenia podľa odseku 3 požiadať sám alebo prostredníctvom úradu nadriadený správny orgán, aby preskúmal dôvody neposkytnutia ochrany podľa odseku 3. Nadriadený správny orgán do 15 dní od doručenia žiadosti rozhodne o poskytnutí ochrany podľa § 7 a túto skutočnosť písomne oznámi oznamovateľovi, zamestnávateľovi a úradu, alebo v tejto lehote oznámi oznamovateľovi alebo úradu, že oznamovateľ neurobil kvalifikované oznámenie.</w:t>
            </w:r>
          </w:p>
          <w:p w:rsidR="00734A87" w:rsidRPr="00840BFC" w:rsidP="005D4734">
            <w:pPr>
              <w:bidi w:val="0"/>
              <w:jc w:val="both"/>
              <w:rPr>
                <w:rFonts w:ascii="Times New Roman" w:hAnsi="Times New Roman"/>
                <w:sz w:val="18"/>
                <w:szCs w:val="18"/>
              </w:rPr>
            </w:pPr>
            <w:r w:rsidRPr="00472F35">
              <w:rPr>
                <w:rFonts w:ascii="Times New Roman" w:hAnsi="Times New Roman"/>
                <w:sz w:val="18"/>
                <w:szCs w:val="18"/>
              </w:rPr>
              <w:t xml:space="preserve">(5) Ak sa v trestnom konaní odovzdá alebo postúpi vec inému orgánu na konanie o správnom delikte po podaní žiadosti o poskytnutie ochrany, správny orgán posúdi poskytnutie ochrany aj bez podania ďalšej </w:t>
            </w:r>
            <w:r>
              <w:rPr>
                <w:rFonts w:ascii="Times New Roman" w:hAnsi="Times New Roman"/>
                <w:sz w:val="18"/>
                <w:szCs w:val="18"/>
              </w:rPr>
              <w:t>žiadosti o poskytnutie ochrany.</w:t>
            </w:r>
            <w:r w:rsidR="005D4734">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jc w:val="center"/>
              <w:rPr>
                <w:rFonts w:ascii="Times New Roman" w:hAnsi="Times New Roman"/>
                <w:sz w:val="18"/>
                <w:szCs w:val="18"/>
              </w:rPr>
            </w:pPr>
            <w:r w:rsidRPr="00840BFC">
              <w:rPr>
                <w:rFonts w:ascii="Times New Roman" w:hAnsi="Times New Roman"/>
                <w:sz w:val="18"/>
                <w:szCs w:val="18"/>
              </w:rPr>
              <w:t>Ú</w:t>
            </w:r>
          </w:p>
        </w:tc>
        <w:tc>
          <w:tcPr>
            <w:tcW w:w="1525" w:type="dxa"/>
            <w:tcBorders>
              <w:top w:val="single" w:sz="4" w:space="0" w:color="auto"/>
              <w:left w:val="single" w:sz="4" w:space="0" w:color="auto"/>
              <w:bottom w:val="single" w:sz="4" w:space="0" w:color="auto"/>
              <w:right w:val="single" w:sz="4" w:space="0" w:color="auto"/>
            </w:tcBorders>
            <w:textDirection w:val="lrTb"/>
            <w:vAlign w:val="top"/>
          </w:tcPr>
          <w:p w:rsidR="00734A87" w:rsidRPr="00840BFC" w:rsidP="00734A87">
            <w:pPr>
              <w:bidi w:val="0"/>
              <w:rPr>
                <w:rFonts w:ascii="Times New Roman" w:hAnsi="Times New Roman"/>
                <w:sz w:val="18"/>
                <w:szCs w:val="18"/>
              </w:rPr>
            </w:pPr>
          </w:p>
        </w:tc>
      </w:tr>
    </w:tbl>
    <w:p w:rsidR="00472F35">
      <w:pPr>
        <w:bidi w:val="0"/>
        <w:rPr>
          <w:rFonts w:ascii="Times New Roman" w:hAnsi="Times New Roman"/>
        </w:rPr>
      </w:pPr>
      <w:r>
        <w:rPr>
          <w:rFonts w:ascii="Times New Roman" w:hAnsi="Times New Roman"/>
        </w:rPr>
        <w:br w:type="page"/>
      </w:r>
    </w:p>
    <w:tbl>
      <w:tblPr>
        <w:tblStyle w:val="TableGrid"/>
        <w:tblW w:w="14318" w:type="dxa"/>
        <w:tblInd w:w="-176" w:type="dxa"/>
        <w:tblLayout w:type="fixed"/>
        <w:tblLook w:val="04A0"/>
      </w:tblPr>
      <w:tblGrid>
        <w:gridCol w:w="993"/>
        <w:gridCol w:w="3685"/>
        <w:gridCol w:w="817"/>
        <w:gridCol w:w="1276"/>
        <w:gridCol w:w="992"/>
        <w:gridCol w:w="4712"/>
        <w:gridCol w:w="708"/>
        <w:gridCol w:w="1135"/>
      </w:tblGrid>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rPr>
                <w:rFonts w:ascii="Times New Roman" w:hAnsi="Times New Roman"/>
                <w:sz w:val="18"/>
                <w:szCs w:val="18"/>
              </w:rPr>
            </w:pPr>
            <w:r w:rsidRPr="00840BFC">
              <w:rPr>
                <w:rFonts w:ascii="Times New Roman" w:hAnsi="Times New Roman"/>
                <w:sz w:val="18"/>
                <w:szCs w:val="18"/>
              </w:rPr>
              <w:t>Č: 11, 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adjustRightInd w:val="0"/>
              <w:jc w:val="both"/>
              <w:rPr>
                <w:rFonts w:ascii="Times New Roman" w:hAnsi="Times New Roman"/>
                <w:b/>
                <w:sz w:val="18"/>
                <w:szCs w:val="18"/>
              </w:rPr>
            </w:pPr>
            <w:r w:rsidRPr="00840BFC">
              <w:rPr>
                <w:rFonts w:ascii="Times New Roman" w:hAnsi="Times New Roman"/>
                <w:b/>
                <w:sz w:val="18"/>
                <w:szCs w:val="18"/>
              </w:rPr>
              <w:t xml:space="preserve">Povinnosť zriadiť externé kanály nahlasovania a prijať následné opatrenia v nadväznosti na nahlásenia </w:t>
            </w:r>
          </w:p>
          <w:p w:rsidR="00E01ED6" w:rsidRPr="00840BFC" w:rsidP="00E01ED6">
            <w:pPr>
              <w:bidi w:val="0"/>
              <w:adjustRightInd w:val="0"/>
              <w:jc w:val="both"/>
              <w:rPr>
                <w:rFonts w:ascii="Times New Roman" w:hAnsi="Times New Roman"/>
                <w:sz w:val="18"/>
                <w:szCs w:val="18"/>
              </w:rPr>
            </w:pPr>
            <w:r w:rsidRPr="00840BFC">
              <w:rPr>
                <w:rFonts w:ascii="Times New Roman" w:hAnsi="Times New Roman"/>
                <w:sz w:val="18"/>
                <w:szCs w:val="18"/>
              </w:rPr>
              <w:t>1. Členské štáty určia orgány príslušné na prijímanie nahlásení, poskytovanie spätnej väzby a prijímanie následných opatrení v nadväznosti na nahlásenia a poskytnú im primerané zdroje.</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jc w:val="center"/>
              <w:rPr>
                <w:rFonts w:ascii="Times New Roman" w:hAnsi="Times New Roman"/>
                <w:sz w:val="18"/>
                <w:szCs w:val="18"/>
              </w:rPr>
            </w:pPr>
            <w:r w:rsidR="00787840">
              <w:rPr>
                <w:rFonts w:ascii="Times New Roman" w:hAnsi="Times New Roman"/>
                <w:sz w:val="18"/>
                <w:szCs w:val="18"/>
              </w:rPr>
              <w:t> Návrh zákona</w:t>
            </w: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P="00E01ED6">
            <w:pPr>
              <w:bidi w:val="0"/>
              <w:jc w:val="center"/>
              <w:rPr>
                <w:rFonts w:ascii="Times New Roman" w:hAnsi="Times New Roman"/>
                <w:sz w:val="18"/>
                <w:szCs w:val="18"/>
              </w:rPr>
            </w:pPr>
          </w:p>
          <w:p w:rsidR="008372F4" w:rsidRPr="00840BFC" w:rsidP="008372F4">
            <w:pPr>
              <w:bidi w:val="0"/>
              <w:rPr>
                <w:rFonts w:ascii="Times New Roman" w:hAnsi="Times New Roman"/>
                <w:sz w:val="18"/>
                <w:szCs w:val="18"/>
              </w:rPr>
            </w:pPr>
          </w:p>
          <w:p w:rsidR="00E01ED6" w:rsidRPr="00840BFC" w:rsidP="00E01ED6">
            <w:pPr>
              <w:bidi w:val="0"/>
              <w:jc w:val="center"/>
              <w:rPr>
                <w:rFonts w:ascii="Times New Roman" w:hAnsi="Times New Roman"/>
                <w:sz w:val="18"/>
                <w:szCs w:val="18"/>
              </w:rPr>
            </w:pPr>
            <w:r w:rsidR="00D72B8A">
              <w:rPr>
                <w:rFonts w:ascii="Times New Roman" w:hAnsi="Times New Roman"/>
                <w:sz w:val="18"/>
                <w:szCs w:val="18"/>
              </w:rPr>
              <w:t>Zákon č. 54/2019 Z. z.</w:t>
            </w: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w:t>
            </w:r>
            <w:r w:rsidR="009D2C30">
              <w:rPr>
                <w:rFonts w:ascii="Times New Roman" w:hAnsi="Times New Roman"/>
                <w:sz w:val="18"/>
                <w:szCs w:val="18"/>
              </w:rPr>
              <w:t xml:space="preserve"> </w:t>
            </w: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P="00E01ED6">
            <w:pPr>
              <w:bidi w:val="0"/>
              <w:jc w:val="center"/>
              <w:rPr>
                <w:rFonts w:ascii="Times New Roman" w:hAnsi="Times New Roman"/>
                <w:sz w:val="18"/>
                <w:szCs w:val="18"/>
              </w:rPr>
            </w:pPr>
          </w:p>
          <w:p w:rsidR="005D4734" w:rsidP="00E01ED6">
            <w:pPr>
              <w:bidi w:val="0"/>
              <w:jc w:val="center"/>
              <w:rPr>
                <w:rFonts w:ascii="Times New Roman" w:hAnsi="Times New Roman"/>
                <w:sz w:val="18"/>
                <w:szCs w:val="18"/>
              </w:rPr>
            </w:pPr>
          </w:p>
          <w:p w:rsidR="005D4734" w:rsidP="00E01ED6">
            <w:pPr>
              <w:bidi w:val="0"/>
              <w:jc w:val="center"/>
              <w:rPr>
                <w:rFonts w:ascii="Times New Roman" w:hAnsi="Times New Roman"/>
                <w:sz w:val="18"/>
                <w:szCs w:val="18"/>
              </w:rPr>
            </w:pPr>
          </w:p>
          <w:p w:rsidR="00F56586" w:rsidP="00E01ED6">
            <w:pPr>
              <w:bidi w:val="0"/>
              <w:jc w:val="center"/>
              <w:rPr>
                <w:rFonts w:ascii="Times New Roman" w:hAnsi="Times New Roman"/>
                <w:sz w:val="18"/>
                <w:szCs w:val="18"/>
              </w:rPr>
            </w:pPr>
          </w:p>
          <w:p w:rsidR="00F56586" w:rsidRPr="00840BFC" w:rsidP="00E01ED6">
            <w:pPr>
              <w:bidi w:val="0"/>
              <w:jc w:val="center"/>
              <w:rPr>
                <w:rFonts w:ascii="Times New Roman" w:hAnsi="Times New Roman"/>
                <w:sz w:val="18"/>
                <w:szCs w:val="18"/>
              </w:rPr>
            </w:pPr>
          </w:p>
          <w:p w:rsidR="00E01ED6" w:rsidRPr="00840BFC" w:rsidP="00EA179D">
            <w:pPr>
              <w:bidi w:val="0"/>
              <w:rPr>
                <w:rFonts w:ascii="Times New Roman" w:hAnsi="Times New Roman"/>
                <w:sz w:val="18"/>
                <w:szCs w:val="18"/>
              </w:rPr>
            </w:pPr>
          </w:p>
          <w:p w:rsidR="00515A54" w:rsidRPr="00840BFC" w:rsidP="00515A54">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E01ED6">
            <w:pPr>
              <w:bidi w:val="0"/>
              <w:jc w:val="center"/>
              <w:rPr>
                <w:rFonts w:ascii="Times New Roman" w:hAnsi="Times New Roman"/>
                <w:sz w:val="18"/>
                <w:szCs w:val="18"/>
              </w:rPr>
            </w:pPr>
          </w:p>
          <w:p w:rsidR="00E01ED6" w:rsidRPr="00840BFC" w:rsidP="004760DC">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w:t>
            </w:r>
          </w:p>
          <w:p w:rsidR="00E01ED6" w:rsidRPr="00840BFC" w:rsidP="00E01ED6">
            <w:pPr>
              <w:bidi w:val="0"/>
              <w:jc w:val="center"/>
              <w:rPr>
                <w:rFonts w:ascii="Times New Roman" w:hAnsi="Times New Roman"/>
                <w:sz w:val="18"/>
                <w:szCs w:val="18"/>
              </w:rPr>
            </w:pPr>
          </w:p>
          <w:p w:rsidR="00E01ED6" w:rsidRPr="00840BFC" w:rsidP="00E01ED6">
            <w:pPr>
              <w:bidi w:val="0"/>
              <w:rPr>
                <w:rFonts w:ascii="Times New Roman" w:hAnsi="Times New Roman"/>
                <w:sz w:val="18"/>
                <w:szCs w:val="18"/>
              </w:rPr>
            </w:pPr>
          </w:p>
          <w:p w:rsidR="00E01ED6" w:rsidP="00E01ED6">
            <w:pPr>
              <w:bidi w:val="0"/>
              <w:rPr>
                <w:rFonts w:ascii="Times New Roman" w:hAnsi="Times New Roman"/>
                <w:sz w:val="18"/>
                <w:szCs w:val="18"/>
              </w:rPr>
            </w:pPr>
          </w:p>
          <w:p w:rsidR="00310A1A" w:rsidP="00E01ED6">
            <w:pPr>
              <w:bidi w:val="0"/>
              <w:rPr>
                <w:rFonts w:ascii="Times New Roman" w:hAnsi="Times New Roman"/>
                <w:sz w:val="18"/>
                <w:szCs w:val="18"/>
              </w:rPr>
            </w:pPr>
          </w:p>
          <w:p w:rsidR="00472F35" w:rsidP="00E01ED6">
            <w:pPr>
              <w:bidi w:val="0"/>
              <w:rPr>
                <w:rFonts w:ascii="Times New Roman" w:hAnsi="Times New Roman"/>
                <w:sz w:val="18"/>
                <w:szCs w:val="18"/>
              </w:rPr>
            </w:pPr>
          </w:p>
          <w:p w:rsidR="00472F35" w:rsidP="00E01ED6">
            <w:pPr>
              <w:bidi w:val="0"/>
              <w:rPr>
                <w:rFonts w:ascii="Times New Roman" w:hAnsi="Times New Roman"/>
                <w:sz w:val="18"/>
                <w:szCs w:val="18"/>
              </w:rPr>
            </w:pPr>
          </w:p>
          <w:p w:rsidR="00472F35" w:rsidP="00E01ED6">
            <w:pPr>
              <w:bidi w:val="0"/>
              <w:rPr>
                <w:rFonts w:ascii="Times New Roman" w:hAnsi="Times New Roman"/>
                <w:sz w:val="18"/>
                <w:szCs w:val="18"/>
              </w:rPr>
            </w:pPr>
          </w:p>
          <w:p w:rsidR="00310A1A" w:rsidRPr="00840BFC" w:rsidP="00EA179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rPr>
                <w:rFonts w:ascii="Times New Roman" w:hAnsi="Times New Roman"/>
                <w:sz w:val="18"/>
                <w:szCs w:val="18"/>
              </w:rPr>
            </w:pPr>
            <w:r w:rsidRPr="00840BFC">
              <w:rPr>
                <w:rFonts w:ascii="Times New Roman" w:hAnsi="Times New Roman"/>
                <w:sz w:val="18"/>
                <w:szCs w:val="18"/>
              </w:rPr>
              <w:t>§: 2</w:t>
            </w:r>
          </w:p>
          <w:p w:rsidR="00E01ED6" w:rsidRPr="00840BFC" w:rsidP="00E01ED6">
            <w:pPr>
              <w:bidi w:val="0"/>
              <w:rPr>
                <w:rFonts w:ascii="Times New Roman" w:hAnsi="Times New Roman"/>
                <w:sz w:val="18"/>
                <w:szCs w:val="18"/>
              </w:rPr>
            </w:pPr>
            <w:r w:rsidRPr="00840BFC">
              <w:rPr>
                <w:rFonts w:ascii="Times New Roman" w:hAnsi="Times New Roman"/>
                <w:sz w:val="18"/>
                <w:szCs w:val="18"/>
              </w:rPr>
              <w:t>P: a</w:t>
            </w:r>
          </w:p>
          <w:p w:rsidR="00E01ED6" w:rsidRPr="00840BFC" w:rsidP="00E01ED6">
            <w:pPr>
              <w:bidi w:val="0"/>
              <w:rPr>
                <w:rFonts w:ascii="Times New Roman" w:hAnsi="Times New Roman"/>
                <w:sz w:val="18"/>
                <w:szCs w:val="18"/>
              </w:rPr>
            </w:pPr>
            <w:r w:rsidRPr="00840BFC">
              <w:rPr>
                <w:rFonts w:ascii="Times New Roman" w:hAnsi="Times New Roman"/>
                <w:sz w:val="18"/>
                <w:szCs w:val="18"/>
              </w:rPr>
              <w:t>V: 1</w:t>
            </w:r>
          </w:p>
          <w:p w:rsidR="00E01ED6" w:rsidRPr="00840BFC" w:rsidP="00E01ED6">
            <w:pPr>
              <w:bidi w:val="0"/>
              <w:rPr>
                <w:rFonts w:ascii="Times New Roman" w:hAnsi="Times New Roman"/>
                <w:sz w:val="18"/>
                <w:szCs w:val="18"/>
              </w:rPr>
            </w:pPr>
          </w:p>
          <w:p w:rsidR="00E01ED6" w:rsidP="00E01ED6">
            <w:pPr>
              <w:bidi w:val="0"/>
              <w:rPr>
                <w:rFonts w:ascii="Times New Roman" w:hAnsi="Times New Roman"/>
                <w:sz w:val="18"/>
                <w:szCs w:val="18"/>
              </w:rPr>
            </w:pPr>
            <w:r w:rsidR="00BE4BE9">
              <w:rPr>
                <w:rFonts w:ascii="Times New Roman" w:hAnsi="Times New Roman"/>
                <w:sz w:val="18"/>
                <w:szCs w:val="18"/>
              </w:rPr>
              <w:t>§:2</w:t>
            </w:r>
          </w:p>
          <w:p w:rsidR="00BE4BE9" w:rsidP="00E01ED6">
            <w:pPr>
              <w:bidi w:val="0"/>
              <w:rPr>
                <w:rFonts w:ascii="Times New Roman" w:hAnsi="Times New Roman"/>
                <w:sz w:val="18"/>
                <w:szCs w:val="18"/>
              </w:rPr>
            </w:pPr>
            <w:r>
              <w:rPr>
                <w:rFonts w:ascii="Times New Roman" w:hAnsi="Times New Roman"/>
                <w:sz w:val="18"/>
                <w:szCs w:val="18"/>
              </w:rPr>
              <w:t>P:g</w:t>
            </w:r>
          </w:p>
          <w:p w:rsidR="008372F4"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r w:rsidRPr="00840BFC">
              <w:rPr>
                <w:rFonts w:ascii="Times New Roman" w:hAnsi="Times New Roman"/>
                <w:sz w:val="18"/>
                <w:szCs w:val="18"/>
              </w:rPr>
              <w:t>§:3</w:t>
            </w: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r w:rsidRPr="00840BFC">
              <w:rPr>
                <w:rFonts w:ascii="Times New Roman" w:hAnsi="Times New Roman"/>
                <w:sz w:val="18"/>
                <w:szCs w:val="18"/>
              </w:rPr>
              <w:t>§:4</w:t>
            </w: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472F35"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r w:rsidRPr="00840BFC">
              <w:rPr>
                <w:rFonts w:ascii="Times New Roman" w:hAnsi="Times New Roman"/>
                <w:sz w:val="18"/>
                <w:szCs w:val="18"/>
              </w:rPr>
              <w:t>§:5</w:t>
            </w: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P="00E01ED6">
            <w:pPr>
              <w:bidi w:val="0"/>
              <w:rPr>
                <w:rFonts w:ascii="Times New Roman" w:hAnsi="Times New Roman"/>
                <w:sz w:val="18"/>
                <w:szCs w:val="18"/>
              </w:rPr>
            </w:pPr>
          </w:p>
          <w:p w:rsidR="00F56586" w:rsidP="00E01ED6">
            <w:pPr>
              <w:bidi w:val="0"/>
              <w:rPr>
                <w:rFonts w:ascii="Times New Roman" w:hAnsi="Times New Roman"/>
                <w:sz w:val="18"/>
                <w:szCs w:val="18"/>
              </w:rPr>
            </w:pPr>
          </w:p>
          <w:p w:rsidR="00F5658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r w:rsidRPr="00840BFC">
              <w:rPr>
                <w:rFonts w:ascii="Times New Roman" w:hAnsi="Times New Roman"/>
                <w:sz w:val="18"/>
                <w:szCs w:val="18"/>
              </w:rPr>
              <w:t>§:6</w:t>
            </w: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E01ED6" w:rsidRPr="00840BFC" w:rsidP="00E01ED6">
            <w:pPr>
              <w:bidi w:val="0"/>
              <w:rPr>
                <w:rFonts w:ascii="Times New Roman" w:hAnsi="Times New Roman"/>
                <w:sz w:val="18"/>
                <w:szCs w:val="18"/>
              </w:rPr>
            </w:pPr>
          </w:p>
          <w:p w:rsidR="00472F35" w:rsidP="00E01ED6">
            <w:pPr>
              <w:bidi w:val="0"/>
              <w:rPr>
                <w:rFonts w:ascii="Times New Roman" w:hAnsi="Times New Roman"/>
                <w:sz w:val="18"/>
                <w:szCs w:val="18"/>
              </w:rPr>
            </w:pPr>
          </w:p>
          <w:p w:rsidR="00E01ED6" w:rsidP="00310A1A">
            <w:pPr>
              <w:bidi w:val="0"/>
              <w:rPr>
                <w:rFonts w:ascii="Times New Roman" w:hAnsi="Times New Roman"/>
                <w:sz w:val="18"/>
                <w:szCs w:val="18"/>
              </w:rPr>
            </w:pPr>
            <w:r w:rsidR="00310A1A">
              <w:rPr>
                <w:rFonts w:ascii="Times New Roman" w:hAnsi="Times New Roman"/>
                <w:sz w:val="18"/>
                <w:szCs w:val="18"/>
              </w:rPr>
              <w:t xml:space="preserve">§: 13 </w:t>
            </w:r>
          </w:p>
          <w:p w:rsidR="00310A1A" w:rsidP="00310A1A">
            <w:pPr>
              <w:bidi w:val="0"/>
              <w:rPr>
                <w:rFonts w:ascii="Times New Roman" w:hAnsi="Times New Roman"/>
                <w:sz w:val="18"/>
                <w:szCs w:val="18"/>
              </w:rPr>
            </w:pPr>
            <w:r>
              <w:rPr>
                <w:rFonts w:ascii="Times New Roman" w:hAnsi="Times New Roman"/>
                <w:sz w:val="18"/>
                <w:szCs w:val="18"/>
              </w:rPr>
              <w:t>O: 1</w:t>
            </w:r>
          </w:p>
          <w:p w:rsidR="00310A1A" w:rsidP="00310A1A">
            <w:pPr>
              <w:bidi w:val="0"/>
              <w:rPr>
                <w:rFonts w:ascii="Times New Roman" w:hAnsi="Times New Roman"/>
                <w:sz w:val="18"/>
                <w:szCs w:val="18"/>
              </w:rPr>
            </w:pPr>
          </w:p>
          <w:p w:rsidR="00310A1A" w:rsidP="00310A1A">
            <w:pPr>
              <w:bidi w:val="0"/>
              <w:rPr>
                <w:rFonts w:ascii="Times New Roman" w:hAnsi="Times New Roman"/>
                <w:sz w:val="18"/>
                <w:szCs w:val="18"/>
              </w:rPr>
            </w:pPr>
          </w:p>
          <w:p w:rsidR="00310A1A" w:rsidP="00310A1A">
            <w:pPr>
              <w:bidi w:val="0"/>
              <w:rPr>
                <w:rFonts w:ascii="Times New Roman" w:hAnsi="Times New Roman"/>
                <w:sz w:val="18"/>
                <w:szCs w:val="18"/>
              </w:rPr>
            </w:pPr>
          </w:p>
          <w:p w:rsidR="002F6FF3" w:rsidP="00310A1A">
            <w:pPr>
              <w:bidi w:val="0"/>
              <w:rPr>
                <w:rFonts w:ascii="Times New Roman" w:hAnsi="Times New Roman"/>
                <w:sz w:val="18"/>
                <w:szCs w:val="18"/>
              </w:rPr>
            </w:pPr>
          </w:p>
          <w:p w:rsidR="00310A1A" w:rsidP="00310A1A">
            <w:pPr>
              <w:bidi w:val="0"/>
              <w:rPr>
                <w:rFonts w:ascii="Times New Roman" w:hAnsi="Times New Roman"/>
                <w:sz w:val="18"/>
                <w:szCs w:val="18"/>
              </w:rPr>
            </w:pPr>
            <w:r>
              <w:rPr>
                <w:rFonts w:ascii="Times New Roman" w:hAnsi="Times New Roman"/>
                <w:sz w:val="18"/>
                <w:szCs w:val="18"/>
              </w:rPr>
              <w:t>§: 13</w:t>
            </w:r>
          </w:p>
          <w:p w:rsidR="00310A1A" w:rsidP="00310A1A">
            <w:pPr>
              <w:bidi w:val="0"/>
              <w:rPr>
                <w:rFonts w:ascii="Times New Roman" w:hAnsi="Times New Roman"/>
                <w:sz w:val="18"/>
                <w:szCs w:val="18"/>
              </w:rPr>
            </w:pPr>
            <w:r>
              <w:rPr>
                <w:rFonts w:ascii="Times New Roman" w:hAnsi="Times New Roman"/>
                <w:sz w:val="18"/>
                <w:szCs w:val="18"/>
              </w:rPr>
              <w:t>O: 6</w:t>
            </w:r>
          </w:p>
          <w:p w:rsidR="00310A1A" w:rsidRPr="00310A1A" w:rsidP="00310A1A">
            <w:pPr>
              <w:bidi w:val="0"/>
              <w:rPr>
                <w:rFonts w:ascii="Times New Roman" w:hAnsi="Times New Roman"/>
                <w:sz w:val="18"/>
                <w:szCs w:val="18"/>
              </w:rPr>
            </w:pPr>
            <w:r>
              <w:rPr>
                <w:rFonts w:ascii="Times New Roman" w:hAnsi="Times New Roman"/>
                <w:sz w:val="18"/>
                <w:szCs w:val="18"/>
              </w:rPr>
              <w:t>P: a, d, m</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jc w:val="both"/>
              <w:rPr>
                <w:rFonts w:ascii="Times New Roman" w:hAnsi="Times New Roman"/>
                <w:sz w:val="18"/>
                <w:szCs w:val="18"/>
              </w:rPr>
            </w:pPr>
            <w:r w:rsidRPr="00840BFC">
              <w:rPr>
                <w:rFonts w:ascii="Times New Roman" w:hAnsi="Times New Roman"/>
                <w:sz w:val="18"/>
                <w:szCs w:val="18"/>
              </w:rPr>
              <w:t xml:space="preserve">a) oznamovateľom fyzická osoba, ktorá v dobrej viere urobí </w:t>
            </w:r>
            <w:r w:rsidRPr="00840BFC">
              <w:rPr>
                <w:rFonts w:ascii="Times New Roman" w:hAnsi="Times New Roman"/>
                <w:b/>
                <w:sz w:val="18"/>
                <w:szCs w:val="18"/>
              </w:rPr>
              <w:t xml:space="preserve">oznámenie orgánu príslušnému na prijatie oznámenia </w:t>
            </w:r>
            <w:r w:rsidRPr="00EA179D">
              <w:rPr>
                <w:rFonts w:ascii="Times New Roman" w:hAnsi="Times New Roman"/>
                <w:sz w:val="18"/>
                <w:szCs w:val="18"/>
              </w:rPr>
              <w:t>alebo zamestnávateľovi,</w:t>
            </w:r>
            <w:r w:rsidRPr="00840BFC">
              <w:rPr>
                <w:rFonts w:ascii="Times New Roman" w:hAnsi="Times New Roman"/>
                <w:sz w:val="18"/>
                <w:szCs w:val="18"/>
              </w:rPr>
              <w:t xml:space="preserve"> za oznamovateľa sa považuje aj</w:t>
            </w:r>
          </w:p>
          <w:p w:rsidR="00E01ED6" w:rsidRPr="00840BFC" w:rsidP="00E01ED6">
            <w:pPr>
              <w:bidi w:val="0"/>
              <w:jc w:val="both"/>
              <w:rPr>
                <w:rFonts w:ascii="Times New Roman" w:hAnsi="Times New Roman"/>
                <w:b/>
                <w:sz w:val="18"/>
                <w:szCs w:val="18"/>
              </w:rPr>
            </w:pPr>
          </w:p>
          <w:p w:rsidR="00E01ED6" w:rsidP="00E01ED6">
            <w:pPr>
              <w:bidi w:val="0"/>
              <w:jc w:val="both"/>
              <w:rPr>
                <w:rFonts w:ascii="Times New Roman" w:hAnsi="Times New Roman"/>
                <w:sz w:val="18"/>
                <w:szCs w:val="18"/>
              </w:rPr>
            </w:pPr>
            <w:r w:rsidRPr="00EA179D" w:rsidR="00BE4BE9">
              <w:rPr>
                <w:rFonts w:ascii="Times New Roman" w:hAnsi="Times New Roman"/>
                <w:sz w:val="18"/>
                <w:szCs w:val="18"/>
              </w:rPr>
              <w:t>g) orgánom príslušným na prijatie oznámenia úrad, prokuratúra a správny orgán</w:t>
            </w:r>
          </w:p>
          <w:p w:rsidR="008372F4" w:rsidRPr="00840BFC" w:rsidP="00E01ED6">
            <w:pPr>
              <w:bidi w:val="0"/>
              <w:jc w:val="both"/>
              <w:rPr>
                <w:rFonts w:ascii="Times New Roman" w:hAnsi="Times New Roman"/>
                <w:b/>
                <w:sz w:val="18"/>
                <w:szCs w:val="18"/>
              </w:rPr>
            </w:pPr>
          </w:p>
          <w:p w:rsidR="00472F35" w:rsidRPr="00472F35" w:rsidP="00472F35">
            <w:pPr>
              <w:bidi w:val="0"/>
              <w:jc w:val="both"/>
              <w:rPr>
                <w:rFonts w:ascii="Times New Roman" w:hAnsi="Times New Roman"/>
                <w:b/>
                <w:sz w:val="18"/>
                <w:szCs w:val="18"/>
              </w:rPr>
            </w:pPr>
            <w:r w:rsidRPr="00472F35">
              <w:rPr>
                <w:rFonts w:ascii="Times New Roman" w:hAnsi="Times New Roman"/>
                <w:b/>
                <w:sz w:val="18"/>
                <w:szCs w:val="18"/>
              </w:rPr>
              <w:t>Poskytnutie ochrany v rámci trestného konania</w:t>
            </w:r>
          </w:p>
          <w:p w:rsidR="00472F35" w:rsidRPr="00472F35" w:rsidP="00472F35">
            <w:pPr>
              <w:bidi w:val="0"/>
              <w:jc w:val="both"/>
              <w:rPr>
                <w:rFonts w:ascii="Times New Roman" w:hAnsi="Times New Roman"/>
                <w:b/>
                <w:sz w:val="18"/>
                <w:szCs w:val="18"/>
              </w:rPr>
            </w:pPr>
          </w:p>
          <w:p w:rsidR="00472F35" w:rsidRPr="00472F35" w:rsidP="00472F35">
            <w:pPr>
              <w:bidi w:val="0"/>
              <w:jc w:val="both"/>
              <w:rPr>
                <w:rFonts w:ascii="Times New Roman" w:hAnsi="Times New Roman"/>
                <w:b/>
                <w:sz w:val="18"/>
                <w:szCs w:val="18"/>
              </w:rPr>
            </w:pPr>
            <w:r w:rsidRPr="00472F35">
              <w:rPr>
                <w:rFonts w:ascii="Times New Roman" w:hAnsi="Times New Roman"/>
                <w:b/>
                <w:sz w:val="18"/>
                <w:szCs w:val="18"/>
              </w:rPr>
              <w:t>§ 3</w:t>
            </w:r>
          </w:p>
          <w:p w:rsidR="00472F35" w:rsidP="00EC2D86">
            <w:pPr>
              <w:pStyle w:val="ListParagraph"/>
              <w:tabs>
                <w:tab w:val="left" w:pos="284"/>
              </w:tabs>
              <w:bidi w:val="0"/>
              <w:spacing w:after="0" w:line="240" w:lineRule="auto"/>
              <w:ind w:left="0"/>
              <w:jc w:val="both"/>
              <w:rPr>
                <w:rFonts w:ascii="Times New Roman" w:hAnsi="Times New Roman"/>
                <w:sz w:val="18"/>
                <w:szCs w:val="18"/>
              </w:rPr>
            </w:pPr>
          </w:p>
          <w:p w:rsidR="00472F35" w:rsidRPr="00472F35" w:rsidP="00EC2D86">
            <w:pPr>
              <w:pStyle w:val="ListParagraph"/>
              <w:tabs>
                <w:tab w:val="left" w:pos="284"/>
              </w:tabs>
              <w:bidi w:val="0"/>
              <w:spacing w:after="0" w:line="240" w:lineRule="auto"/>
              <w:ind w:left="0"/>
              <w:jc w:val="both"/>
              <w:rPr>
                <w:rFonts w:ascii="Times New Roman" w:hAnsi="Times New Roman"/>
                <w:sz w:val="18"/>
                <w:szCs w:val="18"/>
              </w:rPr>
            </w:pPr>
            <w:r>
              <w:rPr>
                <w:rFonts w:ascii="Times New Roman" w:hAnsi="Times New Roman"/>
                <w:sz w:val="18"/>
                <w:szCs w:val="18"/>
              </w:rPr>
              <w:t>(1)</w:t>
            </w:r>
            <w:r w:rsidRPr="00472F35">
              <w:rPr>
                <w:rFonts w:ascii="Times New Roman" w:hAnsi="Times New Roman"/>
                <w:sz w:val="18"/>
                <w:szCs w:val="18"/>
              </w:rPr>
              <w:t xml:space="preserve">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p>
          <w:p w:rsidR="00472F35" w:rsidRPr="00472F35" w:rsidP="00472F35">
            <w:pPr>
              <w:pStyle w:val="ListParagraph"/>
              <w:bidi w:val="0"/>
              <w:spacing w:after="0" w:line="240" w:lineRule="auto"/>
              <w:ind w:left="720"/>
              <w:jc w:val="both"/>
              <w:rPr>
                <w:rFonts w:ascii="Times New Roman" w:hAnsi="Times New Roman"/>
                <w:sz w:val="18"/>
                <w:szCs w:val="18"/>
              </w:rPr>
            </w:pP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je v pracovnoprávnom vzťahu k zamestnávateľovi, ktorý je závislou osobou vo vzťahu k zamestnávateľovi oznamovateľa a oznamovateľ žiada o ochranu aj pre túto blízku osobu. </w:t>
            </w:r>
          </w:p>
          <w:p w:rsidR="00472F35" w:rsidRPr="00472F35" w:rsidP="00472F35">
            <w:pPr>
              <w:bidi w:val="0"/>
              <w:jc w:val="both"/>
              <w:rPr>
                <w:rFonts w:ascii="Times New Roman" w:hAnsi="Times New Roman"/>
                <w:sz w:val="18"/>
                <w:szCs w:val="18"/>
              </w:rPr>
            </w:pPr>
          </w:p>
          <w:p w:rsidR="00472F35" w:rsidRPr="00472F35" w:rsidP="00472F35">
            <w:pPr>
              <w:autoSpaceDE/>
              <w:autoSpaceDN/>
              <w:bidi w:val="0"/>
              <w:jc w:val="both"/>
              <w:rPr>
                <w:rFonts w:ascii="Times New Roman" w:hAnsi="Times New Roman"/>
                <w:sz w:val="18"/>
                <w:szCs w:val="18"/>
              </w:rPr>
            </w:pPr>
            <w:r w:rsidRPr="00472F35">
              <w:rPr>
                <w:rFonts w:ascii="Times New Roman" w:hAnsi="Times New Roman"/>
                <w:sz w:val="18"/>
                <w:szCs w:val="18"/>
              </w:rPr>
              <w:t xml:space="preserve">§ 4 </w:t>
            </w:r>
          </w:p>
          <w:p w:rsidR="00472F35" w:rsidRPr="00472F35" w:rsidP="00472F35">
            <w:pPr>
              <w:bidi w:val="0"/>
              <w:jc w:val="both"/>
              <w:rPr>
                <w:rFonts w:ascii="Times New Roman" w:hAnsi="Times New Roman"/>
                <w:sz w:val="18"/>
                <w:szCs w:val="18"/>
              </w:rPr>
            </w:pPr>
            <w:r w:rsidRPr="00D72B8A" w:rsidR="00D72B8A">
              <w:rPr>
                <w:rFonts w:ascii="Times New Roman" w:hAnsi="Times New Roman"/>
                <w:sz w:val="18"/>
                <w:szCs w:val="18"/>
              </w:rPr>
              <w:t xml:space="preserve">(1) Ak prokurátor zistí, že oznamovateľ, ktorý podal žiadosť o poskytnutie ochrany podľa § 3 ods. 1, urobil kvalifikované oznámenie, </w:t>
            </w:r>
            <w:r w:rsidR="00F25594">
              <w:rPr>
                <w:rFonts w:ascii="Times New Roman" w:hAnsi="Times New Roman"/>
                <w:sz w:val="18"/>
                <w:szCs w:val="18"/>
              </w:rPr>
              <w:t xml:space="preserve">bezodkladne </w:t>
            </w:r>
            <w:r w:rsidRPr="00D72B8A" w:rsidR="00D72B8A">
              <w:rPr>
                <w:rFonts w:ascii="Times New Roman" w:hAnsi="Times New Roman"/>
                <w:sz w:val="18"/>
                <w:szCs w:val="18"/>
              </w:rPr>
              <w:t>mu poskytne ochranu podľa § 7 a túto skutočnosť písomne oznámi oznamovateľovi, zamestnávateľovi a úradu; oznamovateľovi sa spolu s týmto oznámením doručí aj poučenie o právach a povinnostiach, ktoré mu vyplývajú z postavenia chráneného oznamovateľa. Doručením oznámenia o poskytnutí ochrany zamestnávateľovi sa oznamovateľ stáva chráneným oznamovateľom.</w:t>
            </w: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(2) Oznamovateľ môže namiesto ochrany podľa § 7 požiadať prokurátora o vydanie písomného potvrdenia o tom, že urobil kvalifikované oznámenie. Ak prokurátor zistí, že oznamovateľ urobil kvalifikované oznámenie, bezodkladne mu vydá o tom potvrdenie spolu s poučením o právach a povinnostiach, ktoré mu vyplývajú v súvislosti s urobením kvalifikovaného oznámenia.</w:t>
            </w: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(3) Ak prokurátor zistí, že oznamovateľ, ktorý podal žiadosť o poskytnutie ochrany podľa § 3 ods. 1, neurobil kvalifikované oznámenie, bezodkladne oznamovateľovi a úradu písomne oznámi túto skutočnosť s uvedením dôvodov neposkytnutia ochrany a s poučením o možnosti preskúmať neposkytnutie ochrany podľa odseku 4.</w:t>
            </w: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(4) Oznamovateľ, ktorému sa podľa odseku 3 neposkytla ochrana, môže do 15 dní od doručenia oznámenia podľa odseku 3 požiadať sám alebo prostredníctvom úradu nadriadeného prokurátora, aby preskúmal dôvody neposkytnutia ochrany podľa odseku 3. Nadriadený prokurátor do 15 dní od doručenia žiadosti rozhodne o poskytnutí ochrany podľa § 7 a túto skutočnosť písomne oznámi oznamovateľovi, zamestnávateľovi a úradu, alebo v tejto lehote oznámi oznamovateľovi alebo úradu, že oznamovateľ neurobil kvalifikované oznámenie.</w:t>
            </w:r>
          </w:p>
          <w:p w:rsidR="00472F35" w:rsidRPr="00472F35" w:rsidP="00472F35">
            <w:pPr>
              <w:bidi w:val="0"/>
              <w:jc w:val="both"/>
              <w:rPr>
                <w:rFonts w:ascii="Times New Roman" w:hAnsi="Times New Roman"/>
                <w:sz w:val="18"/>
                <w:szCs w:val="18"/>
              </w:rPr>
            </w:pPr>
          </w:p>
          <w:p w:rsidR="00472F35" w:rsidRPr="00472F35" w:rsidP="00472F35">
            <w:pPr>
              <w:bidi w:val="0"/>
              <w:jc w:val="both"/>
              <w:rPr>
                <w:rFonts w:ascii="Times New Roman" w:hAnsi="Times New Roman"/>
                <w:b/>
                <w:sz w:val="18"/>
                <w:szCs w:val="18"/>
              </w:rPr>
            </w:pPr>
            <w:r w:rsidRPr="00472F35">
              <w:rPr>
                <w:rFonts w:ascii="Times New Roman" w:hAnsi="Times New Roman"/>
                <w:b/>
                <w:sz w:val="18"/>
                <w:szCs w:val="18"/>
              </w:rPr>
              <w:t>Poskytnutie ochrany v rámci konania o správnom delikte</w:t>
            </w:r>
          </w:p>
          <w:p w:rsidR="00472F35" w:rsidRPr="00472F35" w:rsidP="00472F35">
            <w:pPr>
              <w:bidi w:val="0"/>
              <w:jc w:val="both"/>
              <w:rPr>
                <w:rFonts w:ascii="Times New Roman" w:hAnsi="Times New Roman"/>
                <w:b/>
                <w:sz w:val="18"/>
                <w:szCs w:val="18"/>
              </w:rPr>
            </w:pPr>
          </w:p>
          <w:p w:rsidR="00472F35" w:rsidRPr="00472F35" w:rsidP="00472F35">
            <w:pPr>
              <w:bidi w:val="0"/>
              <w:jc w:val="both"/>
              <w:rPr>
                <w:rFonts w:ascii="Times New Roman" w:hAnsi="Times New Roman"/>
                <w:b/>
                <w:sz w:val="18"/>
                <w:szCs w:val="18"/>
              </w:rPr>
            </w:pPr>
            <w:r w:rsidRPr="00472F35">
              <w:rPr>
                <w:rFonts w:ascii="Times New Roman" w:hAnsi="Times New Roman"/>
                <w:b/>
                <w:sz w:val="18"/>
                <w:szCs w:val="18"/>
              </w:rPr>
              <w:t>§ 5</w:t>
            </w:r>
          </w:p>
          <w:p w:rsidR="00472F35" w:rsidRPr="00472F35" w:rsidP="00472F35">
            <w:pPr>
              <w:bidi w:val="0"/>
              <w:jc w:val="both"/>
              <w:rPr>
                <w:rFonts w:ascii="Times New Roman" w:hAnsi="Times New Roman"/>
                <w:sz w:val="18"/>
                <w:szCs w:val="18"/>
              </w:rPr>
            </w:pP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 xml:space="preserve">(1) </w:t>
            </w:r>
            <w:r w:rsidRPr="003C36BF" w:rsidR="005D4734">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472F35" w:rsidRPr="00472F35" w:rsidP="00472F35">
            <w:pPr>
              <w:bidi w:val="0"/>
              <w:jc w:val="both"/>
              <w:rPr>
                <w:rFonts w:ascii="Times New Roman" w:hAnsi="Times New Roman"/>
                <w:sz w:val="18"/>
                <w:szCs w:val="18"/>
              </w:rPr>
            </w:pP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vykonáva pracovnú činnosť k zamestnávateľovi, ktorý je závislou osobou vo vzťahu k zamestnávateľovi oznamovateľa a oznamovateľ žiada o ochranu aj pre túto blízku osobu. </w:t>
            </w:r>
          </w:p>
          <w:p w:rsidR="00472F35" w:rsidP="00472F35">
            <w:pPr>
              <w:bidi w:val="0"/>
              <w:jc w:val="both"/>
              <w:rPr>
                <w:rFonts w:ascii="Times New Roman" w:hAnsi="Times New Roman"/>
                <w:sz w:val="18"/>
                <w:szCs w:val="18"/>
              </w:rPr>
            </w:pPr>
          </w:p>
          <w:p w:rsidR="00F56586" w:rsidRPr="00472F35" w:rsidP="00472F35">
            <w:pPr>
              <w:bidi w:val="0"/>
              <w:jc w:val="both"/>
              <w:rPr>
                <w:rFonts w:ascii="Times New Roman" w:hAnsi="Times New Roman"/>
                <w:sz w:val="18"/>
                <w:szCs w:val="18"/>
              </w:rPr>
            </w:pPr>
          </w:p>
          <w:p w:rsidR="00472F35" w:rsidRPr="00472F35" w:rsidP="00472F35">
            <w:pPr>
              <w:bidi w:val="0"/>
              <w:jc w:val="both"/>
              <w:rPr>
                <w:rFonts w:ascii="Times New Roman" w:hAnsi="Times New Roman"/>
                <w:sz w:val="18"/>
                <w:szCs w:val="18"/>
              </w:rPr>
            </w:pPr>
            <w:r w:rsidRPr="00472F35">
              <w:rPr>
                <w:rFonts w:ascii="Times New Roman" w:hAnsi="Times New Roman"/>
                <w:b/>
                <w:sz w:val="18"/>
                <w:szCs w:val="18"/>
              </w:rPr>
              <w:t>§ 6</w:t>
            </w:r>
          </w:p>
          <w:p w:rsidR="00D72B8A" w:rsidP="00472F35">
            <w:pPr>
              <w:bidi w:val="0"/>
              <w:jc w:val="both"/>
              <w:rPr>
                <w:rFonts w:ascii="Times New Roman" w:hAnsi="Times New Roman"/>
                <w:sz w:val="18"/>
                <w:szCs w:val="18"/>
              </w:rPr>
            </w:pPr>
            <w:r w:rsidRPr="00D72B8A">
              <w:rPr>
                <w:rFonts w:ascii="Times New Roman" w:hAnsi="Times New Roman"/>
                <w:sz w:val="18"/>
                <w:szCs w:val="18"/>
              </w:rPr>
              <w:t xml:space="preserve">(1) Ak správny orgán zistí, že oznamovateľ, ktorý podal žiadosť o poskytnutie ochrany podľa § 5 ods. 1, urobil kvalifikované oznámenie, </w:t>
            </w:r>
            <w:r w:rsidR="00F25594">
              <w:rPr>
                <w:rFonts w:ascii="Times New Roman" w:hAnsi="Times New Roman"/>
                <w:sz w:val="18"/>
                <w:szCs w:val="18"/>
              </w:rPr>
              <w:t xml:space="preserve">bezodkladne </w:t>
            </w:r>
            <w:r w:rsidRPr="00D72B8A">
              <w:rPr>
                <w:rFonts w:ascii="Times New Roman" w:hAnsi="Times New Roman"/>
                <w:sz w:val="18"/>
                <w:szCs w:val="18"/>
              </w:rPr>
              <w:t xml:space="preserve">oznamovateľovi poskytne ochranu podľa § 7 a túto skutočnosť písomne oznámi oznamovateľovi, zamestnávateľovi a úradu; oznamovateľovi sa spolu s oznámením doručí aj poučenie o právach a povinnostiach, ktoré oznamovateľovi vyplývajú z postavenia chráneného oznamovateľa. Doručením tohto oznámenia zamestnávateľovi sa oznamovateľ stáva chráneným oznamovateľom. </w:t>
            </w: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(2) Oznamovateľ môže namiesto ochrany podľa § 7 požiadať správny orgán o vydanie písomného potvrdenia o tom, že urobil kvalifikované oznámenie. Ak správny orgán zistí, že oznamovateľ urobil kvalifikované oznámenie, bezodkladne oznamovateľovi vydá o tom potvrdenie spolu s poučením o právach a povinnostiach, ktoré mu vyplývajú v súvislosti s urobením kvalifikovaného oznámenia.</w:t>
            </w: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(3) Ak správny orgán zistí, že oznamovateľ, ktorý podal žiadosť o poskytnutie ochrany podľa § 5 ods. 1, neurobil kvalifikované oznámenie, bezodkladne oznamovateľovi a úradu písomne oznámi túto skutočnosť s uvedením dôvodov neposkytnutia ochrany a s poučením o možnosti preskúmať neposkytnutie ochrany podľa odseku 4.</w:t>
            </w:r>
          </w:p>
          <w:p w:rsidR="00472F35" w:rsidRPr="00472F35" w:rsidP="00472F35">
            <w:pPr>
              <w:bidi w:val="0"/>
              <w:jc w:val="both"/>
              <w:rPr>
                <w:rFonts w:ascii="Times New Roman" w:hAnsi="Times New Roman"/>
                <w:sz w:val="18"/>
                <w:szCs w:val="18"/>
              </w:rPr>
            </w:pPr>
            <w:r w:rsidRPr="00472F35">
              <w:rPr>
                <w:rFonts w:ascii="Times New Roman" w:hAnsi="Times New Roman"/>
                <w:sz w:val="18"/>
                <w:szCs w:val="18"/>
              </w:rPr>
              <w:t>(4) Oznamovateľ, ktorému sa podľa odseku 3 neposkytla ochrana, môže do 15 dní od doručenia oznámenia podľa odseku 3 požiadať sám alebo prostredníctvom úradu nadriadený správny orgán, aby preskúmal dôvody neposkytnutia ochrany podľa odseku 3. Nadriadený správny orgán do 15 dní od doručenia žiadosti rozhodne o poskytnutí ochrany podľa § 7 a túto skutočnosť písomne oznámi oznamovateľovi, zamestnávateľovi a úradu, alebo v tejto lehote oznámi oznamovateľovi alebo úradu, že oznamovateľ neurobil kvalifikované oznámenie.</w:t>
            </w:r>
          </w:p>
          <w:p w:rsidR="00472F35" w:rsidP="00E01ED6">
            <w:pPr>
              <w:bidi w:val="0"/>
              <w:jc w:val="both"/>
              <w:rPr>
                <w:rFonts w:ascii="Times New Roman" w:hAnsi="Times New Roman"/>
                <w:sz w:val="18"/>
                <w:szCs w:val="18"/>
              </w:rPr>
            </w:pPr>
            <w:r w:rsidRPr="00472F35">
              <w:rPr>
                <w:rFonts w:ascii="Times New Roman" w:hAnsi="Times New Roman"/>
                <w:sz w:val="18"/>
                <w:szCs w:val="18"/>
              </w:rPr>
              <w:t>(5) Ak sa v trestnom konaní odovzdá alebo postúpi vec inému orgánu na konanie o správnom delikte po podaní žiadosti o poskytnutie ochrany, správny orgán posúdi poskytnutie ochrany aj bez podania ďalšej žiadosti o poskytnutie ochrany.</w:t>
            </w:r>
          </w:p>
          <w:p w:rsidR="00472F35" w:rsidP="00E01ED6">
            <w:pPr>
              <w:bidi w:val="0"/>
              <w:jc w:val="both"/>
              <w:rPr>
                <w:rFonts w:ascii="Times New Roman" w:hAnsi="Times New Roman"/>
                <w:sz w:val="18"/>
                <w:szCs w:val="18"/>
              </w:rPr>
            </w:pPr>
          </w:p>
          <w:p w:rsidR="00310A1A" w:rsidP="00E01ED6">
            <w:pPr>
              <w:bidi w:val="0"/>
              <w:jc w:val="both"/>
              <w:rPr>
                <w:rFonts w:ascii="Times New Roman" w:hAnsi="Times New Roman"/>
                <w:sz w:val="18"/>
                <w:szCs w:val="18"/>
              </w:rPr>
            </w:pPr>
            <w:r w:rsidRPr="00840BFC" w:rsidR="00472F35">
              <w:rPr>
                <w:rFonts w:ascii="Times New Roman" w:hAnsi="Times New Roman"/>
                <w:sz w:val="18"/>
                <w:szCs w:val="18"/>
              </w:rPr>
              <w:t xml:space="preserve"> </w:t>
            </w:r>
            <w:r>
              <w:rPr>
                <w:rFonts w:ascii="Times New Roman" w:hAnsi="Times New Roman"/>
                <w:sz w:val="18"/>
                <w:szCs w:val="18"/>
              </w:rPr>
              <w:t xml:space="preserve">(1) </w:t>
            </w:r>
            <w:r w:rsidRPr="00310A1A">
              <w:rPr>
                <w:rFonts w:ascii="Times New Roman" w:hAnsi="Times New Roman"/>
                <w:sz w:val="18"/>
                <w:szCs w:val="18"/>
              </w:rPr>
              <w:t>Zriaďuje sa úrad ako nezávislý orgán štátnej správy s celoštátnou pôsobnosťou, ktorý chráni práva a oprávnené záujmy oznamovateľov pri oznamovaní protispoločenskej činnosti.</w:t>
            </w:r>
          </w:p>
          <w:p w:rsidR="00310A1A" w:rsidP="00E01ED6">
            <w:pPr>
              <w:bidi w:val="0"/>
              <w:jc w:val="both"/>
              <w:rPr>
                <w:rFonts w:ascii="Times New Roman" w:hAnsi="Times New Roman"/>
                <w:sz w:val="18"/>
                <w:szCs w:val="18"/>
              </w:rPr>
            </w:pPr>
          </w:p>
          <w:p w:rsidR="00310A1A" w:rsidP="00E01ED6">
            <w:pPr>
              <w:bidi w:val="0"/>
              <w:jc w:val="both"/>
              <w:rPr>
                <w:rFonts w:ascii="Times New Roman" w:hAnsi="Times New Roman"/>
                <w:sz w:val="18"/>
                <w:szCs w:val="18"/>
              </w:rPr>
            </w:pPr>
            <w:r>
              <w:rPr>
                <w:rFonts w:ascii="Times New Roman" w:hAnsi="Times New Roman"/>
                <w:sz w:val="18"/>
                <w:szCs w:val="18"/>
              </w:rPr>
              <w:t xml:space="preserve">(6) </w:t>
            </w:r>
            <w:r w:rsidRPr="00310A1A">
              <w:rPr>
                <w:rFonts w:ascii="Times New Roman" w:hAnsi="Times New Roman"/>
                <w:sz w:val="18"/>
                <w:szCs w:val="18"/>
              </w:rPr>
              <w:t>Úrad</w:t>
            </w:r>
          </w:p>
          <w:p w:rsidR="00310A1A" w:rsidP="00E01ED6">
            <w:pPr>
              <w:bidi w:val="0"/>
              <w:jc w:val="both"/>
              <w:rPr>
                <w:rFonts w:ascii="Times New Roman" w:hAnsi="Times New Roman"/>
                <w:sz w:val="18"/>
                <w:szCs w:val="18"/>
              </w:rPr>
            </w:pPr>
            <w:r>
              <w:rPr>
                <w:rFonts w:ascii="Times New Roman" w:hAnsi="Times New Roman"/>
                <w:sz w:val="18"/>
                <w:szCs w:val="18"/>
              </w:rPr>
              <w:t xml:space="preserve">a) </w:t>
            </w:r>
            <w:r w:rsidRPr="00310A1A">
              <w:rPr>
                <w:rFonts w:ascii="Times New Roman" w:hAnsi="Times New Roman"/>
                <w:sz w:val="18"/>
                <w:szCs w:val="18"/>
              </w:rPr>
              <w:t>rozhoduje vo veciach ochrany podľa § 7 a 12,</w:t>
            </w:r>
          </w:p>
          <w:p w:rsidR="00310A1A" w:rsidP="00E01ED6">
            <w:pPr>
              <w:bidi w:val="0"/>
              <w:jc w:val="both"/>
              <w:rPr>
                <w:rFonts w:ascii="Times New Roman" w:hAnsi="Times New Roman"/>
                <w:sz w:val="18"/>
                <w:szCs w:val="18"/>
              </w:rPr>
            </w:pPr>
            <w:r>
              <w:rPr>
                <w:rFonts w:ascii="Times New Roman" w:hAnsi="Times New Roman"/>
                <w:sz w:val="18"/>
                <w:szCs w:val="18"/>
              </w:rPr>
              <w:t xml:space="preserve">d) </w:t>
            </w:r>
            <w:r w:rsidRPr="00310A1A">
              <w:rPr>
                <w:rFonts w:ascii="Times New Roman" w:hAnsi="Times New Roman"/>
                <w:sz w:val="18"/>
                <w:szCs w:val="18"/>
              </w:rPr>
              <w:t xml:space="preserve">oznamuje príslušným orgánom podozrenie z postihu </w:t>
            </w:r>
            <w:r w:rsidR="00787840">
              <w:rPr>
                <w:rFonts w:ascii="Times New Roman" w:hAnsi="Times New Roman"/>
                <w:sz w:val="18"/>
                <w:szCs w:val="18"/>
              </w:rPr>
              <w:t xml:space="preserve">oznamovateľa </w:t>
            </w:r>
            <w:r w:rsidRPr="00310A1A">
              <w:rPr>
                <w:rFonts w:ascii="Times New Roman" w:hAnsi="Times New Roman"/>
                <w:sz w:val="18"/>
                <w:szCs w:val="18"/>
              </w:rPr>
              <w:t>v súvislosti s oznámením protispoločenskej činnosti,</w:t>
            </w:r>
          </w:p>
          <w:p w:rsidR="002F6FF3" w:rsidP="00E01ED6">
            <w:pPr>
              <w:bidi w:val="0"/>
              <w:jc w:val="both"/>
              <w:rPr>
                <w:rFonts w:ascii="Times New Roman" w:hAnsi="Times New Roman"/>
                <w:sz w:val="18"/>
                <w:szCs w:val="18"/>
              </w:rPr>
            </w:pPr>
          </w:p>
          <w:p w:rsidR="00310A1A" w:rsidRPr="00840BFC" w:rsidP="00310A1A">
            <w:pPr>
              <w:bidi w:val="0"/>
              <w:jc w:val="both"/>
              <w:rPr>
                <w:rFonts w:ascii="Times New Roman" w:hAnsi="Times New Roman"/>
                <w:sz w:val="18"/>
                <w:szCs w:val="18"/>
              </w:rPr>
            </w:pPr>
            <w:r>
              <w:rPr>
                <w:rFonts w:ascii="Times New Roman" w:hAnsi="Times New Roman"/>
                <w:sz w:val="18"/>
                <w:szCs w:val="18"/>
              </w:rPr>
              <w:t xml:space="preserve">m) </w:t>
            </w:r>
            <w:r w:rsidRPr="00310A1A">
              <w:rPr>
                <w:rFonts w:ascii="Times New Roman" w:hAnsi="Times New Roman"/>
                <w:sz w:val="18"/>
                <w:szCs w:val="18"/>
              </w:rPr>
              <w:t>plní iné úlohy, ak tak ustanovuje tento zákon alebo osobitné predpisy.</w:t>
            </w:r>
          </w:p>
          <w:p w:rsidR="00E01ED6" w:rsidRPr="00EA179D" w:rsidP="00B3510C">
            <w:pPr>
              <w:tabs>
                <w:tab w:val="left" w:pos="1260"/>
              </w:tabs>
              <w:bidi w:val="0"/>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E01ED6" w:rsidRPr="00840BFC" w:rsidP="00E01ED6">
            <w:pPr>
              <w:bidi w:val="0"/>
              <w:rPr>
                <w:rFonts w:ascii="Times New Roman" w:hAnsi="Times New Roman"/>
                <w:sz w:val="18"/>
                <w:szCs w:val="18"/>
              </w:rPr>
            </w:pPr>
            <w:r w:rsidRPr="00840BFC">
              <w:rPr>
                <w:rFonts w:ascii="Times New Roman" w:hAnsi="Times New Roman"/>
                <w:sz w:val="18"/>
                <w:szCs w:val="18"/>
              </w:rPr>
              <w:t>Opatrenia sa prijímajú na základe osobitných právnych predpisov, napr. Trestný zákon, právne predpisy v oblasti správneho práva</w:t>
            </w:r>
          </w:p>
          <w:p w:rsidR="00E01ED6" w:rsidRPr="00840BFC" w:rsidP="00E01ED6">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11</w:t>
            </w:r>
          </w:p>
          <w:p w:rsidR="004C708B" w:rsidRPr="00840BFC" w:rsidP="004C708B">
            <w:pPr>
              <w:bidi w:val="0"/>
              <w:rPr>
                <w:rFonts w:ascii="Times New Roman" w:hAnsi="Times New Roman"/>
                <w:sz w:val="18"/>
                <w:szCs w:val="18"/>
              </w:rPr>
            </w:pPr>
            <w:r w:rsidRPr="00840BFC" w:rsidR="00D0266E">
              <w:rPr>
                <w:rFonts w:ascii="Times New Roman" w:hAnsi="Times New Roman"/>
                <w:sz w:val="18"/>
                <w:szCs w:val="18"/>
              </w:rPr>
              <w:t>O:2</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Pr>
                <w:rFonts w:ascii="Times New Roman" w:hAnsi="Times New Roman"/>
                <w:sz w:val="18"/>
                <w:szCs w:val="18"/>
              </w:rPr>
              <w:t>P: a), b), c), d) e), f),</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2. Členské štáty zabezpečia, aby príslušné orgány:</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 zriadili nezávislé a autonómne externé kanály nahlasovania na prijímanie a spracúvanie informácií o porušeniach;</w:t>
            </w: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AC3763" w:rsidP="004C708B">
            <w:pPr>
              <w:bidi w:val="0"/>
              <w:adjustRightInd w:val="0"/>
              <w:jc w:val="both"/>
              <w:rPr>
                <w:rFonts w:ascii="Times New Roman" w:hAnsi="Times New Roman"/>
                <w:sz w:val="18"/>
                <w:szCs w:val="18"/>
              </w:rPr>
            </w:pPr>
          </w:p>
          <w:p w:rsidR="0074569C" w:rsidP="004C708B">
            <w:pPr>
              <w:bidi w:val="0"/>
              <w:adjustRightInd w:val="0"/>
              <w:jc w:val="both"/>
              <w:rPr>
                <w:rFonts w:ascii="Times New Roman" w:hAnsi="Times New Roman"/>
                <w:sz w:val="18"/>
                <w:szCs w:val="18"/>
              </w:rPr>
            </w:pPr>
          </w:p>
          <w:p w:rsidR="0074569C" w:rsidP="004C708B">
            <w:pPr>
              <w:bidi w:val="0"/>
              <w:adjustRightInd w:val="0"/>
              <w:jc w:val="both"/>
              <w:rPr>
                <w:rFonts w:ascii="Times New Roman" w:hAnsi="Times New Roman"/>
                <w:sz w:val="18"/>
                <w:szCs w:val="18"/>
              </w:rPr>
            </w:pPr>
          </w:p>
          <w:p w:rsidR="0074569C" w:rsidP="004C708B">
            <w:pPr>
              <w:bidi w:val="0"/>
              <w:adjustRightInd w:val="0"/>
              <w:jc w:val="both"/>
              <w:rPr>
                <w:rFonts w:ascii="Times New Roman" w:hAnsi="Times New Roman"/>
                <w:sz w:val="18"/>
                <w:szCs w:val="18"/>
              </w:rPr>
            </w:pPr>
          </w:p>
          <w:p w:rsidR="0074569C" w:rsidP="004C708B">
            <w:pPr>
              <w:bidi w:val="0"/>
              <w:adjustRightInd w:val="0"/>
              <w:jc w:val="both"/>
              <w:rPr>
                <w:rFonts w:ascii="Times New Roman" w:hAnsi="Times New Roman"/>
                <w:sz w:val="18"/>
                <w:szCs w:val="18"/>
              </w:rPr>
            </w:pPr>
          </w:p>
          <w:p w:rsidR="0074569C" w:rsidP="004C708B">
            <w:pPr>
              <w:bidi w:val="0"/>
              <w:adjustRightInd w:val="0"/>
              <w:jc w:val="both"/>
              <w:rPr>
                <w:rFonts w:ascii="Times New Roman" w:hAnsi="Times New Roman"/>
                <w:sz w:val="18"/>
                <w:szCs w:val="18"/>
              </w:rPr>
            </w:pPr>
          </w:p>
          <w:p w:rsidR="0074569C" w:rsidP="004C708B">
            <w:pPr>
              <w:bidi w:val="0"/>
              <w:adjustRightInd w:val="0"/>
              <w:jc w:val="both"/>
              <w:rPr>
                <w:rFonts w:ascii="Times New Roman" w:hAnsi="Times New Roman"/>
                <w:sz w:val="18"/>
                <w:szCs w:val="18"/>
              </w:rPr>
            </w:pPr>
          </w:p>
          <w:p w:rsidR="0074569C" w:rsidRPr="00840BFC" w:rsidP="004C708B">
            <w:pPr>
              <w:bidi w:val="0"/>
              <w:adjustRightInd w:val="0"/>
              <w:jc w:val="both"/>
              <w:rPr>
                <w:rFonts w:ascii="Times New Roman" w:hAnsi="Times New Roman"/>
                <w:sz w:val="18"/>
                <w:szCs w:val="18"/>
              </w:rPr>
            </w:pPr>
          </w:p>
          <w:p w:rsidR="00AC3763" w:rsidRPr="00840BFC" w:rsidP="004C708B">
            <w:pPr>
              <w:bidi w:val="0"/>
              <w:adjustRightInd w:val="0"/>
              <w:jc w:val="both"/>
              <w:rPr>
                <w:rFonts w:ascii="Times New Roman" w:hAnsi="Times New Roman"/>
                <w:sz w:val="18"/>
                <w:szCs w:val="18"/>
              </w:rPr>
            </w:pPr>
          </w:p>
          <w:p w:rsidR="00C237AD" w:rsidP="004C708B">
            <w:pPr>
              <w:bidi w:val="0"/>
              <w:adjustRightInd w:val="0"/>
              <w:jc w:val="both"/>
              <w:rPr>
                <w:rFonts w:ascii="Times New Roman" w:hAnsi="Times New Roman"/>
                <w:sz w:val="18"/>
                <w:szCs w:val="18"/>
              </w:rPr>
            </w:pPr>
          </w:p>
          <w:p w:rsidR="00C237AD" w:rsidP="004C708B">
            <w:pPr>
              <w:bidi w:val="0"/>
              <w:adjustRightInd w:val="0"/>
              <w:jc w:val="both"/>
              <w:rPr>
                <w:rFonts w:ascii="Times New Roman" w:hAnsi="Times New Roman"/>
                <w:sz w:val="18"/>
                <w:szCs w:val="18"/>
              </w:rPr>
            </w:pPr>
          </w:p>
          <w:p w:rsidR="00C237AD" w:rsidP="004C708B">
            <w:pPr>
              <w:bidi w:val="0"/>
              <w:adjustRightInd w:val="0"/>
              <w:jc w:val="both"/>
              <w:rPr>
                <w:rFonts w:ascii="Times New Roman" w:hAnsi="Times New Roman"/>
                <w:sz w:val="18"/>
                <w:szCs w:val="18"/>
              </w:rPr>
            </w:pPr>
          </w:p>
          <w:p w:rsidR="00C237AD" w:rsidP="004C708B">
            <w:pPr>
              <w:bidi w:val="0"/>
              <w:adjustRightInd w:val="0"/>
              <w:jc w:val="both"/>
              <w:rPr>
                <w:rFonts w:ascii="Times New Roman" w:hAnsi="Times New Roman"/>
                <w:sz w:val="18"/>
                <w:szCs w:val="18"/>
              </w:rPr>
            </w:pPr>
          </w:p>
          <w:p w:rsidR="00876C80" w:rsidP="004C708B">
            <w:pPr>
              <w:bidi w:val="0"/>
              <w:adjustRightInd w:val="0"/>
              <w:jc w:val="both"/>
              <w:rPr>
                <w:rFonts w:ascii="Times New Roman" w:hAnsi="Times New Roman"/>
                <w:sz w:val="18"/>
                <w:szCs w:val="18"/>
              </w:rPr>
            </w:pPr>
          </w:p>
          <w:p w:rsidR="00C237AD"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 bezodkladne, avšak v každom prípade do siedmich dní od prijatia nahlásenia, potvrdili jeho prijatie, pokiaľ nahlasujúca osoba výslovne nepožiadala inak alebo pokiaľ sa príslušný orgán odôvodnene nedomnieva, že potvrdenie prijatia nahlásenia by ohrozilo ochranu totožnosti nahlasujúcej osoby;</w:t>
            </w:r>
          </w:p>
          <w:p w:rsidR="004C708B" w:rsidRPr="00840BFC" w:rsidP="004C708B">
            <w:pPr>
              <w:bidi w:val="0"/>
              <w:adjustRightInd w:val="0"/>
              <w:jc w:val="both"/>
              <w:rPr>
                <w:rFonts w:ascii="Times New Roman" w:hAnsi="Times New Roman"/>
                <w:sz w:val="18"/>
                <w:szCs w:val="18"/>
              </w:rPr>
            </w:pPr>
          </w:p>
          <w:p w:rsidR="007C1685"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c) v nadväznosti na nahlásenia konali s náležitou starostlivosťou;</w:t>
            </w: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550B5B">
              <w:rPr>
                <w:rFonts w:ascii="Times New Roman" w:hAnsi="Times New Roman"/>
                <w:sz w:val="18"/>
                <w:szCs w:val="18"/>
              </w:rPr>
              <w:t>d) poskytli nahlasujúcej osobe spätnú väzbu v primeranej lehote, ktorá nepresiahne tri mesiace, alebo v riadne odôvodnených prípadoch šesť mesiacov;</w:t>
            </w:r>
          </w:p>
          <w:p w:rsidR="004C708B"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397266" w:rsidRPr="00840BFC" w:rsidP="004C708B">
            <w:pPr>
              <w:bidi w:val="0"/>
              <w:adjustRightInd w:val="0"/>
              <w:jc w:val="both"/>
              <w:rPr>
                <w:rFonts w:ascii="Times New Roman" w:hAnsi="Times New Roman"/>
                <w:sz w:val="18"/>
                <w:szCs w:val="18"/>
              </w:rPr>
            </w:pPr>
          </w:p>
          <w:p w:rsidR="00702B8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CA786B" w:rsidRPr="00840BFC" w:rsidP="004C708B">
            <w:pPr>
              <w:bidi w:val="0"/>
              <w:adjustRightInd w:val="0"/>
              <w:jc w:val="both"/>
              <w:rPr>
                <w:rFonts w:ascii="Times New Roman" w:hAnsi="Times New Roman"/>
                <w:sz w:val="18"/>
                <w:szCs w:val="18"/>
              </w:rPr>
            </w:pPr>
          </w:p>
          <w:p w:rsidR="005968BB" w:rsidRPr="00840BFC" w:rsidP="004C708B">
            <w:pPr>
              <w:bidi w:val="0"/>
              <w:adjustRightInd w:val="0"/>
              <w:jc w:val="both"/>
              <w:rPr>
                <w:rFonts w:ascii="Times New Roman" w:hAnsi="Times New Roman"/>
                <w:sz w:val="18"/>
                <w:szCs w:val="18"/>
              </w:rPr>
            </w:pPr>
          </w:p>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e) oznámili nahlasujúcej osobe konečný výsledok vyšetrovania vedeného z dôvodu tohto nahlásenia v súlade s postupmi ustanovenými vo vnútroštátnom práve;</w:t>
            </w:r>
          </w:p>
          <w:p w:rsidR="004C708B" w:rsidRPr="00550B5B" w:rsidP="004C708B">
            <w:pPr>
              <w:bidi w:val="0"/>
              <w:adjustRightInd w:val="0"/>
              <w:jc w:val="both"/>
              <w:rPr>
                <w:rFonts w:ascii="Times New Roman" w:hAnsi="Times New Roman"/>
                <w:sz w:val="18"/>
                <w:szCs w:val="18"/>
              </w:rPr>
            </w:pPr>
          </w:p>
          <w:p w:rsidR="004C708B"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RPr="00550B5B" w:rsidP="004C708B">
            <w:pPr>
              <w:bidi w:val="0"/>
              <w:adjustRightInd w:val="0"/>
              <w:jc w:val="both"/>
              <w:rPr>
                <w:rFonts w:ascii="Times New Roman" w:hAnsi="Times New Roman"/>
                <w:sz w:val="18"/>
                <w:szCs w:val="18"/>
              </w:rPr>
            </w:pPr>
          </w:p>
          <w:p w:rsidR="00ED24A7" w:rsidP="004C708B">
            <w:pPr>
              <w:bidi w:val="0"/>
              <w:adjustRightInd w:val="0"/>
              <w:jc w:val="both"/>
              <w:rPr>
                <w:rFonts w:ascii="Times New Roman" w:hAnsi="Times New Roman"/>
                <w:sz w:val="18"/>
                <w:szCs w:val="18"/>
              </w:rPr>
            </w:pPr>
          </w:p>
          <w:p w:rsidR="00363611" w:rsidP="004C708B">
            <w:pPr>
              <w:bidi w:val="0"/>
              <w:adjustRightInd w:val="0"/>
              <w:jc w:val="both"/>
              <w:rPr>
                <w:rFonts w:ascii="Times New Roman" w:hAnsi="Times New Roman"/>
                <w:sz w:val="18"/>
                <w:szCs w:val="18"/>
              </w:rPr>
            </w:pPr>
          </w:p>
          <w:p w:rsidR="00363611" w:rsidP="004C708B">
            <w:pPr>
              <w:bidi w:val="0"/>
              <w:adjustRightInd w:val="0"/>
              <w:jc w:val="both"/>
              <w:rPr>
                <w:rFonts w:ascii="Times New Roman" w:hAnsi="Times New Roman"/>
                <w:sz w:val="18"/>
                <w:szCs w:val="18"/>
              </w:rPr>
            </w:pPr>
          </w:p>
          <w:p w:rsidR="00363611" w:rsidRPr="00550B5B"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550B5B" w:rsidR="005968BB">
              <w:rPr>
                <w:rFonts w:ascii="Times New Roman" w:hAnsi="Times New Roman"/>
                <w:sz w:val="18"/>
                <w:szCs w:val="18"/>
              </w:rPr>
              <w:t>f</w:t>
            </w:r>
            <w:r w:rsidRPr="00550B5B">
              <w:rPr>
                <w:rFonts w:ascii="Times New Roman" w:hAnsi="Times New Roman"/>
                <w:sz w:val="18"/>
                <w:szCs w:val="18"/>
              </w:rPr>
              <w:t>) včas postúpili informácie, ktoré obsahuje nahlásenie vhodným príslušným inštitúciám, orgánom, úradom alebo agentúram Únie na ďalšie vyšetrovanie, ak je tak stanovené v práve Únie alebo vo vnútroštátnom práve.</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00C237AD">
              <w:rPr>
                <w:rFonts w:ascii="Times New Roman" w:hAnsi="Times New Roman"/>
                <w:sz w:val="18"/>
                <w:szCs w:val="18"/>
              </w:rPr>
              <w:t>Návrh zákona</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334127" w:rsidRPr="00840BFC" w:rsidP="004C708B">
            <w:pPr>
              <w:bidi w:val="0"/>
              <w:jc w:val="center"/>
              <w:rPr>
                <w:rFonts w:ascii="Times New Roman" w:hAnsi="Times New Roman"/>
                <w:sz w:val="18"/>
                <w:szCs w:val="18"/>
              </w:rPr>
            </w:pPr>
          </w:p>
          <w:p w:rsidR="00B3510C" w:rsidP="00550B5B">
            <w:pPr>
              <w:bidi w:val="0"/>
              <w:rPr>
                <w:rFonts w:ascii="Times New Roman" w:hAnsi="Times New Roman"/>
                <w:sz w:val="18"/>
                <w:szCs w:val="18"/>
              </w:rPr>
            </w:pPr>
          </w:p>
          <w:p w:rsidR="00C237AD" w:rsidRPr="00C237AD" w:rsidP="00550B5B">
            <w:pPr>
              <w:bidi w:val="0"/>
              <w:jc w:val="center"/>
              <w:rPr>
                <w:rFonts w:ascii="Times New Roman" w:hAnsi="Times New Roman"/>
                <w:sz w:val="18"/>
                <w:szCs w:val="18"/>
              </w:rPr>
            </w:pPr>
            <w:r w:rsidRPr="00C237AD">
              <w:rPr>
                <w:rFonts w:ascii="Times New Roman" w:hAnsi="Times New Roman"/>
                <w:sz w:val="18"/>
                <w:szCs w:val="18"/>
              </w:rPr>
              <w:t>Zákon č. 54/2019 Z. z.</w:t>
            </w:r>
            <w:r w:rsidR="00160CE8">
              <w:rPr>
                <w:rFonts w:ascii="Times New Roman" w:hAnsi="Times New Roman"/>
                <w:sz w:val="18"/>
                <w:szCs w:val="18"/>
              </w:rPr>
              <w:t xml:space="preserve"> </w:t>
            </w:r>
          </w:p>
          <w:p w:rsidR="0074569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RPr="00840BF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P="004C708B">
            <w:pPr>
              <w:bidi w:val="0"/>
              <w:jc w:val="center"/>
              <w:rPr>
                <w:rFonts w:ascii="Times New Roman" w:hAnsi="Times New Roman"/>
                <w:sz w:val="18"/>
                <w:szCs w:val="18"/>
              </w:rPr>
            </w:pPr>
          </w:p>
          <w:p w:rsidR="0074569C" w:rsidP="00EC2D86">
            <w:pPr>
              <w:bidi w:val="0"/>
              <w:rPr>
                <w:rFonts w:ascii="Times New Roman" w:hAnsi="Times New Roman"/>
                <w:sz w:val="18"/>
                <w:szCs w:val="18"/>
              </w:rPr>
            </w:pPr>
          </w:p>
          <w:p w:rsidR="0074569C" w:rsidP="004C708B">
            <w:pPr>
              <w:bidi w:val="0"/>
              <w:jc w:val="center"/>
              <w:rPr>
                <w:rFonts w:ascii="Times New Roman" w:hAnsi="Times New Roman"/>
                <w:sz w:val="18"/>
                <w:szCs w:val="18"/>
              </w:rPr>
            </w:pPr>
          </w:p>
          <w:p w:rsidR="00B3510C" w:rsidP="004C708B">
            <w:pPr>
              <w:bidi w:val="0"/>
              <w:jc w:val="center"/>
              <w:rPr>
                <w:rFonts w:ascii="Times New Roman" w:hAnsi="Times New Roman"/>
                <w:sz w:val="18"/>
                <w:szCs w:val="18"/>
              </w:rPr>
            </w:pPr>
          </w:p>
          <w:p w:rsidR="00550B5B" w:rsidP="00160CE8">
            <w:pPr>
              <w:bidi w:val="0"/>
              <w:rPr>
                <w:rFonts w:ascii="Times New Roman" w:hAnsi="Times New Roman"/>
                <w:sz w:val="18"/>
                <w:szCs w:val="18"/>
              </w:rPr>
            </w:pPr>
          </w:p>
          <w:p w:rsidR="00456B22" w:rsidP="00160CE8">
            <w:pPr>
              <w:bidi w:val="0"/>
              <w:rPr>
                <w:rFonts w:ascii="Times New Roman" w:hAnsi="Times New Roman"/>
                <w:sz w:val="18"/>
                <w:szCs w:val="18"/>
              </w:rPr>
            </w:pPr>
          </w:p>
          <w:p w:rsidR="00456B22" w:rsidP="00160CE8">
            <w:pPr>
              <w:bidi w:val="0"/>
              <w:rPr>
                <w:rFonts w:ascii="Times New Roman" w:hAnsi="Times New Roman"/>
                <w:sz w:val="18"/>
                <w:szCs w:val="18"/>
              </w:rPr>
            </w:pPr>
          </w:p>
          <w:p w:rsidR="00456B22" w:rsidP="00160CE8">
            <w:pPr>
              <w:bidi w:val="0"/>
              <w:rPr>
                <w:rFonts w:ascii="Times New Roman" w:hAnsi="Times New Roman"/>
                <w:sz w:val="18"/>
                <w:szCs w:val="18"/>
              </w:rPr>
            </w:pPr>
          </w:p>
          <w:p w:rsidR="00550B5B" w:rsidP="004C708B">
            <w:pPr>
              <w:bidi w:val="0"/>
              <w:jc w:val="center"/>
              <w:rPr>
                <w:rFonts w:ascii="Times New Roman" w:hAnsi="Times New Roman"/>
                <w:sz w:val="18"/>
                <w:szCs w:val="18"/>
              </w:rPr>
            </w:pPr>
          </w:p>
          <w:p w:rsidR="00550B5B" w:rsidP="004C708B">
            <w:pPr>
              <w:bidi w:val="0"/>
              <w:jc w:val="center"/>
              <w:rPr>
                <w:rFonts w:ascii="Times New Roman" w:hAnsi="Times New Roman"/>
                <w:sz w:val="18"/>
                <w:szCs w:val="18"/>
              </w:rPr>
            </w:pPr>
          </w:p>
          <w:p w:rsidR="00550B5B" w:rsidP="004C708B">
            <w:pPr>
              <w:bidi w:val="0"/>
              <w:jc w:val="center"/>
              <w:rPr>
                <w:rFonts w:ascii="Times New Roman" w:hAnsi="Times New Roman"/>
                <w:sz w:val="18"/>
                <w:szCs w:val="18"/>
              </w:rPr>
            </w:pPr>
          </w:p>
          <w:p w:rsidR="00456B22" w:rsidP="004C708B">
            <w:pPr>
              <w:bidi w:val="0"/>
              <w:jc w:val="center"/>
              <w:rPr>
                <w:rFonts w:ascii="Times New Roman" w:hAnsi="Times New Roman"/>
                <w:sz w:val="18"/>
                <w:szCs w:val="18"/>
              </w:rPr>
            </w:pPr>
          </w:p>
          <w:p w:rsidR="00456B22" w:rsidP="004C708B">
            <w:pPr>
              <w:bidi w:val="0"/>
              <w:jc w:val="center"/>
              <w:rPr>
                <w:rFonts w:ascii="Times New Roman" w:hAnsi="Times New Roman"/>
                <w:sz w:val="18"/>
                <w:szCs w:val="18"/>
              </w:rPr>
            </w:pPr>
          </w:p>
          <w:p w:rsidR="00456B22" w:rsidP="004C708B">
            <w:pPr>
              <w:bidi w:val="0"/>
              <w:jc w:val="center"/>
              <w:rPr>
                <w:rFonts w:ascii="Times New Roman" w:hAnsi="Times New Roman"/>
                <w:sz w:val="18"/>
                <w:szCs w:val="18"/>
              </w:rPr>
            </w:pPr>
          </w:p>
          <w:p w:rsidR="003020C7" w:rsidRPr="00C237AD" w:rsidP="003020C7">
            <w:pPr>
              <w:bidi w:val="0"/>
              <w:jc w:val="center"/>
              <w:rPr>
                <w:rFonts w:ascii="Times New Roman" w:hAnsi="Times New Roman"/>
                <w:sz w:val="18"/>
                <w:szCs w:val="18"/>
              </w:rPr>
            </w:pPr>
            <w:r w:rsidRPr="00C237AD">
              <w:rPr>
                <w:rFonts w:ascii="Times New Roman" w:hAnsi="Times New Roman"/>
                <w:sz w:val="18"/>
                <w:szCs w:val="18"/>
              </w:rPr>
              <w:t>Zákon č. 54/2019 Z. z.</w:t>
            </w:r>
            <w:r w:rsidR="00B3510C">
              <w:rPr>
                <w:rFonts w:ascii="Times New Roman" w:hAnsi="Times New Roman"/>
                <w:sz w:val="18"/>
                <w:szCs w:val="18"/>
              </w:rPr>
              <w:t xml:space="preserve"> + Návrh zákona</w:t>
            </w:r>
          </w:p>
          <w:p w:rsidR="00550B5B" w:rsidP="004C708B">
            <w:pPr>
              <w:bidi w:val="0"/>
              <w:jc w:val="center"/>
              <w:rPr>
                <w:rFonts w:ascii="Times New Roman" w:hAnsi="Times New Roman"/>
                <w:sz w:val="18"/>
                <w:szCs w:val="18"/>
              </w:rPr>
            </w:pPr>
          </w:p>
          <w:p w:rsidR="00550B5B" w:rsidP="004C708B">
            <w:pPr>
              <w:bidi w:val="0"/>
              <w:jc w:val="center"/>
              <w:rPr>
                <w:rFonts w:ascii="Times New Roman" w:hAnsi="Times New Roman"/>
                <w:sz w:val="18"/>
                <w:szCs w:val="18"/>
              </w:rPr>
            </w:pPr>
          </w:p>
          <w:p w:rsidR="003020C7" w:rsidP="00EA179D">
            <w:pPr>
              <w:bidi w:val="0"/>
              <w:rPr>
                <w:rFonts w:ascii="Times New Roman" w:hAnsi="Times New Roman"/>
                <w:sz w:val="18"/>
                <w:szCs w:val="18"/>
              </w:rPr>
            </w:pPr>
          </w:p>
          <w:p w:rsidR="00550B5B" w:rsidP="00550B5B">
            <w:pPr>
              <w:bidi w:val="0"/>
              <w:rPr>
                <w:rFonts w:ascii="Times New Roman" w:hAnsi="Times New Roman"/>
                <w:sz w:val="18"/>
                <w:szCs w:val="18"/>
              </w:rPr>
            </w:pPr>
          </w:p>
          <w:p w:rsidR="004C708B" w:rsidRPr="00840BFC" w:rsidP="00EC2D86">
            <w:pPr>
              <w:bidi w:val="0"/>
              <w:rPr>
                <w:rFonts w:ascii="Times New Roman" w:hAnsi="Times New Roman"/>
                <w:sz w:val="18"/>
                <w:szCs w:val="18"/>
              </w:rPr>
            </w:pPr>
            <w:r w:rsidRPr="00840BFC" w:rsidR="00AC3763">
              <w:rPr>
                <w:rFonts w:ascii="Times New Roman" w:hAnsi="Times New Roman"/>
                <w:sz w:val="18"/>
                <w:szCs w:val="18"/>
              </w:rPr>
              <w:t>Návrh zákona</w:t>
            </w:r>
          </w:p>
          <w:p w:rsidR="00EB3CD4" w:rsidRPr="00840BFC" w:rsidP="004C708B">
            <w:pPr>
              <w:bidi w:val="0"/>
              <w:jc w:val="center"/>
              <w:rPr>
                <w:rFonts w:ascii="Times New Roman" w:hAnsi="Times New Roman"/>
                <w:sz w:val="18"/>
                <w:szCs w:val="18"/>
              </w:rPr>
            </w:pPr>
          </w:p>
          <w:p w:rsidR="007F737F" w:rsidRPr="00840BFC" w:rsidP="00611F8B">
            <w:pPr>
              <w:bidi w:val="0"/>
              <w:jc w:val="center"/>
              <w:rPr>
                <w:rFonts w:ascii="Times New Roman" w:hAnsi="Times New Roman"/>
                <w:sz w:val="18"/>
                <w:szCs w:val="18"/>
              </w:rPr>
            </w:pPr>
          </w:p>
          <w:p w:rsidR="007F737F" w:rsidRPr="00840BFC" w:rsidP="00611F8B">
            <w:pPr>
              <w:bidi w:val="0"/>
              <w:jc w:val="center"/>
              <w:rPr>
                <w:rFonts w:ascii="Times New Roman" w:hAnsi="Times New Roman"/>
                <w:sz w:val="18"/>
                <w:szCs w:val="18"/>
              </w:rPr>
            </w:pPr>
          </w:p>
          <w:p w:rsidR="007F737F" w:rsidRPr="00840BFC" w:rsidP="00611F8B">
            <w:pPr>
              <w:bidi w:val="0"/>
              <w:jc w:val="center"/>
              <w:rPr>
                <w:rFonts w:ascii="Times New Roman" w:hAnsi="Times New Roman"/>
                <w:sz w:val="18"/>
                <w:szCs w:val="18"/>
              </w:rPr>
            </w:pPr>
          </w:p>
          <w:p w:rsidR="007C1685" w:rsidRPr="00840BFC" w:rsidP="007F737F">
            <w:pPr>
              <w:bidi w:val="0"/>
              <w:rPr>
                <w:rFonts w:ascii="Times New Roman" w:hAnsi="Times New Roman"/>
                <w:sz w:val="18"/>
                <w:szCs w:val="18"/>
              </w:rPr>
            </w:pPr>
          </w:p>
          <w:p w:rsidR="007C1685" w:rsidRPr="00840BFC" w:rsidP="007F737F">
            <w:pPr>
              <w:bidi w:val="0"/>
              <w:rPr>
                <w:rFonts w:ascii="Times New Roman" w:hAnsi="Times New Roman"/>
                <w:sz w:val="18"/>
                <w:szCs w:val="18"/>
              </w:rPr>
            </w:pPr>
          </w:p>
          <w:p w:rsidR="007C1685" w:rsidRPr="00840BFC" w:rsidP="007F737F">
            <w:pPr>
              <w:bidi w:val="0"/>
              <w:rPr>
                <w:rFonts w:ascii="Times New Roman" w:hAnsi="Times New Roman"/>
                <w:sz w:val="18"/>
                <w:szCs w:val="18"/>
              </w:rPr>
            </w:pPr>
          </w:p>
          <w:p w:rsidR="007C1685" w:rsidRPr="00840BFC" w:rsidP="007F737F">
            <w:pPr>
              <w:bidi w:val="0"/>
              <w:rPr>
                <w:rFonts w:ascii="Times New Roman" w:hAnsi="Times New Roman"/>
                <w:sz w:val="18"/>
                <w:szCs w:val="18"/>
              </w:rPr>
            </w:pPr>
          </w:p>
          <w:p w:rsidR="004C708B" w:rsidRPr="00840BFC" w:rsidP="00AC3763">
            <w:pPr>
              <w:bidi w:val="0"/>
              <w:jc w:val="center"/>
              <w:rPr>
                <w:rFonts w:ascii="Times New Roman" w:hAnsi="Times New Roman"/>
                <w:sz w:val="18"/>
                <w:szCs w:val="18"/>
              </w:rPr>
            </w:pPr>
            <w:r w:rsidRPr="00840BFC" w:rsidR="007F737F">
              <w:rPr>
                <w:rFonts w:ascii="Times New Roman" w:hAnsi="Times New Roman"/>
                <w:sz w:val="18"/>
                <w:szCs w:val="18"/>
              </w:rPr>
              <w:t>Trestný poriadok</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EB3CD4" w:rsidRPr="00840BFC" w:rsidP="004C708B">
            <w:pPr>
              <w:bidi w:val="0"/>
              <w:jc w:val="center"/>
              <w:rPr>
                <w:rFonts w:ascii="Times New Roman" w:hAnsi="Times New Roman"/>
                <w:sz w:val="18"/>
                <w:szCs w:val="18"/>
              </w:rPr>
            </w:pPr>
          </w:p>
          <w:p w:rsidR="00334127" w:rsidRPr="00840BFC" w:rsidP="00334127">
            <w:pPr>
              <w:bidi w:val="0"/>
              <w:rPr>
                <w:rFonts w:ascii="Times New Roman" w:hAnsi="Times New Roman"/>
                <w:sz w:val="18"/>
                <w:szCs w:val="18"/>
              </w:rPr>
            </w:pPr>
          </w:p>
          <w:p w:rsidR="004C708B" w:rsidRPr="00840BFC" w:rsidP="007F737F">
            <w:pPr>
              <w:bidi w:val="0"/>
              <w:jc w:val="center"/>
              <w:rPr>
                <w:rFonts w:ascii="Times New Roman" w:hAnsi="Times New Roman"/>
                <w:sz w:val="18"/>
                <w:szCs w:val="18"/>
              </w:rPr>
            </w:pPr>
            <w:r w:rsidRPr="00840BFC" w:rsidR="00611F8B">
              <w:rPr>
                <w:rFonts w:ascii="Times New Roman" w:hAnsi="Times New Roman"/>
                <w:sz w:val="18"/>
                <w:szCs w:val="18"/>
              </w:rPr>
              <w:t>Správny poriadok</w:t>
            </w:r>
          </w:p>
          <w:p w:rsidR="004C708B" w:rsidRPr="00840BFC" w:rsidP="004C708B">
            <w:pPr>
              <w:bidi w:val="0"/>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EB3CD4" w:rsidRPr="00840BFC" w:rsidP="00CA786B">
            <w:pPr>
              <w:bidi w:val="0"/>
              <w:jc w:val="center"/>
              <w:rPr>
                <w:rFonts w:ascii="Times New Roman" w:hAnsi="Times New Roman"/>
                <w:sz w:val="18"/>
                <w:szCs w:val="18"/>
              </w:rPr>
            </w:pPr>
            <w:r w:rsidRPr="00840BFC" w:rsidR="00FC5F02">
              <w:rPr>
                <w:rFonts w:ascii="Times New Roman" w:hAnsi="Times New Roman"/>
                <w:sz w:val="18"/>
                <w:szCs w:val="18"/>
              </w:rPr>
              <w:t>S</w:t>
            </w:r>
            <w:r w:rsidRPr="00840BFC">
              <w:rPr>
                <w:rFonts w:ascii="Times New Roman" w:hAnsi="Times New Roman"/>
                <w:sz w:val="18"/>
                <w:szCs w:val="18"/>
              </w:rPr>
              <w:t>právny poriadok</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FF6ED2">
            <w:pPr>
              <w:bidi w:val="0"/>
              <w:rPr>
                <w:rFonts w:ascii="Times New Roman" w:hAnsi="Times New Roman"/>
                <w:sz w:val="18"/>
                <w:szCs w:val="18"/>
              </w:rPr>
            </w:pPr>
          </w:p>
          <w:p w:rsidR="00774F7D" w:rsidRPr="00840BFC" w:rsidP="004C708B">
            <w:pPr>
              <w:bidi w:val="0"/>
              <w:rPr>
                <w:rFonts w:ascii="Times New Roman" w:hAnsi="Times New Roman"/>
                <w:sz w:val="18"/>
                <w:szCs w:val="18"/>
              </w:rPr>
            </w:pPr>
          </w:p>
          <w:p w:rsidR="00774F7D" w:rsidRPr="00840BFC" w:rsidP="004C708B">
            <w:pPr>
              <w:bidi w:val="0"/>
              <w:rPr>
                <w:rFonts w:ascii="Times New Roman" w:hAnsi="Times New Roman"/>
                <w:sz w:val="18"/>
                <w:szCs w:val="18"/>
              </w:rPr>
            </w:pPr>
          </w:p>
          <w:p w:rsidR="00774F7D" w:rsidRPr="00840BFC" w:rsidP="004C708B">
            <w:pPr>
              <w:bidi w:val="0"/>
              <w:rPr>
                <w:rFonts w:ascii="Times New Roman" w:hAnsi="Times New Roman"/>
                <w:sz w:val="18"/>
                <w:szCs w:val="18"/>
              </w:rPr>
            </w:pPr>
          </w:p>
          <w:p w:rsidR="00774F7D" w:rsidRPr="00840BFC" w:rsidP="004C708B">
            <w:pPr>
              <w:bidi w:val="0"/>
              <w:rPr>
                <w:rFonts w:ascii="Times New Roman" w:hAnsi="Times New Roman"/>
                <w:sz w:val="18"/>
                <w:szCs w:val="18"/>
              </w:rPr>
            </w:pPr>
          </w:p>
          <w:p w:rsidR="00774F7D" w:rsidRPr="00840BFC" w:rsidP="004C708B">
            <w:pPr>
              <w:bidi w:val="0"/>
              <w:rPr>
                <w:rFonts w:ascii="Times New Roman" w:hAnsi="Times New Roman"/>
                <w:sz w:val="18"/>
                <w:szCs w:val="18"/>
              </w:rPr>
            </w:pPr>
          </w:p>
          <w:p w:rsidR="007F737F" w:rsidRPr="00840BFC" w:rsidP="00702B8B">
            <w:pPr>
              <w:bidi w:val="0"/>
              <w:rPr>
                <w:rFonts w:ascii="Times New Roman" w:hAnsi="Times New Roman"/>
                <w:sz w:val="18"/>
                <w:szCs w:val="18"/>
              </w:rPr>
            </w:pPr>
          </w:p>
          <w:p w:rsidR="004C708B" w:rsidRPr="00840BFC" w:rsidP="004C272A">
            <w:pPr>
              <w:bidi w:val="0"/>
              <w:jc w:val="center"/>
              <w:rPr>
                <w:rFonts w:ascii="Times New Roman" w:hAnsi="Times New Roman"/>
                <w:sz w:val="18"/>
                <w:szCs w:val="18"/>
              </w:rPr>
            </w:pPr>
            <w:r w:rsidRPr="00840BFC" w:rsidR="00774F7D">
              <w:rPr>
                <w:rFonts w:ascii="Times New Roman" w:hAnsi="Times New Roman"/>
                <w:sz w:val="18"/>
                <w:szCs w:val="18"/>
              </w:rPr>
              <w:t>Trestný poriadok</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C63CEB" w:rsidRPr="00840BFC" w:rsidP="004C708B">
            <w:pPr>
              <w:bidi w:val="0"/>
              <w:jc w:val="center"/>
              <w:rPr>
                <w:rFonts w:ascii="Times New Roman" w:hAnsi="Times New Roman"/>
                <w:sz w:val="18"/>
                <w:szCs w:val="18"/>
              </w:rPr>
            </w:pPr>
          </w:p>
          <w:p w:rsidR="00C63CEB" w:rsidRPr="00840BFC" w:rsidP="004C708B">
            <w:pPr>
              <w:bidi w:val="0"/>
              <w:jc w:val="center"/>
              <w:rPr>
                <w:rFonts w:ascii="Times New Roman" w:hAnsi="Times New Roman"/>
                <w:sz w:val="18"/>
                <w:szCs w:val="18"/>
              </w:rPr>
            </w:pPr>
          </w:p>
          <w:p w:rsidR="003F0614" w:rsidRPr="00840BFC" w:rsidP="004C272A">
            <w:pPr>
              <w:bidi w:val="0"/>
              <w:jc w:val="center"/>
              <w:rPr>
                <w:rFonts w:ascii="Times New Roman" w:hAnsi="Times New Roman"/>
                <w:sz w:val="18"/>
                <w:szCs w:val="18"/>
              </w:rPr>
            </w:pPr>
          </w:p>
          <w:p w:rsidR="003F0614" w:rsidRPr="00840BFC" w:rsidP="004C272A">
            <w:pPr>
              <w:bidi w:val="0"/>
              <w:jc w:val="center"/>
              <w:rPr>
                <w:rFonts w:ascii="Times New Roman" w:hAnsi="Times New Roman"/>
                <w:sz w:val="18"/>
                <w:szCs w:val="18"/>
              </w:rPr>
            </w:pPr>
          </w:p>
          <w:p w:rsidR="003F0614" w:rsidRPr="00840BFC" w:rsidP="004C272A">
            <w:pPr>
              <w:bidi w:val="0"/>
              <w:jc w:val="center"/>
              <w:rPr>
                <w:rFonts w:ascii="Times New Roman" w:hAnsi="Times New Roman"/>
                <w:sz w:val="18"/>
                <w:szCs w:val="18"/>
              </w:rPr>
            </w:pPr>
          </w:p>
          <w:p w:rsidR="003F0614" w:rsidRPr="00840BFC" w:rsidP="004C272A">
            <w:pPr>
              <w:bidi w:val="0"/>
              <w:jc w:val="center"/>
              <w:rPr>
                <w:rFonts w:ascii="Times New Roman" w:hAnsi="Times New Roman"/>
                <w:sz w:val="18"/>
                <w:szCs w:val="18"/>
              </w:rPr>
            </w:pPr>
          </w:p>
          <w:p w:rsidR="003F0614" w:rsidRPr="00840BFC" w:rsidP="004C272A">
            <w:pPr>
              <w:bidi w:val="0"/>
              <w:jc w:val="center"/>
              <w:rPr>
                <w:rFonts w:ascii="Times New Roman" w:hAnsi="Times New Roman"/>
                <w:sz w:val="18"/>
                <w:szCs w:val="18"/>
              </w:rPr>
            </w:pPr>
          </w:p>
          <w:p w:rsidR="003F0614" w:rsidRPr="00840BFC" w:rsidP="004C272A">
            <w:pPr>
              <w:bidi w:val="0"/>
              <w:jc w:val="center"/>
              <w:rPr>
                <w:rFonts w:ascii="Times New Roman" w:hAnsi="Times New Roman"/>
                <w:sz w:val="18"/>
                <w:szCs w:val="18"/>
              </w:rPr>
            </w:pPr>
          </w:p>
          <w:p w:rsidR="00CA786B" w:rsidRPr="00840BFC" w:rsidP="003F0614">
            <w:pPr>
              <w:bidi w:val="0"/>
              <w:rPr>
                <w:rFonts w:ascii="Times New Roman" w:hAnsi="Times New Roman"/>
                <w:sz w:val="18"/>
                <w:szCs w:val="18"/>
              </w:rPr>
            </w:pPr>
          </w:p>
          <w:p w:rsidR="0079214B" w:rsidP="00782B34">
            <w:pPr>
              <w:bidi w:val="0"/>
              <w:jc w:val="center"/>
              <w:rPr>
                <w:rFonts w:ascii="Times New Roman" w:hAnsi="Times New Roman"/>
                <w:sz w:val="18"/>
                <w:szCs w:val="18"/>
              </w:rPr>
            </w:pPr>
          </w:p>
          <w:p w:rsidR="0079214B" w:rsidP="00782B34">
            <w:pPr>
              <w:bidi w:val="0"/>
              <w:jc w:val="center"/>
              <w:rPr>
                <w:rFonts w:ascii="Times New Roman" w:hAnsi="Times New Roman"/>
                <w:sz w:val="18"/>
                <w:szCs w:val="18"/>
              </w:rPr>
            </w:pPr>
          </w:p>
          <w:p w:rsidR="00ED24A7" w:rsidRPr="00840BFC" w:rsidP="00782B34">
            <w:pPr>
              <w:bidi w:val="0"/>
              <w:jc w:val="center"/>
              <w:rPr>
                <w:rFonts w:ascii="Times New Roman" w:hAnsi="Times New Roman"/>
                <w:sz w:val="18"/>
                <w:szCs w:val="18"/>
              </w:rPr>
            </w:pPr>
          </w:p>
          <w:p w:rsidR="00ED24A7" w:rsidRPr="00840BFC" w:rsidP="00782B34">
            <w:pPr>
              <w:bidi w:val="0"/>
              <w:jc w:val="center"/>
              <w:rPr>
                <w:rFonts w:ascii="Times New Roman" w:hAnsi="Times New Roman"/>
                <w:sz w:val="18"/>
                <w:szCs w:val="18"/>
              </w:rPr>
            </w:pPr>
          </w:p>
          <w:p w:rsidR="00ED24A7" w:rsidRPr="00840BFC" w:rsidP="00782B34">
            <w:pPr>
              <w:bidi w:val="0"/>
              <w:jc w:val="center"/>
              <w:rPr>
                <w:rFonts w:ascii="Times New Roman" w:hAnsi="Times New Roman"/>
                <w:sz w:val="18"/>
                <w:szCs w:val="18"/>
              </w:rPr>
            </w:pPr>
          </w:p>
          <w:p w:rsidR="00ED24A7" w:rsidRPr="00840BFC" w:rsidP="00782B34">
            <w:pPr>
              <w:bidi w:val="0"/>
              <w:jc w:val="center"/>
              <w:rPr>
                <w:rFonts w:ascii="Times New Roman" w:hAnsi="Times New Roman"/>
                <w:sz w:val="18"/>
                <w:szCs w:val="18"/>
              </w:rPr>
            </w:pPr>
          </w:p>
          <w:p w:rsidR="00ED24A7" w:rsidRPr="00840BFC" w:rsidP="00782B34">
            <w:pPr>
              <w:bidi w:val="0"/>
              <w:jc w:val="center"/>
              <w:rPr>
                <w:rFonts w:ascii="Times New Roman" w:hAnsi="Times New Roman"/>
                <w:sz w:val="18"/>
                <w:szCs w:val="18"/>
              </w:rPr>
            </w:pPr>
            <w:r w:rsidRPr="00840BFC">
              <w:rPr>
                <w:rFonts w:ascii="Times New Roman" w:hAnsi="Times New Roman"/>
                <w:sz w:val="18"/>
                <w:szCs w:val="18"/>
              </w:rPr>
              <w:t>Zákon č. 54/2019 Z. z.</w:t>
            </w:r>
          </w:p>
          <w:p w:rsidR="00CA786B" w:rsidRPr="00840BFC" w:rsidP="003F0614">
            <w:pPr>
              <w:bidi w:val="0"/>
              <w:rPr>
                <w:rFonts w:ascii="Times New Roman" w:hAnsi="Times New Roman"/>
                <w:sz w:val="18"/>
                <w:szCs w:val="18"/>
              </w:rPr>
            </w:pPr>
          </w:p>
          <w:p w:rsidR="00CA786B" w:rsidRPr="00840BFC" w:rsidP="003F0614">
            <w:pPr>
              <w:bidi w:val="0"/>
              <w:rPr>
                <w:rFonts w:ascii="Times New Roman" w:hAnsi="Times New Roman"/>
                <w:sz w:val="18"/>
                <w:szCs w:val="18"/>
              </w:rPr>
            </w:pPr>
          </w:p>
          <w:p w:rsidR="00CA786B" w:rsidRPr="00840BFC" w:rsidP="003F0614">
            <w:pPr>
              <w:bidi w:val="0"/>
              <w:rPr>
                <w:rFonts w:ascii="Times New Roman" w:hAnsi="Times New Roman"/>
                <w:sz w:val="18"/>
                <w:szCs w:val="18"/>
              </w:rPr>
            </w:pPr>
          </w:p>
          <w:p w:rsidR="00CA786B" w:rsidRPr="00840BFC" w:rsidP="003F0614">
            <w:pPr>
              <w:bidi w:val="0"/>
              <w:rPr>
                <w:rFonts w:ascii="Times New Roman" w:hAnsi="Times New Roman"/>
                <w:sz w:val="18"/>
                <w:szCs w:val="18"/>
              </w:rPr>
            </w:pPr>
          </w:p>
          <w:p w:rsidR="00ED24A7" w:rsidRPr="00840BFC" w:rsidP="003F0614">
            <w:pPr>
              <w:bidi w:val="0"/>
              <w:rPr>
                <w:rFonts w:ascii="Times New Roman" w:hAnsi="Times New Roman"/>
                <w:sz w:val="18"/>
                <w:szCs w:val="18"/>
              </w:rPr>
            </w:pPr>
          </w:p>
          <w:p w:rsidR="00ED24A7" w:rsidRPr="00840BFC" w:rsidP="003F0614">
            <w:pPr>
              <w:bidi w:val="0"/>
              <w:rPr>
                <w:rFonts w:ascii="Times New Roman" w:hAnsi="Times New Roman"/>
                <w:sz w:val="18"/>
                <w:szCs w:val="18"/>
              </w:rPr>
            </w:pPr>
          </w:p>
          <w:p w:rsidR="00ED24A7" w:rsidRPr="00840BFC" w:rsidP="003F0614">
            <w:pPr>
              <w:bidi w:val="0"/>
              <w:rPr>
                <w:rFonts w:ascii="Times New Roman" w:hAnsi="Times New Roman"/>
                <w:sz w:val="18"/>
                <w:szCs w:val="18"/>
              </w:rPr>
            </w:pPr>
          </w:p>
          <w:p w:rsidR="00CA786B" w:rsidRPr="00840BFC" w:rsidP="00782B34">
            <w:pPr>
              <w:bidi w:val="0"/>
              <w:jc w:val="center"/>
              <w:rPr>
                <w:rFonts w:ascii="Times New Roman" w:hAnsi="Times New Roman"/>
                <w:sz w:val="18"/>
                <w:szCs w:val="18"/>
              </w:rPr>
            </w:pPr>
            <w:r w:rsidRPr="00840BFC">
              <w:rPr>
                <w:rFonts w:ascii="Times New Roman" w:hAnsi="Times New Roman"/>
                <w:sz w:val="18"/>
                <w:szCs w:val="18"/>
              </w:rPr>
              <w:t>Zákon o</w:t>
            </w:r>
            <w:r w:rsidRPr="00840BFC" w:rsidR="00C65724">
              <w:rPr>
                <w:rFonts w:ascii="Times New Roman" w:hAnsi="Times New Roman"/>
                <w:sz w:val="18"/>
                <w:szCs w:val="18"/>
              </w:rPr>
              <w:t> </w:t>
            </w:r>
            <w:r w:rsidRPr="00840BFC">
              <w:rPr>
                <w:rFonts w:ascii="Times New Roman" w:hAnsi="Times New Roman"/>
                <w:sz w:val="18"/>
                <w:szCs w:val="18"/>
              </w:rPr>
              <w:t>priestupkoch</w:t>
            </w:r>
          </w:p>
          <w:p w:rsidR="00C65724" w:rsidRPr="00840BFC" w:rsidP="00782B34">
            <w:pPr>
              <w:bidi w:val="0"/>
              <w:jc w:val="center"/>
              <w:rPr>
                <w:rFonts w:ascii="Times New Roman" w:hAnsi="Times New Roman"/>
                <w:sz w:val="18"/>
                <w:szCs w:val="18"/>
              </w:rPr>
            </w:pPr>
          </w:p>
          <w:p w:rsidR="00C65724" w:rsidRPr="00840BFC" w:rsidP="00782B34">
            <w:pPr>
              <w:bidi w:val="0"/>
              <w:jc w:val="center"/>
              <w:rPr>
                <w:rFonts w:ascii="Times New Roman" w:hAnsi="Times New Roman"/>
                <w:sz w:val="18"/>
                <w:szCs w:val="18"/>
              </w:rPr>
            </w:pPr>
            <w:r w:rsidRPr="00840BFC">
              <w:rPr>
                <w:rFonts w:ascii="Times New Roman" w:hAnsi="Times New Roman"/>
                <w:sz w:val="18"/>
                <w:szCs w:val="18"/>
              </w:rPr>
              <w:t>Trestný poriadok</w:t>
            </w:r>
          </w:p>
          <w:p w:rsidR="00C65724" w:rsidRPr="00840BFC" w:rsidP="00782B34">
            <w:pPr>
              <w:bidi w:val="0"/>
              <w:jc w:val="center"/>
              <w:rPr>
                <w:rFonts w:ascii="Times New Roman" w:hAnsi="Times New Roman"/>
                <w:sz w:val="18"/>
                <w:szCs w:val="18"/>
              </w:rPr>
            </w:pPr>
          </w:p>
          <w:p w:rsidR="00C65724" w:rsidRPr="00840BFC" w:rsidP="00782B34">
            <w:pPr>
              <w:bidi w:val="0"/>
              <w:jc w:val="center"/>
              <w:rPr>
                <w:rFonts w:ascii="Times New Roman" w:hAnsi="Times New Roman"/>
                <w:sz w:val="18"/>
                <w:szCs w:val="18"/>
              </w:rPr>
            </w:pPr>
          </w:p>
          <w:p w:rsidR="00C65724" w:rsidRPr="00840BFC" w:rsidP="00782B34">
            <w:pPr>
              <w:bidi w:val="0"/>
              <w:jc w:val="center"/>
              <w:rPr>
                <w:rFonts w:ascii="Times New Roman" w:hAnsi="Times New Roman"/>
                <w:sz w:val="18"/>
                <w:szCs w:val="18"/>
              </w:rPr>
            </w:pPr>
          </w:p>
          <w:p w:rsidR="00C65724" w:rsidRPr="00840BFC" w:rsidP="00782B34">
            <w:pPr>
              <w:bidi w:val="0"/>
              <w:jc w:val="center"/>
              <w:rPr>
                <w:rFonts w:ascii="Times New Roman" w:hAnsi="Times New Roman"/>
                <w:sz w:val="18"/>
                <w:szCs w:val="18"/>
              </w:rPr>
            </w:pPr>
          </w:p>
          <w:p w:rsidR="00C65724" w:rsidRPr="00840BFC" w:rsidP="00782B34">
            <w:pPr>
              <w:bidi w:val="0"/>
              <w:jc w:val="center"/>
              <w:rPr>
                <w:rFonts w:ascii="Times New Roman" w:hAnsi="Times New Roman"/>
                <w:sz w:val="18"/>
                <w:szCs w:val="18"/>
              </w:rPr>
            </w:pPr>
          </w:p>
          <w:p w:rsidR="00C65724"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RPr="00840BFC" w:rsidP="00782B34">
            <w:pPr>
              <w:bidi w:val="0"/>
              <w:jc w:val="center"/>
              <w:rPr>
                <w:rFonts w:ascii="Times New Roman" w:hAnsi="Times New Roman"/>
                <w:sz w:val="18"/>
                <w:szCs w:val="18"/>
              </w:rPr>
            </w:pPr>
          </w:p>
          <w:p w:rsidR="00DB6415"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P="00DB6415">
            <w:pPr>
              <w:bidi w:val="0"/>
              <w:rPr>
                <w:rFonts w:ascii="Times New Roman" w:hAnsi="Times New Roman"/>
                <w:sz w:val="18"/>
                <w:szCs w:val="18"/>
              </w:rPr>
            </w:pPr>
          </w:p>
          <w:p w:rsidR="00310A1A" w:rsidRPr="00840BFC" w:rsidP="00DB6415">
            <w:pPr>
              <w:bidi w:val="0"/>
              <w:rPr>
                <w:rFonts w:ascii="Times New Roman" w:hAnsi="Times New Roman"/>
                <w:sz w:val="18"/>
                <w:szCs w:val="18"/>
              </w:rPr>
            </w:pPr>
          </w:p>
          <w:p w:rsidR="00C65724" w:rsidRPr="00840BFC" w:rsidP="00782B34">
            <w:pPr>
              <w:bidi w:val="0"/>
              <w:jc w:val="center"/>
              <w:rPr>
                <w:rFonts w:ascii="Times New Roman" w:hAnsi="Times New Roman"/>
                <w:sz w:val="18"/>
                <w:szCs w:val="18"/>
              </w:rPr>
            </w:pPr>
          </w:p>
          <w:p w:rsidR="00C65724" w:rsidRPr="00840BFC" w:rsidP="00C65724">
            <w:pPr>
              <w:bidi w:val="0"/>
              <w:jc w:val="center"/>
              <w:rPr>
                <w:rFonts w:ascii="Times New Roman" w:hAnsi="Times New Roman"/>
                <w:sz w:val="18"/>
                <w:szCs w:val="18"/>
              </w:rPr>
            </w:pPr>
            <w:r w:rsidRPr="00840BFC">
              <w:rPr>
                <w:rFonts w:ascii="Times New Roman" w:hAnsi="Times New Roman"/>
                <w:sz w:val="18"/>
                <w:szCs w:val="18"/>
              </w:rPr>
              <w:t>Zákon č. 54/2019 Z. z.</w:t>
            </w:r>
          </w:p>
          <w:p w:rsidR="00C65724" w:rsidRPr="00840BFC" w:rsidP="00782B34">
            <w:pPr>
              <w:bidi w:val="0"/>
              <w:jc w:val="center"/>
              <w:rPr>
                <w:rFonts w:ascii="Times New Roman" w:hAnsi="Times New Roman"/>
                <w:sz w:val="18"/>
                <w:szCs w:val="18"/>
              </w:rPr>
            </w:pPr>
          </w:p>
          <w:p w:rsidR="00442B59" w:rsidP="00FF6ED2">
            <w:pPr>
              <w:bidi w:val="0"/>
              <w:rPr>
                <w:rFonts w:ascii="Times New Roman" w:hAnsi="Times New Roman"/>
                <w:sz w:val="18"/>
                <w:szCs w:val="18"/>
              </w:rPr>
            </w:pPr>
          </w:p>
          <w:p w:rsidR="00442B59" w:rsidP="00442B59">
            <w:pPr>
              <w:bidi w:val="0"/>
              <w:rPr>
                <w:rFonts w:ascii="Times New Roman" w:hAnsi="Times New Roman"/>
                <w:sz w:val="18"/>
                <w:szCs w:val="18"/>
              </w:rPr>
            </w:pPr>
          </w:p>
          <w:p w:rsidR="00442B59" w:rsidRPr="00840BFC" w:rsidP="00442B5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EA179D" w:rsidP="00442B59">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C3763" w:rsidRPr="00840BFC" w:rsidP="00AC3763">
            <w:pPr>
              <w:bidi w:val="0"/>
              <w:rPr>
                <w:rFonts w:ascii="Times New Roman" w:hAnsi="Times New Roman"/>
                <w:sz w:val="18"/>
                <w:szCs w:val="18"/>
              </w:rPr>
            </w:pPr>
            <w:r w:rsidRPr="00840BFC">
              <w:rPr>
                <w:rFonts w:ascii="Times New Roman" w:hAnsi="Times New Roman"/>
                <w:sz w:val="18"/>
                <w:szCs w:val="18"/>
              </w:rPr>
              <w:t>§: 2</w:t>
            </w:r>
          </w:p>
          <w:p w:rsidR="00AC3763" w:rsidRPr="00840BFC" w:rsidP="00AC3763">
            <w:pPr>
              <w:bidi w:val="0"/>
              <w:rPr>
                <w:rFonts w:ascii="Times New Roman" w:hAnsi="Times New Roman"/>
                <w:sz w:val="18"/>
                <w:szCs w:val="18"/>
              </w:rPr>
            </w:pPr>
            <w:r w:rsidRPr="00840BFC">
              <w:rPr>
                <w:rFonts w:ascii="Times New Roman" w:hAnsi="Times New Roman"/>
                <w:sz w:val="18"/>
                <w:szCs w:val="18"/>
              </w:rPr>
              <w:t>P: a</w:t>
            </w:r>
          </w:p>
          <w:p w:rsidR="00AC3763" w:rsidRPr="00840BFC" w:rsidP="00AC3763">
            <w:pPr>
              <w:bidi w:val="0"/>
              <w:rPr>
                <w:rFonts w:ascii="Times New Roman" w:hAnsi="Times New Roman"/>
                <w:sz w:val="18"/>
                <w:szCs w:val="18"/>
              </w:rPr>
            </w:pPr>
            <w:r w:rsidRPr="00840BFC">
              <w:rPr>
                <w:rFonts w:ascii="Times New Roman" w:hAnsi="Times New Roman"/>
                <w:sz w:val="18"/>
                <w:szCs w:val="18"/>
              </w:rPr>
              <w:t>V: 1</w:t>
            </w:r>
          </w:p>
          <w:p w:rsidR="00AC3763" w:rsidP="004C708B">
            <w:pPr>
              <w:bidi w:val="0"/>
              <w:rPr>
                <w:rFonts w:ascii="Times New Roman" w:hAnsi="Times New Roman"/>
                <w:sz w:val="18"/>
                <w:szCs w:val="18"/>
              </w:rPr>
            </w:pPr>
          </w:p>
          <w:p w:rsidR="00B3510C" w:rsidP="004C708B">
            <w:pPr>
              <w:bidi w:val="0"/>
              <w:rPr>
                <w:rFonts w:ascii="Times New Roman" w:hAnsi="Times New Roman"/>
                <w:sz w:val="18"/>
                <w:szCs w:val="18"/>
              </w:rPr>
            </w:pPr>
            <w:r>
              <w:rPr>
                <w:rFonts w:ascii="Times New Roman" w:hAnsi="Times New Roman"/>
                <w:sz w:val="18"/>
                <w:szCs w:val="18"/>
              </w:rPr>
              <w:t>§:2</w:t>
            </w:r>
          </w:p>
          <w:p w:rsidR="00B3510C" w:rsidRPr="00840BFC" w:rsidP="004C708B">
            <w:pPr>
              <w:bidi w:val="0"/>
              <w:rPr>
                <w:rFonts w:ascii="Times New Roman" w:hAnsi="Times New Roman"/>
                <w:sz w:val="18"/>
                <w:szCs w:val="18"/>
              </w:rPr>
            </w:pPr>
            <w:r>
              <w:rPr>
                <w:rFonts w:ascii="Times New Roman" w:hAnsi="Times New Roman"/>
                <w:sz w:val="18"/>
                <w:szCs w:val="18"/>
              </w:rPr>
              <w:t>P:g</w:t>
            </w:r>
          </w:p>
          <w:p w:rsidR="00160CE8"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 </w:t>
            </w:r>
            <w:r w:rsidRPr="00840BFC" w:rsidR="007C1685">
              <w:rPr>
                <w:rFonts w:ascii="Times New Roman" w:hAnsi="Times New Roman"/>
                <w:sz w:val="18"/>
                <w:szCs w:val="18"/>
              </w:rPr>
              <w:t>3</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Pr>
                <w:rFonts w:ascii="Times New Roman" w:hAnsi="Times New Roman"/>
                <w:sz w:val="18"/>
                <w:szCs w:val="18"/>
              </w:rPr>
              <w:t>O</w:t>
            </w:r>
            <w:r w:rsidRPr="00840BFC" w:rsidR="00283D8E">
              <w:rPr>
                <w:rFonts w:ascii="Times New Roman" w:hAnsi="Times New Roman"/>
                <w:sz w:val="18"/>
                <w:szCs w:val="18"/>
              </w:rPr>
              <w:t>:</w:t>
            </w:r>
            <w:r w:rsidRPr="00840BFC">
              <w:rPr>
                <w:rFonts w:ascii="Times New Roman" w:hAnsi="Times New Roman"/>
                <w:sz w:val="18"/>
                <w:szCs w:val="18"/>
              </w:rPr>
              <w:t>1</w:t>
            </w:r>
          </w:p>
          <w:p w:rsidR="004C708B"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r w:rsidRPr="00840BFC">
              <w:rPr>
                <w:rFonts w:ascii="Times New Roman" w:hAnsi="Times New Roman"/>
                <w:sz w:val="18"/>
                <w:szCs w:val="18"/>
              </w:rPr>
              <w:t xml:space="preserve">§:5 </w:t>
            </w:r>
          </w:p>
          <w:p w:rsidR="007C1685" w:rsidRPr="00840BFC" w:rsidP="004C708B">
            <w:pPr>
              <w:bidi w:val="0"/>
              <w:rPr>
                <w:rFonts w:ascii="Times New Roman" w:hAnsi="Times New Roman"/>
                <w:sz w:val="18"/>
                <w:szCs w:val="18"/>
              </w:rPr>
            </w:pPr>
            <w:r w:rsidRPr="00840BFC">
              <w:rPr>
                <w:rFonts w:ascii="Times New Roman" w:hAnsi="Times New Roman"/>
                <w:sz w:val="18"/>
                <w:szCs w:val="18"/>
              </w:rPr>
              <w:t xml:space="preserve">O:1          </w:t>
            </w: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CA786B" w:rsidP="004C708B">
            <w:pPr>
              <w:bidi w:val="0"/>
              <w:rPr>
                <w:rFonts w:ascii="Times New Roman" w:hAnsi="Times New Roman"/>
                <w:sz w:val="18"/>
                <w:szCs w:val="18"/>
              </w:rPr>
            </w:pPr>
          </w:p>
          <w:p w:rsidR="00456B22" w:rsidP="004C708B">
            <w:pPr>
              <w:bidi w:val="0"/>
              <w:rPr>
                <w:rFonts w:ascii="Times New Roman" w:hAnsi="Times New Roman"/>
                <w:sz w:val="18"/>
                <w:szCs w:val="18"/>
              </w:rPr>
            </w:pPr>
          </w:p>
          <w:p w:rsidR="0074569C" w:rsidRPr="0074569C" w:rsidP="0074569C">
            <w:pPr>
              <w:bidi w:val="0"/>
              <w:rPr>
                <w:rFonts w:ascii="Times New Roman" w:hAnsi="Times New Roman"/>
                <w:sz w:val="18"/>
                <w:szCs w:val="18"/>
              </w:rPr>
            </w:pPr>
            <w:r w:rsidRPr="0074569C">
              <w:rPr>
                <w:rFonts w:ascii="Times New Roman" w:hAnsi="Times New Roman"/>
                <w:sz w:val="18"/>
                <w:szCs w:val="18"/>
              </w:rPr>
              <w:t xml:space="preserve">§: 13 </w:t>
            </w:r>
          </w:p>
          <w:p w:rsidR="0074569C" w:rsidRPr="0074569C" w:rsidP="0074569C">
            <w:pPr>
              <w:bidi w:val="0"/>
              <w:rPr>
                <w:rFonts w:ascii="Times New Roman" w:hAnsi="Times New Roman"/>
                <w:sz w:val="18"/>
                <w:szCs w:val="18"/>
              </w:rPr>
            </w:pPr>
            <w:r w:rsidRPr="0074569C">
              <w:rPr>
                <w:rFonts w:ascii="Times New Roman" w:hAnsi="Times New Roman"/>
                <w:sz w:val="18"/>
                <w:szCs w:val="18"/>
              </w:rPr>
              <w:t>O: 1</w:t>
            </w:r>
          </w:p>
          <w:p w:rsidR="0074569C" w:rsidRPr="0074569C" w:rsidP="0074569C">
            <w:pPr>
              <w:bidi w:val="0"/>
              <w:rPr>
                <w:rFonts w:ascii="Times New Roman" w:hAnsi="Times New Roman"/>
                <w:sz w:val="18"/>
                <w:szCs w:val="18"/>
              </w:rPr>
            </w:pPr>
          </w:p>
          <w:p w:rsidR="0074569C" w:rsidRPr="0074569C" w:rsidP="0074569C">
            <w:pPr>
              <w:bidi w:val="0"/>
              <w:rPr>
                <w:rFonts w:ascii="Times New Roman" w:hAnsi="Times New Roman"/>
                <w:sz w:val="18"/>
                <w:szCs w:val="18"/>
              </w:rPr>
            </w:pPr>
          </w:p>
          <w:p w:rsidR="0074569C" w:rsidRPr="0074569C" w:rsidP="0074569C">
            <w:pPr>
              <w:bidi w:val="0"/>
              <w:rPr>
                <w:rFonts w:ascii="Times New Roman" w:hAnsi="Times New Roman"/>
                <w:sz w:val="18"/>
                <w:szCs w:val="18"/>
              </w:rPr>
            </w:pPr>
          </w:p>
          <w:p w:rsidR="0074569C" w:rsidRPr="0074569C" w:rsidP="0074569C">
            <w:pPr>
              <w:bidi w:val="0"/>
              <w:rPr>
                <w:rFonts w:ascii="Times New Roman" w:hAnsi="Times New Roman"/>
                <w:sz w:val="18"/>
                <w:szCs w:val="18"/>
              </w:rPr>
            </w:pPr>
            <w:r w:rsidRPr="0074569C">
              <w:rPr>
                <w:rFonts w:ascii="Times New Roman" w:hAnsi="Times New Roman"/>
                <w:sz w:val="18"/>
                <w:szCs w:val="18"/>
              </w:rPr>
              <w:t>§: 13</w:t>
            </w:r>
          </w:p>
          <w:p w:rsidR="0074569C" w:rsidRPr="0074569C" w:rsidP="0074569C">
            <w:pPr>
              <w:bidi w:val="0"/>
              <w:rPr>
                <w:rFonts w:ascii="Times New Roman" w:hAnsi="Times New Roman"/>
                <w:sz w:val="18"/>
                <w:szCs w:val="18"/>
              </w:rPr>
            </w:pPr>
            <w:r w:rsidRPr="0074569C">
              <w:rPr>
                <w:rFonts w:ascii="Times New Roman" w:hAnsi="Times New Roman"/>
                <w:sz w:val="18"/>
                <w:szCs w:val="18"/>
              </w:rPr>
              <w:t>O: 6</w:t>
            </w:r>
          </w:p>
          <w:p w:rsidR="0074569C" w:rsidRPr="0074569C" w:rsidP="0074569C">
            <w:pPr>
              <w:bidi w:val="0"/>
              <w:rPr>
                <w:rFonts w:ascii="Times New Roman" w:hAnsi="Times New Roman"/>
                <w:sz w:val="18"/>
                <w:szCs w:val="18"/>
              </w:rPr>
            </w:pPr>
            <w:r w:rsidRPr="0074569C">
              <w:rPr>
                <w:rFonts w:ascii="Times New Roman" w:hAnsi="Times New Roman"/>
                <w:sz w:val="18"/>
                <w:szCs w:val="18"/>
              </w:rPr>
              <w:t>P: a, d, m</w:t>
            </w:r>
          </w:p>
          <w:p w:rsidR="0074569C" w:rsidP="004C708B">
            <w:pPr>
              <w:bidi w:val="0"/>
              <w:rPr>
                <w:rFonts w:ascii="Times New Roman" w:hAnsi="Times New Roman"/>
                <w:sz w:val="18"/>
                <w:szCs w:val="18"/>
              </w:rPr>
            </w:pPr>
          </w:p>
          <w:p w:rsidR="0074569C" w:rsidP="004C708B">
            <w:pPr>
              <w:bidi w:val="0"/>
              <w:rPr>
                <w:rFonts w:ascii="Times New Roman" w:hAnsi="Times New Roman"/>
                <w:sz w:val="18"/>
                <w:szCs w:val="18"/>
              </w:rPr>
            </w:pPr>
          </w:p>
          <w:p w:rsidR="0074569C" w:rsidP="004C708B">
            <w:pPr>
              <w:bidi w:val="0"/>
              <w:rPr>
                <w:rFonts w:ascii="Times New Roman" w:hAnsi="Times New Roman"/>
                <w:sz w:val="18"/>
                <w:szCs w:val="18"/>
              </w:rPr>
            </w:pPr>
          </w:p>
          <w:p w:rsidR="0074569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 </w:t>
            </w:r>
            <w:r w:rsidRPr="00840BFC" w:rsidR="00AC3763">
              <w:rPr>
                <w:rFonts w:ascii="Times New Roman" w:hAnsi="Times New Roman"/>
                <w:sz w:val="18"/>
                <w:szCs w:val="18"/>
              </w:rPr>
              <w:t>22</w:t>
            </w:r>
          </w:p>
          <w:p w:rsidR="004C708B" w:rsidRPr="00840BFC" w:rsidP="004C708B">
            <w:pPr>
              <w:bidi w:val="0"/>
              <w:rPr>
                <w:rFonts w:ascii="Times New Roman" w:hAnsi="Times New Roman"/>
                <w:sz w:val="18"/>
                <w:szCs w:val="18"/>
              </w:rPr>
            </w:pPr>
            <w:r w:rsidR="00876C80">
              <w:rPr>
                <w:rFonts w:ascii="Times New Roman" w:hAnsi="Times New Roman"/>
                <w:sz w:val="18"/>
                <w:szCs w:val="18"/>
              </w:rPr>
              <w:t>O: 4</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7C1685" w:rsidRPr="00840BFC" w:rsidP="004C708B">
            <w:pPr>
              <w:bidi w:val="0"/>
              <w:rPr>
                <w:rFonts w:ascii="Times New Roman" w:hAnsi="Times New Roman"/>
                <w:sz w:val="18"/>
                <w:szCs w:val="18"/>
              </w:rPr>
            </w:pPr>
            <w:r w:rsidRPr="00840BFC" w:rsidR="00EB2136">
              <w:rPr>
                <w:rFonts w:ascii="Times New Roman" w:hAnsi="Times New Roman"/>
                <w:sz w:val="18"/>
                <w:szCs w:val="18"/>
              </w:rPr>
              <w:t>§:1</w:t>
            </w:r>
          </w:p>
          <w:p w:rsidR="007C1685" w:rsidRPr="00840BFC" w:rsidP="004C708B">
            <w:pPr>
              <w:bidi w:val="0"/>
              <w:rPr>
                <w:rFonts w:ascii="Times New Roman" w:hAnsi="Times New Roman"/>
                <w:sz w:val="18"/>
                <w:szCs w:val="18"/>
              </w:rPr>
            </w:pPr>
          </w:p>
          <w:p w:rsidR="00397266"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§:3</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p w:rsidR="004C708B" w:rsidRPr="00840BFC" w:rsidP="004C708B">
            <w:pPr>
              <w:bidi w:val="0"/>
              <w:rPr>
                <w:rFonts w:ascii="Times New Roman" w:hAnsi="Times New Roman"/>
                <w:sz w:val="18"/>
                <w:szCs w:val="18"/>
              </w:rPr>
            </w:pPr>
            <w:r w:rsidRPr="00840BFC">
              <w:rPr>
                <w:rFonts w:ascii="Times New Roman" w:hAnsi="Times New Roman"/>
                <w:sz w:val="18"/>
                <w:szCs w:val="18"/>
              </w:rPr>
              <w:t>V:1</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r w:rsidRPr="00840BFC" w:rsidR="004C708B">
              <w:rPr>
                <w:rFonts w:ascii="Times New Roman" w:hAnsi="Times New Roman"/>
                <w:sz w:val="18"/>
                <w:szCs w:val="18"/>
              </w:rPr>
              <w:t>§</w:t>
            </w:r>
            <w:r w:rsidRPr="00840BFC" w:rsidR="00AC1A58">
              <w:rPr>
                <w:rFonts w:ascii="Times New Roman" w:hAnsi="Times New Roman"/>
                <w:sz w:val="18"/>
                <w:szCs w:val="18"/>
              </w:rPr>
              <w:t>:</w:t>
            </w:r>
            <w:r w:rsidRPr="00840BFC" w:rsidR="004C708B">
              <w:rPr>
                <w:rFonts w:ascii="Times New Roman" w:hAnsi="Times New Roman"/>
                <w:sz w:val="18"/>
                <w:szCs w:val="18"/>
              </w:rPr>
              <w:t>49</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p>
          <w:p w:rsidR="00397266"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EB3CD4"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§:196</w:t>
            </w:r>
          </w:p>
          <w:p w:rsidR="004C708B" w:rsidRPr="00840BFC" w:rsidP="004C708B">
            <w:pPr>
              <w:bidi w:val="0"/>
              <w:rPr>
                <w:rFonts w:ascii="Times New Roman" w:hAnsi="Times New Roman"/>
                <w:sz w:val="18"/>
                <w:szCs w:val="18"/>
              </w:rPr>
            </w:pPr>
            <w:r w:rsidRPr="00840BFC">
              <w:rPr>
                <w:rFonts w:ascii="Times New Roman" w:hAnsi="Times New Roman"/>
                <w:sz w:val="18"/>
                <w:szCs w:val="18"/>
              </w:rPr>
              <w:t>O:</w:t>
            </w:r>
            <w:r w:rsidRPr="00840BFC" w:rsidR="00CA786B">
              <w:rPr>
                <w:rFonts w:ascii="Times New Roman" w:hAnsi="Times New Roman"/>
                <w:sz w:val="18"/>
                <w:szCs w:val="18"/>
              </w:rPr>
              <w:t>2</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FC5F02" w:rsidRPr="00840BFC" w:rsidP="004C708B">
            <w:pPr>
              <w:bidi w:val="0"/>
              <w:rPr>
                <w:rFonts w:ascii="Times New Roman" w:hAnsi="Times New Roman"/>
                <w:sz w:val="18"/>
                <w:szCs w:val="18"/>
              </w:rPr>
            </w:pPr>
          </w:p>
          <w:p w:rsidR="003F0614" w:rsidRPr="00840BFC" w:rsidP="004C708B">
            <w:pPr>
              <w:bidi w:val="0"/>
              <w:rPr>
                <w:rFonts w:ascii="Times New Roman" w:hAnsi="Times New Roman"/>
                <w:sz w:val="18"/>
                <w:szCs w:val="18"/>
              </w:rPr>
            </w:pPr>
          </w:p>
          <w:p w:rsidR="003F0614" w:rsidRPr="00840BFC" w:rsidP="004C708B">
            <w:pPr>
              <w:bidi w:val="0"/>
              <w:rPr>
                <w:rFonts w:ascii="Times New Roman" w:hAnsi="Times New Roman"/>
                <w:sz w:val="18"/>
                <w:szCs w:val="18"/>
              </w:rPr>
            </w:pPr>
          </w:p>
          <w:p w:rsidR="003F0614" w:rsidRPr="00840BFC" w:rsidP="004C708B">
            <w:pPr>
              <w:bidi w:val="0"/>
              <w:rPr>
                <w:rFonts w:ascii="Times New Roman" w:hAnsi="Times New Roman"/>
                <w:sz w:val="18"/>
                <w:szCs w:val="18"/>
              </w:rPr>
            </w:pPr>
          </w:p>
          <w:p w:rsidR="003F0614" w:rsidRPr="00840BFC" w:rsidP="004C708B">
            <w:pPr>
              <w:bidi w:val="0"/>
              <w:rPr>
                <w:rFonts w:ascii="Times New Roman" w:hAnsi="Times New Roman"/>
                <w:sz w:val="18"/>
                <w:szCs w:val="18"/>
              </w:rPr>
            </w:pPr>
          </w:p>
          <w:p w:rsidR="003F0614" w:rsidRPr="00840BFC" w:rsidP="004C708B">
            <w:pPr>
              <w:bidi w:val="0"/>
              <w:rPr>
                <w:rFonts w:ascii="Times New Roman" w:hAnsi="Times New Roman"/>
                <w:sz w:val="18"/>
                <w:szCs w:val="18"/>
              </w:rPr>
            </w:pPr>
          </w:p>
          <w:p w:rsidR="003F0614"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r w:rsidRPr="00840BFC" w:rsidR="005968BB">
              <w:rPr>
                <w:rFonts w:ascii="Times New Roman" w:hAnsi="Times New Roman"/>
                <w:sz w:val="18"/>
                <w:szCs w:val="18"/>
              </w:rPr>
              <w:t>§:54a</w:t>
            </w:r>
          </w:p>
          <w:p w:rsidR="005968BB" w:rsidRPr="00840BFC" w:rsidP="004C708B">
            <w:pPr>
              <w:bidi w:val="0"/>
              <w:rPr>
                <w:rFonts w:ascii="Times New Roman" w:hAnsi="Times New Roman"/>
                <w:sz w:val="18"/>
                <w:szCs w:val="18"/>
              </w:rPr>
            </w:pPr>
            <w:r w:rsidRPr="00840BFC">
              <w:rPr>
                <w:rFonts w:ascii="Times New Roman" w:hAnsi="Times New Roman"/>
                <w:sz w:val="18"/>
                <w:szCs w:val="18"/>
              </w:rPr>
              <w:t>O:1</w:t>
            </w:r>
          </w:p>
          <w:p w:rsidR="005968BB"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r w:rsidRPr="00840BFC">
              <w:rPr>
                <w:rFonts w:ascii="Times New Roman" w:hAnsi="Times New Roman"/>
                <w:sz w:val="18"/>
                <w:szCs w:val="18"/>
              </w:rPr>
              <w:t>§: 13</w:t>
            </w:r>
          </w:p>
          <w:p w:rsidR="00ED24A7" w:rsidRPr="00840BFC" w:rsidP="004C708B">
            <w:pPr>
              <w:bidi w:val="0"/>
              <w:rPr>
                <w:rFonts w:ascii="Times New Roman" w:hAnsi="Times New Roman"/>
                <w:sz w:val="18"/>
                <w:szCs w:val="18"/>
              </w:rPr>
            </w:pPr>
            <w:r w:rsidRPr="00840BFC">
              <w:rPr>
                <w:rFonts w:ascii="Times New Roman" w:hAnsi="Times New Roman"/>
                <w:sz w:val="18"/>
                <w:szCs w:val="18"/>
              </w:rPr>
              <w:t>O: 10</w:t>
            </w:r>
          </w:p>
          <w:p w:rsidR="00ED24A7"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p>
          <w:p w:rsidR="00CA786B"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p>
          <w:p w:rsidR="00ED24A7"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§:71</w:t>
            </w:r>
          </w:p>
          <w:p w:rsidR="00C65724" w:rsidRPr="00840BFC" w:rsidP="004C708B">
            <w:pPr>
              <w:bidi w:val="0"/>
              <w:rPr>
                <w:rFonts w:ascii="Times New Roman" w:hAnsi="Times New Roman"/>
                <w:sz w:val="18"/>
                <w:szCs w:val="18"/>
              </w:rPr>
            </w:pPr>
            <w:r w:rsidRPr="00840BFC" w:rsidR="00E6735A">
              <w:rPr>
                <w:rFonts w:ascii="Times New Roman" w:hAnsi="Times New Roman"/>
                <w:sz w:val="18"/>
                <w:szCs w:val="18"/>
              </w:rPr>
              <w:t>P: a</w:t>
            </w: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310A1A" w:rsidP="00C65724">
            <w:pPr>
              <w:bidi w:val="0"/>
              <w:rPr>
                <w:rFonts w:ascii="Times New Roman" w:hAnsi="Times New Roman"/>
                <w:sz w:val="18"/>
                <w:szCs w:val="18"/>
              </w:rPr>
            </w:pPr>
            <w:r>
              <w:rPr>
                <w:rFonts w:ascii="Times New Roman" w:hAnsi="Times New Roman"/>
                <w:sz w:val="18"/>
                <w:szCs w:val="18"/>
              </w:rPr>
              <w:t>§: 6</w:t>
            </w:r>
          </w:p>
          <w:p w:rsidR="00310A1A" w:rsidP="00C65724">
            <w:pPr>
              <w:bidi w:val="0"/>
              <w:rPr>
                <w:rFonts w:ascii="Times New Roman" w:hAnsi="Times New Roman"/>
                <w:sz w:val="18"/>
                <w:szCs w:val="18"/>
              </w:rPr>
            </w:pPr>
            <w:r>
              <w:rPr>
                <w:rFonts w:ascii="Times New Roman" w:hAnsi="Times New Roman"/>
                <w:sz w:val="18"/>
                <w:szCs w:val="18"/>
              </w:rPr>
              <w:t>O: 5</w:t>
            </w: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r>
              <w:rPr>
                <w:rFonts w:ascii="Times New Roman" w:hAnsi="Times New Roman"/>
                <w:sz w:val="18"/>
                <w:szCs w:val="18"/>
              </w:rPr>
              <w:t>§: 10</w:t>
            </w:r>
          </w:p>
          <w:p w:rsidR="00310A1A" w:rsidP="00C65724">
            <w:pPr>
              <w:bidi w:val="0"/>
              <w:rPr>
                <w:rFonts w:ascii="Times New Roman" w:hAnsi="Times New Roman"/>
                <w:sz w:val="18"/>
                <w:szCs w:val="18"/>
              </w:rPr>
            </w:pPr>
            <w:r>
              <w:rPr>
                <w:rFonts w:ascii="Times New Roman" w:hAnsi="Times New Roman"/>
                <w:sz w:val="18"/>
                <w:szCs w:val="18"/>
              </w:rPr>
              <w:t>O: 1</w:t>
            </w: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310A1A"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r w:rsidRPr="00840BFC">
              <w:rPr>
                <w:rFonts w:ascii="Times New Roman" w:hAnsi="Times New Roman"/>
                <w:sz w:val="18"/>
                <w:szCs w:val="18"/>
              </w:rPr>
              <w:t>§: 196</w:t>
            </w:r>
          </w:p>
          <w:p w:rsidR="00DB6415" w:rsidRPr="00840BFC" w:rsidP="00C65724">
            <w:pPr>
              <w:bidi w:val="0"/>
              <w:rPr>
                <w:rFonts w:ascii="Times New Roman" w:hAnsi="Times New Roman"/>
                <w:sz w:val="18"/>
                <w:szCs w:val="18"/>
              </w:rPr>
            </w:pPr>
            <w:r w:rsidRPr="00840BFC">
              <w:rPr>
                <w:rFonts w:ascii="Times New Roman" w:hAnsi="Times New Roman"/>
                <w:sz w:val="18"/>
                <w:szCs w:val="18"/>
              </w:rPr>
              <w:t>O: 1</w:t>
            </w: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r w:rsidRPr="00840BFC">
              <w:rPr>
                <w:rFonts w:ascii="Times New Roman" w:hAnsi="Times New Roman"/>
                <w:sz w:val="18"/>
                <w:szCs w:val="18"/>
              </w:rPr>
              <w:t>§:197</w:t>
            </w:r>
          </w:p>
          <w:p w:rsidR="00C65724" w:rsidRPr="00840BFC" w:rsidP="00C65724">
            <w:pPr>
              <w:bidi w:val="0"/>
              <w:rPr>
                <w:rFonts w:ascii="Times New Roman" w:hAnsi="Times New Roman"/>
                <w:sz w:val="18"/>
                <w:szCs w:val="18"/>
              </w:rPr>
            </w:pPr>
            <w:r w:rsidRPr="00840BFC">
              <w:rPr>
                <w:rFonts w:ascii="Times New Roman" w:hAnsi="Times New Roman"/>
                <w:sz w:val="18"/>
                <w:szCs w:val="18"/>
              </w:rPr>
              <w:t>O:1</w:t>
            </w: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r w:rsidRPr="00840BFC">
              <w:rPr>
                <w:rFonts w:ascii="Times New Roman" w:hAnsi="Times New Roman"/>
                <w:sz w:val="18"/>
                <w:szCs w:val="18"/>
              </w:rPr>
              <w:t>§: 6</w:t>
            </w:r>
          </w:p>
          <w:p w:rsidR="00DB6415" w:rsidRPr="00840BFC" w:rsidP="00C65724">
            <w:pPr>
              <w:bidi w:val="0"/>
              <w:rPr>
                <w:rFonts w:ascii="Times New Roman" w:hAnsi="Times New Roman"/>
                <w:sz w:val="18"/>
                <w:szCs w:val="18"/>
              </w:rPr>
            </w:pPr>
            <w:r w:rsidRPr="00840BFC">
              <w:rPr>
                <w:rFonts w:ascii="Times New Roman" w:hAnsi="Times New Roman"/>
                <w:sz w:val="18"/>
                <w:szCs w:val="18"/>
              </w:rPr>
              <w:t>O: 5</w:t>
            </w: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DB6415" w:rsidRPr="00840BFC" w:rsidP="00C65724">
            <w:pPr>
              <w:bidi w:val="0"/>
              <w:rPr>
                <w:rFonts w:ascii="Times New Roman" w:hAnsi="Times New Roman"/>
                <w:sz w:val="18"/>
                <w:szCs w:val="18"/>
              </w:rPr>
            </w:pPr>
          </w:p>
          <w:p w:rsidR="00C65724" w:rsidRPr="00840BFC" w:rsidP="00C65724">
            <w:pPr>
              <w:bidi w:val="0"/>
              <w:rPr>
                <w:rFonts w:ascii="Times New Roman" w:hAnsi="Times New Roman"/>
                <w:sz w:val="18"/>
                <w:szCs w:val="18"/>
              </w:rPr>
            </w:pPr>
            <w:r w:rsidRPr="00840BFC">
              <w:rPr>
                <w:rFonts w:ascii="Times New Roman" w:hAnsi="Times New Roman"/>
                <w:sz w:val="18"/>
                <w:szCs w:val="18"/>
              </w:rPr>
              <w:t>§:13</w:t>
            </w:r>
          </w:p>
          <w:p w:rsidR="00C65724" w:rsidRPr="00840BFC" w:rsidP="00C65724">
            <w:pPr>
              <w:bidi w:val="0"/>
              <w:rPr>
                <w:rFonts w:ascii="Times New Roman" w:hAnsi="Times New Roman"/>
                <w:sz w:val="18"/>
                <w:szCs w:val="18"/>
              </w:rPr>
            </w:pPr>
            <w:r w:rsidRPr="00840BFC">
              <w:rPr>
                <w:rFonts w:ascii="Times New Roman" w:hAnsi="Times New Roman"/>
                <w:sz w:val="18"/>
                <w:szCs w:val="18"/>
              </w:rPr>
              <w:t>O:1</w:t>
            </w:r>
            <w:r w:rsidR="00442B59">
              <w:rPr>
                <w:rFonts w:ascii="Times New Roman" w:hAnsi="Times New Roman"/>
                <w:sz w:val="18"/>
                <w:szCs w:val="18"/>
              </w:rPr>
              <w:t>5</w:t>
            </w:r>
          </w:p>
          <w:p w:rsidR="004C708B" w:rsidRPr="00840BFC" w:rsidP="00C65724">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AC3763" w:rsidRPr="00840BFC" w:rsidP="00AC3763">
            <w:pPr>
              <w:bidi w:val="0"/>
              <w:jc w:val="both"/>
              <w:rPr>
                <w:rFonts w:ascii="Times New Roman" w:hAnsi="Times New Roman"/>
                <w:sz w:val="18"/>
                <w:szCs w:val="18"/>
              </w:rPr>
            </w:pPr>
            <w:r w:rsidRPr="00840BFC">
              <w:rPr>
                <w:rFonts w:ascii="Times New Roman" w:hAnsi="Times New Roman"/>
                <w:sz w:val="18"/>
                <w:szCs w:val="18"/>
              </w:rPr>
              <w:t xml:space="preserve">a) oznamovateľom fyzická osoba, ktorá v dobrej viere urobí </w:t>
            </w:r>
            <w:r w:rsidRPr="00840BFC">
              <w:rPr>
                <w:rFonts w:ascii="Times New Roman" w:hAnsi="Times New Roman"/>
                <w:b/>
                <w:sz w:val="18"/>
                <w:szCs w:val="18"/>
              </w:rPr>
              <w:t xml:space="preserve">oznámenie orgánu príslušnému na prijatie oznámenia </w:t>
            </w:r>
            <w:r w:rsidRPr="00EC2D86">
              <w:rPr>
                <w:rFonts w:ascii="Times New Roman" w:hAnsi="Times New Roman"/>
                <w:sz w:val="18"/>
                <w:szCs w:val="18"/>
              </w:rPr>
              <w:t>alebo zamestnávateľovi</w:t>
            </w:r>
            <w:r w:rsidRPr="00840BFC">
              <w:rPr>
                <w:rFonts w:ascii="Times New Roman" w:hAnsi="Times New Roman"/>
                <w:sz w:val="18"/>
                <w:szCs w:val="18"/>
              </w:rPr>
              <w:t>, za oznamovateľa sa považuje aj</w:t>
            </w:r>
          </w:p>
          <w:p w:rsidR="00AC3763" w:rsidRPr="00840BFC" w:rsidP="00495A4E">
            <w:pPr>
              <w:bidi w:val="0"/>
              <w:jc w:val="both"/>
              <w:rPr>
                <w:rFonts w:ascii="Times New Roman" w:hAnsi="Times New Roman"/>
                <w:sz w:val="18"/>
                <w:szCs w:val="18"/>
              </w:rPr>
            </w:pPr>
          </w:p>
          <w:p w:rsidR="00B3510C" w:rsidP="00B3510C">
            <w:pPr>
              <w:bidi w:val="0"/>
              <w:jc w:val="both"/>
              <w:rPr>
                <w:rFonts w:ascii="Times New Roman" w:hAnsi="Times New Roman"/>
                <w:sz w:val="18"/>
                <w:szCs w:val="18"/>
              </w:rPr>
            </w:pPr>
            <w:r>
              <w:rPr>
                <w:rFonts w:ascii="Times New Roman" w:hAnsi="Times New Roman"/>
                <w:sz w:val="18"/>
                <w:szCs w:val="18"/>
              </w:rPr>
              <w:t xml:space="preserve">g) </w:t>
            </w:r>
            <w:r w:rsidRPr="00DA59E1">
              <w:rPr>
                <w:rFonts w:ascii="Times New Roman" w:hAnsi="Times New Roman"/>
                <w:sz w:val="18"/>
                <w:szCs w:val="18"/>
              </w:rPr>
              <w:t>orgánom príslušným na prijatie oznámenia úrad, prokuratúra a správny orgán</w:t>
            </w:r>
          </w:p>
          <w:p w:rsidR="00B3510C" w:rsidRPr="00840BFC" w:rsidP="00495A4E">
            <w:pPr>
              <w:bidi w:val="0"/>
              <w:jc w:val="both"/>
              <w:rPr>
                <w:rFonts w:ascii="Times New Roman" w:hAnsi="Times New Roman"/>
                <w:sz w:val="18"/>
                <w:szCs w:val="18"/>
              </w:rPr>
            </w:pPr>
          </w:p>
          <w:p w:rsidR="003C0C7A" w:rsidRPr="00840BFC" w:rsidP="00495A4E">
            <w:pPr>
              <w:bidi w:val="0"/>
              <w:jc w:val="both"/>
              <w:rPr>
                <w:rFonts w:ascii="Times New Roman" w:hAnsi="Times New Roman"/>
                <w:sz w:val="18"/>
                <w:szCs w:val="18"/>
              </w:rPr>
            </w:pPr>
            <w:r w:rsidRPr="00840BFC" w:rsidR="007C1685">
              <w:rPr>
                <w:rFonts w:ascii="Times New Roman" w:hAnsi="Times New Roman"/>
                <w:sz w:val="18"/>
                <w:szCs w:val="18"/>
              </w:rPr>
              <w:t xml:space="preserve">(1)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r w:rsidRPr="00840BFC" w:rsidR="004C708B">
              <w:rPr>
                <w:rFonts w:ascii="Times New Roman" w:hAnsi="Times New Roman"/>
                <w:sz w:val="18"/>
                <w:szCs w:val="18"/>
              </w:rPr>
              <w:t xml:space="preserve"> </w:t>
            </w:r>
          </w:p>
          <w:p w:rsidR="003C0C7A" w:rsidRPr="00840BFC" w:rsidP="00495A4E">
            <w:pPr>
              <w:bidi w:val="0"/>
              <w:jc w:val="both"/>
              <w:rPr>
                <w:rFonts w:ascii="Times New Roman" w:hAnsi="Times New Roman"/>
                <w:sz w:val="18"/>
                <w:szCs w:val="18"/>
              </w:rPr>
            </w:pPr>
          </w:p>
          <w:p w:rsidR="003C0C7A" w:rsidRPr="00840BFC" w:rsidP="00495A4E">
            <w:pPr>
              <w:bidi w:val="0"/>
              <w:jc w:val="both"/>
              <w:rPr>
                <w:rFonts w:ascii="Times New Roman" w:hAnsi="Times New Roman"/>
                <w:sz w:val="18"/>
                <w:szCs w:val="18"/>
              </w:rPr>
            </w:pPr>
            <w:r w:rsidRPr="00840BFC" w:rsidR="007C1685">
              <w:rPr>
                <w:rFonts w:ascii="Times New Roman" w:hAnsi="Times New Roman"/>
                <w:sz w:val="18"/>
                <w:szCs w:val="18"/>
              </w:rPr>
              <w:t xml:space="preserve">(1) </w:t>
            </w:r>
            <w:r w:rsidRPr="003C36BF" w:rsidR="00456B22">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w:t>
            </w:r>
            <w:r w:rsidR="00456B22">
              <w:rPr>
                <w:rFonts w:ascii="Times New Roman" w:hAnsi="Times New Roman"/>
                <w:sz w:val="18"/>
                <w:szCs w:val="18"/>
              </w:rPr>
              <w:t>nu príslušnému podľa prvej vety</w:t>
            </w:r>
            <w:r w:rsidRPr="00840BFC" w:rsidR="007C1685">
              <w:rPr>
                <w:rFonts w:ascii="Times New Roman" w:hAnsi="Times New Roman"/>
                <w:sz w:val="18"/>
                <w:szCs w:val="18"/>
              </w:rPr>
              <w:t>.</w:t>
            </w:r>
          </w:p>
          <w:p w:rsidR="00D70401" w:rsidRPr="00840BFC" w:rsidP="00495A4E">
            <w:pPr>
              <w:bidi w:val="0"/>
              <w:jc w:val="both"/>
              <w:rPr>
                <w:rFonts w:ascii="Times New Roman" w:hAnsi="Times New Roman"/>
                <w:sz w:val="18"/>
                <w:szCs w:val="18"/>
              </w:rPr>
            </w:pPr>
          </w:p>
          <w:p w:rsidR="0074569C" w:rsidRPr="0074569C" w:rsidP="0074569C">
            <w:pPr>
              <w:bidi w:val="0"/>
              <w:jc w:val="both"/>
              <w:rPr>
                <w:rFonts w:ascii="Times New Roman" w:hAnsi="Times New Roman"/>
                <w:sz w:val="18"/>
                <w:szCs w:val="18"/>
              </w:rPr>
            </w:pPr>
            <w:r w:rsidRPr="0074569C">
              <w:rPr>
                <w:rFonts w:ascii="Times New Roman" w:hAnsi="Times New Roman"/>
                <w:sz w:val="18"/>
                <w:szCs w:val="18"/>
              </w:rPr>
              <w:t>(1) Zriaďuje sa úrad ako nezávislý orgán štátnej správy s celoštátnou pôsobnosťou, ktorý chráni práva a oprávnené záujmy oznamovateľov pri oznamovaní protispoločenskej činnosti.</w:t>
            </w:r>
          </w:p>
          <w:p w:rsidR="0074569C" w:rsidRPr="0074569C" w:rsidP="0074569C">
            <w:pPr>
              <w:bidi w:val="0"/>
              <w:jc w:val="both"/>
              <w:rPr>
                <w:rFonts w:ascii="Times New Roman" w:hAnsi="Times New Roman"/>
                <w:sz w:val="18"/>
                <w:szCs w:val="18"/>
              </w:rPr>
            </w:pPr>
          </w:p>
          <w:p w:rsidR="0074569C" w:rsidRPr="0074569C" w:rsidP="0074569C">
            <w:pPr>
              <w:bidi w:val="0"/>
              <w:jc w:val="both"/>
              <w:rPr>
                <w:rFonts w:ascii="Times New Roman" w:hAnsi="Times New Roman"/>
                <w:sz w:val="18"/>
                <w:szCs w:val="18"/>
              </w:rPr>
            </w:pPr>
            <w:r w:rsidRPr="0074569C">
              <w:rPr>
                <w:rFonts w:ascii="Times New Roman" w:hAnsi="Times New Roman"/>
                <w:sz w:val="18"/>
                <w:szCs w:val="18"/>
              </w:rPr>
              <w:t>(6) Úrad</w:t>
            </w:r>
          </w:p>
          <w:p w:rsidR="0074569C" w:rsidRPr="0074569C" w:rsidP="0074569C">
            <w:pPr>
              <w:bidi w:val="0"/>
              <w:jc w:val="both"/>
              <w:rPr>
                <w:rFonts w:ascii="Times New Roman" w:hAnsi="Times New Roman"/>
                <w:sz w:val="18"/>
                <w:szCs w:val="18"/>
              </w:rPr>
            </w:pPr>
            <w:r w:rsidRPr="0074569C">
              <w:rPr>
                <w:rFonts w:ascii="Times New Roman" w:hAnsi="Times New Roman"/>
                <w:sz w:val="18"/>
                <w:szCs w:val="18"/>
              </w:rPr>
              <w:t>a) rozhoduje vo veciach ochrany podľa § 7 a 12,</w:t>
            </w:r>
          </w:p>
          <w:p w:rsidR="0074569C" w:rsidRPr="0074569C" w:rsidP="0074569C">
            <w:pPr>
              <w:bidi w:val="0"/>
              <w:jc w:val="both"/>
              <w:rPr>
                <w:rFonts w:ascii="Times New Roman" w:hAnsi="Times New Roman"/>
                <w:sz w:val="18"/>
                <w:szCs w:val="18"/>
              </w:rPr>
            </w:pPr>
            <w:r w:rsidRPr="0074569C">
              <w:rPr>
                <w:rFonts w:ascii="Times New Roman" w:hAnsi="Times New Roman"/>
                <w:sz w:val="18"/>
                <w:szCs w:val="18"/>
              </w:rPr>
              <w:t>d) oznamuje príslušným orgánom podozrenie z postihu oznamovateľa v súvislosti s oznámením protispoločenskej činnosti,</w:t>
            </w:r>
          </w:p>
          <w:p w:rsidR="0074569C" w:rsidP="00495A4E">
            <w:pPr>
              <w:bidi w:val="0"/>
              <w:jc w:val="both"/>
              <w:rPr>
                <w:rFonts w:ascii="Times New Roman" w:hAnsi="Times New Roman"/>
                <w:sz w:val="18"/>
                <w:szCs w:val="18"/>
              </w:rPr>
            </w:pPr>
            <w:r w:rsidRPr="0074569C">
              <w:rPr>
                <w:rFonts w:ascii="Times New Roman" w:hAnsi="Times New Roman"/>
                <w:sz w:val="18"/>
                <w:szCs w:val="18"/>
              </w:rPr>
              <w:t>m) plní iné úlohy, ak tak ustanovuje tento zákon alebo osobitné predpisy.</w:t>
            </w:r>
          </w:p>
          <w:p w:rsidR="0074569C" w:rsidRPr="00840BFC" w:rsidP="00495A4E">
            <w:pPr>
              <w:bidi w:val="0"/>
              <w:jc w:val="both"/>
              <w:rPr>
                <w:rFonts w:ascii="Times New Roman" w:hAnsi="Times New Roman"/>
                <w:sz w:val="18"/>
                <w:szCs w:val="18"/>
              </w:rPr>
            </w:pPr>
          </w:p>
          <w:p w:rsidR="007C1685" w:rsidRPr="00840BFC" w:rsidP="00AC3763">
            <w:pPr>
              <w:bidi w:val="0"/>
              <w:jc w:val="both"/>
              <w:rPr>
                <w:rFonts w:ascii="Times New Roman" w:hAnsi="Times New Roman"/>
                <w:sz w:val="18"/>
                <w:szCs w:val="18"/>
              </w:rPr>
            </w:pPr>
            <w:r w:rsidR="00876C80">
              <w:rPr>
                <w:rFonts w:ascii="Times New Roman" w:hAnsi="Times New Roman"/>
                <w:sz w:val="18"/>
                <w:szCs w:val="18"/>
              </w:rPr>
              <w:t>(4</w:t>
            </w:r>
            <w:r w:rsidRPr="00840BFC" w:rsidR="00AC3763">
              <w:rPr>
                <w:rFonts w:ascii="Times New Roman" w:hAnsi="Times New Roman"/>
                <w:sz w:val="18"/>
                <w:szCs w:val="18"/>
              </w:rPr>
              <w:t xml:space="preserve">) </w:t>
            </w:r>
            <w:r w:rsidRPr="00876C80" w:rsidR="00876C80">
              <w:rPr>
                <w:rFonts w:ascii="Times New Roman" w:hAnsi="Times New Roman"/>
                <w:sz w:val="18"/>
                <w:szCs w:val="18"/>
              </w:rPr>
              <w:t>Orgán príslušný na prijatie oznámenia bezodkladne oznamovateľovi potvrdí prijatie oznámenia; to neplatí, ak oznamovateľ uvedie, že na potvrdení prijatia oznámenia netrvá. Orgán príslušný na prijatie oznámenia nepotvrdí prijatie oznámenia, ak sa dôvodne domnieva, že potvrdenie prijatia oznámenia môže ohroziť ochranu totožnosti oznamovateľa.</w:t>
            </w:r>
          </w:p>
          <w:p w:rsidR="004C708B" w:rsidRPr="00840BFC" w:rsidP="00495A4E">
            <w:pPr>
              <w:bidi w:val="0"/>
              <w:jc w:val="both"/>
              <w:rPr>
                <w:rFonts w:ascii="Times New Roman" w:hAnsi="Times New Roman"/>
                <w:sz w:val="18"/>
                <w:szCs w:val="18"/>
              </w:rPr>
            </w:pPr>
          </w:p>
          <w:p w:rsidR="00AC3763"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Trestný poriadok upravuje postup orgánov činných v trestnom konaní a súdov tak, aby trestné činy boli náležite zistené a ich páchatelia podľa zákona spravodlivo potrestaní, pričom treba rešpektovať základné práva a slobody fyzických osôb a právnických osôb.</w:t>
            </w: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00C237AD">
              <w:rPr>
                <w:rFonts w:ascii="Times New Roman" w:hAnsi="Times New Roman"/>
                <w:sz w:val="18"/>
                <w:szCs w:val="18"/>
              </w:rPr>
              <w:t xml:space="preserve">(4) </w:t>
            </w:r>
            <w:r w:rsidRPr="00840BFC">
              <w:rPr>
                <w:rFonts w:ascii="Times New Roman" w:hAnsi="Times New Roman"/>
                <w:sz w:val="18"/>
                <w:szCs w:val="18"/>
              </w:rPr>
              <w:t>Správne orgány sú povinné svedomite a zodpovedne sa zaoberať každou vecou, ktorá je predmetom konania, vybaviť ju včas a bez zbytočných prieťahov a použiť najvhodnejšie prostriedky, ktoré vedú k správnemu vybaveniu veci.</w:t>
            </w:r>
          </w:p>
          <w:p w:rsidR="004C708B" w:rsidRPr="00840BFC" w:rsidP="00495A4E">
            <w:pPr>
              <w:bidi w:val="0"/>
              <w:jc w:val="both"/>
              <w:rPr>
                <w:rFonts w:ascii="Times New Roman" w:hAnsi="Times New Roman"/>
                <w:sz w:val="18"/>
                <w:szCs w:val="18"/>
              </w:rPr>
            </w:pPr>
          </w:p>
          <w:p w:rsidR="00EB2136"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V jednoduchých veciach, najmä ak možno rozhodnúť na podklade dokladov predložených účastníkom konania, správny orgán rozhodne bezodkladne. </w:t>
            </w: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(2) V ostatných prípadoch, ak osobitný zákon neustanovuje inak, je správny orgán povinný rozhodnúť vo veci do 30 dní od začatia konania; vo zvlášť zložitých prípadoch rozhodne najneskôr do 60 dní; ak nemožno vzhľadom na povahu veci rozhodnúť ani v tejto lehote, môže ju primerane predĺžiť odvolací orgán (orgán príslušný rozhodnúť o rozklade). Ak správny orgán nemôže rozhodnúť do 30, prípadne do 60 dní, je povinný o tom účastníka konania s uvedením dôvodov upovedomiť.</w:t>
            </w:r>
          </w:p>
          <w:p w:rsidR="0079214B" w:rsidRPr="00840BFC" w:rsidP="00495A4E">
            <w:pPr>
              <w:bidi w:val="0"/>
              <w:jc w:val="both"/>
              <w:rPr>
                <w:rFonts w:ascii="Times New Roman" w:hAnsi="Times New Roman"/>
                <w:sz w:val="18"/>
                <w:szCs w:val="18"/>
              </w:rPr>
            </w:pPr>
          </w:p>
          <w:p w:rsidR="00334127"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sidR="00CA786B">
              <w:rPr>
                <w:rStyle w:val="HTMLVariable"/>
                <w:rFonts w:ascii="Arial" w:hAnsi="Arial" w:cs="Arial"/>
                <w:bCs/>
                <w:i w:val="0"/>
                <w:color w:val="000000"/>
                <w:shd w:val="clear" w:color="auto" w:fill="FFFFFF"/>
              </w:rPr>
              <w:t>(</w:t>
            </w:r>
            <w:r w:rsidRPr="00840BFC" w:rsidR="00CA786B">
              <w:rPr>
                <w:rStyle w:val="HTMLVariable"/>
                <w:rFonts w:ascii="Times New Roman" w:hAnsi="Times New Roman"/>
                <w:bCs/>
                <w:i w:val="0"/>
                <w:color w:val="000000"/>
                <w:sz w:val="18"/>
                <w:szCs w:val="18"/>
                <w:shd w:val="clear" w:color="auto" w:fill="FFFFFF"/>
              </w:rPr>
              <w:t>2)</w:t>
            </w:r>
            <w:r w:rsidRPr="00840BFC" w:rsidR="00CA786B">
              <w:rPr>
                <w:rFonts w:ascii="Times New Roman" w:hAnsi="Times New Roman"/>
                <w:color w:val="000000"/>
                <w:sz w:val="18"/>
                <w:szCs w:val="18"/>
                <w:shd w:val="clear" w:color="auto" w:fill="FFFFFF"/>
              </w:rPr>
              <w:t> 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 197 alebo § 199 v lehote do 30 dní od prijatia trestného oznámenia. Prokurátor alebo policajt môže vypočuť osobu, ktorú na základe trestného oznámenia alebo iného podnetu je potrebné vypočuť k okolnostiam nasvedčujúcim, že mala spáchať trestný čin. Táto osoba má právo odoprieť výpoveď, ak by výpoveďou spôsobila nebezpečenstvo trestného stíhania sebe, alebo svojmu príbuznému v priamom rade, svojmu súrodencovi, osvojiteľovi, osvojencovi, manželovi alebo druhovi, alebo iným osobám v rodinnom alebo obdobnom pomere, ktorých ujmu by právom pociťovala ako vlastnú ujmu, nesmie však byť vypočúvaná v prípadoch ustanovených v § 129. Túto osobu treba poučiť o následkoch krivého obvinenia. Vypočúvaná osoba má právo na právnu pomoc advokáta. Na predvolanie a predvedenie tejto osoby alebo oznamovateľa sa primerane použijú ustanovenia § 128.</w:t>
            </w:r>
          </w:p>
          <w:p w:rsidR="003F0614" w:rsidRPr="00840BFC" w:rsidP="00495A4E">
            <w:pPr>
              <w:bidi w:val="0"/>
              <w:jc w:val="both"/>
              <w:rPr>
                <w:rFonts w:ascii="Times New Roman" w:hAnsi="Times New Roman"/>
                <w:sz w:val="18"/>
                <w:szCs w:val="18"/>
              </w:rPr>
            </w:pPr>
          </w:p>
          <w:p w:rsidR="00CA786B" w:rsidRPr="00840BFC" w:rsidP="00495A4E">
            <w:pPr>
              <w:bidi w:val="0"/>
              <w:jc w:val="both"/>
              <w:rPr>
                <w:rFonts w:ascii="Times New Roman" w:hAnsi="Times New Roman"/>
                <w:sz w:val="18"/>
                <w:szCs w:val="18"/>
              </w:rPr>
            </w:pPr>
            <w:r w:rsidRPr="00EC2D86" w:rsidR="005968BB">
              <w:rPr>
                <w:rStyle w:val="HTMLVariable"/>
                <w:rFonts w:ascii="Times New Roman" w:hAnsi="Times New Roman"/>
                <w:bCs/>
                <w:i w:val="0"/>
                <w:color w:val="000000"/>
                <w:sz w:val="18"/>
                <w:szCs w:val="18"/>
                <w:shd w:val="clear" w:color="auto" w:fill="FFFFFF"/>
              </w:rPr>
              <w:t>(1)</w:t>
            </w:r>
            <w:r w:rsidRPr="00840BFC" w:rsidR="005968BB">
              <w:rPr>
                <w:rFonts w:ascii="Times New Roman" w:hAnsi="Times New Roman"/>
                <w:color w:val="000000"/>
                <w:sz w:val="18"/>
                <w:szCs w:val="18"/>
                <w:shd w:val="clear" w:color="auto" w:fill="FFFFFF"/>
              </w:rPr>
              <w:t> Oznamovateľ, ak nie je zároveň poškodený, má okrem iných práv ustanovených týmto zákonom právo robiť návrhy na vykonanie dôkazov alebo na ich doplnenie a predkladať dôkazy. Ustanovenie § 46 ods. 5 a 7 platí rovnako.</w:t>
            </w:r>
          </w:p>
          <w:p w:rsidR="00CA786B" w:rsidRPr="00840BFC" w:rsidP="00495A4E">
            <w:pPr>
              <w:bidi w:val="0"/>
              <w:jc w:val="both"/>
              <w:rPr>
                <w:rFonts w:ascii="Times New Roman" w:hAnsi="Times New Roman"/>
                <w:sz w:val="18"/>
                <w:szCs w:val="18"/>
              </w:rPr>
            </w:pPr>
          </w:p>
          <w:p w:rsidR="00CA786B" w:rsidRPr="00840BFC" w:rsidP="00495A4E">
            <w:pPr>
              <w:bidi w:val="0"/>
              <w:jc w:val="both"/>
              <w:rPr>
                <w:rFonts w:ascii="Times New Roman" w:hAnsi="Times New Roman"/>
                <w:sz w:val="18"/>
                <w:szCs w:val="18"/>
              </w:rPr>
            </w:pPr>
          </w:p>
          <w:p w:rsidR="00ED24A7" w:rsidRPr="00840BFC" w:rsidP="00495A4E">
            <w:pPr>
              <w:bidi w:val="0"/>
              <w:jc w:val="both"/>
              <w:rPr>
                <w:rFonts w:ascii="Times New Roman" w:hAnsi="Times New Roman"/>
                <w:sz w:val="18"/>
                <w:szCs w:val="18"/>
              </w:rPr>
            </w:pPr>
            <w:r w:rsidRPr="005E1FA0">
              <w:rPr>
                <w:rFonts w:ascii="Times New Roman" w:hAnsi="Times New Roman"/>
                <w:sz w:val="18"/>
                <w:szCs w:val="18"/>
              </w:rPr>
              <w:t>(10) Úrad má v konaní o správnom delikte, v ktorom sa poskytla ochrana podľa § 6 ods. 1, postavenie zúčastnenej osoby. Úrad má postavenie zúčastnenej osoby aj v konaní o správnom delikte, v ktorom bolo urobené kvalifikované oznámenie, ak o to požiada. Úrad má právo zúčastniť sa na každom úkone konania o správnom delikte, na ktorom má právo alebo povinnosť zúčastniť sa oznamovateľ.</w:t>
            </w:r>
          </w:p>
          <w:p w:rsidR="00ED24A7" w:rsidRPr="00840BFC" w:rsidP="00495A4E">
            <w:pPr>
              <w:bidi w:val="0"/>
              <w:jc w:val="both"/>
              <w:rPr>
                <w:rFonts w:ascii="Times New Roman" w:hAnsi="Times New Roman"/>
                <w:sz w:val="18"/>
                <w:szCs w:val="18"/>
              </w:rPr>
            </w:pPr>
          </w:p>
          <w:p w:rsidR="00ED24A7" w:rsidRPr="00840BFC" w:rsidP="00495A4E">
            <w:pPr>
              <w:bidi w:val="0"/>
              <w:jc w:val="both"/>
              <w:rPr>
                <w:rFonts w:ascii="Times New Roman" w:hAnsi="Times New Roman"/>
                <w:sz w:val="18"/>
                <w:szCs w:val="18"/>
              </w:rPr>
            </w:pPr>
          </w:p>
          <w:p w:rsidR="00C65724" w:rsidRPr="00840BFC" w:rsidP="00495A4E">
            <w:pPr>
              <w:bidi w:val="0"/>
              <w:jc w:val="both"/>
              <w:rPr>
                <w:rFonts w:ascii="Times New Roman" w:hAnsi="Times New Roman"/>
                <w:sz w:val="18"/>
                <w:szCs w:val="18"/>
              </w:rPr>
            </w:pPr>
            <w:r w:rsidRPr="00840BFC" w:rsidR="003F0614">
              <w:rPr>
                <w:rFonts w:ascii="Times New Roman" w:hAnsi="Times New Roman"/>
                <w:sz w:val="18"/>
                <w:szCs w:val="18"/>
              </w:rPr>
              <w:t>S</w:t>
            </w:r>
            <w:r w:rsidRPr="00840BFC" w:rsidR="004C708B">
              <w:rPr>
                <w:rFonts w:ascii="Times New Roman" w:hAnsi="Times New Roman"/>
                <w:sz w:val="18"/>
                <w:szCs w:val="18"/>
              </w:rPr>
              <w:t>právny orgán postúpi vec a) prokurátorovi alebo orgánu Policajného zboru, ak skutočnosti nasvedčujú, že ide o trestný čin,</w:t>
            </w:r>
          </w:p>
          <w:p w:rsidR="00C65724" w:rsidRPr="00840BFC" w:rsidP="00C65724">
            <w:pPr>
              <w:bidi w:val="0"/>
              <w:rPr>
                <w:rFonts w:ascii="Times New Roman" w:hAnsi="Times New Roman"/>
                <w:sz w:val="18"/>
                <w:szCs w:val="18"/>
              </w:rPr>
            </w:pPr>
          </w:p>
          <w:p w:rsidR="00310A1A" w:rsidP="00C65724">
            <w:pPr>
              <w:bidi w:val="0"/>
              <w:jc w:val="both"/>
              <w:rPr>
                <w:rFonts w:ascii="Times New Roman" w:hAnsi="Times New Roman"/>
                <w:sz w:val="18"/>
                <w:szCs w:val="18"/>
              </w:rPr>
            </w:pPr>
            <w:r w:rsidR="0079214B">
              <w:rPr>
                <w:rFonts w:ascii="Times New Roman" w:hAnsi="Times New Roman"/>
                <w:sz w:val="18"/>
                <w:szCs w:val="18"/>
              </w:rPr>
              <w:t xml:space="preserve">(5) </w:t>
            </w:r>
            <w:r w:rsidRPr="00310A1A">
              <w:rPr>
                <w:rFonts w:ascii="Times New Roman" w:hAnsi="Times New Roman"/>
                <w:sz w:val="18"/>
                <w:szCs w:val="18"/>
              </w:rPr>
              <w:t>Ak orgány činné v trestnom konaní poskytujú informácie z trestného konania orgánom členských štátov Európskej únie, ktoré sú oprávnené podľa svojho vnútroštátneho práva na predchádzanie a odhaľovanie trestnej činnosti, zisťovanie páchateľov trestných činov a na vyšetrovanie trestných činov, vykonávať právomoci a prijímať donucovacie opatrenia v súvislosti s takýmito činmi podľa osobitného predpisu, primerane sa použijú aj odseky 1, 2 a 4.</w:t>
            </w:r>
          </w:p>
          <w:p w:rsidR="00310A1A" w:rsidP="00C65724">
            <w:pPr>
              <w:bidi w:val="0"/>
              <w:jc w:val="both"/>
              <w:rPr>
                <w:rFonts w:ascii="Times New Roman" w:hAnsi="Times New Roman"/>
                <w:sz w:val="18"/>
                <w:szCs w:val="18"/>
              </w:rPr>
            </w:pPr>
          </w:p>
          <w:p w:rsidR="00310A1A" w:rsidP="00C65724">
            <w:pPr>
              <w:bidi w:val="0"/>
              <w:jc w:val="both"/>
              <w:rPr>
                <w:rFonts w:ascii="Times New Roman" w:hAnsi="Times New Roman"/>
                <w:sz w:val="18"/>
                <w:szCs w:val="18"/>
              </w:rPr>
            </w:pPr>
            <w:r w:rsidRPr="00310A1A">
              <w:rPr>
                <w:rFonts w:ascii="Times New Roman" w:hAnsi="Times New Roman"/>
                <w:sz w:val="18"/>
                <w:szCs w:val="18"/>
              </w:rPr>
              <w:t>Orgány činné v trestnom konaní sú prokurátor a policajt. Ak ide o veci patriace do pôsobnosti Európskej prokuratúry, prokurátorom sa rozumie aj hlavný európsky prokurátor, európsky prokurátor, európsky delegovaný prokurátor a stála komora, a pôsobnosť generálneho prokurátora vykonáva orgán Európskej prokuratúry ustanovený osobitným predpisom, inak hlavný európsky prokurátor.</w:t>
            </w:r>
          </w:p>
          <w:p w:rsidR="00310A1A" w:rsidP="00C65724">
            <w:pPr>
              <w:bidi w:val="0"/>
              <w:jc w:val="both"/>
              <w:rPr>
                <w:rFonts w:ascii="Times New Roman" w:hAnsi="Times New Roman"/>
                <w:sz w:val="18"/>
                <w:szCs w:val="18"/>
              </w:rPr>
            </w:pPr>
          </w:p>
          <w:p w:rsidR="00310A1A" w:rsidP="00C65724">
            <w:pPr>
              <w:bidi w:val="0"/>
              <w:jc w:val="both"/>
              <w:rPr>
                <w:rFonts w:ascii="Times New Roman" w:hAnsi="Times New Roman"/>
                <w:sz w:val="18"/>
                <w:szCs w:val="18"/>
              </w:rPr>
            </w:pPr>
          </w:p>
          <w:p w:rsidR="00DB6415" w:rsidRPr="00840BFC" w:rsidP="00C65724">
            <w:pPr>
              <w:bidi w:val="0"/>
              <w:jc w:val="both"/>
              <w:rPr>
                <w:rFonts w:ascii="Times New Roman" w:hAnsi="Times New Roman"/>
                <w:sz w:val="18"/>
                <w:szCs w:val="18"/>
              </w:rPr>
            </w:pPr>
            <w:r w:rsidRPr="00840BFC">
              <w:rPr>
                <w:rFonts w:ascii="Times New Roman" w:hAnsi="Times New Roman"/>
                <w:sz w:val="18"/>
                <w:szCs w:val="18"/>
              </w:rPr>
              <w:t>(1) Trestné oznámenie sa podáva prokurátorovi alebo policajtovi. Prokurátor a policajt o podanom trestnom oznámení bez meškania upovedomia Úrad špeciálnej prokuratúry, ak sa týka pôsobnosti Špecializovaného trestného súdu, a Európsku prokuratúru, ak sa týka pôsobnosti Európskej prokuratúry. O prijatí trestného oznámenia podaného poškodeným vydá prokurátor alebo policajt písomné potvrdenie, ktoré musí obsahovať čas a miesto podania, označenie orgánu, ktorý trestné oznámenie prijal, a základné skutočnosti trestného oznámenia. Ak bolo trestné oznámenie podané poškodeným ústne, prokurátor alebo policajt poskytne na žiadosť poškodeného odpis zápisnice o oznámení.</w:t>
            </w:r>
          </w:p>
          <w:p w:rsidR="00DB6415" w:rsidRPr="00840BFC" w:rsidP="00C65724">
            <w:pPr>
              <w:bidi w:val="0"/>
              <w:jc w:val="both"/>
              <w:rPr>
                <w:rFonts w:ascii="Times New Roman" w:hAnsi="Times New Roman"/>
                <w:sz w:val="18"/>
                <w:szCs w:val="18"/>
              </w:rPr>
            </w:pPr>
          </w:p>
          <w:p w:rsidR="00DB6415" w:rsidRPr="00840BFC" w:rsidP="00C65724">
            <w:pPr>
              <w:bidi w:val="0"/>
              <w:jc w:val="both"/>
              <w:rPr>
                <w:rFonts w:ascii="Times New Roman" w:hAnsi="Times New Roman"/>
                <w:sz w:val="18"/>
                <w:szCs w:val="18"/>
              </w:rPr>
            </w:pPr>
          </w:p>
          <w:p w:rsidR="00C65724" w:rsidRPr="00840BFC" w:rsidP="00C65724">
            <w:pPr>
              <w:bidi w:val="0"/>
              <w:jc w:val="both"/>
              <w:rPr>
                <w:rFonts w:ascii="Times New Roman" w:hAnsi="Times New Roman"/>
                <w:sz w:val="18"/>
                <w:szCs w:val="18"/>
              </w:rPr>
            </w:pPr>
            <w:r w:rsidRPr="00840BFC">
              <w:rPr>
                <w:rFonts w:ascii="Times New Roman" w:hAnsi="Times New Roman"/>
                <w:sz w:val="18"/>
                <w:szCs w:val="18"/>
              </w:rPr>
              <w:t>Ak nie je dôvod na začatie trestného stíhania alebo na postup podľa odseku 2, prokurátor alebo policajt uznesením vec</w:t>
            </w:r>
          </w:p>
          <w:p w:rsidR="00C65724" w:rsidRPr="00840BFC" w:rsidP="00C65724">
            <w:pPr>
              <w:bidi w:val="0"/>
              <w:jc w:val="both"/>
              <w:rPr>
                <w:rFonts w:ascii="Times New Roman" w:hAnsi="Times New Roman"/>
                <w:sz w:val="18"/>
                <w:szCs w:val="18"/>
              </w:rPr>
            </w:pPr>
            <w:r w:rsidRPr="00840BFC">
              <w:rPr>
                <w:rFonts w:ascii="Times New Roman" w:hAnsi="Times New Roman"/>
                <w:sz w:val="18"/>
                <w:szCs w:val="18"/>
              </w:rPr>
              <w:t>a) odovzdá príslušnému orgánu na prejednanie priestupku alebo iného správneho deliktu,</w:t>
            </w:r>
          </w:p>
          <w:p w:rsidR="00C65724" w:rsidRPr="00840BFC" w:rsidP="00C65724">
            <w:pPr>
              <w:bidi w:val="0"/>
              <w:jc w:val="both"/>
              <w:rPr>
                <w:rFonts w:ascii="Times New Roman" w:hAnsi="Times New Roman"/>
                <w:sz w:val="18"/>
                <w:szCs w:val="18"/>
              </w:rPr>
            </w:pPr>
            <w:r w:rsidRPr="00840BFC">
              <w:rPr>
                <w:rFonts w:ascii="Times New Roman" w:hAnsi="Times New Roman"/>
                <w:sz w:val="18"/>
                <w:szCs w:val="18"/>
              </w:rPr>
              <w:t>b) odovzdá inému orgánu na disciplinárne konanie,</w:t>
            </w:r>
          </w:p>
          <w:p w:rsidR="00C65724" w:rsidRPr="00840BFC" w:rsidP="00C65724">
            <w:pPr>
              <w:bidi w:val="0"/>
              <w:jc w:val="both"/>
              <w:rPr>
                <w:rFonts w:ascii="Times New Roman" w:hAnsi="Times New Roman"/>
                <w:sz w:val="18"/>
                <w:szCs w:val="18"/>
              </w:rPr>
            </w:pPr>
            <w:r w:rsidRPr="00840BFC">
              <w:rPr>
                <w:rFonts w:ascii="Times New Roman" w:hAnsi="Times New Roman"/>
                <w:sz w:val="18"/>
                <w:szCs w:val="18"/>
              </w:rPr>
              <w:t>c) odloží, ak je trestné stíhanie neprípustné alebo ak zanikla trestnosť činu, alebo</w:t>
            </w:r>
          </w:p>
          <w:p w:rsidR="00C65724" w:rsidRPr="00840BFC" w:rsidP="00C65724">
            <w:pPr>
              <w:bidi w:val="0"/>
              <w:jc w:val="both"/>
              <w:rPr>
                <w:rFonts w:ascii="Times New Roman" w:hAnsi="Times New Roman"/>
                <w:sz w:val="18"/>
                <w:szCs w:val="18"/>
              </w:rPr>
            </w:pPr>
            <w:r w:rsidRPr="00840BFC">
              <w:rPr>
                <w:rFonts w:ascii="Times New Roman" w:hAnsi="Times New Roman"/>
                <w:sz w:val="18"/>
                <w:szCs w:val="18"/>
              </w:rPr>
              <w:t>d) odmietne</w:t>
            </w:r>
          </w:p>
          <w:p w:rsidR="004C708B" w:rsidRPr="00840BFC" w:rsidP="00C65724">
            <w:pPr>
              <w:bidi w:val="0"/>
              <w:rPr>
                <w:rFonts w:ascii="Times New Roman" w:hAnsi="Times New Roman"/>
                <w:sz w:val="18"/>
                <w:szCs w:val="18"/>
              </w:rPr>
            </w:pPr>
          </w:p>
          <w:p w:rsidR="00DB6415" w:rsidRPr="00840BFC" w:rsidP="00C65724">
            <w:pPr>
              <w:bidi w:val="0"/>
              <w:jc w:val="both"/>
              <w:rPr>
                <w:rFonts w:ascii="Times New Roman" w:hAnsi="Times New Roman"/>
                <w:sz w:val="18"/>
                <w:szCs w:val="18"/>
              </w:rPr>
            </w:pPr>
            <w:r w:rsidRPr="00840BFC">
              <w:rPr>
                <w:rFonts w:ascii="Times New Roman" w:hAnsi="Times New Roman"/>
                <w:sz w:val="18"/>
                <w:szCs w:val="18"/>
              </w:rPr>
              <w:t>(5) Ak sa v trestnom konaní odovzdá alebo postúpi vec inému orgánu na konanie o správnom delikte po podaní žiadosti o poskytnutie ochrany, správny orgán posúdi poskytnutie ochrany aj bez podania ďalšej žiadosti o poskytnutie ochrany.</w:t>
            </w:r>
          </w:p>
          <w:p w:rsidR="00DB6415" w:rsidRPr="00840BFC" w:rsidP="00C65724">
            <w:pPr>
              <w:bidi w:val="0"/>
              <w:jc w:val="both"/>
              <w:rPr>
                <w:rFonts w:ascii="Times New Roman" w:hAnsi="Times New Roman"/>
                <w:sz w:val="18"/>
                <w:szCs w:val="18"/>
                <w:highlight w:val="yellow"/>
              </w:rPr>
            </w:pPr>
          </w:p>
          <w:p w:rsidR="00C65724" w:rsidRPr="00840BFC" w:rsidP="00C65724">
            <w:pPr>
              <w:bidi w:val="0"/>
              <w:jc w:val="both"/>
              <w:rPr>
                <w:rFonts w:ascii="Times New Roman" w:hAnsi="Times New Roman"/>
                <w:sz w:val="18"/>
                <w:szCs w:val="18"/>
              </w:rPr>
            </w:pPr>
            <w:r w:rsidRPr="00840BFC">
              <w:rPr>
                <w:rFonts w:ascii="Times New Roman" w:hAnsi="Times New Roman"/>
                <w:sz w:val="18"/>
                <w:szCs w:val="18"/>
              </w:rPr>
              <w:t>(1</w:t>
            </w:r>
            <w:r w:rsidR="00442B59">
              <w:rPr>
                <w:rFonts w:ascii="Times New Roman" w:hAnsi="Times New Roman"/>
                <w:sz w:val="18"/>
                <w:szCs w:val="18"/>
              </w:rPr>
              <w:t>5</w:t>
            </w:r>
            <w:r w:rsidRPr="00840BFC">
              <w:rPr>
                <w:rFonts w:ascii="Times New Roman" w:hAnsi="Times New Roman"/>
                <w:sz w:val="18"/>
                <w:szCs w:val="18"/>
              </w:rPr>
              <w:t>) Oznámenie adresované úradu úrad bezodkladne postúpi príslušnému orgánu. Ak oznamovateľ požiada o utajenie svojej totožnosti, úrad postúpi oznámenie bez uvedenia údajov o totožnosti oznamovateľa.</w:t>
            </w:r>
          </w:p>
          <w:p w:rsidR="00C65724" w:rsidRPr="00840BFC" w:rsidP="00C65724">
            <w:pPr>
              <w:bidi w:val="0"/>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r w:rsidRPr="00840BFC" w:rsidR="00334127">
              <w:rPr>
                <w:rFonts w:ascii="Times New Roman" w:hAnsi="Times New Roman"/>
                <w:sz w:val="18"/>
                <w:szCs w:val="18"/>
              </w:rPr>
              <w:t>-</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r w:rsidRPr="00840BFC" w:rsidR="00334127">
              <w:rPr>
                <w:rFonts w:ascii="Times New Roman" w:hAnsi="Times New Roman"/>
                <w:sz w:val="18"/>
                <w:szCs w:val="18"/>
              </w:rPr>
              <w:t>-</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r w:rsidRPr="00840BFC" w:rsidR="00334127">
              <w:rPr>
                <w:rFonts w:ascii="Times New Roman" w:hAnsi="Times New Roman"/>
                <w:sz w:val="18"/>
                <w:szCs w:val="18"/>
              </w:rPr>
              <w:t>-</w:t>
            </w: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p>
          <w:p w:rsidR="004C708B" w:rsidRPr="00840BFC" w:rsidP="004C708B">
            <w:pPr>
              <w:bidi w:val="0"/>
              <w:jc w:val="center"/>
              <w:rPr>
                <w:rFonts w:ascii="Times New Roman" w:hAnsi="Times New Roman"/>
                <w:sz w:val="18"/>
                <w:szCs w:val="18"/>
              </w:rPr>
            </w:pPr>
            <w:r w:rsidRPr="00840BFC" w:rsidR="00732A0B">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8716D5">
            <w:pPr>
              <w:bidi w:val="0"/>
              <w:rPr>
                <w:rFonts w:ascii="Times New Roman" w:hAnsi="Times New Roman"/>
                <w:sz w:val="18"/>
                <w:szCs w:val="18"/>
              </w:rPr>
            </w:pPr>
            <w:r w:rsidRPr="00840BFC">
              <w:rPr>
                <w:rFonts w:ascii="Times New Roman" w:hAnsi="Times New Roman"/>
                <w:sz w:val="18"/>
              </w:rPr>
              <w:t xml:space="preserve">. </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11</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3. Členské štáty môžu stanoviť, že príslušné orgány môžu po riadnom posúdení veci rozhodnúť, že nahlásené porušenie je jednoznačne menej závažné a nevyžaduje si prijatie ďalších následných opatrení podľa tejto smernice iných ako ukončenie konania. Tým nie sú dotknuté iné povinnosti alebo iné príslušné postupy riešenia nahláseného porušenia ani ochrana priznaná touto smernicou v súvislosti s interným alebo externým nahlasovaním. V takom prípade príslušné orgány oznámia nahlasujúcej osobe svoje rozhodnutie spolu s jeho odôvodnením.</w:t>
            </w:r>
          </w:p>
          <w:p w:rsidR="00FF175C" w:rsidRPr="00840BFC" w:rsidP="004C708B">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F0614" w:rsidRPr="00840BFC" w:rsidP="00782B34">
            <w:pPr>
              <w:bidi w:val="0"/>
              <w:jc w:val="center"/>
              <w:rPr>
                <w:rFonts w:ascii="Times New Roman" w:hAnsi="Times New Roman"/>
                <w:sz w:val="18"/>
                <w:szCs w:val="18"/>
              </w:rPr>
            </w:pPr>
            <w:r w:rsidRPr="00840BFC">
              <w:rPr>
                <w:rFonts w:ascii="Times New Roman" w:hAnsi="Times New Roman"/>
                <w:sz w:val="18"/>
                <w:szCs w:val="18"/>
              </w:rPr>
              <w:t>Trestný poriadok</w:t>
            </w:r>
          </w:p>
          <w:p w:rsidR="003F0614"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p>
          <w:p w:rsidR="006A4528" w:rsidRPr="00840BFC" w:rsidP="004C708B">
            <w:pPr>
              <w:bidi w:val="0"/>
              <w:jc w:val="center"/>
              <w:rPr>
                <w:rFonts w:ascii="Times New Roman" w:hAnsi="Times New Roman"/>
                <w:sz w:val="18"/>
                <w:szCs w:val="18"/>
              </w:rPr>
            </w:pPr>
            <w:r w:rsidRPr="00840BFC">
              <w:rPr>
                <w:rFonts w:ascii="Times New Roman" w:hAnsi="Times New Roman"/>
                <w:sz w:val="18"/>
                <w:szCs w:val="18"/>
              </w:rPr>
              <w:t>Správny poriadok</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F64DFA">
            <w:pPr>
              <w:bidi w:val="0"/>
              <w:rPr>
                <w:rFonts w:ascii="Times New Roman" w:hAnsi="Times New Roman"/>
                <w:sz w:val="18"/>
                <w:szCs w:val="18"/>
              </w:rPr>
            </w:pPr>
            <w:r w:rsidRPr="00840BFC" w:rsidR="003F0614">
              <w:rPr>
                <w:rFonts w:ascii="Times New Roman" w:hAnsi="Times New Roman"/>
                <w:sz w:val="18"/>
                <w:szCs w:val="18"/>
              </w:rPr>
              <w:t>§ 197</w:t>
            </w:r>
          </w:p>
          <w:p w:rsidR="006A4528" w:rsidRPr="00840BFC" w:rsidP="00283D8E">
            <w:pPr>
              <w:bidi w:val="0"/>
              <w:rPr>
                <w:rFonts w:ascii="Times New Roman" w:hAnsi="Times New Roman"/>
                <w:sz w:val="18"/>
                <w:szCs w:val="18"/>
              </w:rPr>
            </w:pPr>
            <w:r w:rsidRPr="00840BFC" w:rsidR="003F0614">
              <w:rPr>
                <w:rFonts w:ascii="Times New Roman" w:hAnsi="Times New Roman"/>
                <w:sz w:val="18"/>
                <w:szCs w:val="18"/>
              </w:rPr>
              <w:t>O:1</w:t>
            </w:r>
          </w:p>
          <w:p w:rsidR="006A4528" w:rsidRPr="00840BFC" w:rsidP="006A4528">
            <w:pPr>
              <w:bidi w:val="0"/>
              <w:rPr>
                <w:rFonts w:ascii="Times New Roman" w:hAnsi="Times New Roman"/>
                <w:sz w:val="18"/>
                <w:szCs w:val="18"/>
              </w:rPr>
            </w:pPr>
          </w:p>
          <w:p w:rsidR="006A4528" w:rsidRPr="00840BFC" w:rsidP="006A4528">
            <w:pPr>
              <w:bidi w:val="0"/>
              <w:rPr>
                <w:rFonts w:ascii="Times New Roman" w:hAnsi="Times New Roman"/>
                <w:sz w:val="18"/>
                <w:szCs w:val="18"/>
              </w:rPr>
            </w:pPr>
          </w:p>
          <w:p w:rsidR="006A4528" w:rsidRPr="00840BFC" w:rsidP="006A4528">
            <w:pPr>
              <w:bidi w:val="0"/>
              <w:rPr>
                <w:rFonts w:ascii="Times New Roman" w:hAnsi="Times New Roman"/>
                <w:sz w:val="18"/>
                <w:szCs w:val="18"/>
              </w:rPr>
            </w:pPr>
          </w:p>
          <w:p w:rsidR="006A4528" w:rsidRPr="00840BFC" w:rsidP="006A4528">
            <w:pPr>
              <w:bidi w:val="0"/>
              <w:rPr>
                <w:rFonts w:ascii="Times New Roman" w:hAnsi="Times New Roman"/>
                <w:sz w:val="18"/>
                <w:szCs w:val="18"/>
              </w:rPr>
            </w:pPr>
          </w:p>
          <w:p w:rsidR="006A4528" w:rsidRPr="00840BFC" w:rsidP="006A4528">
            <w:pPr>
              <w:bidi w:val="0"/>
              <w:rPr>
                <w:rFonts w:ascii="Times New Roman" w:hAnsi="Times New Roman"/>
                <w:sz w:val="18"/>
                <w:szCs w:val="18"/>
              </w:rPr>
            </w:pPr>
          </w:p>
          <w:p w:rsidR="006A4528" w:rsidRPr="00840BFC" w:rsidP="006A4528">
            <w:pPr>
              <w:bidi w:val="0"/>
              <w:rPr>
                <w:rFonts w:ascii="Times New Roman" w:hAnsi="Times New Roman"/>
                <w:sz w:val="18"/>
                <w:szCs w:val="18"/>
              </w:rPr>
            </w:pPr>
          </w:p>
          <w:p w:rsidR="006A4528" w:rsidRPr="00840BFC" w:rsidP="006A4528">
            <w:pPr>
              <w:bidi w:val="0"/>
              <w:rPr>
                <w:rFonts w:ascii="Times New Roman" w:hAnsi="Times New Roman"/>
                <w:sz w:val="18"/>
                <w:szCs w:val="18"/>
              </w:rPr>
            </w:pPr>
          </w:p>
          <w:p w:rsidR="003F0614" w:rsidRPr="00840BFC" w:rsidP="006A4528">
            <w:pPr>
              <w:bidi w:val="0"/>
              <w:rPr>
                <w:rFonts w:ascii="Times New Roman" w:hAnsi="Times New Roman"/>
                <w:sz w:val="18"/>
                <w:szCs w:val="18"/>
              </w:rPr>
            </w:pPr>
            <w:r w:rsidRPr="00840BFC" w:rsidR="006A4528">
              <w:rPr>
                <w:rFonts w:ascii="Times New Roman" w:hAnsi="Times New Roman"/>
                <w:sz w:val="18"/>
                <w:szCs w:val="18"/>
              </w:rPr>
              <w:t>§: 30</w:t>
            </w:r>
          </w:p>
          <w:p w:rsidR="006A4528" w:rsidRPr="00840BFC" w:rsidP="006A4528">
            <w:pPr>
              <w:bidi w:val="0"/>
              <w:rPr>
                <w:rFonts w:ascii="Times New Roman" w:hAnsi="Times New Roman"/>
                <w:sz w:val="18"/>
                <w:szCs w:val="18"/>
              </w:rPr>
            </w:pPr>
            <w:r w:rsidRPr="00840BFC">
              <w:rPr>
                <w:rFonts w:ascii="Times New Roman" w:hAnsi="Times New Roman"/>
                <w:sz w:val="18"/>
                <w:szCs w:val="18"/>
              </w:rPr>
              <w:t>O: 1</w:t>
            </w:r>
          </w:p>
          <w:p w:rsidR="006A4528" w:rsidRPr="00840BFC" w:rsidP="006A4528">
            <w:pPr>
              <w:bidi w:val="0"/>
              <w:rPr>
                <w:rFonts w:ascii="Times New Roman" w:hAnsi="Times New Roman"/>
                <w:sz w:val="18"/>
                <w:szCs w:val="18"/>
              </w:rPr>
            </w:pPr>
            <w:r w:rsidRPr="00840BFC">
              <w:rPr>
                <w:rFonts w:ascii="Times New Roman" w:hAnsi="Times New Roman"/>
                <w:sz w:val="18"/>
                <w:szCs w:val="18"/>
              </w:rPr>
              <w:t>P: e</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F0614" w:rsidRPr="00840BFC" w:rsidP="00782B34">
            <w:pPr>
              <w:bidi w:val="0"/>
              <w:adjustRightInd w:val="0"/>
              <w:jc w:val="both"/>
              <w:rPr>
                <w:rFonts w:ascii="Times New Roman" w:hAnsi="Times New Roman"/>
                <w:sz w:val="18"/>
                <w:szCs w:val="18"/>
              </w:rPr>
            </w:pPr>
            <w:r w:rsidRPr="00840BFC">
              <w:rPr>
                <w:rFonts w:ascii="Times New Roman" w:hAnsi="Times New Roman"/>
                <w:sz w:val="18"/>
                <w:szCs w:val="18"/>
              </w:rPr>
              <w:t>Ak nie je dôvod na začatie trestného stíhania alebo na postup podľa odseku 2, prokurátor alebo policajt uznesením vec</w:t>
            </w:r>
          </w:p>
          <w:p w:rsidR="003F0614"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a) odovzdá príslušnému orgánu na prejednanie priestupku alebo iného správneho deliktu,</w:t>
            </w:r>
          </w:p>
          <w:p w:rsidR="003F0614"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b) odovzdá inému orgánu na disciplinárne konanie,</w:t>
            </w:r>
          </w:p>
          <w:p w:rsidR="003F0614"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 xml:space="preserve">c) </w:t>
            </w:r>
            <w:r w:rsidRPr="00840BFC">
              <w:rPr>
                <w:rFonts w:ascii="Times New Roman" w:hAnsi="Times New Roman"/>
                <w:b/>
                <w:sz w:val="18"/>
                <w:szCs w:val="18"/>
              </w:rPr>
              <w:t>odloží, ak je trestné stíhanie neprípustné alebo ak zanikla trestnosť činu</w:t>
            </w:r>
            <w:r w:rsidRPr="00840BFC">
              <w:rPr>
                <w:rFonts w:ascii="Times New Roman" w:hAnsi="Times New Roman"/>
                <w:sz w:val="18"/>
                <w:szCs w:val="18"/>
              </w:rPr>
              <w:t>, alebo</w:t>
            </w:r>
          </w:p>
          <w:p w:rsidR="003F0614"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 xml:space="preserve">d) </w:t>
            </w:r>
            <w:r w:rsidRPr="00840BFC">
              <w:rPr>
                <w:rFonts w:ascii="Times New Roman" w:hAnsi="Times New Roman"/>
                <w:b/>
                <w:sz w:val="18"/>
                <w:szCs w:val="18"/>
              </w:rPr>
              <w:t>odmietne.</w:t>
            </w:r>
          </w:p>
          <w:p w:rsidR="006A4528" w:rsidRPr="00840BFC" w:rsidP="00495A4E">
            <w:pPr>
              <w:bidi w:val="0"/>
              <w:adjustRightInd w:val="0"/>
              <w:jc w:val="both"/>
              <w:rPr>
                <w:rFonts w:ascii="Times New Roman" w:hAnsi="Times New Roman"/>
                <w:sz w:val="18"/>
                <w:szCs w:val="18"/>
              </w:rPr>
            </w:pPr>
          </w:p>
          <w:p w:rsidR="003F0614" w:rsidRPr="00840BFC" w:rsidP="006A4528">
            <w:pPr>
              <w:bidi w:val="0"/>
              <w:rPr>
                <w:rFonts w:ascii="Times New Roman" w:hAnsi="Times New Roman"/>
                <w:sz w:val="18"/>
                <w:szCs w:val="18"/>
              </w:rPr>
            </w:pPr>
            <w:r w:rsidRPr="00840BFC" w:rsidR="006A4528">
              <w:rPr>
                <w:rFonts w:ascii="Times New Roman" w:hAnsi="Times New Roman"/>
                <w:sz w:val="18"/>
                <w:szCs w:val="18"/>
              </w:rPr>
              <w:t>Správny orgán konanie zastaví, ak</w:t>
            </w:r>
          </w:p>
          <w:p w:rsidR="006A4528" w:rsidRPr="00840BFC" w:rsidP="006A4528">
            <w:pPr>
              <w:bidi w:val="0"/>
              <w:jc w:val="both"/>
              <w:rPr>
                <w:rFonts w:ascii="Times New Roman" w:hAnsi="Times New Roman"/>
                <w:sz w:val="18"/>
                <w:szCs w:val="18"/>
              </w:rPr>
            </w:pPr>
            <w:r w:rsidRPr="00840BFC">
              <w:rPr>
                <w:rFonts w:ascii="Times New Roman" w:hAnsi="Times New Roman"/>
                <w:sz w:val="18"/>
                <w:szCs w:val="18"/>
              </w:rPr>
              <w:t>e) zistí, že nie je príslušným na konanie a vec nemožno postúpiť príslušnému orgánu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0B6C60">
              <w:rPr>
                <w:rFonts w:ascii="Times New Roman" w:hAnsi="Times New Roman"/>
                <w:sz w:val="18"/>
                <w:szCs w:val="18"/>
              </w:rPr>
              <w:t>U</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11</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4. Členské štáty môžu stanoviť, že príslušné orgány sa môžu rozhodnúť ukončiť konanie v prípade opakujúcich sa nahlásení, ktoré v porovnaní s predchádzajúcim nahlásením, vo veci ktorého už bolo príslušné konanie ukončené, neobsahujú žiadne nové zmysluplné informácie o porušeniach, pokiaľ nové právne alebo skutkové okolnosti neodôvodňujú prijatie iných následných opatrení. V takom prípade príslušné orgány oznámia nahlasujúcej osobe svoje rozhodnutie spolu s jeho odôvodnením.</w:t>
            </w:r>
          </w:p>
          <w:p w:rsidR="004C708B" w:rsidRPr="00840BFC" w:rsidP="004C708B">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7F737F">
            <w:pPr>
              <w:bidi w:val="0"/>
              <w:jc w:val="center"/>
              <w:rPr>
                <w:rFonts w:ascii="Times New Roman" w:hAnsi="Times New Roman"/>
                <w:sz w:val="18"/>
                <w:szCs w:val="18"/>
              </w:rPr>
            </w:pPr>
            <w:r w:rsidRPr="00840BFC" w:rsidR="00AB5273">
              <w:rPr>
                <w:rFonts w:ascii="Times New Roman" w:hAnsi="Times New Roman"/>
                <w:sz w:val="18"/>
                <w:szCs w:val="18"/>
              </w:rPr>
              <w:t>Trestný poriadok</w:t>
            </w:r>
            <w:r w:rsidRPr="00840BFC" w:rsidR="000B6C60">
              <w:rPr>
                <w:rFonts w:ascii="Times New Roman" w:hAnsi="Times New Roman"/>
                <w:sz w:val="18"/>
                <w:szCs w:val="18"/>
              </w:rPr>
              <w:t xml:space="preserve"> </w:t>
            </w:r>
          </w:p>
          <w:p w:rsidR="00AB5273" w:rsidRPr="00840BFC" w:rsidP="007F737F">
            <w:pPr>
              <w:bidi w:val="0"/>
              <w:jc w:val="center"/>
              <w:rPr>
                <w:rFonts w:ascii="Times New Roman" w:hAnsi="Times New Roman"/>
                <w:sz w:val="18"/>
                <w:szCs w:val="18"/>
              </w:rPr>
            </w:pPr>
          </w:p>
          <w:p w:rsidR="00AB5273" w:rsidRPr="00840BFC" w:rsidP="007F737F">
            <w:pPr>
              <w:bidi w:val="0"/>
              <w:jc w:val="center"/>
              <w:rPr>
                <w:rFonts w:ascii="Times New Roman" w:hAnsi="Times New Roman"/>
                <w:sz w:val="18"/>
                <w:szCs w:val="18"/>
              </w:rPr>
            </w:pPr>
          </w:p>
          <w:p w:rsidR="00AB5273" w:rsidRPr="00840BFC" w:rsidP="007F737F">
            <w:pPr>
              <w:bidi w:val="0"/>
              <w:jc w:val="center"/>
              <w:rPr>
                <w:rFonts w:ascii="Times New Roman" w:hAnsi="Times New Roman"/>
                <w:sz w:val="18"/>
                <w:szCs w:val="18"/>
              </w:rPr>
            </w:pPr>
          </w:p>
          <w:p w:rsidR="00AB5273" w:rsidRPr="00840BFC" w:rsidP="007F737F">
            <w:pPr>
              <w:bidi w:val="0"/>
              <w:jc w:val="center"/>
              <w:rPr>
                <w:rFonts w:ascii="Times New Roman" w:hAnsi="Times New Roman"/>
                <w:sz w:val="18"/>
                <w:szCs w:val="18"/>
              </w:rPr>
            </w:pPr>
          </w:p>
          <w:p w:rsidR="00AB5273" w:rsidP="007F737F">
            <w:pPr>
              <w:bidi w:val="0"/>
              <w:jc w:val="center"/>
              <w:rPr>
                <w:rFonts w:ascii="Times New Roman" w:hAnsi="Times New Roman"/>
                <w:sz w:val="18"/>
                <w:szCs w:val="18"/>
              </w:rPr>
            </w:pPr>
          </w:p>
          <w:p w:rsidR="00462828" w:rsidP="007F737F">
            <w:pPr>
              <w:bidi w:val="0"/>
              <w:jc w:val="center"/>
              <w:rPr>
                <w:rFonts w:ascii="Times New Roman" w:hAnsi="Times New Roman"/>
                <w:sz w:val="18"/>
                <w:szCs w:val="18"/>
              </w:rPr>
            </w:pPr>
          </w:p>
          <w:p w:rsidR="00462828" w:rsidP="007F737F">
            <w:pPr>
              <w:bidi w:val="0"/>
              <w:jc w:val="center"/>
              <w:rPr>
                <w:rFonts w:ascii="Times New Roman" w:hAnsi="Times New Roman"/>
                <w:sz w:val="18"/>
                <w:szCs w:val="18"/>
              </w:rPr>
            </w:pPr>
          </w:p>
          <w:p w:rsidR="00462828" w:rsidP="007F737F">
            <w:pPr>
              <w:bidi w:val="0"/>
              <w:jc w:val="center"/>
              <w:rPr>
                <w:rFonts w:ascii="Times New Roman" w:hAnsi="Times New Roman"/>
                <w:sz w:val="18"/>
                <w:szCs w:val="18"/>
              </w:rPr>
            </w:pPr>
          </w:p>
          <w:p w:rsidR="00462828" w:rsidP="007F737F">
            <w:pPr>
              <w:bidi w:val="0"/>
              <w:jc w:val="center"/>
              <w:rPr>
                <w:rFonts w:ascii="Times New Roman" w:hAnsi="Times New Roman"/>
                <w:sz w:val="18"/>
                <w:szCs w:val="18"/>
              </w:rPr>
            </w:pPr>
          </w:p>
          <w:p w:rsidR="00462828" w:rsidRPr="00840BFC" w:rsidP="007F737F">
            <w:pPr>
              <w:bidi w:val="0"/>
              <w:jc w:val="center"/>
              <w:rPr>
                <w:rFonts w:ascii="Times New Roman" w:hAnsi="Times New Roman"/>
                <w:sz w:val="18"/>
                <w:szCs w:val="18"/>
              </w:rPr>
            </w:pPr>
          </w:p>
          <w:p w:rsidR="00AB5273" w:rsidRPr="00840BFC" w:rsidP="007F737F">
            <w:pPr>
              <w:bidi w:val="0"/>
              <w:jc w:val="center"/>
              <w:rPr>
                <w:rFonts w:ascii="Times New Roman" w:hAnsi="Times New Roman"/>
                <w:sz w:val="18"/>
                <w:szCs w:val="18"/>
              </w:rPr>
            </w:pPr>
            <w:r w:rsidRPr="00840BFC">
              <w:rPr>
                <w:rFonts w:ascii="Times New Roman" w:hAnsi="Times New Roman"/>
                <w:sz w:val="18"/>
                <w:szCs w:val="18"/>
              </w:rPr>
              <w:t>Správny poriadok</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B5273" w:rsidRPr="00840BFC" w:rsidP="00AB5273">
            <w:pPr>
              <w:bidi w:val="0"/>
              <w:rPr>
                <w:rFonts w:ascii="Times New Roman" w:hAnsi="Times New Roman"/>
                <w:sz w:val="18"/>
                <w:szCs w:val="18"/>
              </w:rPr>
            </w:pPr>
            <w:r w:rsidRPr="00840BFC">
              <w:rPr>
                <w:rFonts w:ascii="Times New Roman" w:hAnsi="Times New Roman"/>
                <w:sz w:val="18"/>
                <w:szCs w:val="18"/>
              </w:rPr>
              <w:t>§:197</w:t>
            </w:r>
          </w:p>
          <w:p w:rsidR="001858E6" w:rsidRPr="00840BFC" w:rsidP="00AB5273">
            <w:pPr>
              <w:bidi w:val="0"/>
              <w:rPr>
                <w:rFonts w:ascii="Times New Roman" w:hAnsi="Times New Roman"/>
                <w:sz w:val="18"/>
                <w:szCs w:val="18"/>
              </w:rPr>
            </w:pPr>
            <w:r w:rsidRPr="00840BFC">
              <w:rPr>
                <w:rFonts w:ascii="Times New Roman" w:hAnsi="Times New Roman"/>
                <w:sz w:val="18"/>
                <w:szCs w:val="18"/>
              </w:rPr>
              <w:t>O:1</w:t>
            </w:r>
          </w:p>
          <w:p w:rsidR="001858E6" w:rsidRPr="00840BFC" w:rsidP="00AB5273">
            <w:pPr>
              <w:bidi w:val="0"/>
              <w:rPr>
                <w:rFonts w:ascii="Times New Roman" w:hAnsi="Times New Roman"/>
                <w:sz w:val="18"/>
                <w:szCs w:val="18"/>
              </w:rPr>
            </w:pPr>
            <w:r w:rsidRPr="00840BFC">
              <w:rPr>
                <w:rFonts w:ascii="Times New Roman" w:hAnsi="Times New Roman"/>
                <w:sz w:val="18"/>
                <w:szCs w:val="18"/>
              </w:rPr>
              <w:t>P:d</w:t>
            </w:r>
          </w:p>
          <w:p w:rsidR="00AB5273" w:rsidRPr="00840BFC" w:rsidP="00AB5273">
            <w:pPr>
              <w:bidi w:val="0"/>
              <w:rPr>
                <w:rFonts w:ascii="Times New Roman" w:hAnsi="Times New Roman"/>
                <w:sz w:val="18"/>
                <w:szCs w:val="18"/>
              </w:rPr>
            </w:pPr>
          </w:p>
          <w:p w:rsidR="00AB5273" w:rsidRPr="00840BFC" w:rsidP="00AB5273">
            <w:pPr>
              <w:bidi w:val="0"/>
              <w:rPr>
                <w:rFonts w:ascii="Times New Roman" w:hAnsi="Times New Roman"/>
                <w:sz w:val="18"/>
                <w:szCs w:val="18"/>
              </w:rPr>
            </w:pPr>
          </w:p>
          <w:p w:rsidR="00AB5273" w:rsidP="00AB5273">
            <w:pPr>
              <w:bidi w:val="0"/>
              <w:rPr>
                <w:rFonts w:ascii="Times New Roman" w:hAnsi="Times New Roman"/>
                <w:sz w:val="18"/>
                <w:szCs w:val="18"/>
              </w:rPr>
            </w:pPr>
          </w:p>
          <w:p w:rsidR="00462828" w:rsidP="00AB5273">
            <w:pPr>
              <w:bidi w:val="0"/>
              <w:rPr>
                <w:rFonts w:ascii="Times New Roman" w:hAnsi="Times New Roman"/>
                <w:sz w:val="18"/>
                <w:szCs w:val="18"/>
              </w:rPr>
            </w:pPr>
            <w:r>
              <w:rPr>
                <w:rFonts w:ascii="Times New Roman" w:hAnsi="Times New Roman"/>
                <w:sz w:val="18"/>
                <w:szCs w:val="18"/>
              </w:rPr>
              <w:t>§: 197</w:t>
            </w:r>
          </w:p>
          <w:p w:rsidR="00462828" w:rsidRPr="00840BFC" w:rsidP="00AB5273">
            <w:pPr>
              <w:bidi w:val="0"/>
              <w:rPr>
                <w:rFonts w:ascii="Times New Roman" w:hAnsi="Times New Roman"/>
                <w:sz w:val="18"/>
                <w:szCs w:val="18"/>
              </w:rPr>
            </w:pPr>
            <w:r>
              <w:rPr>
                <w:rFonts w:ascii="Times New Roman" w:hAnsi="Times New Roman"/>
                <w:sz w:val="18"/>
                <w:szCs w:val="18"/>
              </w:rPr>
              <w:t>O: 3</w:t>
            </w:r>
          </w:p>
          <w:p w:rsidR="00AB5273" w:rsidP="00AB5273">
            <w:pPr>
              <w:bidi w:val="0"/>
              <w:rPr>
                <w:rFonts w:ascii="Times New Roman" w:hAnsi="Times New Roman"/>
                <w:sz w:val="18"/>
                <w:szCs w:val="18"/>
              </w:rPr>
            </w:pPr>
          </w:p>
          <w:p w:rsidR="00462828" w:rsidP="00AB5273">
            <w:pPr>
              <w:bidi w:val="0"/>
              <w:rPr>
                <w:rFonts w:ascii="Times New Roman" w:hAnsi="Times New Roman"/>
                <w:sz w:val="18"/>
                <w:szCs w:val="18"/>
              </w:rPr>
            </w:pPr>
          </w:p>
          <w:p w:rsidR="00462828" w:rsidP="00AB5273">
            <w:pPr>
              <w:bidi w:val="0"/>
              <w:rPr>
                <w:rFonts w:ascii="Times New Roman" w:hAnsi="Times New Roman"/>
                <w:sz w:val="18"/>
                <w:szCs w:val="18"/>
              </w:rPr>
            </w:pPr>
          </w:p>
          <w:p w:rsidR="00462828" w:rsidRPr="00840BFC" w:rsidP="00AB5273">
            <w:pPr>
              <w:bidi w:val="0"/>
              <w:rPr>
                <w:rFonts w:ascii="Times New Roman" w:hAnsi="Times New Roman"/>
                <w:sz w:val="18"/>
                <w:szCs w:val="18"/>
              </w:rPr>
            </w:pPr>
          </w:p>
          <w:p w:rsidR="00AB5273" w:rsidRPr="00840BFC" w:rsidP="00AB5273">
            <w:pPr>
              <w:bidi w:val="0"/>
              <w:rPr>
                <w:rFonts w:ascii="Times New Roman" w:hAnsi="Times New Roman"/>
                <w:sz w:val="18"/>
                <w:szCs w:val="18"/>
              </w:rPr>
            </w:pPr>
            <w:r w:rsidRPr="00840BFC">
              <w:rPr>
                <w:rFonts w:ascii="Times New Roman" w:hAnsi="Times New Roman"/>
                <w:sz w:val="18"/>
                <w:szCs w:val="18"/>
              </w:rPr>
              <w:t>§:30</w:t>
            </w:r>
          </w:p>
          <w:p w:rsidR="00AB5273" w:rsidRPr="00840BFC" w:rsidP="00AB5273">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1</w:t>
            </w:r>
          </w:p>
          <w:p w:rsidR="00AB5273" w:rsidRPr="00840BFC" w:rsidP="00AB5273">
            <w:pPr>
              <w:bidi w:val="0"/>
              <w:rPr>
                <w:rFonts w:ascii="Times New Roman" w:hAnsi="Times New Roman"/>
                <w:sz w:val="18"/>
                <w:szCs w:val="18"/>
              </w:rPr>
            </w:pPr>
            <w:r w:rsidRPr="00840BFC">
              <w:rPr>
                <w:rFonts w:ascii="Times New Roman" w:hAnsi="Times New Roman"/>
                <w:sz w:val="18"/>
                <w:szCs w:val="18"/>
              </w:rPr>
              <w:t>P:i</w:t>
            </w:r>
          </w:p>
          <w:p w:rsidR="00AB5273" w:rsidP="00AB5273">
            <w:pPr>
              <w:bidi w:val="0"/>
              <w:rPr>
                <w:rFonts w:ascii="Times New Roman" w:hAnsi="Times New Roman"/>
                <w:sz w:val="18"/>
                <w:szCs w:val="18"/>
              </w:rPr>
            </w:pPr>
          </w:p>
          <w:p w:rsidR="00462828" w:rsidP="00AB5273">
            <w:pPr>
              <w:bidi w:val="0"/>
              <w:rPr>
                <w:rFonts w:ascii="Times New Roman" w:hAnsi="Times New Roman"/>
                <w:sz w:val="18"/>
                <w:szCs w:val="18"/>
              </w:rPr>
            </w:pPr>
          </w:p>
          <w:p w:rsidR="00462828" w:rsidP="00AB5273">
            <w:pPr>
              <w:bidi w:val="0"/>
              <w:rPr>
                <w:rFonts w:ascii="Times New Roman" w:hAnsi="Times New Roman"/>
                <w:sz w:val="18"/>
                <w:szCs w:val="18"/>
              </w:rPr>
            </w:pPr>
            <w:r>
              <w:rPr>
                <w:rFonts w:ascii="Times New Roman" w:hAnsi="Times New Roman"/>
                <w:sz w:val="18"/>
                <w:szCs w:val="18"/>
              </w:rPr>
              <w:t>§: 51</w:t>
            </w:r>
          </w:p>
          <w:p w:rsidR="00462828" w:rsidRPr="00840BFC" w:rsidP="00AB5273">
            <w:pPr>
              <w:bidi w:val="0"/>
              <w:rPr>
                <w:rFonts w:ascii="Times New Roman" w:hAnsi="Times New Roman"/>
                <w:sz w:val="18"/>
                <w:szCs w:val="18"/>
              </w:rPr>
            </w:pPr>
            <w:r>
              <w:rPr>
                <w:rFonts w:ascii="Times New Roman" w:hAnsi="Times New Roman"/>
                <w:sz w:val="18"/>
                <w:szCs w:val="18"/>
              </w:rPr>
              <w:t>O: 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AB5273" w:rsidRPr="00840BFC" w:rsidP="00495A4E">
            <w:pPr>
              <w:shd w:val="clear" w:color="auto" w:fill="FFFFFF"/>
              <w:autoSpaceDE/>
              <w:autoSpaceDN/>
              <w:bidi w:val="0"/>
              <w:jc w:val="both"/>
              <w:rPr>
                <w:rFonts w:ascii="Times New Roman" w:hAnsi="Times New Roman"/>
                <w:bCs/>
                <w:sz w:val="18"/>
                <w:szCs w:val="18"/>
              </w:rPr>
            </w:pPr>
            <w:r w:rsidRPr="00840BFC">
              <w:rPr>
                <w:rFonts w:ascii="Times New Roman" w:hAnsi="Times New Roman"/>
                <w:bCs/>
                <w:sz w:val="18"/>
                <w:szCs w:val="18"/>
              </w:rPr>
              <w:t>§ 197</w:t>
            </w:r>
          </w:p>
          <w:p w:rsidR="00AB5273"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(1) Ak nie je dôvod na začatie trestného stíhania alebo na postup podľa odseku 2, prokurátor alebo policajt uznesením vec</w:t>
            </w:r>
          </w:p>
          <w:p w:rsidR="00AB5273" w:rsidRPr="00840BFC"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d) odmietne.</w:t>
            </w:r>
          </w:p>
          <w:p w:rsidR="004C708B" w:rsidP="00495A4E">
            <w:pPr>
              <w:tabs>
                <w:tab w:val="left" w:pos="0"/>
              </w:tabs>
              <w:bidi w:val="0"/>
              <w:jc w:val="both"/>
              <w:rPr>
                <w:rFonts w:ascii="Times New Roman" w:hAnsi="Times New Roman"/>
                <w:sz w:val="18"/>
                <w:szCs w:val="18"/>
              </w:rPr>
            </w:pPr>
          </w:p>
          <w:p w:rsidR="00462828" w:rsidP="00495A4E">
            <w:pPr>
              <w:tabs>
                <w:tab w:val="left" w:pos="0"/>
              </w:tabs>
              <w:bidi w:val="0"/>
              <w:jc w:val="both"/>
              <w:rPr>
                <w:rFonts w:ascii="Times New Roman" w:hAnsi="Times New Roman"/>
                <w:sz w:val="18"/>
                <w:szCs w:val="18"/>
              </w:rPr>
            </w:pPr>
            <w:r w:rsidR="00FF175C">
              <w:rPr>
                <w:rFonts w:ascii="Times New Roman" w:hAnsi="Times New Roman"/>
                <w:sz w:val="18"/>
                <w:szCs w:val="18"/>
              </w:rPr>
              <w:t xml:space="preserve">(3) </w:t>
            </w:r>
            <w:r w:rsidRPr="00462828">
              <w:rPr>
                <w:rFonts w:ascii="Times New Roman" w:hAnsi="Times New Roman"/>
                <w:sz w:val="18"/>
                <w:szCs w:val="18"/>
              </w:rPr>
              <w:t>Uznesenie podľa odseku 1 alebo 2 sa doručí oznamovateľovi a poškodenému. Oznamovateľ a poškodený môžu proti uzneseniu podať sťažnosť. Policajt doručí také uznesenie prokurátorovi najneskôr do 48 hodín</w:t>
            </w:r>
          </w:p>
          <w:p w:rsidR="003D73C1" w:rsidP="00495A4E">
            <w:pPr>
              <w:shd w:val="clear" w:color="auto" w:fill="FFFFFF"/>
              <w:tabs>
                <w:tab w:val="left" w:pos="856"/>
              </w:tabs>
              <w:autoSpaceDE/>
              <w:autoSpaceDN/>
              <w:bidi w:val="0"/>
              <w:jc w:val="both"/>
              <w:rPr>
                <w:rFonts w:ascii="Times New Roman" w:hAnsi="Times New Roman"/>
                <w:sz w:val="18"/>
                <w:szCs w:val="18"/>
                <w:shd w:val="clear" w:color="auto" w:fill="FFFFFF"/>
              </w:rPr>
            </w:pPr>
          </w:p>
          <w:p w:rsidR="00FF175C" w:rsidRPr="00840BFC" w:rsidP="00495A4E">
            <w:pPr>
              <w:shd w:val="clear" w:color="auto" w:fill="FFFFFF"/>
              <w:tabs>
                <w:tab w:val="left" w:pos="856"/>
              </w:tabs>
              <w:autoSpaceDE/>
              <w:autoSpaceDN/>
              <w:bidi w:val="0"/>
              <w:jc w:val="both"/>
              <w:rPr>
                <w:rFonts w:ascii="Times New Roman" w:hAnsi="Times New Roman"/>
                <w:sz w:val="18"/>
                <w:szCs w:val="18"/>
                <w:shd w:val="clear" w:color="auto" w:fill="FFFFFF"/>
              </w:rPr>
            </w:pPr>
          </w:p>
          <w:p w:rsidR="00E6735A" w:rsidRPr="00840BFC" w:rsidP="00495A4E">
            <w:pPr>
              <w:shd w:val="clear" w:color="auto" w:fill="FFFFFF"/>
              <w:tabs>
                <w:tab w:val="left" w:pos="856"/>
              </w:tabs>
              <w:autoSpaceDE/>
              <w:autoSpaceDN/>
              <w:bidi w:val="0"/>
              <w:jc w:val="both"/>
              <w:rPr>
                <w:rFonts w:ascii="Times New Roman" w:hAnsi="Times New Roman"/>
                <w:sz w:val="18"/>
                <w:szCs w:val="18"/>
                <w:shd w:val="clear" w:color="auto" w:fill="FFFFFF"/>
              </w:rPr>
            </w:pPr>
            <w:r w:rsidRPr="00840BFC">
              <w:rPr>
                <w:rFonts w:ascii="Times New Roman" w:hAnsi="Times New Roman"/>
                <w:sz w:val="18"/>
                <w:szCs w:val="18"/>
                <w:shd w:val="clear" w:color="auto" w:fill="FFFFFF"/>
              </w:rPr>
              <w:t>§ 30</w:t>
            </w:r>
          </w:p>
          <w:p w:rsidR="00AB5273" w:rsidP="00495A4E">
            <w:pPr>
              <w:shd w:val="clear" w:color="auto" w:fill="FFFFFF"/>
              <w:tabs>
                <w:tab w:val="left" w:pos="856"/>
              </w:tabs>
              <w:autoSpaceDE/>
              <w:autoSpaceDN/>
              <w:bidi w:val="0"/>
              <w:jc w:val="both"/>
              <w:rPr>
                <w:rFonts w:ascii="Times New Roman" w:hAnsi="Times New Roman"/>
                <w:sz w:val="18"/>
                <w:szCs w:val="18"/>
                <w:shd w:val="clear" w:color="auto" w:fill="FFFFFF"/>
              </w:rPr>
            </w:pPr>
            <w:r w:rsidRPr="00840BFC" w:rsidR="001858E6">
              <w:rPr>
                <w:rFonts w:ascii="Times New Roman" w:hAnsi="Times New Roman"/>
                <w:sz w:val="18"/>
                <w:szCs w:val="18"/>
                <w:shd w:val="clear" w:color="auto" w:fill="FFFFFF"/>
              </w:rPr>
              <w:t>(1) Správny orgán konanie zastaví, ak</w:t>
            </w:r>
            <w:r w:rsidRPr="00840BFC" w:rsidR="001858E6">
              <w:rPr>
                <w:rFonts w:ascii="Times New Roman" w:hAnsi="Times New Roman"/>
                <w:sz w:val="18"/>
                <w:szCs w:val="18"/>
              </w:rPr>
              <w:br/>
            </w:r>
            <w:r w:rsidRPr="00840BFC" w:rsidR="001858E6">
              <w:rPr>
                <w:rFonts w:ascii="Times New Roman" w:hAnsi="Times New Roman"/>
                <w:sz w:val="18"/>
                <w:szCs w:val="18"/>
                <w:shd w:val="clear" w:color="auto" w:fill="FFFFFF"/>
              </w:rPr>
              <w:t>i) v tej istej veci sa právoplatne rozhodlo a skutkový stav sa podstatne nezmenil,</w:t>
            </w:r>
          </w:p>
          <w:p w:rsidR="00462828" w:rsidP="00495A4E">
            <w:pPr>
              <w:shd w:val="clear" w:color="auto" w:fill="FFFFFF"/>
              <w:tabs>
                <w:tab w:val="left" w:pos="856"/>
              </w:tabs>
              <w:autoSpaceDE/>
              <w:autoSpaceDN/>
              <w:bidi w:val="0"/>
              <w:jc w:val="both"/>
              <w:rPr>
                <w:rFonts w:ascii="Times New Roman" w:hAnsi="Times New Roman"/>
                <w:sz w:val="18"/>
                <w:szCs w:val="18"/>
                <w:shd w:val="clear" w:color="auto" w:fill="FFFFFF"/>
              </w:rPr>
            </w:pPr>
          </w:p>
          <w:p w:rsidR="00462828" w:rsidRPr="00840BFC" w:rsidP="00495A4E">
            <w:pPr>
              <w:shd w:val="clear" w:color="auto" w:fill="FFFFFF"/>
              <w:tabs>
                <w:tab w:val="left" w:pos="856"/>
              </w:tabs>
              <w:autoSpaceDE/>
              <w:autoSpaceDN/>
              <w:bidi w:val="0"/>
              <w:jc w:val="both"/>
              <w:rPr>
                <w:rFonts w:ascii="Times New Roman" w:hAnsi="Times New Roman"/>
                <w:sz w:val="18"/>
                <w:szCs w:val="18"/>
              </w:rPr>
            </w:pPr>
            <w:r w:rsidR="00FF175C">
              <w:rPr>
                <w:rFonts w:ascii="Times New Roman" w:hAnsi="Times New Roman"/>
                <w:sz w:val="18"/>
                <w:szCs w:val="18"/>
              </w:rPr>
              <w:t xml:space="preserve">(3) </w:t>
            </w:r>
            <w:r w:rsidRPr="00462828">
              <w:rPr>
                <w:rFonts w:ascii="Times New Roman" w:hAnsi="Times New Roman"/>
                <w:sz w:val="18"/>
                <w:szCs w:val="18"/>
              </w:rPr>
              <w:t xml:space="preserve">Rozhodnutie sa </w:t>
            </w:r>
            <w:r w:rsidRPr="006258BE">
              <w:rPr>
                <w:rFonts w:ascii="Times New Roman" w:hAnsi="Times New Roman"/>
                <w:sz w:val="18"/>
                <w:szCs w:val="18"/>
              </w:rPr>
              <w:t>účastníkovi konania</w:t>
            </w:r>
            <w:r w:rsidRPr="00462828">
              <w:rPr>
                <w:rFonts w:ascii="Times New Roman" w:hAnsi="Times New Roman"/>
                <w:sz w:val="18"/>
                <w:szCs w:val="18"/>
              </w:rPr>
              <w:t xml:space="preserve"> oznamuje doručením písomného vyhotovenia tohto rozhodnutia, ak zákon neustanovuje inak. Deň doručenia rozhodnutia je dňom jeho oznámenia.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11</w:t>
            </w:r>
          </w:p>
          <w:p w:rsidR="004C708B" w:rsidRPr="00840BFC" w:rsidP="004C708B">
            <w:pPr>
              <w:bidi w:val="0"/>
              <w:rPr>
                <w:rFonts w:ascii="Times New Roman" w:hAnsi="Times New Roman"/>
                <w:sz w:val="18"/>
                <w:szCs w:val="18"/>
              </w:rPr>
            </w:pPr>
            <w:r w:rsidRPr="00840BFC">
              <w:rPr>
                <w:rFonts w:ascii="Times New Roman" w:hAnsi="Times New Roman"/>
                <w:sz w:val="18"/>
                <w:szCs w:val="18"/>
              </w:rPr>
              <w:t>O:5</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 xml:space="preserve">5. Bez toho, aby tým bola dotknutá lehota </w:t>
            </w:r>
            <w:r w:rsidRPr="00FA6B38">
              <w:rPr>
                <w:rFonts w:ascii="Times New Roman" w:hAnsi="Times New Roman"/>
                <w:sz w:val="18"/>
                <w:szCs w:val="18"/>
              </w:rPr>
              <w:t>stanovená v odseku 2 písm. d), môžu členské štáty ustanoviť, že príslušné orgány môžu v prípade veľkého množstva nahlásení prednostne riešiť nahlásenia o závažných porušeniach alebo o porušeniach základných ustanovení patriacich do rozsahu pôsobnosti tejto smernice.</w:t>
            </w:r>
          </w:p>
          <w:p w:rsidR="004C708B" w:rsidRPr="00840BFC" w:rsidP="004C708B">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6A4528">
            <w:pPr>
              <w:bidi w:val="0"/>
              <w:rPr>
                <w:rFonts w:ascii="Times New Roman" w:hAnsi="Times New Roman"/>
                <w:sz w:val="18"/>
                <w:szCs w:val="18"/>
              </w:rPr>
            </w:pPr>
            <w:r w:rsidRPr="00840BFC" w:rsidR="006A4528">
              <w:rPr>
                <w:rFonts w:ascii="Times New Roman" w:hAnsi="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1858E6">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341E2" w:rsidRPr="00840BFC" w:rsidP="004C708B">
            <w:pPr>
              <w:bidi w:val="0"/>
              <w:rPr>
                <w:rFonts w:ascii="Times New Roman" w:hAnsi="Times New Roman"/>
                <w:sz w:val="18"/>
                <w:szCs w:val="18"/>
              </w:rPr>
            </w:pPr>
          </w:p>
          <w:p w:rsidR="006341E2" w:rsidRPr="00840BFC" w:rsidP="004C708B">
            <w:pPr>
              <w:bidi w:val="0"/>
              <w:rPr>
                <w:rFonts w:ascii="Times New Roman" w:hAnsi="Times New Roman"/>
                <w:sz w:val="18"/>
                <w:szCs w:val="18"/>
              </w:rPr>
            </w:pPr>
          </w:p>
          <w:p w:rsidR="006341E2" w:rsidRPr="00840BFC" w:rsidP="004C708B">
            <w:pPr>
              <w:bidi w:val="0"/>
              <w:rPr>
                <w:rFonts w:ascii="Times New Roman" w:hAnsi="Times New Roman"/>
                <w:sz w:val="18"/>
                <w:szCs w:val="18"/>
              </w:rPr>
            </w:pPr>
          </w:p>
          <w:p w:rsidR="006341E2" w:rsidRPr="00840BFC" w:rsidP="004C708B">
            <w:pPr>
              <w:bidi w:val="0"/>
              <w:rPr>
                <w:rFonts w:ascii="Times New Roman" w:hAnsi="Times New Roman"/>
                <w:sz w:val="18"/>
                <w:szCs w:val="18"/>
              </w:rPr>
            </w:pPr>
          </w:p>
          <w:p w:rsidR="006341E2"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6341E2"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6A4528">
              <w:rPr>
                <w:rFonts w:ascii="Times New Roman" w:hAnsi="Times New Roman"/>
                <w:sz w:val="18"/>
                <w:szCs w:val="18"/>
              </w:rPr>
              <w:t>n. 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Závažné podnety sú riešené v trestnom, resp. správnom konaní príslušnými orgánmi. </w:t>
            </w:r>
          </w:p>
        </w:tc>
      </w:tr>
      <w:tr>
        <w:tblPrEx>
          <w:tblW w:w="14318" w:type="dxa"/>
          <w:tblInd w:w="-176" w:type="dxa"/>
          <w:tblLayout w:type="fixed"/>
          <w:tblLook w:val="04A0"/>
        </w:tblPrEx>
        <w:trPr>
          <w:trHeight w:val="1969"/>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11</w:t>
            </w:r>
          </w:p>
          <w:p w:rsidR="004C708B" w:rsidRPr="00840BFC" w:rsidP="004C708B">
            <w:pPr>
              <w:bidi w:val="0"/>
              <w:rPr>
                <w:rFonts w:ascii="Times New Roman" w:hAnsi="Times New Roman"/>
                <w:sz w:val="18"/>
                <w:szCs w:val="18"/>
              </w:rPr>
            </w:pPr>
            <w:r w:rsidRPr="00840BFC">
              <w:rPr>
                <w:rFonts w:ascii="Times New Roman" w:hAnsi="Times New Roman"/>
                <w:sz w:val="18"/>
                <w:szCs w:val="18"/>
              </w:rPr>
              <w:t>O:6</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6. Členské štáty zabezpečia, aby každý orgán, ktorý prijal nahlásenie, ale ktorý nemá právomoc riešiť nahlásené porušenie, postúpil toto nahlásenie v primeranej lehote a zabezpečeným spôsobom príslušnému orgánu a aby o tomto postúpení bola bezodkladne informovaná nahlasujúca osoba.</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004F1D99">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858E6" w:rsidRPr="00840BFC" w:rsidP="004C708B">
            <w:pPr>
              <w:bidi w:val="0"/>
              <w:jc w:val="center"/>
              <w:rPr>
                <w:rFonts w:ascii="Times New Roman" w:hAnsi="Times New Roman"/>
                <w:sz w:val="18"/>
                <w:szCs w:val="18"/>
              </w:rPr>
            </w:pPr>
            <w:r w:rsidRPr="00840BFC">
              <w:rPr>
                <w:rFonts w:ascii="Times New Roman" w:hAnsi="Times New Roman"/>
                <w:sz w:val="18"/>
                <w:szCs w:val="18"/>
              </w:rPr>
              <w:t>Správny poriadok</w:t>
            </w:r>
          </w:p>
          <w:p w:rsidR="001858E6" w:rsidRPr="00840BFC" w:rsidP="004C708B">
            <w:pPr>
              <w:bidi w:val="0"/>
              <w:jc w:val="center"/>
              <w:rPr>
                <w:rFonts w:ascii="Times New Roman" w:hAnsi="Times New Roman"/>
                <w:sz w:val="18"/>
                <w:szCs w:val="18"/>
              </w:rPr>
            </w:pPr>
          </w:p>
          <w:p w:rsidR="001858E6" w:rsidRPr="00840BFC" w:rsidP="004C708B">
            <w:pPr>
              <w:bidi w:val="0"/>
              <w:jc w:val="center"/>
              <w:rPr>
                <w:rFonts w:ascii="Times New Roman" w:hAnsi="Times New Roman"/>
                <w:sz w:val="18"/>
                <w:szCs w:val="18"/>
              </w:rPr>
            </w:pPr>
          </w:p>
          <w:p w:rsidR="001858E6" w:rsidRPr="00840BFC" w:rsidP="004C708B">
            <w:pPr>
              <w:bidi w:val="0"/>
              <w:jc w:val="center"/>
              <w:rPr>
                <w:rFonts w:ascii="Times New Roman" w:hAnsi="Times New Roman"/>
                <w:sz w:val="18"/>
                <w:szCs w:val="18"/>
              </w:rPr>
            </w:pPr>
          </w:p>
          <w:p w:rsidR="003D73C1" w:rsidRPr="00840BFC" w:rsidP="003D73C1">
            <w:pPr>
              <w:bidi w:val="0"/>
              <w:rPr>
                <w:rFonts w:ascii="Times New Roman" w:hAnsi="Times New Roman"/>
                <w:sz w:val="18"/>
                <w:szCs w:val="18"/>
              </w:rPr>
            </w:pPr>
          </w:p>
          <w:p w:rsidR="003D73C1" w:rsidRPr="00840BFC" w:rsidP="003D73C1">
            <w:pPr>
              <w:bidi w:val="0"/>
              <w:rPr>
                <w:rFonts w:ascii="Times New Roman" w:hAnsi="Times New Roman"/>
                <w:sz w:val="18"/>
                <w:szCs w:val="18"/>
              </w:rPr>
            </w:pPr>
          </w:p>
          <w:p w:rsidR="003D73C1" w:rsidRPr="00840BFC" w:rsidP="003D73C1">
            <w:pPr>
              <w:bidi w:val="0"/>
              <w:rPr>
                <w:rFonts w:ascii="Times New Roman" w:hAnsi="Times New Roman"/>
                <w:sz w:val="18"/>
                <w:szCs w:val="18"/>
              </w:rPr>
            </w:pPr>
          </w:p>
          <w:p w:rsidR="00EE6925"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P="003D73C1">
            <w:pPr>
              <w:bidi w:val="0"/>
              <w:rPr>
                <w:rFonts w:ascii="Times New Roman" w:hAnsi="Times New Roman"/>
                <w:sz w:val="18"/>
                <w:szCs w:val="18"/>
              </w:rPr>
            </w:pPr>
          </w:p>
          <w:p w:rsidR="00CA552E" w:rsidRPr="00840BFC" w:rsidP="003D73C1">
            <w:pPr>
              <w:bidi w:val="0"/>
              <w:rPr>
                <w:rFonts w:ascii="Times New Roman" w:hAnsi="Times New Roman"/>
                <w:sz w:val="18"/>
                <w:szCs w:val="18"/>
              </w:rPr>
            </w:pPr>
          </w:p>
          <w:p w:rsidR="00F92765" w:rsidP="00782B34">
            <w:pPr>
              <w:bidi w:val="0"/>
              <w:jc w:val="center"/>
              <w:rPr>
                <w:rFonts w:ascii="Times New Roman" w:hAnsi="Times New Roman"/>
                <w:sz w:val="18"/>
                <w:szCs w:val="18"/>
              </w:rPr>
            </w:pPr>
          </w:p>
          <w:p w:rsidR="00F92765" w:rsidP="00782B34">
            <w:pPr>
              <w:bidi w:val="0"/>
              <w:jc w:val="center"/>
              <w:rPr>
                <w:rFonts w:ascii="Times New Roman" w:hAnsi="Times New Roman"/>
                <w:sz w:val="18"/>
                <w:szCs w:val="18"/>
              </w:rPr>
            </w:pPr>
          </w:p>
          <w:p w:rsidR="00F92765" w:rsidP="00782B34">
            <w:pPr>
              <w:bidi w:val="0"/>
              <w:jc w:val="center"/>
              <w:rPr>
                <w:rFonts w:ascii="Times New Roman" w:hAnsi="Times New Roman"/>
                <w:sz w:val="18"/>
                <w:szCs w:val="18"/>
              </w:rPr>
            </w:pPr>
          </w:p>
          <w:p w:rsidR="00F92765" w:rsidP="00782B34">
            <w:pPr>
              <w:bidi w:val="0"/>
              <w:jc w:val="center"/>
              <w:rPr>
                <w:rFonts w:ascii="Times New Roman" w:hAnsi="Times New Roman"/>
                <w:sz w:val="18"/>
                <w:szCs w:val="18"/>
              </w:rPr>
            </w:pPr>
          </w:p>
          <w:p w:rsidR="00F92765" w:rsidP="00782B34">
            <w:pPr>
              <w:bidi w:val="0"/>
              <w:jc w:val="center"/>
              <w:rPr>
                <w:rFonts w:ascii="Times New Roman" w:hAnsi="Times New Roman"/>
                <w:sz w:val="18"/>
                <w:szCs w:val="18"/>
              </w:rPr>
            </w:pPr>
          </w:p>
          <w:p w:rsidR="00F92765" w:rsidP="00782B34">
            <w:pPr>
              <w:bidi w:val="0"/>
              <w:jc w:val="center"/>
              <w:rPr>
                <w:rFonts w:ascii="Times New Roman" w:hAnsi="Times New Roman"/>
                <w:sz w:val="18"/>
                <w:szCs w:val="18"/>
              </w:rPr>
            </w:pPr>
          </w:p>
          <w:p w:rsidR="00F92765" w:rsidP="00F92765">
            <w:pPr>
              <w:bidi w:val="0"/>
              <w:rPr>
                <w:rFonts w:ascii="Times New Roman" w:hAnsi="Times New Roman"/>
                <w:sz w:val="18"/>
                <w:szCs w:val="18"/>
              </w:rPr>
            </w:pPr>
          </w:p>
          <w:p w:rsidR="003D73C1" w:rsidRPr="00840BFC" w:rsidP="00782B34">
            <w:pPr>
              <w:bidi w:val="0"/>
              <w:jc w:val="center"/>
              <w:rPr>
                <w:rFonts w:ascii="Times New Roman" w:hAnsi="Times New Roman"/>
                <w:sz w:val="18"/>
                <w:szCs w:val="18"/>
              </w:rPr>
            </w:pPr>
            <w:r w:rsidRPr="00840BFC">
              <w:rPr>
                <w:rFonts w:ascii="Times New Roman" w:hAnsi="Times New Roman"/>
                <w:sz w:val="18"/>
                <w:szCs w:val="18"/>
              </w:rPr>
              <w:t>Trestný poriadok</w:t>
            </w:r>
          </w:p>
          <w:p w:rsidR="003D73C1" w:rsidRPr="00840BFC" w:rsidP="00782B34">
            <w:pPr>
              <w:bidi w:val="0"/>
              <w:jc w:val="center"/>
              <w:rPr>
                <w:rFonts w:ascii="Times New Roman" w:hAnsi="Times New Roman"/>
                <w:sz w:val="18"/>
                <w:szCs w:val="18"/>
              </w:rPr>
            </w:pPr>
          </w:p>
          <w:p w:rsidR="00782B34" w:rsidRPr="00840BFC" w:rsidP="00782B34">
            <w:pPr>
              <w:bidi w:val="0"/>
              <w:jc w:val="center"/>
              <w:rPr>
                <w:rFonts w:ascii="Times New Roman" w:hAnsi="Times New Roman"/>
                <w:sz w:val="18"/>
                <w:szCs w:val="18"/>
              </w:rPr>
            </w:pPr>
          </w:p>
          <w:p w:rsidR="00CE021B" w:rsidRPr="00840BFC" w:rsidP="00782B34">
            <w:pPr>
              <w:bidi w:val="0"/>
              <w:jc w:val="center"/>
              <w:rPr>
                <w:rFonts w:ascii="Times New Roman" w:hAnsi="Times New Roman"/>
                <w:sz w:val="18"/>
                <w:szCs w:val="18"/>
              </w:rPr>
            </w:pPr>
          </w:p>
          <w:p w:rsidR="00CE021B" w:rsidRPr="00840BFC" w:rsidP="00782B34">
            <w:pPr>
              <w:bidi w:val="0"/>
              <w:jc w:val="center"/>
              <w:rPr>
                <w:rFonts w:ascii="Times New Roman" w:hAnsi="Times New Roman"/>
                <w:sz w:val="18"/>
                <w:szCs w:val="18"/>
              </w:rPr>
            </w:pPr>
          </w:p>
          <w:p w:rsidR="00CE021B" w:rsidRPr="00840BFC" w:rsidP="00782B34">
            <w:pPr>
              <w:bidi w:val="0"/>
              <w:jc w:val="center"/>
              <w:rPr>
                <w:rFonts w:ascii="Times New Roman" w:hAnsi="Times New Roman"/>
                <w:sz w:val="18"/>
                <w:szCs w:val="18"/>
              </w:rPr>
            </w:pPr>
          </w:p>
          <w:p w:rsidR="00CE021B" w:rsidRPr="00840BFC" w:rsidP="00782B34">
            <w:pPr>
              <w:bidi w:val="0"/>
              <w:jc w:val="center"/>
              <w:rPr>
                <w:rFonts w:ascii="Times New Roman" w:hAnsi="Times New Roman"/>
                <w:sz w:val="18"/>
                <w:szCs w:val="18"/>
              </w:rPr>
            </w:pPr>
          </w:p>
          <w:p w:rsidR="00CE021B" w:rsidRPr="00840BFC" w:rsidP="00EE6925">
            <w:pPr>
              <w:bidi w:val="0"/>
              <w:rPr>
                <w:rFonts w:ascii="Times New Roman" w:hAnsi="Times New Roman"/>
                <w:sz w:val="18"/>
                <w:szCs w:val="18"/>
              </w:rPr>
            </w:pPr>
          </w:p>
          <w:p w:rsidR="00CE021B"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RPr="00840BFC" w:rsidP="00782B34">
            <w:pPr>
              <w:bidi w:val="0"/>
              <w:jc w:val="center"/>
              <w:rPr>
                <w:rFonts w:ascii="Times New Roman" w:hAnsi="Times New Roman"/>
                <w:sz w:val="18"/>
                <w:szCs w:val="18"/>
              </w:rPr>
            </w:pPr>
          </w:p>
          <w:p w:rsidR="00CC370D"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047D84" w:rsidP="00782B34">
            <w:pPr>
              <w:bidi w:val="0"/>
              <w:jc w:val="center"/>
              <w:rPr>
                <w:rFonts w:ascii="Times New Roman" w:hAnsi="Times New Roman"/>
                <w:sz w:val="18"/>
                <w:szCs w:val="18"/>
              </w:rPr>
            </w:pPr>
          </w:p>
          <w:p w:rsidR="00610626" w:rsidP="00E617EE">
            <w:pPr>
              <w:bidi w:val="0"/>
              <w:jc w:val="center"/>
              <w:rPr>
                <w:rFonts w:ascii="Times New Roman" w:hAnsi="Times New Roman"/>
                <w:sz w:val="18"/>
                <w:szCs w:val="18"/>
              </w:rPr>
            </w:pPr>
            <w:r w:rsidRPr="00840BFC" w:rsidR="001858E6">
              <w:rPr>
                <w:rFonts w:ascii="Times New Roman" w:hAnsi="Times New Roman"/>
                <w:sz w:val="18"/>
                <w:szCs w:val="18"/>
              </w:rPr>
              <w:t>Zákon č. 54/2019 Z. z.</w:t>
            </w:r>
          </w:p>
          <w:p w:rsidR="00442B59" w:rsidP="00E617EE">
            <w:pPr>
              <w:bidi w:val="0"/>
              <w:jc w:val="center"/>
              <w:rPr>
                <w:rFonts w:ascii="Times New Roman" w:hAnsi="Times New Roman"/>
                <w:sz w:val="18"/>
                <w:szCs w:val="18"/>
              </w:rPr>
            </w:pPr>
          </w:p>
          <w:p w:rsidR="00442B59" w:rsidP="00E617EE">
            <w:pPr>
              <w:bidi w:val="0"/>
              <w:jc w:val="center"/>
              <w:rPr>
                <w:rFonts w:ascii="Times New Roman" w:hAnsi="Times New Roman"/>
                <w:sz w:val="18"/>
                <w:szCs w:val="18"/>
              </w:rPr>
            </w:pPr>
          </w:p>
          <w:p w:rsidR="00442B59" w:rsidP="00E617EE">
            <w:pPr>
              <w:bidi w:val="0"/>
              <w:jc w:val="center"/>
              <w:rPr>
                <w:rFonts w:ascii="Times New Roman" w:hAnsi="Times New Roman"/>
                <w:sz w:val="18"/>
                <w:szCs w:val="18"/>
              </w:rPr>
            </w:pPr>
          </w:p>
          <w:p w:rsidR="00442B59" w:rsidP="00E617EE">
            <w:pPr>
              <w:bidi w:val="0"/>
              <w:jc w:val="center"/>
              <w:rPr>
                <w:rFonts w:ascii="Times New Roman" w:hAnsi="Times New Roman"/>
                <w:sz w:val="18"/>
                <w:szCs w:val="18"/>
              </w:rPr>
            </w:pPr>
          </w:p>
          <w:p w:rsidR="00442B59" w:rsidP="00E617EE">
            <w:pPr>
              <w:bidi w:val="0"/>
              <w:jc w:val="center"/>
              <w:rPr>
                <w:rFonts w:ascii="Times New Roman" w:hAnsi="Times New Roman"/>
                <w:sz w:val="18"/>
                <w:szCs w:val="18"/>
              </w:rPr>
            </w:pPr>
          </w:p>
          <w:p w:rsidR="00442B59" w:rsidP="00E617EE">
            <w:pPr>
              <w:bidi w:val="0"/>
              <w:jc w:val="center"/>
              <w:rPr>
                <w:rFonts w:ascii="Times New Roman" w:hAnsi="Times New Roman"/>
                <w:sz w:val="18"/>
                <w:szCs w:val="18"/>
              </w:rPr>
            </w:pPr>
          </w:p>
          <w:p w:rsidR="00442B59" w:rsidRPr="00840BFC" w:rsidP="00442B5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42B59" w:rsidRPr="00840BFC" w:rsidP="00E617EE">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A552E" w:rsidP="004C708B">
            <w:pPr>
              <w:bidi w:val="0"/>
              <w:rPr>
                <w:rFonts w:ascii="Times New Roman" w:hAnsi="Times New Roman"/>
                <w:sz w:val="18"/>
                <w:szCs w:val="18"/>
              </w:rPr>
            </w:pPr>
            <w:r>
              <w:rPr>
                <w:rFonts w:ascii="Times New Roman" w:hAnsi="Times New Roman"/>
                <w:sz w:val="18"/>
                <w:szCs w:val="18"/>
              </w:rPr>
              <w:t>§: 3</w:t>
            </w:r>
          </w:p>
          <w:p w:rsidR="00CA552E" w:rsidP="004C708B">
            <w:pPr>
              <w:bidi w:val="0"/>
              <w:rPr>
                <w:rFonts w:ascii="Times New Roman" w:hAnsi="Times New Roman"/>
                <w:sz w:val="18"/>
                <w:szCs w:val="18"/>
              </w:rPr>
            </w:pPr>
            <w:r>
              <w:rPr>
                <w:rFonts w:ascii="Times New Roman" w:hAnsi="Times New Roman"/>
                <w:sz w:val="18"/>
                <w:szCs w:val="18"/>
              </w:rPr>
              <w:t>O: 4</w:t>
            </w: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r>
              <w:rPr>
                <w:rFonts w:ascii="Times New Roman" w:hAnsi="Times New Roman"/>
                <w:sz w:val="18"/>
                <w:szCs w:val="18"/>
              </w:rPr>
              <w:t>§: 15a</w:t>
            </w:r>
          </w:p>
          <w:p w:rsidR="00CA552E" w:rsidP="004C708B">
            <w:pPr>
              <w:bidi w:val="0"/>
              <w:rPr>
                <w:rFonts w:ascii="Times New Roman" w:hAnsi="Times New Roman"/>
                <w:sz w:val="18"/>
                <w:szCs w:val="18"/>
              </w:rPr>
            </w:pPr>
            <w:r>
              <w:rPr>
                <w:rFonts w:ascii="Times New Roman" w:hAnsi="Times New Roman"/>
                <w:sz w:val="18"/>
                <w:szCs w:val="18"/>
              </w:rPr>
              <w:t>O: 1, 2</w:t>
            </w: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CA552E" w:rsidP="004C708B">
            <w:pPr>
              <w:bidi w:val="0"/>
              <w:rPr>
                <w:rFonts w:ascii="Times New Roman" w:hAnsi="Times New Roman"/>
                <w:sz w:val="18"/>
                <w:szCs w:val="18"/>
              </w:rPr>
            </w:pPr>
          </w:p>
          <w:p w:rsidR="00F92765" w:rsidP="004C708B">
            <w:pPr>
              <w:bidi w:val="0"/>
              <w:rPr>
                <w:rFonts w:ascii="Times New Roman" w:hAnsi="Times New Roman"/>
                <w:sz w:val="18"/>
                <w:szCs w:val="18"/>
              </w:rPr>
            </w:pPr>
          </w:p>
          <w:p w:rsidR="00610626" w:rsidRPr="00840BFC" w:rsidP="004C708B">
            <w:pPr>
              <w:bidi w:val="0"/>
              <w:rPr>
                <w:rFonts w:ascii="Times New Roman" w:hAnsi="Times New Roman"/>
                <w:sz w:val="18"/>
                <w:szCs w:val="18"/>
              </w:rPr>
            </w:pPr>
            <w:r w:rsidRPr="00840BFC" w:rsidR="003D73C1">
              <w:rPr>
                <w:rFonts w:ascii="Times New Roman" w:hAnsi="Times New Roman"/>
                <w:sz w:val="18"/>
                <w:szCs w:val="18"/>
              </w:rPr>
              <w:t>§:20</w:t>
            </w:r>
          </w:p>
          <w:p w:rsidR="00610626" w:rsidRPr="00840BFC" w:rsidP="004C708B">
            <w:pPr>
              <w:bidi w:val="0"/>
              <w:rPr>
                <w:rFonts w:ascii="Times New Roman" w:hAnsi="Times New Roman"/>
                <w:sz w:val="18"/>
                <w:szCs w:val="18"/>
              </w:rPr>
            </w:pPr>
          </w:p>
          <w:p w:rsidR="00610626" w:rsidRPr="00840BFC" w:rsidP="004C708B">
            <w:pPr>
              <w:bidi w:val="0"/>
              <w:rPr>
                <w:rFonts w:ascii="Times New Roman" w:hAnsi="Times New Roman"/>
                <w:sz w:val="18"/>
                <w:szCs w:val="18"/>
              </w:rPr>
            </w:pPr>
          </w:p>
          <w:p w:rsidR="001858E6" w:rsidRPr="00840BFC" w:rsidP="004C708B">
            <w:pPr>
              <w:bidi w:val="0"/>
              <w:rPr>
                <w:rFonts w:ascii="Times New Roman" w:hAnsi="Times New Roman"/>
                <w:sz w:val="18"/>
                <w:szCs w:val="18"/>
              </w:rPr>
            </w:pPr>
          </w:p>
          <w:p w:rsidR="001858E6" w:rsidRPr="00840BFC" w:rsidP="004C708B">
            <w:pPr>
              <w:bidi w:val="0"/>
              <w:rPr>
                <w:rFonts w:ascii="Times New Roman" w:hAnsi="Times New Roman"/>
                <w:sz w:val="18"/>
                <w:szCs w:val="18"/>
              </w:rPr>
            </w:pPr>
          </w:p>
          <w:p w:rsidR="003D73C1" w:rsidRPr="00840BFC" w:rsidP="004C708B">
            <w:pPr>
              <w:bidi w:val="0"/>
              <w:rPr>
                <w:rFonts w:ascii="Times New Roman" w:hAnsi="Times New Roman"/>
                <w:sz w:val="18"/>
                <w:szCs w:val="18"/>
              </w:rPr>
            </w:pPr>
          </w:p>
          <w:p w:rsidR="003D73C1" w:rsidRPr="00840BFC" w:rsidP="004C708B">
            <w:pPr>
              <w:bidi w:val="0"/>
              <w:rPr>
                <w:rFonts w:ascii="Times New Roman" w:hAnsi="Times New Roman"/>
                <w:sz w:val="18"/>
                <w:szCs w:val="18"/>
              </w:rPr>
            </w:pPr>
          </w:p>
          <w:p w:rsidR="003D73C1" w:rsidP="004C708B">
            <w:pPr>
              <w:bidi w:val="0"/>
              <w:rPr>
                <w:rFonts w:ascii="Times New Roman" w:hAnsi="Times New Roman"/>
                <w:sz w:val="18"/>
                <w:szCs w:val="18"/>
              </w:rPr>
            </w:pPr>
          </w:p>
          <w:p w:rsidR="00EE6925" w:rsidP="004C708B">
            <w:pPr>
              <w:bidi w:val="0"/>
              <w:rPr>
                <w:rFonts w:ascii="Times New Roman" w:hAnsi="Times New Roman"/>
                <w:sz w:val="18"/>
                <w:szCs w:val="18"/>
              </w:rPr>
            </w:pPr>
            <w:r w:rsidR="00047D84">
              <w:rPr>
                <w:rFonts w:ascii="Times New Roman" w:hAnsi="Times New Roman"/>
                <w:sz w:val="18"/>
                <w:szCs w:val="18"/>
              </w:rPr>
              <w:t>§: 54a</w:t>
            </w:r>
          </w:p>
          <w:p w:rsidR="00047D84" w:rsidP="004C708B">
            <w:pPr>
              <w:bidi w:val="0"/>
              <w:rPr>
                <w:rFonts w:ascii="Times New Roman" w:hAnsi="Times New Roman"/>
                <w:sz w:val="18"/>
                <w:szCs w:val="18"/>
              </w:rPr>
            </w:pPr>
            <w:r>
              <w:rPr>
                <w:rFonts w:ascii="Times New Roman" w:hAnsi="Times New Roman"/>
                <w:sz w:val="18"/>
                <w:szCs w:val="18"/>
              </w:rPr>
              <w:t>O: 1, 2</w:t>
            </w: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r>
              <w:rPr>
                <w:rFonts w:ascii="Times New Roman" w:hAnsi="Times New Roman"/>
                <w:sz w:val="18"/>
                <w:szCs w:val="18"/>
              </w:rPr>
              <w:t>§: 215</w:t>
            </w:r>
          </w:p>
          <w:p w:rsidR="00047D84" w:rsidP="004C708B">
            <w:pPr>
              <w:bidi w:val="0"/>
              <w:rPr>
                <w:rFonts w:ascii="Times New Roman" w:hAnsi="Times New Roman"/>
                <w:sz w:val="18"/>
                <w:szCs w:val="18"/>
              </w:rPr>
            </w:pPr>
            <w:r>
              <w:rPr>
                <w:rFonts w:ascii="Times New Roman" w:hAnsi="Times New Roman"/>
                <w:sz w:val="18"/>
                <w:szCs w:val="18"/>
              </w:rPr>
              <w:t>O: 1, 5</w:t>
            </w:r>
          </w:p>
          <w:p w:rsidR="00047D84" w:rsidP="004C708B">
            <w:pPr>
              <w:bidi w:val="0"/>
              <w:rPr>
                <w:rFonts w:ascii="Times New Roman" w:hAnsi="Times New Roman"/>
                <w:sz w:val="18"/>
                <w:szCs w:val="18"/>
              </w:rPr>
            </w:pPr>
          </w:p>
          <w:p w:rsidR="00047D84" w:rsidRPr="00840BFC"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r w:rsidRPr="00840BFC">
              <w:rPr>
                <w:rFonts w:ascii="Times New Roman" w:hAnsi="Times New Roman"/>
                <w:sz w:val="18"/>
                <w:szCs w:val="18"/>
              </w:rPr>
              <w:t>§: 196</w:t>
            </w:r>
          </w:p>
          <w:p w:rsidR="00CC370D" w:rsidRPr="00840BFC" w:rsidP="004C708B">
            <w:pPr>
              <w:bidi w:val="0"/>
              <w:rPr>
                <w:rFonts w:ascii="Times New Roman" w:hAnsi="Times New Roman"/>
                <w:sz w:val="18"/>
                <w:szCs w:val="18"/>
              </w:rPr>
            </w:pPr>
            <w:r w:rsidRPr="00840BFC">
              <w:rPr>
                <w:rFonts w:ascii="Times New Roman" w:hAnsi="Times New Roman"/>
                <w:sz w:val="18"/>
                <w:szCs w:val="18"/>
              </w:rPr>
              <w:t>O: 1</w:t>
            </w: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CC370D" w:rsidRPr="00840BFC" w:rsidP="004C708B">
            <w:pPr>
              <w:bidi w:val="0"/>
              <w:rPr>
                <w:rFonts w:ascii="Times New Roman" w:hAnsi="Times New Roman"/>
                <w:sz w:val="18"/>
                <w:szCs w:val="18"/>
              </w:rPr>
            </w:pPr>
          </w:p>
          <w:p w:rsidR="003D73C1" w:rsidRPr="00840BFC" w:rsidP="004C708B">
            <w:pPr>
              <w:bidi w:val="0"/>
              <w:rPr>
                <w:rFonts w:ascii="Times New Roman" w:hAnsi="Times New Roman"/>
                <w:sz w:val="18"/>
                <w:szCs w:val="18"/>
              </w:rPr>
            </w:pPr>
            <w:r w:rsidRPr="00840BFC" w:rsidR="00CE021B">
              <w:rPr>
                <w:rFonts w:ascii="Times New Roman" w:hAnsi="Times New Roman"/>
                <w:sz w:val="18"/>
                <w:szCs w:val="18"/>
              </w:rPr>
              <w:t>§:197</w:t>
            </w:r>
          </w:p>
          <w:p w:rsidR="00CE021B" w:rsidRPr="00840BFC" w:rsidP="004C708B">
            <w:pPr>
              <w:bidi w:val="0"/>
              <w:rPr>
                <w:rFonts w:ascii="Times New Roman" w:hAnsi="Times New Roman"/>
                <w:sz w:val="18"/>
                <w:szCs w:val="18"/>
              </w:rPr>
            </w:pPr>
            <w:r w:rsidRPr="00840BFC">
              <w:rPr>
                <w:rFonts w:ascii="Times New Roman" w:hAnsi="Times New Roman"/>
                <w:sz w:val="18"/>
                <w:szCs w:val="18"/>
              </w:rPr>
              <w:t>O:1</w:t>
            </w:r>
          </w:p>
          <w:p w:rsidR="003D73C1" w:rsidRPr="00840BFC" w:rsidP="004C708B">
            <w:pPr>
              <w:bidi w:val="0"/>
              <w:rPr>
                <w:rFonts w:ascii="Times New Roman" w:hAnsi="Times New Roman"/>
                <w:sz w:val="18"/>
                <w:szCs w:val="18"/>
              </w:rPr>
            </w:pPr>
          </w:p>
          <w:p w:rsidR="003D73C1" w:rsidRPr="00840BFC" w:rsidP="004C708B">
            <w:pPr>
              <w:bidi w:val="0"/>
              <w:rPr>
                <w:rFonts w:ascii="Times New Roman" w:hAnsi="Times New Roman"/>
                <w:sz w:val="18"/>
                <w:szCs w:val="18"/>
              </w:rPr>
            </w:pPr>
          </w:p>
          <w:p w:rsidR="003D73C1" w:rsidRPr="00840BFC" w:rsidP="004C708B">
            <w:pPr>
              <w:bidi w:val="0"/>
              <w:rPr>
                <w:rFonts w:ascii="Times New Roman" w:hAnsi="Times New Roman"/>
                <w:sz w:val="18"/>
                <w:szCs w:val="18"/>
              </w:rPr>
            </w:pPr>
          </w:p>
          <w:p w:rsidR="00CE021B" w:rsidRPr="00840BFC" w:rsidP="004C708B">
            <w:pPr>
              <w:bidi w:val="0"/>
              <w:rPr>
                <w:rFonts w:ascii="Times New Roman" w:hAnsi="Times New Roman"/>
                <w:sz w:val="18"/>
                <w:szCs w:val="18"/>
              </w:rPr>
            </w:pPr>
          </w:p>
          <w:p w:rsidR="00CE021B" w:rsidRPr="00840BFC" w:rsidP="004C708B">
            <w:pPr>
              <w:bidi w:val="0"/>
              <w:rPr>
                <w:rFonts w:ascii="Times New Roman" w:hAnsi="Times New Roman"/>
                <w:sz w:val="18"/>
                <w:szCs w:val="18"/>
              </w:rPr>
            </w:pPr>
          </w:p>
          <w:p w:rsidR="00EB4C65"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047D84" w:rsidP="004C708B">
            <w:pPr>
              <w:bidi w:val="0"/>
              <w:rPr>
                <w:rFonts w:ascii="Times New Roman" w:hAnsi="Times New Roman"/>
                <w:sz w:val="18"/>
                <w:szCs w:val="18"/>
              </w:rPr>
            </w:pPr>
          </w:p>
          <w:p w:rsidR="00EB4C65" w:rsidP="004C708B">
            <w:pPr>
              <w:bidi w:val="0"/>
              <w:rPr>
                <w:rFonts w:ascii="Times New Roman" w:hAnsi="Times New Roman"/>
                <w:sz w:val="18"/>
                <w:szCs w:val="18"/>
              </w:rPr>
            </w:pPr>
            <w:r>
              <w:rPr>
                <w:rFonts w:ascii="Times New Roman" w:hAnsi="Times New Roman"/>
                <w:sz w:val="18"/>
                <w:szCs w:val="18"/>
              </w:rPr>
              <w:t>§: 13</w:t>
            </w:r>
          </w:p>
          <w:p w:rsidR="00EB4C65" w:rsidP="004C708B">
            <w:pPr>
              <w:bidi w:val="0"/>
              <w:rPr>
                <w:rFonts w:ascii="Times New Roman" w:hAnsi="Times New Roman"/>
                <w:sz w:val="18"/>
                <w:szCs w:val="18"/>
              </w:rPr>
            </w:pPr>
            <w:r>
              <w:rPr>
                <w:rFonts w:ascii="Times New Roman" w:hAnsi="Times New Roman"/>
                <w:sz w:val="18"/>
                <w:szCs w:val="18"/>
              </w:rPr>
              <w:t xml:space="preserve">O: 10 </w:t>
            </w:r>
          </w:p>
          <w:p w:rsidR="00EB4C65" w:rsidRPr="00840BFC" w:rsidP="004C708B">
            <w:pPr>
              <w:bidi w:val="0"/>
              <w:rPr>
                <w:rFonts w:ascii="Times New Roman" w:hAnsi="Times New Roman"/>
                <w:sz w:val="18"/>
                <w:szCs w:val="18"/>
              </w:rPr>
            </w:pPr>
          </w:p>
          <w:p w:rsidR="00CC370D" w:rsidP="004C708B">
            <w:pPr>
              <w:bidi w:val="0"/>
              <w:rPr>
                <w:rFonts w:ascii="Times New Roman" w:hAnsi="Times New Roman"/>
                <w:sz w:val="18"/>
                <w:szCs w:val="18"/>
              </w:rPr>
            </w:pPr>
          </w:p>
          <w:p w:rsidR="00EB4C65" w:rsidP="004C708B">
            <w:pPr>
              <w:bidi w:val="0"/>
              <w:rPr>
                <w:rFonts w:ascii="Times New Roman" w:hAnsi="Times New Roman"/>
                <w:sz w:val="18"/>
                <w:szCs w:val="18"/>
              </w:rPr>
            </w:pPr>
          </w:p>
          <w:p w:rsidR="00EB4C65" w:rsidP="004C708B">
            <w:pPr>
              <w:bidi w:val="0"/>
              <w:rPr>
                <w:rFonts w:ascii="Times New Roman" w:hAnsi="Times New Roman"/>
                <w:sz w:val="18"/>
                <w:szCs w:val="18"/>
              </w:rPr>
            </w:pPr>
          </w:p>
          <w:p w:rsidR="00EB4C65" w:rsidP="004C708B">
            <w:pPr>
              <w:bidi w:val="0"/>
              <w:rPr>
                <w:rFonts w:ascii="Times New Roman" w:hAnsi="Times New Roman"/>
                <w:sz w:val="18"/>
                <w:szCs w:val="18"/>
              </w:rPr>
            </w:pPr>
          </w:p>
          <w:p w:rsidR="00EB4C65"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13</w:t>
            </w:r>
          </w:p>
          <w:p w:rsidR="00047D84" w:rsidP="00283D8E">
            <w:pPr>
              <w:bidi w:val="0"/>
              <w:rPr>
                <w:rFonts w:ascii="Times New Roman" w:hAnsi="Times New Roman"/>
                <w:sz w:val="18"/>
                <w:szCs w:val="18"/>
              </w:rPr>
            </w:pPr>
            <w:r w:rsidR="00EB4C65">
              <w:rPr>
                <w:rFonts w:ascii="Times New Roman" w:hAnsi="Times New Roman"/>
                <w:sz w:val="18"/>
                <w:szCs w:val="18"/>
              </w:rPr>
              <w:t>O:1</w:t>
            </w:r>
            <w:r w:rsidR="00442B59">
              <w:rPr>
                <w:rFonts w:ascii="Times New Roman" w:hAnsi="Times New Roman"/>
                <w:sz w:val="18"/>
                <w:szCs w:val="18"/>
              </w:rPr>
              <w:t>5</w:t>
            </w:r>
          </w:p>
          <w:p w:rsidR="004C708B" w:rsidRPr="00047D84" w:rsidP="00047D84">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CA552E" w:rsidP="00495A4E">
            <w:pPr>
              <w:shd w:val="clear" w:color="auto" w:fill="FFFFFF"/>
              <w:autoSpaceDE/>
              <w:autoSpaceDN/>
              <w:bidi w:val="0"/>
              <w:jc w:val="both"/>
              <w:rPr>
                <w:rFonts w:ascii="Times New Roman" w:hAnsi="Times New Roman"/>
                <w:bCs/>
                <w:sz w:val="18"/>
                <w:szCs w:val="18"/>
              </w:rPr>
            </w:pPr>
            <w:r>
              <w:rPr>
                <w:rFonts w:ascii="Times New Roman" w:hAnsi="Times New Roman"/>
                <w:bCs/>
                <w:sz w:val="18"/>
                <w:szCs w:val="18"/>
              </w:rPr>
              <w:t xml:space="preserve">(4) </w:t>
            </w:r>
            <w:r w:rsidRPr="00CA552E">
              <w:rPr>
                <w:rFonts w:ascii="Times New Roman" w:hAnsi="Times New Roman"/>
                <w:bCs/>
                <w:sz w:val="18"/>
                <w:szCs w:val="18"/>
              </w:rPr>
              <w:t>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CA552E" w:rsidP="00495A4E">
            <w:pPr>
              <w:shd w:val="clear" w:color="auto" w:fill="FFFFFF"/>
              <w:autoSpaceDE/>
              <w:autoSpaceDN/>
              <w:bidi w:val="0"/>
              <w:jc w:val="both"/>
              <w:rPr>
                <w:rFonts w:ascii="Times New Roman" w:hAnsi="Times New Roman"/>
                <w:bCs/>
                <w:sz w:val="18"/>
                <w:szCs w:val="18"/>
              </w:rPr>
            </w:pPr>
          </w:p>
          <w:p w:rsidR="00CA552E" w:rsidRPr="00CA552E" w:rsidP="00CA552E">
            <w:pPr>
              <w:shd w:val="clear" w:color="auto" w:fill="FFFFFF"/>
              <w:autoSpaceDE/>
              <w:autoSpaceDN/>
              <w:bidi w:val="0"/>
              <w:jc w:val="both"/>
              <w:rPr>
                <w:rFonts w:ascii="Times New Roman" w:hAnsi="Times New Roman"/>
                <w:bCs/>
                <w:sz w:val="18"/>
                <w:szCs w:val="18"/>
              </w:rPr>
            </w:pPr>
            <w:r>
              <w:rPr>
                <w:rFonts w:ascii="Times New Roman" w:hAnsi="Times New Roman"/>
                <w:bCs/>
                <w:sz w:val="18"/>
                <w:szCs w:val="18"/>
              </w:rPr>
              <w:t xml:space="preserve">(1) </w:t>
            </w:r>
            <w:r w:rsidRPr="00CA552E">
              <w:rPr>
                <w:rFonts w:ascii="Times New Roman" w:hAnsi="Times New Roman"/>
                <w:bCs/>
                <w:sz w:val="18"/>
                <w:szCs w:val="18"/>
              </w:rPr>
              <w:t>Osobitný zákon môže ustanoviť, za akých podmienok sa na konaní alebo na jeho časti má právo zúčastniť aj iná osoba než účastník konania (ďalej len „zúčastnená osoba").</w:t>
            </w:r>
          </w:p>
          <w:p w:rsidR="00CA552E" w:rsidP="00CA552E">
            <w:pPr>
              <w:shd w:val="clear" w:color="auto" w:fill="FFFFFF"/>
              <w:autoSpaceDE/>
              <w:autoSpaceDN/>
              <w:bidi w:val="0"/>
              <w:jc w:val="both"/>
              <w:rPr>
                <w:rFonts w:ascii="Times New Roman" w:hAnsi="Times New Roman"/>
                <w:bCs/>
                <w:sz w:val="18"/>
                <w:szCs w:val="18"/>
              </w:rPr>
            </w:pPr>
            <w:r>
              <w:rPr>
                <w:rFonts w:ascii="Times New Roman" w:hAnsi="Times New Roman"/>
                <w:bCs/>
                <w:sz w:val="18"/>
                <w:szCs w:val="18"/>
              </w:rPr>
              <w:t xml:space="preserve">(2) </w:t>
            </w:r>
            <w:r w:rsidRPr="00CA552E">
              <w:rPr>
                <w:rFonts w:ascii="Times New Roman" w:hAnsi="Times New Roman"/>
                <w:bCs/>
                <w:sz w:val="18"/>
                <w:szCs w:val="18"/>
              </w:rPr>
              <w:t>Zúčastnená osoba má právo byť upovedomená o začatí konania a o iných podaniach účastníkov konania, zúčastniť sa na ústnom pojednávaní a na miestnej obhliadke, navrhovať dôkazy a doplnenie podkladu rozhodnutia. Osobitný zákon môže ustanoviť zúčastnenej osobe viac práv.</w:t>
            </w:r>
          </w:p>
          <w:p w:rsidR="00CA552E" w:rsidP="00495A4E">
            <w:pPr>
              <w:shd w:val="clear" w:color="auto" w:fill="FFFFFF"/>
              <w:autoSpaceDE/>
              <w:autoSpaceDN/>
              <w:bidi w:val="0"/>
              <w:jc w:val="both"/>
              <w:rPr>
                <w:rFonts w:ascii="Times New Roman" w:hAnsi="Times New Roman"/>
                <w:bCs/>
                <w:sz w:val="18"/>
                <w:szCs w:val="18"/>
              </w:rPr>
            </w:pPr>
          </w:p>
          <w:p w:rsidR="003D73C1" w:rsidRPr="00840BFC" w:rsidP="00495A4E">
            <w:pPr>
              <w:shd w:val="clear" w:color="auto" w:fill="FFFFFF"/>
              <w:autoSpaceDE/>
              <w:autoSpaceDN/>
              <w:bidi w:val="0"/>
              <w:jc w:val="both"/>
              <w:rPr>
                <w:rFonts w:ascii="Times New Roman" w:hAnsi="Times New Roman"/>
                <w:bCs/>
                <w:sz w:val="18"/>
                <w:szCs w:val="18"/>
              </w:rPr>
            </w:pPr>
            <w:r w:rsidRPr="00840BFC">
              <w:rPr>
                <w:rFonts w:ascii="Times New Roman" w:hAnsi="Times New Roman"/>
                <w:bCs/>
                <w:sz w:val="18"/>
                <w:szCs w:val="18"/>
              </w:rPr>
              <w:t>§ 20</w:t>
            </w:r>
          </w:p>
          <w:p w:rsidR="003D73C1"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shd w:val="clear" w:color="auto" w:fill="FFFFFF"/>
              </w:rPr>
              <w:t> </w:t>
            </w:r>
            <w:r w:rsidRPr="00840BFC">
              <w:rPr>
                <w:rFonts w:ascii="Times New Roman" w:hAnsi="Times New Roman"/>
                <w:bCs/>
                <w:sz w:val="18"/>
                <w:szCs w:val="18"/>
              </w:rPr>
              <w:t>Postúpenie</w:t>
            </w:r>
          </w:p>
          <w:p w:rsidR="003D73C1" w:rsidP="00495A4E">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Ak správny orgán nie je príslušný na rozhodnutie, je povinný podanie bez meškania postúpiť príslušnému správnemu orgánu a upovedomiť o tom účastníka konania. Ak je nebezpečenstvo z omeškania, správny orgán urobí nevyhnutné úkony, najmä na odvrátenie hroziacej škody.</w:t>
            </w:r>
          </w:p>
          <w:p w:rsidR="00047D84" w:rsidP="00495A4E">
            <w:pPr>
              <w:shd w:val="clear" w:color="auto" w:fill="FFFFFF"/>
              <w:autoSpaceDE/>
              <w:autoSpaceDN/>
              <w:bidi w:val="0"/>
              <w:jc w:val="both"/>
              <w:rPr>
                <w:rFonts w:ascii="Times New Roman" w:hAnsi="Times New Roman"/>
                <w:sz w:val="18"/>
                <w:szCs w:val="18"/>
              </w:rPr>
            </w:pP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(1) </w:t>
            </w:r>
            <w:r w:rsidRPr="00047D84">
              <w:rPr>
                <w:rFonts w:ascii="Times New Roman" w:hAnsi="Times New Roman"/>
                <w:sz w:val="18"/>
                <w:szCs w:val="18"/>
              </w:rPr>
              <w:t>Oznamovateľ, ak nie je zároveň poškodený, má okrem iných práv ustanovených týmto zákonom právo robiť návrhy na vykonanie dôkazov alebo na ich doplnenie a predkladať dôkazy. Ustanovenie § 46 ods. 5 a 7 platí rovnako.</w:t>
            </w:r>
          </w:p>
          <w:p w:rsid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(2) </w:t>
            </w:r>
            <w:r w:rsidRPr="00047D84">
              <w:rPr>
                <w:rFonts w:ascii="Times New Roman" w:hAnsi="Times New Roman"/>
                <w:sz w:val="18"/>
                <w:szCs w:val="18"/>
              </w:rPr>
              <w:t>Úrad na ochranu oznamovateľov protispoločenskej činnosti má rovnaké práva a povinnosti ako oznamovateľ, ak sa oznamovateľovi poskytuje ochrana v pracovnoprávnom vzťahu podľa osobitného predpisu.</w:t>
            </w:r>
          </w:p>
          <w:p w:rsidR="00047D84" w:rsidP="00495A4E">
            <w:pPr>
              <w:shd w:val="clear" w:color="auto" w:fill="FFFFFF"/>
              <w:autoSpaceDE/>
              <w:autoSpaceDN/>
              <w:bidi w:val="0"/>
              <w:jc w:val="both"/>
              <w:rPr>
                <w:rFonts w:ascii="Times New Roman" w:hAnsi="Times New Roman"/>
                <w:sz w:val="18"/>
                <w:szCs w:val="18"/>
              </w:rPr>
            </w:pP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(1) </w:t>
            </w:r>
            <w:r w:rsidRPr="00047D84">
              <w:rPr>
                <w:rFonts w:ascii="Times New Roman" w:hAnsi="Times New Roman"/>
                <w:sz w:val="18"/>
                <w:szCs w:val="18"/>
              </w:rPr>
              <w:t>Prokurátor zastaví trestné stíhanie, ak</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a) </w:t>
            </w:r>
            <w:r w:rsidRPr="00047D84">
              <w:rPr>
                <w:rFonts w:ascii="Times New Roman" w:hAnsi="Times New Roman"/>
                <w:sz w:val="18"/>
                <w:szCs w:val="18"/>
              </w:rPr>
              <w:t>je nepochybné, že sa nestal skutok, pre ktorý sa vedie trestné stíhanie,</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b) </w:t>
            </w:r>
            <w:r w:rsidRPr="00047D84">
              <w:rPr>
                <w:rFonts w:ascii="Times New Roman" w:hAnsi="Times New Roman"/>
                <w:sz w:val="18"/>
                <w:szCs w:val="18"/>
              </w:rPr>
              <w:t>nie je tento skutok trestným činom a nie je dôvod na postúpenie veci,</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c) </w:t>
            </w:r>
            <w:r w:rsidRPr="00047D84">
              <w:rPr>
                <w:rFonts w:ascii="Times New Roman" w:hAnsi="Times New Roman"/>
                <w:sz w:val="18"/>
                <w:szCs w:val="18"/>
              </w:rPr>
              <w:t>je nepochybné, že skutok nespáchal obvinený,</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d) </w:t>
            </w:r>
            <w:r w:rsidRPr="00047D84">
              <w:rPr>
                <w:rFonts w:ascii="Times New Roman" w:hAnsi="Times New Roman"/>
                <w:sz w:val="18"/>
                <w:szCs w:val="18"/>
              </w:rPr>
              <w:t>je trestné stíhanie neprípustné podľa § 9,</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e) </w:t>
            </w:r>
            <w:r w:rsidRPr="00047D84">
              <w:rPr>
                <w:rFonts w:ascii="Times New Roman" w:hAnsi="Times New Roman"/>
                <w:sz w:val="18"/>
                <w:szCs w:val="18"/>
              </w:rPr>
              <w:t>obvinený nebol v čase činu pre nepríčetnosť trestne zodpovedný,</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f) </w:t>
            </w:r>
            <w:r w:rsidRPr="00047D84">
              <w:rPr>
                <w:rFonts w:ascii="Times New Roman" w:hAnsi="Times New Roman"/>
                <w:sz w:val="18"/>
                <w:szCs w:val="18"/>
              </w:rPr>
              <w:t>obvinený mladistvý, ktorý v čase činu neprekročil pätnásty rok veku, nedosiahol takú úroveň rozumovej a mravnej vyspelosti, aby mohol rozpoznať jeho protiprávnosť alebo ovládať svoje konanie,</w:t>
            </w:r>
          </w:p>
          <w:p w:rsidR="00047D84" w:rsidRP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g) </w:t>
            </w:r>
            <w:r w:rsidRPr="00047D84">
              <w:rPr>
                <w:rFonts w:ascii="Times New Roman" w:hAnsi="Times New Roman"/>
                <w:sz w:val="18"/>
                <w:szCs w:val="18"/>
              </w:rPr>
              <w:t>sa schváli zmier medzi obvineným a poškodeným, alebo</w:t>
            </w:r>
          </w:p>
          <w:p w:rsidR="00047D84" w:rsidP="00047D84">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h) </w:t>
            </w:r>
            <w:r w:rsidRPr="00047D84">
              <w:rPr>
                <w:rFonts w:ascii="Times New Roman" w:hAnsi="Times New Roman"/>
                <w:sz w:val="18"/>
                <w:szCs w:val="18"/>
              </w:rPr>
              <w:t>zanikla trestnosť činu.</w:t>
            </w:r>
          </w:p>
          <w:p w:rsidR="00047D84" w:rsidP="00495A4E">
            <w:pPr>
              <w:shd w:val="clear" w:color="auto" w:fill="FFFFFF"/>
              <w:autoSpaceDE/>
              <w:autoSpaceDN/>
              <w:bidi w:val="0"/>
              <w:jc w:val="both"/>
              <w:rPr>
                <w:rFonts w:ascii="Times New Roman" w:hAnsi="Times New Roman"/>
                <w:sz w:val="18"/>
                <w:szCs w:val="18"/>
              </w:rPr>
            </w:pPr>
          </w:p>
          <w:p w:rsidR="00047D84" w:rsidP="00495A4E">
            <w:pPr>
              <w:shd w:val="clear" w:color="auto" w:fill="FFFFFF"/>
              <w:autoSpaceDE/>
              <w:autoSpaceDN/>
              <w:bidi w:val="0"/>
              <w:jc w:val="both"/>
              <w:rPr>
                <w:rFonts w:ascii="Times New Roman" w:hAnsi="Times New Roman"/>
                <w:sz w:val="18"/>
                <w:szCs w:val="18"/>
              </w:rPr>
            </w:pPr>
            <w:r>
              <w:rPr>
                <w:rFonts w:ascii="Times New Roman" w:hAnsi="Times New Roman"/>
                <w:sz w:val="18"/>
                <w:szCs w:val="18"/>
              </w:rPr>
              <w:t xml:space="preserve">(5) </w:t>
            </w:r>
            <w:r w:rsidRPr="00047D84">
              <w:rPr>
                <w:rFonts w:ascii="Times New Roman" w:hAnsi="Times New Roman"/>
                <w:sz w:val="18"/>
                <w:szCs w:val="18"/>
              </w:rPr>
              <w:t>Uznesenie o zastavení trestného stíhania sa doručuje obvinenému, poškodenému a oznamovateľovi, ak nie je zároveň poškodeným; uznesenie policajta sa najneskôr do 48 hodín doručí aj prokurátorovi.</w:t>
            </w:r>
          </w:p>
          <w:p w:rsidR="00CA552E" w:rsidRPr="00840BFC" w:rsidP="00495A4E">
            <w:pPr>
              <w:bidi w:val="0"/>
              <w:jc w:val="both"/>
              <w:rPr>
                <w:rFonts w:ascii="Times New Roman" w:hAnsi="Times New Roman"/>
                <w:sz w:val="18"/>
                <w:szCs w:val="18"/>
              </w:rPr>
            </w:pPr>
          </w:p>
          <w:p w:rsidR="00CC370D" w:rsidRPr="00840BFC" w:rsidP="00CC370D">
            <w:pPr>
              <w:bidi w:val="0"/>
              <w:jc w:val="both"/>
              <w:rPr>
                <w:rFonts w:ascii="Times New Roman" w:hAnsi="Times New Roman"/>
                <w:sz w:val="18"/>
                <w:szCs w:val="18"/>
              </w:rPr>
            </w:pPr>
            <w:r w:rsidRPr="00840BFC">
              <w:rPr>
                <w:rFonts w:ascii="Times New Roman" w:hAnsi="Times New Roman"/>
                <w:sz w:val="18"/>
                <w:szCs w:val="18"/>
              </w:rPr>
              <w:t>(1) Trestné oznámenie sa podáva prokurátorovi alebo policajtovi. Prokurátor a policajt o podanom trestnom oznámení bez meškania upovedomia Úrad špeciálnej prokuratúry, ak sa týka pôsobnosti Špecializovaného trestného súdu, a Európsku prokuratúru, ak sa týka pôsobnosti Európskej prokuratúry. O prijatí trestného oznámenia podaného poškodeným vydá prokurátor alebo policajt písomné potvrdenie, ktoré musí obsahovať čas a miesto podania, označenie orgánu, ktorý trestné oznámenie prijal, a základné skutočnosti trestného oznámenia. Ak bolo trestné oznámenie podané poškodeným ústne, prokurátor alebo policajt poskytne na žiadosť poškodeného odpis zápisnice o oznámení.</w:t>
            </w:r>
          </w:p>
          <w:p w:rsidR="00CC370D" w:rsidRPr="00840BFC" w:rsidP="00CE021B">
            <w:pPr>
              <w:bidi w:val="0"/>
              <w:adjustRightInd w:val="0"/>
              <w:jc w:val="both"/>
              <w:rPr>
                <w:rFonts w:ascii="Times New Roman" w:hAnsi="Times New Roman"/>
                <w:sz w:val="18"/>
                <w:szCs w:val="18"/>
              </w:rPr>
            </w:pPr>
          </w:p>
          <w:p w:rsidR="00CC370D" w:rsidRPr="00840BFC" w:rsidP="00CE021B">
            <w:pPr>
              <w:bidi w:val="0"/>
              <w:adjustRightInd w:val="0"/>
              <w:jc w:val="both"/>
              <w:rPr>
                <w:rFonts w:ascii="Times New Roman" w:hAnsi="Times New Roman"/>
                <w:sz w:val="18"/>
                <w:szCs w:val="18"/>
              </w:rPr>
            </w:pPr>
          </w:p>
          <w:p w:rsidR="00CE021B" w:rsidRPr="00840BFC" w:rsidP="00CE021B">
            <w:pPr>
              <w:bidi w:val="0"/>
              <w:adjustRightInd w:val="0"/>
              <w:jc w:val="both"/>
              <w:rPr>
                <w:rFonts w:ascii="Times New Roman" w:hAnsi="Times New Roman"/>
                <w:sz w:val="18"/>
                <w:szCs w:val="18"/>
              </w:rPr>
            </w:pPr>
            <w:r w:rsidR="00047D84">
              <w:rPr>
                <w:rFonts w:ascii="Times New Roman" w:hAnsi="Times New Roman"/>
                <w:sz w:val="18"/>
                <w:szCs w:val="18"/>
              </w:rPr>
              <w:t xml:space="preserve">(1) </w:t>
            </w:r>
            <w:r w:rsidRPr="00840BFC">
              <w:rPr>
                <w:rFonts w:ascii="Times New Roman" w:hAnsi="Times New Roman"/>
                <w:sz w:val="18"/>
                <w:szCs w:val="18"/>
              </w:rPr>
              <w:t>Ak nie je dôvod na začatie trestného stíhania alebo na postup podľa odseku 2, prokurátor alebo policajt uznesením vec</w:t>
            </w:r>
          </w:p>
          <w:p w:rsidR="00CE021B" w:rsidRPr="00840BFC" w:rsidP="00CE021B">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a) odovzdá príslušnému orgánu na prejednanie priestupku alebo iného správneho deliktu,</w:t>
            </w:r>
          </w:p>
          <w:p w:rsidR="00CE021B" w:rsidRPr="00840BFC" w:rsidP="00CE021B">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b) odovzdá inému orgánu na disciplinárne konanie,</w:t>
            </w:r>
          </w:p>
          <w:p w:rsidR="00CE021B" w:rsidRPr="00840BFC" w:rsidP="00CE021B">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c) odloží, ak je trestné stíhanie neprípustné alebo ak zanikla trestnosť činu, alebo</w:t>
            </w:r>
          </w:p>
          <w:p w:rsidR="00CE021B" w:rsidP="00CE021B">
            <w:pPr>
              <w:shd w:val="clear" w:color="auto" w:fill="FFFFFF"/>
              <w:autoSpaceDE/>
              <w:autoSpaceDN/>
              <w:bidi w:val="0"/>
              <w:jc w:val="both"/>
              <w:rPr>
                <w:rFonts w:ascii="Times New Roman" w:hAnsi="Times New Roman"/>
                <w:sz w:val="18"/>
                <w:szCs w:val="18"/>
              </w:rPr>
            </w:pPr>
            <w:r w:rsidRPr="00840BFC">
              <w:rPr>
                <w:rFonts w:ascii="Times New Roman" w:hAnsi="Times New Roman"/>
                <w:sz w:val="18"/>
                <w:szCs w:val="18"/>
              </w:rPr>
              <w:t>d) odmietne.</w:t>
            </w:r>
          </w:p>
          <w:p w:rsidR="00047D84" w:rsidP="00CE021B">
            <w:pPr>
              <w:shd w:val="clear" w:color="auto" w:fill="FFFFFF"/>
              <w:autoSpaceDE/>
              <w:autoSpaceDN/>
              <w:bidi w:val="0"/>
              <w:jc w:val="both"/>
              <w:rPr>
                <w:rFonts w:ascii="Times New Roman" w:hAnsi="Times New Roman"/>
                <w:sz w:val="18"/>
                <w:szCs w:val="18"/>
              </w:rPr>
            </w:pPr>
          </w:p>
          <w:p w:rsidR="00EB4C65" w:rsidP="00CE021B">
            <w:pPr>
              <w:shd w:val="clear" w:color="auto" w:fill="FFFFFF"/>
              <w:autoSpaceDE/>
              <w:autoSpaceDN/>
              <w:bidi w:val="0"/>
              <w:jc w:val="both"/>
              <w:rPr>
                <w:rFonts w:ascii="Times New Roman" w:hAnsi="Times New Roman"/>
                <w:sz w:val="18"/>
                <w:szCs w:val="18"/>
              </w:rPr>
            </w:pPr>
          </w:p>
          <w:p w:rsidR="00EB4C65" w:rsidP="00CE021B">
            <w:pPr>
              <w:shd w:val="clear" w:color="auto" w:fill="FFFFFF"/>
              <w:autoSpaceDE/>
              <w:autoSpaceDN/>
              <w:bidi w:val="0"/>
              <w:jc w:val="both"/>
              <w:rPr>
                <w:rFonts w:ascii="Times New Roman" w:hAnsi="Times New Roman"/>
                <w:sz w:val="18"/>
                <w:szCs w:val="18"/>
              </w:rPr>
            </w:pPr>
            <w:r w:rsidRPr="005E1FA0">
              <w:rPr>
                <w:rFonts w:ascii="Times New Roman" w:hAnsi="Times New Roman"/>
                <w:sz w:val="18"/>
                <w:szCs w:val="18"/>
              </w:rPr>
              <w:t>(10) Úrad má v konaní o správnom delikte, v ktorom sa poskytla ochrana podľa § 6 ods. 1, postavenie zúčastnenej osoby. Úrad má postavenie zúčastnenej osoby aj v konaní o správnom delikte, v ktorom bolo urobené kvalifikované oznámenie, ak o to požiada. Úrad má právo zúčastniť sa na každom úkone konania o správnom delikte, na ktorom má právo alebo povinnosť zúčastniť sa oznamovateľ.</w:t>
            </w:r>
          </w:p>
          <w:p w:rsidR="003D73C1" w:rsidRPr="00840BFC" w:rsidP="00495A4E">
            <w:pPr>
              <w:bidi w:val="0"/>
              <w:jc w:val="both"/>
              <w:rPr>
                <w:rFonts w:ascii="Times New Roman" w:hAnsi="Times New Roman"/>
                <w:sz w:val="18"/>
                <w:szCs w:val="18"/>
              </w:rPr>
            </w:pPr>
          </w:p>
          <w:p w:rsidR="00EB4C65" w:rsidRPr="00047D84" w:rsidP="00047D84">
            <w:pPr>
              <w:bidi w:val="0"/>
              <w:jc w:val="both"/>
              <w:rPr>
                <w:rFonts w:ascii="Times New Roman" w:hAnsi="Times New Roman"/>
                <w:sz w:val="18"/>
                <w:szCs w:val="18"/>
              </w:rPr>
            </w:pPr>
            <w:r w:rsidR="00442B59">
              <w:rPr>
                <w:rFonts w:ascii="Times New Roman" w:hAnsi="Times New Roman"/>
                <w:sz w:val="18"/>
                <w:szCs w:val="18"/>
              </w:rPr>
              <w:t xml:space="preserve">(15) </w:t>
            </w:r>
            <w:r w:rsidRPr="00E617EE" w:rsidR="00E617EE">
              <w:rPr>
                <w:rFonts w:ascii="Times New Roman" w:hAnsi="Times New Roman"/>
                <w:sz w:val="18"/>
                <w:szCs w:val="18"/>
              </w:rPr>
              <w:t>Oznámenie adresované úradu úrad bezodkladne postúpi príslušnému orgánu. Ak oznamovateľ požiada o utajenie svojej totožnosti, úrad postúpi oznámenie bez uvedenia údajov o totožnosti oznamovateľa.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F92765">
            <w:pPr>
              <w:bidi w:val="0"/>
              <w:rPr>
                <w:rFonts w:ascii="Times New Roman" w:hAnsi="Times New Roman"/>
                <w:sz w:val="18"/>
                <w:szCs w:val="18"/>
              </w:rPr>
            </w:pPr>
            <w:r w:rsidR="00ED5837">
              <w:rPr>
                <w:rFonts w:ascii="Times New Roman" w:hAnsi="Times New Roman"/>
                <w:sz w:val="18"/>
                <w:szCs w:val="18"/>
              </w:rPr>
              <w:t>Postúpenie</w:t>
            </w:r>
            <w:r w:rsidR="00F92765">
              <w:rPr>
                <w:rFonts w:ascii="Times New Roman" w:hAnsi="Times New Roman"/>
                <w:sz w:val="18"/>
                <w:szCs w:val="18"/>
              </w:rPr>
              <w:t xml:space="preserve"> podania adresované nepríslušnému</w:t>
            </w:r>
            <w:r w:rsidR="00ED5837">
              <w:rPr>
                <w:rFonts w:ascii="Times New Roman" w:hAnsi="Times New Roman"/>
                <w:sz w:val="18"/>
                <w:szCs w:val="18"/>
              </w:rPr>
              <w:t xml:space="preserve"> orgánu verejnej moci je všeobecné pravidlo, ktoré je ustanovené v každom osobitnom predpise týkajúce sa správneho alebo trestného </w:t>
            </w:r>
            <w:r w:rsidR="00F92765">
              <w:rPr>
                <w:rFonts w:ascii="Times New Roman" w:hAnsi="Times New Roman"/>
                <w:sz w:val="18"/>
                <w:szCs w:val="18"/>
              </w:rPr>
              <w:t>konania.</w:t>
            </w:r>
            <w:r w:rsidR="00ED5837">
              <w:rPr>
                <w:rFonts w:ascii="Times New Roman" w:hAnsi="Times New Roman"/>
                <w:sz w:val="18"/>
                <w:szCs w:val="18"/>
              </w:rPr>
              <w:t xml:space="preserve"> </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12</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b/>
                <w:sz w:val="18"/>
                <w:szCs w:val="18"/>
              </w:rPr>
              <w:t xml:space="preserve">Zriadenie externých kanálov nahlasovania </w:t>
            </w: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1. Externé kanály nahlasovania sa považujú za nezávislé a autonómne, ak spĺňajú všetky tieto kritériá:</w:t>
            </w:r>
          </w:p>
          <w:p w:rsidR="00E617EE"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 sú navrhnuté, zriadené a prevádzkované takým spôsobom, ktorý zabezpečí úplnosť, integritu a dôvernosť informácií a zabráni prístupu k nim zo strany neoprávnených zamestnancov príslušného orgánu;</w:t>
            </w: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DD6AFA" w:rsidRPr="00840BFC" w:rsidP="004C708B">
            <w:pPr>
              <w:bidi w:val="0"/>
              <w:adjustRightInd w:val="0"/>
              <w:jc w:val="both"/>
              <w:rPr>
                <w:rFonts w:ascii="Times New Roman" w:hAnsi="Times New Roman"/>
                <w:sz w:val="18"/>
                <w:szCs w:val="18"/>
              </w:rPr>
            </w:pPr>
          </w:p>
          <w:p w:rsidR="00DD6AFA" w:rsidRPr="00840BFC" w:rsidP="004C708B">
            <w:pPr>
              <w:bidi w:val="0"/>
              <w:adjustRightInd w:val="0"/>
              <w:jc w:val="both"/>
              <w:rPr>
                <w:rFonts w:ascii="Times New Roman" w:hAnsi="Times New Roman"/>
                <w:sz w:val="18"/>
                <w:szCs w:val="18"/>
              </w:rPr>
            </w:pPr>
          </w:p>
          <w:p w:rsidR="00DD6AFA" w:rsidRPr="00840BFC" w:rsidP="004C708B">
            <w:pPr>
              <w:bidi w:val="0"/>
              <w:adjustRightInd w:val="0"/>
              <w:jc w:val="both"/>
              <w:rPr>
                <w:rFonts w:ascii="Times New Roman" w:hAnsi="Times New Roman"/>
                <w:sz w:val="18"/>
                <w:szCs w:val="18"/>
              </w:rPr>
            </w:pPr>
          </w:p>
          <w:p w:rsidR="00DD6AFA" w:rsidRPr="00840BFC" w:rsidP="004C708B">
            <w:pPr>
              <w:bidi w:val="0"/>
              <w:adjustRightInd w:val="0"/>
              <w:jc w:val="both"/>
              <w:rPr>
                <w:rFonts w:ascii="Times New Roman" w:hAnsi="Times New Roman"/>
                <w:sz w:val="18"/>
                <w:szCs w:val="18"/>
              </w:rPr>
            </w:pPr>
          </w:p>
          <w:p w:rsidR="00DD6AFA" w:rsidRPr="00840BFC" w:rsidP="004C708B">
            <w:pPr>
              <w:bidi w:val="0"/>
              <w:adjustRightInd w:val="0"/>
              <w:jc w:val="both"/>
              <w:rPr>
                <w:rFonts w:ascii="Times New Roman" w:hAnsi="Times New Roman"/>
                <w:sz w:val="18"/>
                <w:szCs w:val="18"/>
              </w:rPr>
            </w:pPr>
          </w:p>
          <w:p w:rsidR="00DD6AFA" w:rsidP="004C708B">
            <w:pPr>
              <w:bidi w:val="0"/>
              <w:adjustRightInd w:val="0"/>
              <w:jc w:val="both"/>
              <w:rPr>
                <w:rFonts w:ascii="Times New Roman" w:hAnsi="Times New Roman"/>
                <w:sz w:val="18"/>
                <w:szCs w:val="18"/>
              </w:rPr>
            </w:pPr>
          </w:p>
          <w:p w:rsidR="00E617EE" w:rsidP="004C708B">
            <w:pPr>
              <w:bidi w:val="0"/>
              <w:adjustRightInd w:val="0"/>
              <w:jc w:val="both"/>
              <w:rPr>
                <w:rFonts w:ascii="Times New Roman" w:hAnsi="Times New Roman"/>
                <w:sz w:val="18"/>
                <w:szCs w:val="18"/>
              </w:rPr>
            </w:pPr>
          </w:p>
          <w:p w:rsidR="00E617EE" w:rsidP="004C708B">
            <w:pPr>
              <w:bidi w:val="0"/>
              <w:adjustRightInd w:val="0"/>
              <w:jc w:val="both"/>
              <w:rPr>
                <w:rFonts w:ascii="Times New Roman" w:hAnsi="Times New Roman"/>
                <w:sz w:val="18"/>
                <w:szCs w:val="18"/>
              </w:rPr>
            </w:pPr>
          </w:p>
          <w:p w:rsidR="00E617EE" w:rsidP="004C708B">
            <w:pPr>
              <w:bidi w:val="0"/>
              <w:adjustRightInd w:val="0"/>
              <w:jc w:val="both"/>
              <w:rPr>
                <w:rFonts w:ascii="Times New Roman" w:hAnsi="Times New Roman"/>
                <w:sz w:val="18"/>
                <w:szCs w:val="18"/>
              </w:rPr>
            </w:pPr>
          </w:p>
          <w:p w:rsidR="00E617EE" w:rsidRPr="00840BFC" w:rsidP="004C708B">
            <w:pPr>
              <w:bidi w:val="0"/>
              <w:adjustRightInd w:val="0"/>
              <w:jc w:val="both"/>
              <w:rPr>
                <w:rFonts w:ascii="Times New Roman" w:hAnsi="Times New Roman"/>
                <w:sz w:val="18"/>
                <w:szCs w:val="18"/>
              </w:rPr>
            </w:pPr>
          </w:p>
          <w:p w:rsidR="00CC2650"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 umožňujú trvalé uchovávanie informácií v súlade s článkom 18 na účely vykonania ďalšieho vyšetrovania.</w:t>
            </w:r>
          </w:p>
          <w:p w:rsidR="004C708B" w:rsidRPr="00840BFC" w:rsidP="004C708B">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617EE" w:rsidP="004C708B">
            <w:pPr>
              <w:bidi w:val="0"/>
              <w:jc w:val="center"/>
              <w:rPr>
                <w:rFonts w:ascii="Times New Roman" w:hAnsi="Times New Roman"/>
                <w:sz w:val="18"/>
                <w:szCs w:val="18"/>
              </w:rPr>
            </w:pPr>
          </w:p>
          <w:p w:rsidR="00E617EE" w:rsidP="004C708B">
            <w:pPr>
              <w:bidi w:val="0"/>
              <w:jc w:val="center"/>
              <w:rPr>
                <w:rFonts w:ascii="Times New Roman" w:hAnsi="Times New Roman"/>
                <w:sz w:val="18"/>
                <w:szCs w:val="18"/>
              </w:rPr>
            </w:pPr>
          </w:p>
          <w:p w:rsidR="00E617EE" w:rsidP="004C708B">
            <w:pPr>
              <w:bidi w:val="0"/>
              <w:jc w:val="center"/>
              <w:rPr>
                <w:rFonts w:ascii="Times New Roman" w:hAnsi="Times New Roman"/>
                <w:sz w:val="18"/>
                <w:szCs w:val="18"/>
              </w:rPr>
            </w:pPr>
          </w:p>
          <w:p w:rsidR="00E617EE" w:rsidP="004C708B">
            <w:pPr>
              <w:bidi w:val="0"/>
              <w:jc w:val="center"/>
              <w:rPr>
                <w:rFonts w:ascii="Times New Roman" w:hAnsi="Times New Roman"/>
                <w:sz w:val="18"/>
                <w:szCs w:val="18"/>
              </w:rPr>
            </w:pPr>
          </w:p>
          <w:p w:rsidR="00E617EE" w:rsidP="00EC2D86">
            <w:pPr>
              <w:bidi w:val="0"/>
              <w:rPr>
                <w:rFonts w:ascii="Times New Roman" w:hAnsi="Times New Roman"/>
                <w:sz w:val="18"/>
                <w:szCs w:val="18"/>
              </w:rPr>
            </w:pPr>
          </w:p>
          <w:p w:rsidR="004C708B" w:rsidRPr="00840BFC" w:rsidP="004C708B">
            <w:pPr>
              <w:bidi w:val="0"/>
              <w:jc w:val="center"/>
              <w:rPr>
                <w:rFonts w:ascii="Times New Roman" w:hAnsi="Times New Roman"/>
                <w:sz w:val="18"/>
                <w:szCs w:val="18"/>
              </w:rPr>
            </w:pPr>
            <w:r w:rsidRPr="00840BFC" w:rsidR="003D73C1">
              <w:rPr>
                <w:rFonts w:ascii="Times New Roman" w:hAnsi="Times New Roman"/>
                <w:sz w:val="18"/>
                <w:szCs w:val="18"/>
              </w:rPr>
              <w:t>Trestný poriadok</w:t>
            </w:r>
          </w:p>
          <w:p w:rsidR="004C708B" w:rsidRPr="00840BFC" w:rsidP="004C708B">
            <w:pPr>
              <w:bidi w:val="0"/>
              <w:jc w:val="center"/>
              <w:rPr>
                <w:rFonts w:ascii="Times New Roman" w:hAnsi="Times New Roman"/>
                <w:sz w:val="18"/>
                <w:szCs w:val="18"/>
              </w:rPr>
            </w:pPr>
          </w:p>
          <w:p w:rsidR="003D73C1" w:rsidRPr="00840BFC" w:rsidP="004C708B">
            <w:pPr>
              <w:bidi w:val="0"/>
              <w:jc w:val="center"/>
              <w:rPr>
                <w:rFonts w:ascii="Times New Roman" w:hAnsi="Times New Roman"/>
                <w:sz w:val="18"/>
                <w:szCs w:val="18"/>
              </w:rPr>
            </w:pPr>
          </w:p>
          <w:p w:rsidR="003D73C1" w:rsidRPr="00840BFC" w:rsidP="004C708B">
            <w:pPr>
              <w:bidi w:val="0"/>
              <w:jc w:val="center"/>
              <w:rPr>
                <w:rFonts w:ascii="Times New Roman" w:hAnsi="Times New Roman"/>
                <w:sz w:val="18"/>
                <w:szCs w:val="18"/>
              </w:rPr>
            </w:pPr>
          </w:p>
          <w:p w:rsidR="00782B34" w:rsidRPr="00840BFC" w:rsidP="004C708B">
            <w:pPr>
              <w:bidi w:val="0"/>
              <w:jc w:val="center"/>
              <w:rPr>
                <w:rFonts w:ascii="Times New Roman" w:hAnsi="Times New Roman"/>
                <w:sz w:val="18"/>
                <w:szCs w:val="18"/>
              </w:rPr>
            </w:pPr>
          </w:p>
          <w:p w:rsidR="003D73C1" w:rsidRPr="00840BFC" w:rsidP="004C708B">
            <w:pPr>
              <w:bidi w:val="0"/>
              <w:jc w:val="center"/>
              <w:rPr>
                <w:rFonts w:ascii="Times New Roman" w:hAnsi="Times New Roman"/>
                <w:sz w:val="18"/>
                <w:szCs w:val="18"/>
              </w:rPr>
            </w:pPr>
            <w:r w:rsidRPr="00840BFC">
              <w:rPr>
                <w:rFonts w:ascii="Times New Roman" w:hAnsi="Times New Roman"/>
                <w:sz w:val="18"/>
                <w:szCs w:val="18"/>
              </w:rPr>
              <w:t>Správny poriadok</w:t>
            </w: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FE53EC" w:rsidRPr="00840BFC" w:rsidP="004C708B">
            <w:pPr>
              <w:bidi w:val="0"/>
              <w:jc w:val="center"/>
              <w:rPr>
                <w:rFonts w:ascii="Times New Roman" w:hAnsi="Times New Roman"/>
                <w:sz w:val="18"/>
                <w:szCs w:val="18"/>
              </w:rPr>
            </w:pPr>
          </w:p>
          <w:p w:rsidR="00DD6AFA" w:rsidRPr="00840BFC" w:rsidP="004C708B">
            <w:pPr>
              <w:bidi w:val="0"/>
              <w:jc w:val="center"/>
              <w:rPr>
                <w:rFonts w:ascii="Times New Roman" w:hAnsi="Times New Roman"/>
                <w:sz w:val="18"/>
                <w:szCs w:val="18"/>
              </w:rPr>
            </w:pPr>
          </w:p>
          <w:p w:rsidR="00DD6AFA" w:rsidRPr="00840BFC" w:rsidP="004C708B">
            <w:pPr>
              <w:bidi w:val="0"/>
              <w:jc w:val="center"/>
              <w:rPr>
                <w:rFonts w:ascii="Times New Roman" w:hAnsi="Times New Roman"/>
                <w:sz w:val="18"/>
                <w:szCs w:val="18"/>
              </w:rPr>
            </w:pPr>
          </w:p>
          <w:p w:rsidR="00DD6AFA" w:rsidRPr="00840BFC" w:rsidP="004C708B">
            <w:pPr>
              <w:bidi w:val="0"/>
              <w:jc w:val="center"/>
              <w:rPr>
                <w:rFonts w:ascii="Times New Roman" w:hAnsi="Times New Roman"/>
                <w:sz w:val="18"/>
                <w:szCs w:val="18"/>
              </w:rPr>
            </w:pPr>
            <w:r w:rsidRPr="00840BFC">
              <w:rPr>
                <w:rFonts w:ascii="Times New Roman" w:hAnsi="Times New Roman"/>
                <w:sz w:val="18"/>
                <w:szCs w:val="18"/>
              </w:rPr>
              <w:t>Zákon č. 54/2019 Z. z.</w:t>
            </w:r>
          </w:p>
          <w:p w:rsidR="00FE53EC" w:rsidRPr="00840BFC" w:rsidP="004C708B">
            <w:pPr>
              <w:bidi w:val="0"/>
              <w:jc w:val="center"/>
              <w:rPr>
                <w:rFonts w:ascii="Times New Roman" w:hAnsi="Times New Roman"/>
                <w:sz w:val="18"/>
                <w:szCs w:val="18"/>
              </w:rPr>
            </w:pPr>
          </w:p>
          <w:p w:rsidR="00283D8E" w:rsidRPr="00840BFC" w:rsidP="00283D8E">
            <w:pPr>
              <w:bidi w:val="0"/>
              <w:rPr>
                <w:rFonts w:ascii="Times New Roman" w:hAnsi="Times New Roman"/>
                <w:sz w:val="18"/>
                <w:szCs w:val="18"/>
              </w:rPr>
            </w:pPr>
          </w:p>
          <w:p w:rsidR="00FE53EC" w:rsidRPr="00840BFC" w:rsidP="00283D8E">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617EE" w:rsidP="004C708B">
            <w:pPr>
              <w:bidi w:val="0"/>
              <w:rPr>
                <w:rFonts w:ascii="Times New Roman" w:hAnsi="Times New Roman"/>
                <w:sz w:val="18"/>
                <w:szCs w:val="18"/>
              </w:rPr>
            </w:pPr>
          </w:p>
          <w:p w:rsidR="00E617EE" w:rsidP="004C708B">
            <w:pPr>
              <w:bidi w:val="0"/>
              <w:rPr>
                <w:rFonts w:ascii="Times New Roman" w:hAnsi="Times New Roman"/>
                <w:sz w:val="18"/>
                <w:szCs w:val="18"/>
              </w:rPr>
            </w:pPr>
          </w:p>
          <w:p w:rsidR="00E617EE" w:rsidP="004C708B">
            <w:pPr>
              <w:bidi w:val="0"/>
              <w:rPr>
                <w:rFonts w:ascii="Times New Roman" w:hAnsi="Times New Roman"/>
                <w:sz w:val="18"/>
                <w:szCs w:val="18"/>
              </w:rPr>
            </w:pPr>
          </w:p>
          <w:p w:rsidR="00E617EE" w:rsidP="004C708B">
            <w:pPr>
              <w:bidi w:val="0"/>
              <w:rPr>
                <w:rFonts w:ascii="Times New Roman" w:hAnsi="Times New Roman"/>
                <w:sz w:val="18"/>
                <w:szCs w:val="18"/>
              </w:rPr>
            </w:pPr>
          </w:p>
          <w:p w:rsidR="00E617EE"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 </w:t>
            </w:r>
            <w:r w:rsidRPr="00840BFC" w:rsidR="003D73C1">
              <w:rPr>
                <w:rFonts w:ascii="Times New Roman" w:hAnsi="Times New Roman"/>
                <w:sz w:val="18"/>
                <w:szCs w:val="18"/>
              </w:rPr>
              <w:t>1</w:t>
            </w:r>
          </w:p>
          <w:p w:rsidR="004C708B" w:rsidRPr="00840BFC" w:rsidP="004C708B">
            <w:pPr>
              <w:bidi w:val="0"/>
              <w:rPr>
                <w:rFonts w:ascii="Times New Roman" w:hAnsi="Times New Roman"/>
                <w:sz w:val="18"/>
                <w:szCs w:val="18"/>
                <w:highlight w:val="yellow"/>
              </w:rPr>
            </w:pPr>
          </w:p>
          <w:p w:rsidR="004C708B" w:rsidRPr="00840BFC" w:rsidP="004C708B">
            <w:pPr>
              <w:bidi w:val="0"/>
              <w:rPr>
                <w:rFonts w:ascii="Times New Roman" w:hAnsi="Times New Roman"/>
                <w:sz w:val="18"/>
                <w:szCs w:val="18"/>
                <w:highlight w:val="yellow"/>
              </w:rPr>
            </w:pPr>
          </w:p>
          <w:p w:rsidR="00692F6D" w:rsidRPr="00840BFC" w:rsidP="004C708B">
            <w:pPr>
              <w:bidi w:val="0"/>
              <w:rPr>
                <w:rFonts w:ascii="Times New Roman" w:hAnsi="Times New Roman"/>
                <w:sz w:val="18"/>
                <w:szCs w:val="18"/>
                <w:highlight w:val="yellow"/>
              </w:rPr>
            </w:pPr>
          </w:p>
          <w:p w:rsidR="00692F6D" w:rsidRPr="00840BFC" w:rsidP="004C708B">
            <w:pPr>
              <w:bidi w:val="0"/>
              <w:rPr>
                <w:rFonts w:ascii="Times New Roman" w:hAnsi="Times New Roman"/>
                <w:sz w:val="18"/>
                <w:szCs w:val="18"/>
                <w:highlight w:val="yellow"/>
              </w:rPr>
            </w:pPr>
          </w:p>
          <w:p w:rsidR="00782B34" w:rsidRPr="00840BFC" w:rsidP="004C708B">
            <w:pPr>
              <w:bidi w:val="0"/>
              <w:rPr>
                <w:rFonts w:ascii="Times New Roman" w:hAnsi="Times New Roman"/>
                <w:sz w:val="18"/>
                <w:szCs w:val="18"/>
                <w:highlight w:val="yellow"/>
              </w:rPr>
            </w:pPr>
          </w:p>
          <w:p w:rsidR="00692F6D" w:rsidRPr="00840BFC" w:rsidP="004C708B">
            <w:pPr>
              <w:bidi w:val="0"/>
              <w:rPr>
                <w:rFonts w:ascii="Times New Roman" w:hAnsi="Times New Roman"/>
                <w:sz w:val="18"/>
                <w:szCs w:val="18"/>
              </w:rPr>
            </w:pPr>
            <w:r w:rsidRPr="00840BFC" w:rsidR="003D73C1">
              <w:rPr>
                <w:rFonts w:ascii="Times New Roman" w:hAnsi="Times New Roman"/>
                <w:sz w:val="18"/>
                <w:szCs w:val="18"/>
              </w:rPr>
              <w:t>§:3</w:t>
            </w:r>
          </w:p>
          <w:p w:rsidR="003D73C1" w:rsidRPr="00840BFC" w:rsidP="004C708B">
            <w:pPr>
              <w:bidi w:val="0"/>
              <w:rPr>
                <w:rFonts w:ascii="Times New Roman" w:hAnsi="Times New Roman"/>
                <w:sz w:val="18"/>
                <w:szCs w:val="18"/>
              </w:rPr>
            </w:pPr>
            <w:r w:rsidRPr="00840BFC" w:rsidR="00782B34">
              <w:rPr>
                <w:rFonts w:ascii="Times New Roman" w:hAnsi="Times New Roman"/>
                <w:sz w:val="18"/>
                <w:szCs w:val="18"/>
              </w:rPr>
              <w:t xml:space="preserve">O: 1, </w:t>
            </w:r>
            <w:r w:rsidRPr="00840BFC">
              <w:rPr>
                <w:rFonts w:ascii="Times New Roman" w:hAnsi="Times New Roman"/>
                <w:sz w:val="18"/>
                <w:szCs w:val="18"/>
              </w:rPr>
              <w:t>4</w:t>
            </w:r>
          </w:p>
          <w:p w:rsidR="00692F6D" w:rsidRPr="00840BFC" w:rsidP="004C708B">
            <w:pPr>
              <w:bidi w:val="0"/>
              <w:rPr>
                <w:rFonts w:ascii="Times New Roman" w:hAnsi="Times New Roman"/>
                <w:sz w:val="18"/>
                <w:szCs w:val="18"/>
              </w:rPr>
            </w:pPr>
          </w:p>
          <w:p w:rsidR="00692F6D" w:rsidRPr="00840BFC" w:rsidP="004C708B">
            <w:pPr>
              <w:bidi w:val="0"/>
              <w:rPr>
                <w:rFonts w:ascii="Times New Roman" w:hAnsi="Times New Roman"/>
                <w:sz w:val="18"/>
                <w:szCs w:val="18"/>
              </w:rPr>
            </w:pPr>
          </w:p>
          <w:p w:rsidR="00692F6D" w:rsidRPr="00840BFC" w:rsidP="004C708B">
            <w:pPr>
              <w:bidi w:val="0"/>
              <w:rPr>
                <w:rFonts w:ascii="Times New Roman" w:hAnsi="Times New Roman"/>
                <w:sz w:val="18"/>
                <w:szCs w:val="18"/>
              </w:rPr>
            </w:pPr>
          </w:p>
          <w:p w:rsidR="00692F6D"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p>
          <w:p w:rsidR="00EC3B0E" w:rsidRPr="00840BFC" w:rsidP="004C708B">
            <w:pPr>
              <w:bidi w:val="0"/>
              <w:rPr>
                <w:rFonts w:ascii="Times New Roman" w:hAnsi="Times New Roman"/>
                <w:sz w:val="18"/>
                <w:szCs w:val="18"/>
              </w:rPr>
            </w:pPr>
          </w:p>
          <w:p w:rsidR="00DD6AFA" w:rsidRPr="00840BFC" w:rsidP="004C708B">
            <w:pPr>
              <w:bidi w:val="0"/>
              <w:rPr>
                <w:rFonts w:ascii="Times New Roman" w:hAnsi="Times New Roman"/>
                <w:sz w:val="18"/>
                <w:szCs w:val="18"/>
              </w:rPr>
            </w:pPr>
          </w:p>
          <w:p w:rsidR="00DD6AFA" w:rsidRPr="00840BFC" w:rsidP="004C708B">
            <w:pPr>
              <w:bidi w:val="0"/>
              <w:rPr>
                <w:rFonts w:ascii="Times New Roman" w:hAnsi="Times New Roman"/>
                <w:sz w:val="18"/>
                <w:szCs w:val="18"/>
              </w:rPr>
            </w:pPr>
            <w:r w:rsidRPr="00840BFC">
              <w:rPr>
                <w:rFonts w:ascii="Times New Roman" w:hAnsi="Times New Roman"/>
                <w:sz w:val="18"/>
                <w:szCs w:val="18"/>
              </w:rPr>
              <w:t>§: 13</w:t>
            </w:r>
          </w:p>
          <w:p w:rsidR="00DD6AFA" w:rsidRPr="00840BFC" w:rsidP="004C708B">
            <w:pPr>
              <w:bidi w:val="0"/>
              <w:rPr>
                <w:rFonts w:ascii="Times New Roman" w:hAnsi="Times New Roman"/>
                <w:sz w:val="18"/>
                <w:szCs w:val="18"/>
              </w:rPr>
            </w:pPr>
            <w:r w:rsidRPr="00840BFC">
              <w:rPr>
                <w:rFonts w:ascii="Times New Roman" w:hAnsi="Times New Roman"/>
                <w:sz w:val="18"/>
                <w:szCs w:val="18"/>
              </w:rPr>
              <w:t>O: 1</w:t>
            </w:r>
          </w:p>
          <w:p w:rsidR="00DD6AFA" w:rsidRPr="00840BFC" w:rsidP="004C708B">
            <w:pPr>
              <w:bidi w:val="0"/>
              <w:rPr>
                <w:rFonts w:ascii="Times New Roman" w:hAnsi="Times New Roman"/>
                <w:sz w:val="18"/>
                <w:szCs w:val="18"/>
              </w:rPr>
            </w:pPr>
          </w:p>
          <w:p w:rsidR="00DD6AFA" w:rsidRPr="00840BFC" w:rsidP="004C708B">
            <w:pPr>
              <w:bidi w:val="0"/>
              <w:rPr>
                <w:rFonts w:ascii="Times New Roman" w:hAnsi="Times New Roman"/>
                <w:sz w:val="18"/>
                <w:szCs w:val="18"/>
              </w:rPr>
            </w:pPr>
          </w:p>
          <w:p w:rsidR="00DD6AFA" w:rsidRPr="00840BFC" w:rsidP="004C708B">
            <w:pPr>
              <w:bidi w:val="0"/>
              <w:rPr>
                <w:rFonts w:ascii="Times New Roman" w:hAnsi="Times New Roman"/>
                <w:sz w:val="18"/>
                <w:szCs w:val="18"/>
              </w:rPr>
            </w:pPr>
          </w:p>
          <w:p w:rsidR="00EC3B0E" w:rsidRPr="00840BFC" w:rsidP="004C708B">
            <w:pPr>
              <w:bidi w:val="0"/>
              <w:rPr>
                <w:rFonts w:ascii="Times New Roman" w:hAnsi="Times New Roman"/>
                <w:sz w:val="18"/>
                <w:szCs w:val="18"/>
              </w:rPr>
            </w:pPr>
          </w:p>
          <w:p w:rsidR="00FE53EC" w:rsidRPr="00840BFC" w:rsidP="004C708B">
            <w:pPr>
              <w:bidi w:val="0"/>
              <w:rPr>
                <w:rFonts w:ascii="Times New Roman" w:hAnsi="Times New Roman"/>
                <w:sz w:val="18"/>
                <w:szCs w:val="18"/>
              </w:rPr>
            </w:pPr>
            <w:r w:rsidRPr="00840BFC">
              <w:rPr>
                <w:rFonts w:ascii="Times New Roman" w:hAnsi="Times New Roman"/>
                <w:sz w:val="18"/>
                <w:szCs w:val="18"/>
              </w:rPr>
              <w:t>§:22</w:t>
            </w:r>
          </w:p>
          <w:p w:rsidR="00FE53EC" w:rsidRPr="00840BFC" w:rsidP="004C708B">
            <w:pPr>
              <w:bidi w:val="0"/>
              <w:rPr>
                <w:rFonts w:ascii="Times New Roman" w:hAnsi="Times New Roman"/>
                <w:sz w:val="18"/>
                <w:szCs w:val="18"/>
              </w:rPr>
            </w:pPr>
            <w:r w:rsidRPr="00840BFC">
              <w:rPr>
                <w:rFonts w:ascii="Times New Roman" w:hAnsi="Times New Roman"/>
                <w:sz w:val="18"/>
                <w:szCs w:val="18"/>
              </w:rPr>
              <w:t>O:</w:t>
            </w:r>
            <w:r w:rsidRPr="00840BFC" w:rsidR="00EC3B0E">
              <w:rPr>
                <w:rFonts w:ascii="Times New Roman" w:hAnsi="Times New Roman"/>
                <w:sz w:val="18"/>
                <w:szCs w:val="18"/>
              </w:rPr>
              <w:t xml:space="preserve">2 a </w:t>
            </w:r>
            <w:r w:rsidRPr="00840BFC">
              <w:rPr>
                <w:rFonts w:ascii="Times New Roman" w:hAnsi="Times New Roman"/>
                <w:sz w:val="18"/>
                <w:szCs w:val="18"/>
              </w:rPr>
              <w:t>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E617EE" w:rsidP="00782B34">
            <w:pPr>
              <w:bidi w:val="0"/>
              <w:jc w:val="both"/>
              <w:rPr>
                <w:rFonts w:ascii="Times New Roman" w:hAnsi="Times New Roman"/>
                <w:sz w:val="18"/>
                <w:szCs w:val="18"/>
              </w:rPr>
            </w:pPr>
          </w:p>
          <w:p w:rsidR="00E617EE" w:rsidP="00782B34">
            <w:pPr>
              <w:bidi w:val="0"/>
              <w:jc w:val="both"/>
              <w:rPr>
                <w:rFonts w:ascii="Times New Roman" w:hAnsi="Times New Roman"/>
                <w:sz w:val="18"/>
                <w:szCs w:val="18"/>
              </w:rPr>
            </w:pPr>
          </w:p>
          <w:p w:rsidR="00E617EE" w:rsidP="00782B34">
            <w:pPr>
              <w:bidi w:val="0"/>
              <w:jc w:val="both"/>
              <w:rPr>
                <w:rFonts w:ascii="Times New Roman" w:hAnsi="Times New Roman"/>
                <w:sz w:val="18"/>
                <w:szCs w:val="18"/>
              </w:rPr>
            </w:pPr>
          </w:p>
          <w:p w:rsidR="00E617EE" w:rsidP="00782B34">
            <w:pPr>
              <w:bidi w:val="0"/>
              <w:jc w:val="both"/>
              <w:rPr>
                <w:rFonts w:ascii="Times New Roman" w:hAnsi="Times New Roman"/>
                <w:sz w:val="18"/>
                <w:szCs w:val="18"/>
              </w:rPr>
            </w:pPr>
          </w:p>
          <w:p w:rsidR="00E617EE" w:rsidP="00782B34">
            <w:pPr>
              <w:bidi w:val="0"/>
              <w:jc w:val="both"/>
              <w:rPr>
                <w:rFonts w:ascii="Times New Roman" w:hAnsi="Times New Roman"/>
                <w:sz w:val="18"/>
                <w:szCs w:val="18"/>
              </w:rPr>
            </w:pPr>
          </w:p>
          <w:p w:rsidR="00782B34" w:rsidRPr="00840BFC" w:rsidP="00782B34">
            <w:pPr>
              <w:bidi w:val="0"/>
              <w:jc w:val="both"/>
              <w:rPr>
                <w:rFonts w:ascii="Times New Roman" w:hAnsi="Times New Roman"/>
                <w:sz w:val="18"/>
                <w:szCs w:val="18"/>
              </w:rPr>
            </w:pPr>
            <w:r w:rsidRPr="00840BFC">
              <w:rPr>
                <w:rFonts w:ascii="Times New Roman" w:hAnsi="Times New Roman"/>
                <w:sz w:val="18"/>
                <w:szCs w:val="18"/>
              </w:rPr>
              <w:t>Trestný poriadok upravuje postup orgánov činných v trestnom konaní a súdov tak, aby trestné činy boli náležite zistené a ich páchatelia podľa zákona spravodlivo potrestaní, pričom treba rešpektovať základné práva a slobody fyzických osôb a právnických osôb.</w:t>
            </w:r>
          </w:p>
          <w:p w:rsidR="004C708B" w:rsidRPr="00840BFC" w:rsidP="00495A4E">
            <w:pPr>
              <w:bidi w:val="0"/>
              <w:jc w:val="both"/>
              <w:rPr>
                <w:rFonts w:ascii="Times New Roman" w:hAnsi="Times New Roman"/>
                <w:sz w:val="18"/>
                <w:szCs w:val="18"/>
              </w:rPr>
            </w:pPr>
          </w:p>
          <w:p w:rsidR="00782B34" w:rsidRPr="00840BFC" w:rsidP="00495A4E">
            <w:pPr>
              <w:bidi w:val="0"/>
              <w:jc w:val="both"/>
              <w:rPr>
                <w:rStyle w:val="HTMLVariable"/>
                <w:rFonts w:ascii="Times New Roman" w:hAnsi="Times New Roman"/>
                <w:i w:val="0"/>
                <w:iCs/>
                <w:sz w:val="18"/>
                <w:szCs w:val="18"/>
              </w:rPr>
            </w:pPr>
            <w:r w:rsidRPr="00840BFC">
              <w:rPr>
                <w:rStyle w:val="HTMLVariable"/>
                <w:rFonts w:ascii="Times New Roman" w:hAnsi="Times New Roman"/>
                <w:i w:val="0"/>
                <w:iCs/>
                <w:sz w:val="18"/>
                <w:szCs w:val="18"/>
              </w:rPr>
              <w:t>§ 3</w:t>
            </w:r>
          </w:p>
          <w:p w:rsidR="00782B34" w:rsidRPr="00840BFC" w:rsidP="00495A4E">
            <w:pPr>
              <w:bidi w:val="0"/>
              <w:jc w:val="both"/>
              <w:rPr>
                <w:rFonts w:ascii="Times New Roman" w:hAnsi="Times New Roman"/>
                <w:sz w:val="18"/>
                <w:szCs w:val="18"/>
              </w:rPr>
            </w:pPr>
            <w:r w:rsidRPr="00840BFC">
              <w:rPr>
                <w:rStyle w:val="HTMLVariable"/>
                <w:rFonts w:ascii="Times New Roman" w:hAnsi="Times New Roman"/>
                <w:i w:val="0"/>
                <w:iCs/>
                <w:sz w:val="18"/>
                <w:szCs w:val="18"/>
              </w:rPr>
              <w:t>(1)</w:t>
            </w:r>
            <w:r w:rsidRPr="00840BFC">
              <w:rPr>
                <w:rFonts w:ascii="Times New Roman" w:hAnsi="Times New Roman"/>
                <w:sz w:val="18"/>
                <w:szCs w:val="18"/>
              </w:rPr>
              <w:t xml:space="preserve"> Správne orgány postupujú v konaní v súlade so zákonmi a inými právnymi predpismi. Sú povinné chrániť záujmy štátu a spoločnosti, práva a záujmy fyzických osôb a právnických osôb a dôsledne vyžadovať plnenie ich povinností.</w:t>
            </w:r>
          </w:p>
          <w:p w:rsidR="00CB27D3" w:rsidRPr="00840BFC" w:rsidP="00495A4E">
            <w:pPr>
              <w:bidi w:val="0"/>
              <w:jc w:val="both"/>
              <w:rPr>
                <w:rFonts w:ascii="Times New Roman" w:hAnsi="Times New Roman"/>
                <w:sz w:val="18"/>
                <w:szCs w:val="18"/>
              </w:rPr>
            </w:pPr>
            <w:r w:rsidRPr="00840BFC" w:rsidR="00782B34">
              <w:rPr>
                <w:rStyle w:val="HTMLVariable"/>
                <w:rFonts w:ascii="Times New Roman" w:hAnsi="Times New Roman"/>
                <w:i w:val="0"/>
                <w:iCs/>
                <w:sz w:val="18"/>
                <w:szCs w:val="18"/>
              </w:rPr>
              <w:t>(4)</w:t>
            </w:r>
            <w:r w:rsidRPr="00840BFC" w:rsidR="00782B34">
              <w:rPr>
                <w:rFonts w:ascii="Times New Roman" w:hAnsi="Times New Roman"/>
                <w:sz w:val="18"/>
                <w:szCs w:val="18"/>
              </w:rPr>
              <w:t xml:space="preserve">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DD6AFA" w:rsidRPr="00840BFC" w:rsidP="00DD6AFA">
            <w:pPr>
              <w:bidi w:val="0"/>
              <w:rPr>
                <w:rFonts w:ascii="Times New Roman" w:hAnsi="Times New Roman"/>
                <w:sz w:val="18"/>
                <w:szCs w:val="18"/>
              </w:rPr>
            </w:pPr>
          </w:p>
          <w:p w:rsidR="00DD6AFA" w:rsidRPr="00840BFC" w:rsidP="00DD6AFA">
            <w:pPr>
              <w:bidi w:val="0"/>
              <w:jc w:val="both"/>
              <w:rPr>
                <w:rFonts w:ascii="Times New Roman" w:hAnsi="Times New Roman"/>
                <w:sz w:val="18"/>
                <w:szCs w:val="18"/>
              </w:rPr>
            </w:pPr>
            <w:r w:rsidR="00B3510C">
              <w:rPr>
                <w:rFonts w:ascii="Times New Roman" w:hAnsi="Times New Roman"/>
                <w:sz w:val="18"/>
                <w:szCs w:val="18"/>
              </w:rPr>
              <w:t xml:space="preserve">(1) </w:t>
            </w:r>
            <w:r w:rsidRPr="00840BFC">
              <w:rPr>
                <w:rFonts w:ascii="Times New Roman" w:hAnsi="Times New Roman"/>
                <w:sz w:val="18"/>
                <w:szCs w:val="18"/>
              </w:rPr>
              <w:t>Zriaďuje sa úrad ako nezávislý orgán štátnej správy s celoštátnou pôsobnosťou, ktorý chráni práva a oprávnené záujmy oznamovateľov pri oznamovaní protispoločenskej činnosti.</w:t>
            </w:r>
          </w:p>
          <w:p w:rsidR="00DD6AFA" w:rsidRPr="00840BFC" w:rsidP="00CB27D3">
            <w:pPr>
              <w:bidi w:val="0"/>
              <w:rPr>
                <w:rFonts w:ascii="Times New Roman" w:hAnsi="Times New Roman"/>
                <w:sz w:val="18"/>
                <w:szCs w:val="18"/>
              </w:rPr>
            </w:pPr>
          </w:p>
          <w:p w:rsidR="00DD6AFA" w:rsidRPr="00840BFC" w:rsidP="00CB27D3">
            <w:pPr>
              <w:bidi w:val="0"/>
              <w:rPr>
                <w:rFonts w:ascii="Times New Roman" w:hAnsi="Times New Roman"/>
                <w:sz w:val="18"/>
                <w:szCs w:val="18"/>
              </w:rPr>
            </w:pPr>
          </w:p>
          <w:p w:rsidR="00EC3B0E" w:rsidRPr="00840BFC" w:rsidP="00FE53EC">
            <w:pPr>
              <w:bidi w:val="0"/>
              <w:jc w:val="both"/>
              <w:rPr>
                <w:rFonts w:ascii="Times New Roman" w:hAnsi="Times New Roman"/>
                <w:sz w:val="18"/>
                <w:szCs w:val="18"/>
              </w:rPr>
            </w:pPr>
            <w:r w:rsidRPr="00840BFC">
              <w:rPr>
                <w:rFonts w:ascii="Times New Roman" w:hAnsi="Times New Roman"/>
                <w:sz w:val="18"/>
                <w:szCs w:val="18"/>
              </w:rPr>
              <w:t>(2) Ak si orgán verejnej moci zriadi na oznamovanie protispoločenskej činnosti telefónnu linku, hovory na túto linku je povinný zaznamenávať; o zaznamenávaní hovoru je orgán verejnej moci povinný oznamovateľa vopred informovať.</w:t>
            </w:r>
          </w:p>
          <w:p w:rsidR="00EC3B0E" w:rsidRPr="00840BFC" w:rsidP="00FE53EC">
            <w:pPr>
              <w:bidi w:val="0"/>
              <w:jc w:val="both"/>
              <w:rPr>
                <w:rFonts w:ascii="Times New Roman" w:hAnsi="Times New Roman"/>
                <w:sz w:val="18"/>
                <w:szCs w:val="18"/>
              </w:rPr>
            </w:pPr>
          </w:p>
          <w:p w:rsidR="00782B34" w:rsidRPr="00840BFC" w:rsidP="00FE53EC">
            <w:pPr>
              <w:bidi w:val="0"/>
              <w:jc w:val="both"/>
              <w:rPr>
                <w:rFonts w:ascii="Times New Roman" w:hAnsi="Times New Roman"/>
                <w:sz w:val="18"/>
                <w:szCs w:val="18"/>
              </w:rPr>
            </w:pPr>
            <w:r w:rsidRPr="00840BFC" w:rsidR="00FE53EC">
              <w:rPr>
                <w:rFonts w:ascii="Times New Roman" w:hAnsi="Times New Roman"/>
                <w:sz w:val="18"/>
                <w:szCs w:val="18"/>
              </w:rPr>
              <w:t>(3) Orgán verejnej moci vedie evidenciu zvukových záznamov hovorov podľa odseku 2</w:t>
              <w:br/>
              <w:t>a uchováva ich tri roky od zaznamenania na elektronickom neprepisovateľnom nosiči</w:t>
            </w:r>
          </w:p>
          <w:p w:rsidR="0021578F" w:rsidRPr="00840BFC" w:rsidP="00FE53EC">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12</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550B5B">
              <w:rPr>
                <w:rFonts w:ascii="Times New Roman" w:hAnsi="Times New Roman"/>
                <w:sz w:val="18"/>
                <w:szCs w:val="18"/>
              </w:rPr>
              <w:t>2. Externé kanály nahlasovania musia umožňovať nahlasovanie písomne a ústne. Ústne nahlasovanie sa môže podávať telefonicky alebo prostredníctvom iných systémov hlasových správ, a na požiadanie nahlasujúcej osoby osobným stretnutím v primeranej lehote.</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21578F" w:rsidRPr="00840BFC" w:rsidP="004C708B">
            <w:pPr>
              <w:bidi w:val="0"/>
              <w:jc w:val="center"/>
              <w:rPr>
                <w:rFonts w:ascii="Times New Roman" w:hAnsi="Times New Roman"/>
                <w:sz w:val="18"/>
                <w:szCs w:val="18"/>
              </w:rPr>
            </w:pPr>
            <w:r w:rsidRPr="00840BFC" w:rsidR="00692F6D">
              <w:rPr>
                <w:rFonts w:ascii="Times New Roman" w:hAnsi="Times New Roman"/>
                <w:sz w:val="18"/>
                <w:szCs w:val="18"/>
              </w:rPr>
              <w:t xml:space="preserve">Zákon č. 54/2019 Z. z. </w:t>
            </w: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78670E" w:rsidRPr="00840BFC" w:rsidP="0078670E">
            <w:pPr>
              <w:bidi w:val="0"/>
              <w:jc w:val="center"/>
              <w:rPr>
                <w:rFonts w:ascii="Times New Roman" w:hAnsi="Times New Roman"/>
                <w:sz w:val="18"/>
                <w:szCs w:val="18"/>
              </w:rPr>
            </w:pPr>
            <w:r w:rsidRPr="00840BFC">
              <w:rPr>
                <w:rFonts w:ascii="Times New Roman" w:hAnsi="Times New Roman"/>
                <w:sz w:val="18"/>
                <w:szCs w:val="18"/>
              </w:rPr>
              <w:t>Zákon č. 54/2019 Z. z.</w:t>
            </w:r>
            <w:r>
              <w:rPr>
                <w:rFonts w:ascii="Times New Roman" w:hAnsi="Times New Roman"/>
                <w:sz w:val="18"/>
                <w:szCs w:val="18"/>
              </w:rPr>
              <w:t xml:space="preserve"> </w:t>
            </w:r>
          </w:p>
          <w:p w:rsidR="0021578F" w:rsidRPr="00840BFC" w:rsidP="0078670E">
            <w:pPr>
              <w:bidi w:val="0"/>
              <w:jc w:val="center"/>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P="0021578F">
            <w:pPr>
              <w:bidi w:val="0"/>
              <w:rPr>
                <w:rFonts w:ascii="Times New Roman" w:hAnsi="Times New Roman"/>
                <w:sz w:val="18"/>
                <w:szCs w:val="18"/>
              </w:rPr>
            </w:pPr>
          </w:p>
          <w:p w:rsidR="001A04D0" w:rsidP="0021578F">
            <w:pPr>
              <w:bidi w:val="0"/>
              <w:rPr>
                <w:rFonts w:ascii="Times New Roman" w:hAnsi="Times New Roman"/>
                <w:sz w:val="18"/>
                <w:szCs w:val="18"/>
              </w:rPr>
            </w:pPr>
          </w:p>
          <w:p w:rsidR="001A04D0" w:rsidP="0021578F">
            <w:pPr>
              <w:bidi w:val="0"/>
              <w:rPr>
                <w:rFonts w:ascii="Times New Roman" w:hAnsi="Times New Roman"/>
                <w:sz w:val="18"/>
                <w:szCs w:val="18"/>
              </w:rPr>
            </w:pPr>
          </w:p>
          <w:p w:rsidR="001A04D0"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jc w:val="center"/>
              <w:rPr>
                <w:rFonts w:ascii="Times New Roman" w:hAnsi="Times New Roman"/>
                <w:sz w:val="18"/>
                <w:szCs w:val="18"/>
              </w:rPr>
            </w:pPr>
            <w:r w:rsidRPr="00840BFC">
              <w:rPr>
                <w:rFonts w:ascii="Times New Roman" w:hAnsi="Times New Roman"/>
                <w:sz w:val="18"/>
                <w:szCs w:val="18"/>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692F6D">
              <w:rPr>
                <w:rFonts w:ascii="Times New Roman" w:hAnsi="Times New Roman"/>
                <w:sz w:val="18"/>
                <w:szCs w:val="18"/>
              </w:rPr>
              <w:t>§:3</w:t>
            </w:r>
          </w:p>
          <w:p w:rsidR="00692F6D" w:rsidRPr="00840BFC" w:rsidP="004C708B">
            <w:pPr>
              <w:bidi w:val="0"/>
              <w:rPr>
                <w:rFonts w:ascii="Times New Roman" w:hAnsi="Times New Roman"/>
                <w:sz w:val="18"/>
                <w:szCs w:val="18"/>
              </w:rPr>
            </w:pPr>
            <w:r w:rsidRPr="00840BFC">
              <w:rPr>
                <w:rFonts w:ascii="Times New Roman" w:hAnsi="Times New Roman"/>
                <w:sz w:val="18"/>
                <w:szCs w:val="18"/>
              </w:rPr>
              <w:t>O:1</w:t>
            </w:r>
          </w:p>
          <w:p w:rsidR="004F0611" w:rsidRPr="00840BFC" w:rsidP="004C708B">
            <w:pPr>
              <w:bidi w:val="0"/>
              <w:rPr>
                <w:rFonts w:ascii="Times New Roman" w:hAnsi="Times New Roman"/>
                <w:sz w:val="18"/>
                <w:szCs w:val="18"/>
              </w:rPr>
            </w:pPr>
          </w:p>
          <w:p w:rsidR="004F0611" w:rsidRPr="00840BFC" w:rsidP="004C708B">
            <w:pPr>
              <w:bidi w:val="0"/>
              <w:rPr>
                <w:rFonts w:ascii="Times New Roman" w:hAnsi="Times New Roman"/>
                <w:sz w:val="18"/>
                <w:szCs w:val="18"/>
              </w:rPr>
            </w:pPr>
          </w:p>
          <w:p w:rsidR="004F0611" w:rsidRPr="00840BFC" w:rsidP="004C708B">
            <w:pPr>
              <w:bidi w:val="0"/>
              <w:rPr>
                <w:rFonts w:ascii="Times New Roman" w:hAnsi="Times New Roman"/>
                <w:sz w:val="18"/>
                <w:szCs w:val="18"/>
              </w:rPr>
            </w:pPr>
          </w:p>
          <w:p w:rsidR="004F0611" w:rsidRPr="00840BFC" w:rsidP="004C708B">
            <w:pPr>
              <w:bidi w:val="0"/>
              <w:rPr>
                <w:rFonts w:ascii="Times New Roman" w:hAnsi="Times New Roman"/>
                <w:sz w:val="18"/>
                <w:szCs w:val="18"/>
              </w:rPr>
            </w:pPr>
          </w:p>
          <w:p w:rsidR="004F0611" w:rsidRPr="00840BFC" w:rsidP="004C708B">
            <w:pPr>
              <w:bidi w:val="0"/>
              <w:rPr>
                <w:rFonts w:ascii="Times New Roman" w:hAnsi="Times New Roman"/>
                <w:sz w:val="18"/>
                <w:szCs w:val="18"/>
              </w:rPr>
            </w:pPr>
          </w:p>
          <w:p w:rsidR="004B6F44" w:rsidRPr="00840BFC" w:rsidP="004C708B">
            <w:pPr>
              <w:bidi w:val="0"/>
              <w:rPr>
                <w:rFonts w:ascii="Times New Roman" w:hAnsi="Times New Roman"/>
                <w:sz w:val="18"/>
                <w:szCs w:val="18"/>
              </w:rPr>
            </w:pPr>
          </w:p>
          <w:p w:rsidR="00D4353A" w:rsidRPr="00840BFC" w:rsidP="004C708B">
            <w:pPr>
              <w:bidi w:val="0"/>
              <w:rPr>
                <w:rFonts w:ascii="Times New Roman" w:hAnsi="Times New Roman"/>
                <w:sz w:val="18"/>
                <w:szCs w:val="18"/>
              </w:rPr>
            </w:pPr>
          </w:p>
          <w:p w:rsidR="004F0611" w:rsidRPr="00840BFC" w:rsidP="004C708B">
            <w:pPr>
              <w:bidi w:val="0"/>
              <w:rPr>
                <w:rFonts w:ascii="Times New Roman" w:hAnsi="Times New Roman"/>
                <w:sz w:val="18"/>
                <w:szCs w:val="18"/>
              </w:rPr>
            </w:pPr>
            <w:r w:rsidRPr="00840BFC">
              <w:rPr>
                <w:rFonts w:ascii="Times New Roman" w:hAnsi="Times New Roman"/>
                <w:sz w:val="18"/>
                <w:szCs w:val="18"/>
              </w:rPr>
              <w:t>§:5</w:t>
            </w:r>
          </w:p>
          <w:p w:rsidR="0021578F" w:rsidRPr="00840BFC" w:rsidP="00283D8E">
            <w:pPr>
              <w:bidi w:val="0"/>
              <w:rPr>
                <w:rFonts w:ascii="Times New Roman" w:hAnsi="Times New Roman"/>
                <w:sz w:val="18"/>
                <w:szCs w:val="18"/>
              </w:rPr>
            </w:pPr>
            <w:r w:rsidRPr="00840BFC" w:rsidR="004F0611">
              <w:rPr>
                <w:rFonts w:ascii="Times New Roman" w:hAnsi="Times New Roman"/>
                <w:sz w:val="18"/>
                <w:szCs w:val="18"/>
              </w:rPr>
              <w:t>O:1</w:t>
            </w: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p>
          <w:p w:rsidR="0021578F" w:rsidP="0021578F">
            <w:pPr>
              <w:bidi w:val="0"/>
              <w:rPr>
                <w:rFonts w:ascii="Times New Roman" w:hAnsi="Times New Roman"/>
                <w:sz w:val="18"/>
                <w:szCs w:val="18"/>
              </w:rPr>
            </w:pPr>
          </w:p>
          <w:p w:rsidR="001A04D0" w:rsidRPr="00840BFC" w:rsidP="0021578F">
            <w:pPr>
              <w:bidi w:val="0"/>
              <w:rPr>
                <w:rFonts w:ascii="Times New Roman" w:hAnsi="Times New Roman"/>
                <w:sz w:val="18"/>
                <w:szCs w:val="18"/>
              </w:rPr>
            </w:pPr>
          </w:p>
          <w:p w:rsidR="0021578F" w:rsidRPr="00840BFC" w:rsidP="0021578F">
            <w:pPr>
              <w:bidi w:val="0"/>
              <w:rPr>
                <w:rFonts w:ascii="Times New Roman" w:hAnsi="Times New Roman"/>
                <w:sz w:val="18"/>
                <w:szCs w:val="18"/>
              </w:rPr>
            </w:pPr>
            <w:r w:rsidRPr="00840BFC">
              <w:rPr>
                <w:rFonts w:ascii="Times New Roman" w:hAnsi="Times New Roman"/>
                <w:sz w:val="18"/>
                <w:szCs w:val="18"/>
              </w:rPr>
              <w:t>§: 2</w:t>
            </w:r>
          </w:p>
          <w:p w:rsidR="0021578F" w:rsidRPr="00840BFC" w:rsidP="0021578F">
            <w:pPr>
              <w:bidi w:val="0"/>
              <w:rPr>
                <w:rFonts w:ascii="Times New Roman" w:hAnsi="Times New Roman"/>
                <w:sz w:val="18"/>
                <w:szCs w:val="18"/>
              </w:rPr>
            </w:pPr>
            <w:r w:rsidRPr="00840BFC">
              <w:rPr>
                <w:rFonts w:ascii="Times New Roman" w:hAnsi="Times New Roman"/>
                <w:sz w:val="18"/>
                <w:szCs w:val="18"/>
              </w:rPr>
              <w:t>P: a</w:t>
            </w:r>
          </w:p>
          <w:p w:rsidR="0021578F" w:rsidRPr="00840BFC" w:rsidP="0021578F">
            <w:pPr>
              <w:bidi w:val="0"/>
              <w:rPr>
                <w:rFonts w:ascii="Times New Roman" w:hAnsi="Times New Roman"/>
                <w:sz w:val="18"/>
                <w:szCs w:val="18"/>
              </w:rPr>
            </w:pPr>
            <w:r w:rsidRPr="00840BFC">
              <w:rPr>
                <w:rFonts w:ascii="Times New Roman" w:hAnsi="Times New Roman"/>
                <w:sz w:val="18"/>
                <w:szCs w:val="18"/>
              </w:rPr>
              <w:t>V: 1</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F0611" w:rsidRPr="00840BFC" w:rsidP="00495A4E">
            <w:pPr>
              <w:pStyle w:val="ListParagraph"/>
              <w:numPr>
                <w:numId w:val="55"/>
              </w:numPr>
              <w:tabs>
                <w:tab w:val="left" w:pos="284"/>
              </w:tabs>
              <w:bidi w:val="0"/>
              <w:spacing w:after="0" w:line="240" w:lineRule="auto"/>
              <w:ind w:left="0" w:firstLine="0"/>
              <w:jc w:val="both"/>
              <w:rPr>
                <w:rFonts w:ascii="Times New Roman" w:hAnsi="Times New Roman"/>
                <w:sz w:val="18"/>
                <w:szCs w:val="18"/>
              </w:rPr>
            </w:pPr>
            <w:r w:rsidRPr="00840BFC">
              <w:rPr>
                <w:rFonts w:ascii="Times New Roman" w:hAnsi="Times New Roman"/>
                <w:sz w:val="18"/>
                <w:szCs w:val="18"/>
              </w:rPr>
              <w:t xml:space="preserve">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p>
          <w:p w:rsidR="004C708B" w:rsidRPr="00840BFC" w:rsidP="00495A4E">
            <w:pPr>
              <w:bidi w:val="0"/>
              <w:jc w:val="both"/>
              <w:rPr>
                <w:rFonts w:ascii="Times New Roman" w:hAnsi="Times New Roman"/>
                <w:sz w:val="18"/>
                <w:szCs w:val="18"/>
              </w:rPr>
            </w:pPr>
          </w:p>
          <w:p w:rsidR="003D73C1" w:rsidRPr="00840BFC" w:rsidP="00495A4E">
            <w:pPr>
              <w:bidi w:val="0"/>
              <w:jc w:val="both"/>
              <w:rPr>
                <w:rFonts w:ascii="Times New Roman" w:hAnsi="Times New Roman"/>
                <w:sz w:val="18"/>
                <w:szCs w:val="18"/>
              </w:rPr>
            </w:pPr>
          </w:p>
          <w:p w:rsidR="004F0611"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w:t>
            </w:r>
            <w:r w:rsidRPr="003C36BF" w:rsidR="001A04D0">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21578F" w:rsidRPr="00840BFC" w:rsidP="00495A4E">
            <w:pPr>
              <w:bidi w:val="0"/>
              <w:jc w:val="both"/>
              <w:rPr>
                <w:rFonts w:ascii="Times New Roman" w:hAnsi="Times New Roman"/>
                <w:sz w:val="18"/>
                <w:szCs w:val="18"/>
              </w:rPr>
            </w:pPr>
          </w:p>
          <w:p w:rsidR="0021578F" w:rsidRPr="00840BFC" w:rsidP="00495A4E">
            <w:pPr>
              <w:bidi w:val="0"/>
              <w:jc w:val="both"/>
              <w:rPr>
                <w:rFonts w:ascii="Times New Roman" w:hAnsi="Times New Roman"/>
                <w:sz w:val="18"/>
                <w:szCs w:val="18"/>
              </w:rPr>
            </w:pPr>
            <w:r w:rsidRPr="00840BFC">
              <w:rPr>
                <w:rFonts w:ascii="Times New Roman" w:hAnsi="Times New Roman"/>
                <w:sz w:val="18"/>
                <w:szCs w:val="18"/>
              </w:rPr>
              <w:t xml:space="preserve">a) oznamovateľom fyzická osoba, ktorá v dobrej </w:t>
            </w:r>
            <w:r w:rsidRPr="0078670E">
              <w:rPr>
                <w:rFonts w:ascii="Times New Roman" w:hAnsi="Times New Roman"/>
                <w:sz w:val="18"/>
                <w:szCs w:val="18"/>
              </w:rPr>
              <w:t xml:space="preserve">viere urobí oznámenie </w:t>
            </w:r>
            <w:r w:rsidRPr="00840BFC">
              <w:rPr>
                <w:rFonts w:ascii="Times New Roman" w:hAnsi="Times New Roman"/>
                <w:sz w:val="18"/>
                <w:szCs w:val="18"/>
              </w:rPr>
              <w:t>orgánu príslušnému na prijatie oznámenia</w:t>
            </w:r>
            <w:r w:rsidR="0078670E">
              <w:rPr>
                <w:rFonts w:ascii="Times New Roman" w:hAnsi="Times New Roman"/>
                <w:sz w:val="18"/>
                <w:szCs w:val="18"/>
              </w:rPr>
              <w:t xml:space="preserve"> alebo</w:t>
            </w:r>
            <w:r w:rsidRPr="00840BFC">
              <w:rPr>
                <w:rFonts w:ascii="Times New Roman" w:hAnsi="Times New Roman"/>
                <w:sz w:val="18"/>
                <w:szCs w:val="18"/>
              </w:rPr>
              <w:t xml:space="preserve"> zamestnávateľovi</w:t>
            </w:r>
          </w:p>
          <w:p w:rsidR="00CB27D3" w:rsidRPr="00840BFC" w:rsidP="0021578F">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AC0A66">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 </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 12</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550B5B">
              <w:rPr>
                <w:rFonts w:ascii="Times New Roman" w:hAnsi="Times New Roman"/>
                <w:sz w:val="18"/>
                <w:szCs w:val="18"/>
              </w:rPr>
              <w:t>3. Príslušné orgány zabezpečia, aby v prípade, keď sa nahlásenie prijalo prostredníctvom iných kanálov, než sú kanály nahlasovania uvedené v odsekoch 1 a 2, alebo ho prijali iní zamestnanci, než zamestnanci zodpovední za vybavovanie nahlásení, zamestnanci, ktorí ho prijali, nesmú poskytnúť žiadne informácie, ktoré by mohli identifikovať nahlasujúcu osobu alebo dotknutú osobu, a urýchlene a bez zmeny postúpia nahlásenie zamestnancom zodpovedným za vybavovanie nahlásení.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42B59" w:rsidRPr="00840BFC" w:rsidP="00442B5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610626" w:rsidRPr="00840BFC" w:rsidP="00610626">
            <w:pPr>
              <w:bidi w:val="0"/>
              <w:jc w:val="center"/>
              <w:rPr>
                <w:rFonts w:ascii="Times New Roman" w:hAnsi="Times New Roman"/>
                <w:sz w:val="18"/>
                <w:szCs w:val="18"/>
              </w:rPr>
            </w:pPr>
          </w:p>
          <w:p w:rsidR="00610626" w:rsidRPr="00840BFC" w:rsidP="00610626">
            <w:pPr>
              <w:bidi w:val="0"/>
              <w:jc w:val="center"/>
              <w:rPr>
                <w:rFonts w:ascii="Times New Roman" w:hAnsi="Times New Roman"/>
                <w:sz w:val="18"/>
                <w:szCs w:val="18"/>
              </w:rPr>
            </w:pPr>
          </w:p>
          <w:p w:rsidR="00610626" w:rsidRPr="00840BFC" w:rsidP="00610626">
            <w:pPr>
              <w:bidi w:val="0"/>
              <w:jc w:val="center"/>
              <w:rPr>
                <w:rFonts w:ascii="Times New Roman" w:hAnsi="Times New Roman"/>
                <w:sz w:val="18"/>
                <w:szCs w:val="18"/>
              </w:rPr>
            </w:pPr>
          </w:p>
          <w:p w:rsidR="00610626" w:rsidRPr="00840BFC" w:rsidP="00610626">
            <w:pPr>
              <w:bidi w:val="0"/>
              <w:jc w:val="center"/>
              <w:rPr>
                <w:rFonts w:ascii="Times New Roman" w:hAnsi="Times New Roman"/>
                <w:sz w:val="18"/>
                <w:szCs w:val="18"/>
              </w:rPr>
            </w:pPr>
          </w:p>
          <w:p w:rsidR="004C708B" w:rsidRPr="00840BFC" w:rsidP="00610626">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§:13</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r w:rsidR="00442B59">
              <w:rPr>
                <w:rFonts w:ascii="Times New Roman" w:hAnsi="Times New Roman"/>
                <w:sz w:val="18"/>
                <w:szCs w:val="18"/>
              </w:rPr>
              <w:t>5</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610626" w:rsidRPr="00840BFC" w:rsidP="004C708B">
            <w:pPr>
              <w:bidi w:val="0"/>
              <w:rPr>
                <w:rFonts w:ascii="Times New Roman" w:hAnsi="Times New Roman"/>
                <w:sz w:val="18"/>
                <w:szCs w:val="18"/>
              </w:rPr>
            </w:pPr>
          </w:p>
          <w:p w:rsidR="00610626" w:rsidRPr="00840BFC" w:rsidP="004C708B">
            <w:pPr>
              <w:bidi w:val="0"/>
              <w:rPr>
                <w:rFonts w:ascii="Times New Roman" w:hAnsi="Times New Roman"/>
                <w:sz w:val="18"/>
                <w:szCs w:val="18"/>
              </w:rPr>
            </w:pPr>
          </w:p>
          <w:p w:rsidR="00610626"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00147BCF">
              <w:rPr>
                <w:rFonts w:ascii="Times New Roman" w:hAnsi="Times New Roman"/>
                <w:sz w:val="18"/>
                <w:szCs w:val="18"/>
              </w:rPr>
              <w:t>(1</w:t>
            </w:r>
            <w:r w:rsidR="00442B59">
              <w:rPr>
                <w:rFonts w:ascii="Times New Roman" w:hAnsi="Times New Roman"/>
                <w:sz w:val="18"/>
                <w:szCs w:val="18"/>
              </w:rPr>
              <w:t>5</w:t>
            </w:r>
            <w:r w:rsidR="00147BCF">
              <w:rPr>
                <w:rFonts w:ascii="Times New Roman" w:hAnsi="Times New Roman"/>
                <w:sz w:val="18"/>
                <w:szCs w:val="18"/>
              </w:rPr>
              <w:t xml:space="preserve">) </w:t>
            </w:r>
            <w:r w:rsidRPr="00147BCF" w:rsidR="00147BCF">
              <w:rPr>
                <w:rFonts w:ascii="Times New Roman" w:hAnsi="Times New Roman"/>
                <w:sz w:val="18"/>
                <w:szCs w:val="18"/>
              </w:rPr>
              <w:t>Oznámenie adresované úradu úrad bezodkladne postúpi príslušnému orgánu. Ak oznamovateľ požiada o utajenie svojej totožnosti, úrad postúpi oznámenie bez uvedenia údajov o totožnosti oznamovateľa.</w:t>
            </w:r>
          </w:p>
          <w:p w:rsidR="004C708B" w:rsidRPr="00840BFC" w:rsidP="00495A4E">
            <w:pPr>
              <w:bidi w:val="0"/>
              <w:jc w:val="both"/>
              <w:rPr>
                <w:rFonts w:ascii="Times New Roman" w:hAnsi="Times New Roman"/>
                <w:sz w:val="18"/>
                <w:szCs w:val="18"/>
                <w:highlight w:val="yellow"/>
              </w:rPr>
            </w:pPr>
          </w:p>
          <w:p w:rsidR="004C708B" w:rsidRPr="00840BFC" w:rsidP="00495A4E">
            <w:pPr>
              <w:bidi w:val="0"/>
              <w:jc w:val="both"/>
              <w:rPr>
                <w:rFonts w:ascii="Times New Roman" w:hAnsi="Times New Roman"/>
                <w:sz w:val="18"/>
                <w:szCs w:val="18"/>
                <w:highlight w:val="yell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P="008B6C23">
            <w:pPr>
              <w:bidi w:val="0"/>
              <w:rPr>
                <w:rFonts w:ascii="Times New Roman" w:hAnsi="Times New Roman"/>
                <w:sz w:val="18"/>
                <w:szCs w:val="18"/>
              </w:rPr>
            </w:pPr>
            <w:r w:rsidRPr="00550B5B" w:rsidR="00550B5B">
              <w:rPr>
                <w:rFonts w:ascii="Times New Roman" w:hAnsi="Times New Roman"/>
                <w:sz w:val="18"/>
                <w:szCs w:val="18"/>
              </w:rPr>
              <w:t xml:space="preserve">Prokuratúra, správne orgány a Úrad na ochranu oznamovateľov si určia vnútroorganizačnými predpismi </w:t>
            </w:r>
            <w:r w:rsidR="00550B5B">
              <w:rPr>
                <w:rFonts w:ascii="Times New Roman" w:hAnsi="Times New Roman"/>
                <w:sz w:val="18"/>
                <w:szCs w:val="18"/>
              </w:rPr>
              <w:t xml:space="preserve">postupy </w:t>
            </w:r>
            <w:r w:rsidR="008B6C23">
              <w:rPr>
                <w:rFonts w:ascii="Times New Roman" w:hAnsi="Times New Roman"/>
                <w:sz w:val="18"/>
                <w:szCs w:val="18"/>
              </w:rPr>
              <w:t xml:space="preserve">pri </w:t>
            </w:r>
            <w:r w:rsidR="00550B5B">
              <w:rPr>
                <w:rFonts w:ascii="Times New Roman" w:hAnsi="Times New Roman"/>
                <w:sz w:val="18"/>
                <w:szCs w:val="18"/>
              </w:rPr>
              <w:t>prijímaní oznámení.</w:t>
            </w:r>
          </w:p>
          <w:p w:rsidR="00BC243A" w:rsidRPr="00840BFC" w:rsidP="00BC243A">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5181E" w:rsidP="004C708B">
            <w:pPr>
              <w:bidi w:val="0"/>
              <w:rPr>
                <w:rFonts w:ascii="Times New Roman" w:hAnsi="Times New Roman"/>
                <w:sz w:val="18"/>
                <w:szCs w:val="18"/>
              </w:rPr>
            </w:pPr>
            <w:r w:rsidRPr="00840BFC" w:rsidR="004C708B">
              <w:rPr>
                <w:rFonts w:ascii="Times New Roman" w:hAnsi="Times New Roman"/>
                <w:sz w:val="18"/>
                <w:szCs w:val="18"/>
              </w:rPr>
              <w:t>Č: 12</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4. Členské štáty zabezpečia, aby príslušné orgány určili zamestnancov zodpovedných za vybavovanie nahlásení, a najmä za:</w:t>
            </w:r>
          </w:p>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a) poskytovanie informácií o postupoch pre nahlasovanie všetkým zainteresovaným osobám;</w:t>
            </w:r>
          </w:p>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b) prijímanie nahlásení a následných opatrení v nadväznosti na ne;</w:t>
            </w:r>
          </w:p>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c) udržiavanie kontaktu s nahlasujúcou osobou na účely poskytnutia spätnej väzby a v prípade potreby na účely vyžiadania ďalších informácií.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92FFA" w:rsidRPr="00840BFC" w:rsidP="00092FFA">
            <w:pPr>
              <w:bidi w:val="0"/>
              <w:jc w:val="center"/>
              <w:rPr>
                <w:rFonts w:ascii="Times New Roman" w:hAnsi="Times New Roman"/>
                <w:sz w:val="18"/>
                <w:szCs w:val="18"/>
              </w:rPr>
            </w:pPr>
            <w:r w:rsidRPr="00840BFC">
              <w:rPr>
                <w:rFonts w:ascii="Times New Roman" w:hAnsi="Times New Roman"/>
                <w:sz w:val="18"/>
                <w:szCs w:val="18"/>
              </w:rPr>
              <w:t>Zákon č. 54/2019 Z. z.</w:t>
            </w:r>
          </w:p>
          <w:p w:rsidR="004C708B"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4F0611" w:rsidRPr="00840BFC" w:rsidP="004C708B">
            <w:pPr>
              <w:bidi w:val="0"/>
              <w:jc w:val="center"/>
              <w:rPr>
                <w:rFonts w:ascii="Times New Roman" w:hAnsi="Times New Roman"/>
                <w:sz w:val="18"/>
                <w:szCs w:val="18"/>
              </w:rPr>
            </w:pPr>
          </w:p>
          <w:p w:rsidR="007F737F" w:rsidRPr="00840BFC" w:rsidP="004C708B">
            <w:pPr>
              <w:bidi w:val="0"/>
              <w:jc w:val="center"/>
              <w:rPr>
                <w:rFonts w:ascii="Times New Roman" w:hAnsi="Times New Roman"/>
                <w:sz w:val="18"/>
                <w:szCs w:val="18"/>
              </w:rPr>
            </w:pPr>
          </w:p>
          <w:p w:rsidR="007F737F" w:rsidRPr="00840BFC" w:rsidP="004C708B">
            <w:pPr>
              <w:bidi w:val="0"/>
              <w:jc w:val="center"/>
              <w:rPr>
                <w:rFonts w:ascii="Times New Roman" w:hAnsi="Times New Roman"/>
                <w:sz w:val="18"/>
                <w:szCs w:val="18"/>
              </w:rPr>
            </w:pPr>
          </w:p>
          <w:p w:rsidR="00064821" w:rsidRPr="00840BFC" w:rsidP="00064821">
            <w:pPr>
              <w:bidi w:val="0"/>
              <w:rPr>
                <w:rFonts w:ascii="Times New Roman" w:hAnsi="Times New Roman"/>
                <w:sz w:val="18"/>
                <w:szCs w:val="18"/>
              </w:rPr>
            </w:pPr>
          </w:p>
          <w:p w:rsidR="00092FFA" w:rsidRPr="00840BFC" w:rsidP="00064821">
            <w:pPr>
              <w:bidi w:val="0"/>
              <w:rPr>
                <w:rFonts w:ascii="Times New Roman" w:hAnsi="Times New Roman"/>
                <w:sz w:val="18"/>
                <w:szCs w:val="18"/>
              </w:rPr>
            </w:pPr>
          </w:p>
          <w:p w:rsidR="00BC243A" w:rsidRPr="00840BFC" w:rsidP="00BC243A">
            <w:pPr>
              <w:bidi w:val="0"/>
              <w:jc w:val="center"/>
              <w:rPr>
                <w:rFonts w:ascii="Times New Roman" w:hAnsi="Times New Roman"/>
                <w:sz w:val="18"/>
                <w:szCs w:val="18"/>
              </w:rPr>
            </w:pPr>
            <w:r>
              <w:rPr>
                <w:rFonts w:ascii="Times New Roman" w:hAnsi="Times New Roman"/>
                <w:sz w:val="18"/>
                <w:szCs w:val="18"/>
              </w:rPr>
              <w:t xml:space="preserve">Zákon č. 54/2019 Z. z. </w:t>
            </w:r>
          </w:p>
          <w:p w:rsidR="004140C5" w:rsidRPr="00840BFC" w:rsidP="00BC243A">
            <w:pPr>
              <w:bidi w:val="0"/>
              <w:jc w:val="center"/>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4140C5" w:rsidRPr="00840BFC" w:rsidP="00064821">
            <w:pPr>
              <w:bidi w:val="0"/>
              <w:rPr>
                <w:rFonts w:ascii="Times New Roman" w:hAnsi="Times New Roman"/>
                <w:sz w:val="18"/>
                <w:szCs w:val="18"/>
              </w:rPr>
            </w:pPr>
          </w:p>
          <w:p w:rsidR="00A36998" w:rsidRPr="00840BFC" w:rsidP="00092FFA">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1A44" w:rsidRPr="00840BFC" w:rsidP="004C708B">
            <w:pPr>
              <w:bidi w:val="0"/>
              <w:rPr>
                <w:rFonts w:ascii="Times New Roman" w:hAnsi="Times New Roman"/>
                <w:sz w:val="18"/>
                <w:szCs w:val="18"/>
              </w:rPr>
            </w:pPr>
            <w:r w:rsidRPr="00840BFC">
              <w:rPr>
                <w:rFonts w:ascii="Times New Roman" w:hAnsi="Times New Roman"/>
                <w:sz w:val="18"/>
                <w:szCs w:val="18"/>
              </w:rPr>
              <w:t>§:</w:t>
            </w:r>
            <w:r w:rsidRPr="00840BFC" w:rsidR="004140C5">
              <w:rPr>
                <w:rFonts w:ascii="Times New Roman" w:hAnsi="Times New Roman"/>
                <w:sz w:val="18"/>
                <w:szCs w:val="18"/>
              </w:rPr>
              <w:t>3</w:t>
            </w: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0E7A56"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r w:rsidR="0055181E">
              <w:rPr>
                <w:rFonts w:ascii="Times New Roman" w:hAnsi="Times New Roman"/>
                <w:sz w:val="18"/>
                <w:szCs w:val="18"/>
              </w:rPr>
              <w:t>§:5</w:t>
            </w: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p w:rsidR="0055181E" w:rsidP="004C708B">
            <w:pPr>
              <w:bidi w:val="0"/>
              <w:rPr>
                <w:rFonts w:ascii="Times New Roman" w:hAnsi="Times New Roman"/>
                <w:sz w:val="18"/>
                <w:szCs w:val="18"/>
              </w:rPr>
            </w:pPr>
          </w:p>
          <w:p w:rsidR="0055181E" w:rsidP="004C708B">
            <w:pPr>
              <w:bidi w:val="0"/>
              <w:rPr>
                <w:rFonts w:ascii="Times New Roman" w:hAnsi="Times New Roman"/>
                <w:sz w:val="18"/>
                <w:szCs w:val="18"/>
              </w:rPr>
            </w:pPr>
            <w:r>
              <w:rPr>
                <w:rFonts w:ascii="Times New Roman" w:hAnsi="Times New Roman"/>
                <w:sz w:val="18"/>
                <w:szCs w:val="18"/>
              </w:rPr>
              <w:t>§:13</w:t>
            </w:r>
          </w:p>
          <w:p w:rsidR="0055181E" w:rsidRPr="00840BFC" w:rsidP="004C708B">
            <w:pPr>
              <w:bidi w:val="0"/>
              <w:rPr>
                <w:rFonts w:ascii="Times New Roman" w:hAnsi="Times New Roman"/>
                <w:sz w:val="18"/>
                <w:szCs w:val="18"/>
              </w:rPr>
            </w:pPr>
            <w:r>
              <w:rPr>
                <w:rFonts w:ascii="Times New Roman" w:hAnsi="Times New Roman"/>
                <w:sz w:val="18"/>
                <w:szCs w:val="18"/>
              </w:rPr>
              <w:t xml:space="preserve">O:5 </w:t>
            </w:r>
          </w:p>
          <w:p w:rsidR="00141A44" w:rsidRPr="00840BFC" w:rsidP="004C708B">
            <w:pPr>
              <w:bidi w:val="0"/>
              <w:rPr>
                <w:rFonts w:ascii="Times New Roman" w:hAnsi="Times New Roman"/>
                <w:sz w:val="18"/>
                <w:szCs w:val="18"/>
              </w:rPr>
            </w:pPr>
          </w:p>
          <w:p w:rsidR="00141A44"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41A44" w:rsidRPr="00840BFC" w:rsidP="00550B5B">
            <w:pPr>
              <w:tabs>
                <w:tab w:val="left" w:pos="208"/>
              </w:tabs>
              <w:autoSpaceDE/>
              <w:autoSpaceDN/>
              <w:bidi w:val="0"/>
              <w:jc w:val="both"/>
              <w:rPr>
                <w:rFonts w:ascii="Times New Roman" w:hAnsi="Times New Roman"/>
                <w:sz w:val="18"/>
                <w:szCs w:val="18"/>
              </w:rPr>
            </w:pPr>
            <w:r w:rsidRPr="00840BFC">
              <w:rPr>
                <w:rFonts w:ascii="Times New Roman" w:hAnsi="Times New Roman"/>
                <w:sz w:val="18"/>
                <w:szCs w:val="18"/>
              </w:rPr>
              <w:t xml:space="preserve">Poskytnutie ochrany v rámci trestného konania </w:t>
            </w:r>
          </w:p>
          <w:p w:rsidR="00141A44" w:rsidRPr="00840BFC" w:rsidP="00550B5B">
            <w:pPr>
              <w:tabs>
                <w:tab w:val="left" w:pos="208"/>
              </w:tabs>
              <w:autoSpaceDE/>
              <w:autoSpaceDN/>
              <w:bidi w:val="0"/>
              <w:jc w:val="both"/>
              <w:rPr>
                <w:rFonts w:ascii="Times New Roman" w:hAnsi="Times New Roman"/>
                <w:sz w:val="18"/>
                <w:szCs w:val="18"/>
              </w:rPr>
            </w:pPr>
            <w:r w:rsidRPr="00840BFC">
              <w:rPr>
                <w:rFonts w:ascii="Times New Roman" w:hAnsi="Times New Roman"/>
                <w:sz w:val="18"/>
                <w:szCs w:val="18"/>
              </w:rPr>
              <w:t xml:space="preserve">§ 3 </w:t>
            </w:r>
          </w:p>
          <w:p w:rsidR="00141A44" w:rsidRPr="00840BFC" w:rsidP="00550B5B">
            <w:pPr>
              <w:tabs>
                <w:tab w:val="left" w:pos="208"/>
                <w:tab w:val="left" w:pos="311"/>
              </w:tabs>
              <w:autoSpaceDE/>
              <w:autoSpaceDN/>
              <w:bidi w:val="0"/>
              <w:jc w:val="both"/>
              <w:rPr>
                <w:rFonts w:ascii="Times New Roman" w:hAnsi="Times New Roman"/>
                <w:sz w:val="18"/>
                <w:szCs w:val="18"/>
              </w:rPr>
            </w:pPr>
            <w:r w:rsidRPr="00840BFC">
              <w:rPr>
                <w:rFonts w:ascii="Times New Roman" w:hAnsi="Times New Roman"/>
                <w:sz w:val="18"/>
                <w:szCs w:val="18"/>
              </w:rPr>
              <w:t>(1)</w:t>
              <w:tab/>
              <w:t xml:space="preserve">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p>
          <w:p w:rsidR="00141A44" w:rsidRPr="00840BFC" w:rsidP="00550B5B">
            <w:pPr>
              <w:tabs>
                <w:tab w:val="left" w:pos="208"/>
              </w:tabs>
              <w:autoSpaceDE/>
              <w:autoSpaceDN/>
              <w:bidi w:val="0"/>
              <w:jc w:val="both"/>
              <w:rPr>
                <w:rFonts w:ascii="Times New Roman" w:hAnsi="Times New Roman"/>
                <w:sz w:val="18"/>
                <w:szCs w:val="18"/>
              </w:rPr>
            </w:pPr>
            <w:r w:rsidRPr="00840BFC">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je v pracovnoprávnom vzťahu k zamestnávateľovi, ktorý je závislou osobou vo vzťahu k zamestnávateľovi oznamovateľa a oznamovateľ žiada o ochranu aj pre túto blízku osobu. </w:t>
            </w:r>
          </w:p>
          <w:p w:rsidR="000E7A56" w:rsidRPr="00840BFC" w:rsidP="0053261E">
            <w:pPr>
              <w:tabs>
                <w:tab w:val="left" w:pos="169"/>
              </w:tabs>
              <w:autoSpaceDE/>
              <w:autoSpaceDN/>
              <w:bidi w:val="0"/>
              <w:ind w:left="-114"/>
              <w:jc w:val="both"/>
              <w:rPr>
                <w:rFonts w:ascii="Times New Roman" w:hAnsi="Times New Roman"/>
                <w:sz w:val="18"/>
                <w:szCs w:val="18"/>
              </w:rPr>
            </w:pPr>
          </w:p>
          <w:p w:rsidR="00F64DFA" w:rsidRPr="00840BFC" w:rsidP="00F64DFA">
            <w:pPr>
              <w:bidi w:val="0"/>
              <w:jc w:val="both"/>
              <w:rPr>
                <w:rFonts w:ascii="Times New Roman" w:hAnsi="Times New Roman"/>
                <w:sz w:val="18"/>
                <w:szCs w:val="18"/>
              </w:rPr>
            </w:pPr>
            <w:r w:rsidRPr="00840BFC">
              <w:rPr>
                <w:rFonts w:ascii="Times New Roman" w:hAnsi="Times New Roman"/>
                <w:sz w:val="18"/>
                <w:szCs w:val="18"/>
              </w:rPr>
              <w:t>§ 5</w:t>
            </w:r>
          </w:p>
          <w:p w:rsidR="00F64DFA" w:rsidRPr="00840BFC" w:rsidP="00F64DFA">
            <w:pPr>
              <w:bidi w:val="0"/>
              <w:jc w:val="both"/>
              <w:rPr>
                <w:rFonts w:ascii="Times New Roman" w:hAnsi="Times New Roman"/>
                <w:sz w:val="18"/>
                <w:szCs w:val="18"/>
              </w:rPr>
            </w:pPr>
          </w:p>
          <w:p w:rsidR="00F64DFA" w:rsidRPr="00840BFC" w:rsidP="00F64DFA">
            <w:pPr>
              <w:bidi w:val="0"/>
              <w:jc w:val="both"/>
              <w:rPr>
                <w:rFonts w:ascii="Times New Roman" w:hAnsi="Times New Roman"/>
                <w:sz w:val="18"/>
                <w:szCs w:val="18"/>
              </w:rPr>
            </w:pPr>
            <w:r w:rsidRPr="00840BFC">
              <w:rPr>
                <w:rFonts w:ascii="Times New Roman" w:hAnsi="Times New Roman"/>
                <w:sz w:val="18"/>
                <w:szCs w:val="18"/>
              </w:rPr>
              <w:t xml:space="preserve">(1) </w:t>
            </w:r>
            <w:r w:rsidRPr="003C36BF" w:rsidR="001A04D0">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F64DFA" w:rsidRPr="00840BFC" w:rsidP="00F64DFA">
            <w:pPr>
              <w:bidi w:val="0"/>
              <w:jc w:val="both"/>
              <w:rPr>
                <w:rFonts w:ascii="Times New Roman" w:hAnsi="Times New Roman"/>
                <w:sz w:val="18"/>
                <w:szCs w:val="18"/>
              </w:rPr>
            </w:pPr>
          </w:p>
          <w:p w:rsidR="00F64DFA" w:rsidRPr="00840BFC" w:rsidP="00F64DFA">
            <w:pPr>
              <w:bidi w:val="0"/>
              <w:jc w:val="both"/>
              <w:rPr>
                <w:rFonts w:ascii="Times New Roman" w:hAnsi="Times New Roman"/>
                <w:sz w:val="18"/>
                <w:szCs w:val="18"/>
              </w:rPr>
            </w:pPr>
            <w:r w:rsidRPr="00840BFC">
              <w:rPr>
                <w:rFonts w:ascii="Times New Roman" w:hAnsi="Times New Roman"/>
                <w:sz w:val="18"/>
                <w:szCs w:val="18"/>
              </w:rPr>
              <w:t xml:space="preserve">(2) Žiadosť o poskytnutie ochrany podľa odseku 1 obsahuje meno, priezvisko, dátum narodenia a pobyt oznamovateľa, ktorý podáva žiadosť, miesto výkonu jeho práce a označenie jeho zamestnávateľa; žiadosť obsahuje aj údaje o blízkej osobe, ak  vykonáva pracovnú činnosť k tomu istému zamestnávateľovi ako oznamovateľ alebo vykonáva pracovnú činnosť k zamestnávateľovi, ktorý je závislou osobou vo vzťahu k zamestnávateľovi oznamovateľa a oznamovateľ žiada o ochranu aj pre túto blízku osobu. </w:t>
            </w:r>
          </w:p>
          <w:p w:rsidR="00141A44" w:rsidRPr="00840BFC" w:rsidP="0053261E">
            <w:pPr>
              <w:tabs>
                <w:tab w:val="left" w:pos="169"/>
              </w:tabs>
              <w:autoSpaceDE/>
              <w:autoSpaceDN/>
              <w:bidi w:val="0"/>
              <w:ind w:left="-114"/>
              <w:jc w:val="both"/>
              <w:rPr>
                <w:rFonts w:ascii="Times New Roman" w:hAnsi="Times New Roman"/>
                <w:sz w:val="18"/>
                <w:szCs w:val="18"/>
              </w:rPr>
            </w:pPr>
          </w:p>
          <w:p w:rsidR="00092FFA" w:rsidRPr="00840BFC" w:rsidP="00EC2D86">
            <w:pPr>
              <w:shd w:val="clear" w:color="auto" w:fill="FFFFFF"/>
              <w:tabs>
                <w:tab w:val="left" w:pos="169"/>
              </w:tabs>
              <w:bidi w:val="0"/>
              <w:jc w:val="both"/>
              <w:rPr>
                <w:rFonts w:ascii="Times New Roman" w:hAnsi="Times New Roman"/>
                <w:sz w:val="18"/>
                <w:szCs w:val="18"/>
              </w:rPr>
            </w:pPr>
            <w:r w:rsidR="0055181E">
              <w:rPr>
                <w:rFonts w:ascii="Times New Roman" w:hAnsi="Times New Roman"/>
                <w:bCs/>
                <w:sz w:val="18"/>
                <w:szCs w:val="18"/>
              </w:rPr>
              <w:t xml:space="preserve">(5) </w:t>
            </w:r>
            <w:r w:rsidRPr="0055181E" w:rsidR="0055181E">
              <w:rPr>
                <w:rFonts w:ascii="Times New Roman" w:hAnsi="Times New Roman"/>
                <w:bCs/>
                <w:sz w:val="18"/>
                <w:szCs w:val="18"/>
              </w:rPr>
              <w:t xml:space="preserve">Podrobnosti o organizácii úradu upraví organizačný poriadok úradu, ktorý vydá predseda úradu.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550B5B" w:rsidP="0055181E">
            <w:pPr>
              <w:bidi w:val="0"/>
              <w:rPr>
                <w:rFonts w:ascii="Times New Roman" w:hAnsi="Times New Roman"/>
                <w:sz w:val="18"/>
                <w:szCs w:val="18"/>
              </w:rPr>
            </w:pPr>
            <w:r w:rsidRPr="00550B5B" w:rsidR="0055181E">
              <w:rPr>
                <w:rFonts w:ascii="Times New Roman" w:hAnsi="Times New Roman"/>
                <w:sz w:val="18"/>
                <w:szCs w:val="18"/>
              </w:rPr>
              <w:t>Prokuratúra, správne orgány a Úrad na ochranu oznamovateľov si určia vnútroorganizačnými predpismi zodpovednosť kontaktných osôb</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Č:12</w:t>
            </w:r>
          </w:p>
          <w:p w:rsidR="004C708B" w:rsidRPr="00840BFC" w:rsidP="004C708B">
            <w:pPr>
              <w:bidi w:val="0"/>
              <w:rPr>
                <w:rFonts w:ascii="Times New Roman" w:hAnsi="Times New Roman"/>
                <w:sz w:val="18"/>
                <w:szCs w:val="18"/>
              </w:rPr>
            </w:pPr>
            <w:r w:rsidRPr="00840BFC">
              <w:rPr>
                <w:rFonts w:ascii="Times New Roman" w:hAnsi="Times New Roman"/>
                <w:sz w:val="18"/>
                <w:szCs w:val="18"/>
              </w:rPr>
              <w:t>O:5</w:t>
            </w:r>
          </w:p>
          <w:p w:rsidR="004C708B" w:rsidRPr="00840BFC" w:rsidP="004C708B">
            <w:pPr>
              <w:bidi w:val="0"/>
              <w:rPr>
                <w:rFonts w:ascii="Times New Roman" w:hAnsi="Times New Roman"/>
                <w:sz w:val="18"/>
                <w:szCs w:val="18"/>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550B5B">
              <w:rPr>
                <w:rFonts w:ascii="Times New Roman" w:hAnsi="Times New Roman"/>
                <w:sz w:val="18"/>
                <w:szCs w:val="18"/>
              </w:rPr>
              <w:t>5. Zamestnanci uvedení v odseku 4 absolvujú osobitnú odbornú prípravu na účely vybavovania nahlásení.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Zákon č. 54/2019 Z. z.</w:t>
            </w:r>
          </w:p>
          <w:p w:rsidR="004C708B" w:rsidRPr="00840BFC" w:rsidP="004C708B">
            <w:pPr>
              <w:bidi w:val="0"/>
              <w:jc w:val="center"/>
              <w:rPr>
                <w:rFonts w:ascii="Times New Roman" w:hAnsi="Times New Roman"/>
                <w:sz w:val="18"/>
                <w:szCs w:val="18"/>
              </w:rPr>
            </w:pPr>
          </w:p>
          <w:p w:rsidR="00A36998" w:rsidRPr="00840BFC" w:rsidP="004C708B">
            <w:pPr>
              <w:bidi w:val="0"/>
              <w:jc w:val="center"/>
              <w:rPr>
                <w:rFonts w:ascii="Times New Roman" w:hAnsi="Times New Roman"/>
                <w:sz w:val="18"/>
                <w:szCs w:val="18"/>
              </w:rPr>
            </w:pPr>
          </w:p>
          <w:p w:rsidR="00A36998" w:rsidRPr="00840BFC" w:rsidP="004C708B">
            <w:pPr>
              <w:bidi w:val="0"/>
              <w:jc w:val="center"/>
              <w:rPr>
                <w:rFonts w:ascii="Times New Roman" w:hAnsi="Times New Roman"/>
                <w:sz w:val="18"/>
                <w:szCs w:val="18"/>
              </w:rPr>
            </w:pPr>
          </w:p>
          <w:p w:rsidR="00A36998" w:rsidRPr="00840BFC" w:rsidP="004C708B">
            <w:pPr>
              <w:bidi w:val="0"/>
              <w:jc w:val="center"/>
              <w:rPr>
                <w:rFonts w:ascii="Times New Roman" w:hAnsi="Times New Roman"/>
                <w:sz w:val="18"/>
                <w:szCs w:val="18"/>
              </w:rPr>
            </w:pPr>
          </w:p>
          <w:p w:rsidR="00A36998" w:rsidRPr="00840BFC" w:rsidP="004C708B">
            <w:pPr>
              <w:bidi w:val="0"/>
              <w:jc w:val="center"/>
              <w:rPr>
                <w:rFonts w:ascii="Times New Roman" w:hAnsi="Times New Roman"/>
                <w:sz w:val="18"/>
                <w:szCs w:val="18"/>
              </w:rPr>
            </w:pPr>
          </w:p>
          <w:p w:rsidR="00A36998" w:rsidRPr="00840BFC" w:rsidP="004C708B">
            <w:pPr>
              <w:bidi w:val="0"/>
              <w:jc w:val="center"/>
              <w:rPr>
                <w:rFonts w:ascii="Times New Roman" w:hAnsi="Times New Roman"/>
                <w:sz w:val="18"/>
                <w:szCs w:val="18"/>
              </w:rPr>
            </w:pPr>
          </w:p>
          <w:p w:rsidR="00A36998" w:rsidRPr="00840BFC" w:rsidP="004C708B">
            <w:pPr>
              <w:bidi w:val="0"/>
              <w:jc w:val="center"/>
              <w:rPr>
                <w:rFonts w:ascii="Times New Roman" w:hAnsi="Times New Roman"/>
                <w:sz w:val="18"/>
                <w:szCs w:val="18"/>
              </w:rPr>
            </w:pPr>
          </w:p>
          <w:p w:rsidR="00A36998" w:rsidRPr="00840BFC" w:rsidP="00646C09">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AD7BDF">
              <w:rPr>
                <w:rFonts w:ascii="Times New Roman" w:hAnsi="Times New Roman"/>
                <w:sz w:val="18"/>
                <w:szCs w:val="18"/>
              </w:rPr>
              <w:t>§</w:t>
            </w:r>
            <w:r w:rsidRPr="00840BFC">
              <w:rPr>
                <w:rFonts w:ascii="Times New Roman" w:hAnsi="Times New Roman"/>
                <w:sz w:val="18"/>
                <w:szCs w:val="18"/>
              </w:rPr>
              <w:t>:13</w:t>
            </w:r>
          </w:p>
          <w:p w:rsidR="004C708B" w:rsidRPr="00840BFC" w:rsidP="004C708B">
            <w:pPr>
              <w:bidi w:val="0"/>
              <w:rPr>
                <w:rFonts w:ascii="Times New Roman" w:hAnsi="Times New Roman"/>
                <w:sz w:val="18"/>
                <w:szCs w:val="18"/>
              </w:rPr>
            </w:pPr>
            <w:r w:rsidRPr="00840BFC">
              <w:rPr>
                <w:rFonts w:ascii="Times New Roman" w:hAnsi="Times New Roman"/>
                <w:sz w:val="18"/>
                <w:szCs w:val="18"/>
              </w:rPr>
              <w:t>O:6</w:t>
            </w: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P:g</w:t>
            </w:r>
          </w:p>
          <w:p w:rsidR="004C708B"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P:h</w:t>
            </w:r>
          </w:p>
          <w:p w:rsidR="0095265F"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sidR="00F64DFA">
              <w:rPr>
                <w:rFonts w:ascii="Times New Roman" w:hAnsi="Times New Roman"/>
                <w:sz w:val="18"/>
                <w:szCs w:val="18"/>
              </w:rPr>
              <w:t>P</w:t>
            </w:r>
            <w:r w:rsidRPr="00840BFC" w:rsidR="00283D8E">
              <w:rPr>
                <w:rFonts w:ascii="Times New Roman" w:hAnsi="Times New Roman"/>
                <w:sz w:val="18"/>
                <w:szCs w:val="18"/>
              </w:rPr>
              <w:t>:</w:t>
            </w:r>
            <w:r w:rsidRPr="00840BFC" w:rsidR="00F64DFA">
              <w:rPr>
                <w:rFonts w:ascii="Times New Roman" w:hAnsi="Times New Roman"/>
                <w:sz w:val="18"/>
                <w:szCs w:val="18"/>
              </w:rPr>
              <w:t>i</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646C09">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005D46A9">
              <w:rPr>
                <w:rFonts w:ascii="Times New Roman" w:hAnsi="Times New Roman"/>
                <w:sz w:val="18"/>
                <w:szCs w:val="18"/>
              </w:rPr>
              <w:t xml:space="preserve">(6) </w:t>
            </w:r>
            <w:r w:rsidRPr="00840BFC">
              <w:rPr>
                <w:rFonts w:ascii="Times New Roman" w:hAnsi="Times New Roman"/>
                <w:sz w:val="18"/>
                <w:szCs w:val="18"/>
              </w:rPr>
              <w:t xml:space="preserve">Úrad: </w:t>
            </w: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005D46A9">
              <w:rPr>
                <w:rFonts w:ascii="Times New Roman" w:hAnsi="Times New Roman"/>
                <w:sz w:val="18"/>
                <w:szCs w:val="18"/>
              </w:rPr>
              <w:t xml:space="preserve">g) </w:t>
            </w:r>
            <w:r w:rsidRPr="00840BFC">
              <w:rPr>
                <w:rFonts w:ascii="Times New Roman" w:hAnsi="Times New Roman"/>
                <w:sz w:val="18"/>
                <w:szCs w:val="18"/>
              </w:rPr>
              <w:t>poskytuje poradenstvo a konzultácie v súvislosti s oznamovaním protispoločenskej činnosti,</w:t>
            </w: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005D46A9">
              <w:rPr>
                <w:rFonts w:ascii="Times New Roman" w:hAnsi="Times New Roman"/>
                <w:sz w:val="18"/>
                <w:szCs w:val="18"/>
              </w:rPr>
              <w:t xml:space="preserve">h) </w:t>
            </w:r>
            <w:r w:rsidRPr="00840BFC">
              <w:rPr>
                <w:rFonts w:ascii="Times New Roman" w:hAnsi="Times New Roman"/>
                <w:sz w:val="18"/>
                <w:szCs w:val="18"/>
              </w:rPr>
              <w:t>vydáva odborné stanoviská a metodické usmernenia vo veciach ochrany oznamovateľov,</w:t>
            </w:r>
          </w:p>
          <w:p w:rsidR="004C708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005D46A9">
              <w:rPr>
                <w:rFonts w:ascii="Times New Roman" w:hAnsi="Times New Roman"/>
                <w:sz w:val="18"/>
                <w:szCs w:val="18"/>
              </w:rPr>
              <w:t xml:space="preserve">i) </w:t>
            </w:r>
            <w:r w:rsidRPr="00840BFC">
              <w:rPr>
                <w:rFonts w:ascii="Times New Roman" w:hAnsi="Times New Roman"/>
                <w:sz w:val="18"/>
                <w:szCs w:val="18"/>
              </w:rPr>
              <w:t>zabezpečuje praktickú odbornú príprav</w:t>
            </w:r>
            <w:r w:rsidRPr="00840BFC" w:rsidR="00646C09">
              <w:rPr>
                <w:rFonts w:ascii="Times New Roman" w:hAnsi="Times New Roman"/>
                <w:sz w:val="18"/>
                <w:szCs w:val="18"/>
              </w:rPr>
              <w:t>u a školenia zodpovedných osôb,</w:t>
            </w:r>
          </w:p>
          <w:p w:rsidR="00A36998"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D05426">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 xml:space="preserve">. </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D0266E">
              <w:rPr>
                <w:rFonts w:ascii="Times New Roman" w:hAnsi="Times New Roman"/>
                <w:sz w:val="18"/>
                <w:szCs w:val="18"/>
              </w:rPr>
              <w:t>Č: 13</w:t>
            </w:r>
          </w:p>
          <w:p w:rsidR="004C708B" w:rsidRPr="00840BFC" w:rsidP="004C708B">
            <w:pPr>
              <w:bidi w:val="0"/>
              <w:rPr>
                <w:rFonts w:ascii="Times New Roman" w:hAnsi="Times New Roman"/>
                <w:sz w:val="18"/>
                <w:szCs w:val="18"/>
              </w:rPr>
            </w:pPr>
            <w:r w:rsidRPr="00840BFC">
              <w:rPr>
                <w:rFonts w:ascii="Times New Roman" w:hAnsi="Times New Roman"/>
                <w:sz w:val="18"/>
                <w:szCs w:val="18"/>
              </w:rPr>
              <w:t>P:a), b), c), d), e), f), g), h)</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b/>
                <w:sz w:val="18"/>
                <w:szCs w:val="18"/>
              </w:rPr>
              <w:t xml:space="preserve">Informácie týkajúce sa prijímania nahlásení a následných opatrení </w:t>
            </w: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Členské štáty zabezpečia, aby príslušné orgány zverejňovali na svojich webových sídlach v osobitnej, ľahko identifikovateľnej a dostupnej časti aspoň tieto informácie:</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a) podmienky na nárok na ochranu podľa tejto smernice;</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b) kontaktné údaje pre externé kanály nahlasovania podľa článku 12, najmä elektronické a poštové adresy a telefónne čísla pre takéto kanály, pričom sa uvedie, či sa telefonické rozhovory zaznamenávajú;</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c) postupy vzťahujúce sa na nahlasovanie porušení vrátane spôsobu, akým môžu príslušné orgány žiadať nahlasujúcu osobu o objasnenie nahlásených informácií alebo o poskytnutie ďalších informácií, lehoty na poskytnutie spätnej väzby a typ a obsah tejto spätnej väzby;</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d) režim dôvernosti údajov, ktorý sa vzťahuje na nahlásenia, a najmä informácie týkajúce sa spracúvania osobných údajov v súlade s článkom 17 tejto smernice, článkami 5 a 13 nariadenia (EÚ) 2016/679, článkom 13 smernice (EÚ) 2016/680, a prípadne článkom 15 nariadenia (EÚ) 2018/1725;</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e) charakter následných opatrení, ktoré sa prijímajú v nadväznosti na nahlásenia;</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f) prostriedky nápravy a postupy na ochranu pred odvetnými opatreniami, a dostupnosť dôverného poradenstva pre osoby, ktoré zvažujú nahlásenie;</w:t>
            </w:r>
          </w:p>
          <w:p w:rsidR="009A7A10"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g) vyhlásenie, v ktorom sú zreteľne vysvetlené podmienky, za ktorých osoby, ktoré nahlasujú informácie príslušnému orgánu, sú oslobodené od vzniknutej zodpovednosti za porušenie dôvernosti podľa článku 21 ods. 2, a</w:t>
            </w:r>
          </w:p>
          <w:p w:rsidR="00B76B14" w:rsidRPr="00840BFC" w:rsidP="004C708B">
            <w:pPr>
              <w:bidi w:val="0"/>
              <w:adjustRightInd w:val="0"/>
              <w:jc w:val="both"/>
              <w:rPr>
                <w:rFonts w:ascii="Times New Roman" w:hAnsi="Times New Roman"/>
                <w:sz w:val="18"/>
                <w:szCs w:val="18"/>
              </w:rPr>
            </w:pP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h) v relevantnom prípade kontaktné údaje informačného centra alebo jediného nezávislého správneho orgánu podľa článku 20 ods. 3</w:t>
            </w:r>
          </w:p>
          <w:p w:rsidR="00B76B14" w:rsidRPr="00840BFC" w:rsidP="004C708B">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P="004C708B">
            <w:pPr>
              <w:bidi w:val="0"/>
              <w:jc w:val="center"/>
              <w:rPr>
                <w:rFonts w:ascii="Times New Roman" w:hAnsi="Times New Roman"/>
                <w:sz w:val="18"/>
                <w:szCs w:val="18"/>
              </w:rPr>
            </w:pPr>
            <w:r w:rsidRPr="00840BFC" w:rsidR="0095265F">
              <w:rPr>
                <w:rFonts w:ascii="Times New Roman" w:hAnsi="Times New Roman"/>
                <w:sz w:val="18"/>
                <w:szCs w:val="18"/>
              </w:rPr>
              <w:t>Návrh z</w:t>
            </w:r>
            <w:r w:rsidRPr="00840BFC">
              <w:rPr>
                <w:rFonts w:ascii="Times New Roman" w:hAnsi="Times New Roman"/>
                <w:sz w:val="18"/>
                <w:szCs w:val="18"/>
              </w:rPr>
              <w:t>ákon</w:t>
            </w:r>
            <w:r w:rsidRPr="00840BFC" w:rsidR="0095265F">
              <w:rPr>
                <w:rFonts w:ascii="Times New Roman" w:hAnsi="Times New Roman"/>
                <w:sz w:val="18"/>
                <w:szCs w:val="18"/>
              </w:rPr>
              <w:t>a</w:t>
            </w:r>
            <w:r w:rsidRPr="00840BFC">
              <w:rPr>
                <w:rFonts w:ascii="Times New Roman" w:hAnsi="Times New Roman"/>
                <w:sz w:val="18"/>
                <w:szCs w:val="18"/>
              </w:rPr>
              <w:t xml:space="preserve"> </w:t>
            </w: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EA179D">
            <w:pPr>
              <w:bidi w:val="0"/>
              <w:rPr>
                <w:rFonts w:ascii="Times New Roman" w:hAnsi="Times New Roman"/>
                <w:sz w:val="18"/>
                <w:szCs w:val="18"/>
              </w:rPr>
            </w:pPr>
          </w:p>
          <w:p w:rsidR="00BA08E0" w:rsidP="00EA179D">
            <w:pPr>
              <w:bidi w:val="0"/>
              <w:rPr>
                <w:rFonts w:ascii="Times New Roman" w:hAnsi="Times New Roman"/>
                <w:sz w:val="18"/>
                <w:szCs w:val="18"/>
              </w:rPr>
            </w:pPr>
          </w:p>
          <w:p w:rsidR="00362006" w:rsidP="001406BA">
            <w:pPr>
              <w:bidi w:val="0"/>
              <w:rPr>
                <w:rFonts w:ascii="Times New Roman" w:hAnsi="Times New Roman"/>
                <w:sz w:val="18"/>
                <w:szCs w:val="18"/>
              </w:rPr>
            </w:pPr>
          </w:p>
          <w:p w:rsidR="00741950" w:rsidP="004C708B">
            <w:pPr>
              <w:bidi w:val="0"/>
              <w:jc w:val="center"/>
              <w:rPr>
                <w:rFonts w:ascii="Times New Roman" w:hAnsi="Times New Roman"/>
                <w:sz w:val="18"/>
                <w:szCs w:val="18"/>
              </w:rPr>
            </w:pPr>
            <w:r w:rsidR="00B76B14">
              <w:rPr>
                <w:rFonts w:ascii="Times New Roman" w:hAnsi="Times New Roman"/>
                <w:sz w:val="18"/>
                <w:szCs w:val="18"/>
              </w:rPr>
              <w:t>Zákon č. 54/2019 Z. z.</w:t>
            </w: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741950" w:rsidP="004C708B">
            <w:pPr>
              <w:bidi w:val="0"/>
              <w:jc w:val="center"/>
              <w:rPr>
                <w:rFonts w:ascii="Times New Roman" w:hAnsi="Times New Roman"/>
                <w:sz w:val="18"/>
                <w:szCs w:val="18"/>
              </w:rPr>
            </w:pPr>
          </w:p>
          <w:p w:rsidR="00DB09E4" w:rsidP="006258BE">
            <w:pPr>
              <w:bidi w:val="0"/>
              <w:rPr>
                <w:rFonts w:ascii="Times New Roman" w:hAnsi="Times New Roman"/>
                <w:sz w:val="18"/>
                <w:szCs w:val="18"/>
              </w:rPr>
            </w:pPr>
          </w:p>
          <w:p w:rsidR="004C708B" w:rsidRPr="00840BFC" w:rsidP="00B76B14">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523E59">
              <w:rPr>
                <w:rFonts w:ascii="Times New Roman" w:hAnsi="Times New Roman"/>
                <w:sz w:val="18"/>
                <w:szCs w:val="18"/>
              </w:rPr>
              <w:t>§:22</w:t>
            </w:r>
          </w:p>
          <w:p w:rsidR="00523E59" w:rsidRPr="00840BFC" w:rsidP="004C708B">
            <w:pPr>
              <w:bidi w:val="0"/>
              <w:rPr>
                <w:rFonts w:ascii="Times New Roman" w:hAnsi="Times New Roman"/>
                <w:sz w:val="18"/>
                <w:szCs w:val="18"/>
              </w:rPr>
            </w:pPr>
            <w:r w:rsidR="00BA08E0">
              <w:rPr>
                <w:rFonts w:ascii="Times New Roman" w:hAnsi="Times New Roman"/>
                <w:sz w:val="18"/>
                <w:szCs w:val="18"/>
              </w:rPr>
              <w:t>O:5</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95265F" w:rsidRPr="00840BFC" w:rsidP="004C708B">
            <w:pPr>
              <w:bidi w:val="0"/>
              <w:rPr>
                <w:rFonts w:ascii="Times New Roman" w:hAnsi="Times New Roman"/>
                <w:sz w:val="18"/>
                <w:szCs w:val="18"/>
              </w:rPr>
            </w:pPr>
          </w:p>
          <w:p w:rsidR="00D712D3" w:rsidRPr="00840BFC" w:rsidP="004C708B">
            <w:pPr>
              <w:bidi w:val="0"/>
              <w:rPr>
                <w:rFonts w:ascii="Times New Roman" w:hAnsi="Times New Roman"/>
                <w:sz w:val="18"/>
                <w:szCs w:val="18"/>
              </w:rPr>
            </w:pPr>
          </w:p>
          <w:p w:rsidR="00523E59" w:rsidRPr="00840BFC" w:rsidP="004C708B">
            <w:pPr>
              <w:bidi w:val="0"/>
              <w:rPr>
                <w:rFonts w:ascii="Times New Roman" w:hAnsi="Times New Roman"/>
                <w:sz w:val="18"/>
                <w:szCs w:val="18"/>
              </w:rPr>
            </w:pPr>
          </w:p>
          <w:p w:rsidR="00523E59" w:rsidRPr="00840BFC" w:rsidP="004C708B">
            <w:pPr>
              <w:bidi w:val="0"/>
              <w:rPr>
                <w:rFonts w:ascii="Times New Roman" w:hAnsi="Times New Roman"/>
                <w:sz w:val="18"/>
                <w:szCs w:val="18"/>
              </w:rPr>
            </w:pPr>
          </w:p>
          <w:p w:rsidR="00523E59" w:rsidP="004C708B">
            <w:pPr>
              <w:bidi w:val="0"/>
              <w:rPr>
                <w:rFonts w:ascii="Times New Roman" w:hAnsi="Times New Roman"/>
                <w:sz w:val="18"/>
                <w:szCs w:val="18"/>
              </w:rPr>
            </w:pPr>
          </w:p>
          <w:p w:rsidR="00BA08E0" w:rsidP="004C708B">
            <w:pPr>
              <w:bidi w:val="0"/>
              <w:rPr>
                <w:rFonts w:ascii="Times New Roman" w:hAnsi="Times New Roman"/>
                <w:sz w:val="18"/>
                <w:szCs w:val="18"/>
              </w:rPr>
            </w:pPr>
          </w:p>
          <w:p w:rsidR="00362006" w:rsidRPr="00840BFC" w:rsidP="004C708B">
            <w:pPr>
              <w:bidi w:val="0"/>
              <w:rPr>
                <w:rFonts w:ascii="Times New Roman" w:hAnsi="Times New Roman"/>
                <w:sz w:val="18"/>
                <w:szCs w:val="18"/>
              </w:rPr>
            </w:pPr>
          </w:p>
          <w:p w:rsidR="009A7A10" w:rsidP="004C708B">
            <w:pPr>
              <w:bidi w:val="0"/>
              <w:rPr>
                <w:rFonts w:ascii="Times New Roman" w:hAnsi="Times New Roman"/>
                <w:sz w:val="18"/>
                <w:szCs w:val="18"/>
              </w:rPr>
            </w:pPr>
            <w:r>
              <w:rPr>
                <w:rFonts w:ascii="Times New Roman" w:hAnsi="Times New Roman"/>
                <w:sz w:val="18"/>
                <w:szCs w:val="18"/>
              </w:rPr>
              <w:t>§: 13</w:t>
            </w:r>
          </w:p>
          <w:p w:rsidR="009A7A10" w:rsidP="004C708B">
            <w:pPr>
              <w:bidi w:val="0"/>
              <w:rPr>
                <w:rFonts w:ascii="Times New Roman" w:hAnsi="Times New Roman"/>
                <w:sz w:val="18"/>
                <w:szCs w:val="18"/>
              </w:rPr>
            </w:pPr>
            <w:r>
              <w:rPr>
                <w:rFonts w:ascii="Times New Roman" w:hAnsi="Times New Roman"/>
                <w:sz w:val="18"/>
                <w:szCs w:val="18"/>
              </w:rPr>
              <w:t>O: 6</w:t>
            </w:r>
          </w:p>
          <w:p w:rsidR="009A7A10" w:rsidP="004C708B">
            <w:pPr>
              <w:bidi w:val="0"/>
              <w:rPr>
                <w:rFonts w:ascii="Times New Roman" w:hAnsi="Times New Roman"/>
                <w:sz w:val="18"/>
                <w:szCs w:val="18"/>
              </w:rPr>
            </w:pPr>
            <w:r>
              <w:rPr>
                <w:rFonts w:ascii="Times New Roman" w:hAnsi="Times New Roman"/>
                <w:sz w:val="18"/>
                <w:szCs w:val="18"/>
              </w:rPr>
              <w:t>P: b, e, g</w:t>
            </w: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9A7A10"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§:13</w:t>
            </w:r>
          </w:p>
          <w:p w:rsidR="004C708B" w:rsidRPr="00840BFC" w:rsidP="004C708B">
            <w:pPr>
              <w:bidi w:val="0"/>
              <w:rPr>
                <w:rFonts w:ascii="Times New Roman" w:hAnsi="Times New Roman"/>
                <w:sz w:val="18"/>
                <w:szCs w:val="18"/>
              </w:rPr>
            </w:pPr>
            <w:r w:rsidRPr="00840BFC">
              <w:rPr>
                <w:rFonts w:ascii="Times New Roman" w:hAnsi="Times New Roman"/>
                <w:sz w:val="18"/>
                <w:szCs w:val="18"/>
              </w:rPr>
              <w:t>O:7</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P="004C708B">
            <w:pPr>
              <w:bidi w:val="0"/>
              <w:rPr>
                <w:rFonts w:ascii="Times New Roman" w:hAnsi="Times New Roman"/>
                <w:sz w:val="18"/>
                <w:szCs w:val="18"/>
              </w:rPr>
            </w:pPr>
          </w:p>
          <w:p w:rsidR="00741950" w:rsidP="004C708B">
            <w:pPr>
              <w:bidi w:val="0"/>
              <w:rPr>
                <w:rFonts w:ascii="Times New Roman" w:hAnsi="Times New Roman"/>
                <w:sz w:val="18"/>
                <w:szCs w:val="18"/>
              </w:rPr>
            </w:pPr>
          </w:p>
          <w:p w:rsidR="00741950" w:rsidP="004C708B">
            <w:pPr>
              <w:bidi w:val="0"/>
              <w:rPr>
                <w:rFonts w:ascii="Times New Roman" w:hAnsi="Times New Roman"/>
                <w:sz w:val="18"/>
                <w:szCs w:val="18"/>
              </w:rPr>
            </w:pPr>
            <w:r>
              <w:rPr>
                <w:rFonts w:ascii="Times New Roman" w:hAnsi="Times New Roman"/>
                <w:sz w:val="18"/>
                <w:szCs w:val="18"/>
              </w:rPr>
              <w:t>§: 22</w:t>
            </w:r>
          </w:p>
          <w:p w:rsidR="00741950" w:rsidP="004C708B">
            <w:pPr>
              <w:bidi w:val="0"/>
              <w:rPr>
                <w:rFonts w:ascii="Times New Roman" w:hAnsi="Times New Roman"/>
                <w:sz w:val="18"/>
                <w:szCs w:val="18"/>
              </w:rPr>
            </w:pPr>
            <w:r>
              <w:rPr>
                <w:rFonts w:ascii="Times New Roman" w:hAnsi="Times New Roman"/>
                <w:sz w:val="18"/>
                <w:szCs w:val="18"/>
              </w:rPr>
              <w:t>O: 1</w:t>
            </w:r>
          </w:p>
          <w:p w:rsidR="00741950" w:rsidRPr="00741950" w:rsidP="00741950">
            <w:pPr>
              <w:bidi w:val="0"/>
              <w:rPr>
                <w:rFonts w:ascii="Times New Roman" w:hAnsi="Times New Roman"/>
                <w:sz w:val="18"/>
                <w:szCs w:val="18"/>
              </w:rPr>
            </w:pPr>
          </w:p>
          <w:p w:rsidR="00741950" w:rsidP="00741950">
            <w:pPr>
              <w:bidi w:val="0"/>
              <w:rPr>
                <w:rFonts w:ascii="Times New Roman" w:hAnsi="Times New Roman"/>
                <w:sz w:val="18"/>
                <w:szCs w:val="18"/>
              </w:rPr>
            </w:pPr>
          </w:p>
          <w:p w:rsidR="00741950" w:rsidRPr="00741950" w:rsidP="00741950">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BA08E0" w:rsidRPr="00BA08E0" w:rsidP="00BA08E0">
            <w:pPr>
              <w:tabs>
                <w:tab w:val="left" w:pos="196"/>
              </w:tabs>
              <w:bidi w:val="0"/>
              <w:jc w:val="both"/>
              <w:rPr>
                <w:rFonts w:ascii="Times New Roman" w:hAnsi="Times New Roman"/>
                <w:sz w:val="18"/>
                <w:szCs w:val="18"/>
              </w:rPr>
            </w:pPr>
            <w:r w:rsidRPr="00BA08E0">
              <w:rPr>
                <w:rFonts w:ascii="Times New Roman" w:hAnsi="Times New Roman"/>
                <w:sz w:val="18"/>
                <w:szCs w:val="18"/>
              </w:rPr>
              <w:t>(5) Orgán príslušný na prijatie oznámenia v stručnej a zrozumiteľnej podobe v časti dostupnej z titulnej stránky svojho webového sídla uvedie</w:t>
            </w:r>
          </w:p>
          <w:p w:rsidR="00BA08E0" w:rsidRPr="00BA08E0" w:rsidP="00BA08E0">
            <w:pPr>
              <w:tabs>
                <w:tab w:val="left" w:pos="196"/>
              </w:tabs>
              <w:bidi w:val="0"/>
              <w:jc w:val="both"/>
              <w:rPr>
                <w:rFonts w:ascii="Times New Roman" w:hAnsi="Times New Roman"/>
                <w:sz w:val="18"/>
                <w:szCs w:val="18"/>
              </w:rPr>
            </w:pPr>
          </w:p>
          <w:p w:rsidR="00BA08E0" w:rsidRPr="00BA08E0" w:rsidP="00BA08E0">
            <w:pPr>
              <w:tabs>
                <w:tab w:val="left" w:pos="196"/>
              </w:tabs>
              <w:bidi w:val="0"/>
              <w:jc w:val="both"/>
              <w:rPr>
                <w:rFonts w:ascii="Times New Roman" w:hAnsi="Times New Roman"/>
                <w:sz w:val="18"/>
                <w:szCs w:val="18"/>
              </w:rPr>
            </w:pPr>
            <w:r w:rsidRPr="00BA08E0">
              <w:rPr>
                <w:rFonts w:ascii="Times New Roman" w:hAnsi="Times New Roman"/>
                <w:sz w:val="18"/>
                <w:szCs w:val="18"/>
              </w:rPr>
              <w:t>a)</w:t>
              <w:tab/>
              <w:t>elektronickú adresu, poštovú adresu a telefónne číslo pre urobenie oznámenia,</w:t>
            </w:r>
          </w:p>
          <w:p w:rsidR="00BA08E0" w:rsidRPr="00BA08E0" w:rsidP="00BA08E0">
            <w:pPr>
              <w:tabs>
                <w:tab w:val="left" w:pos="196"/>
              </w:tabs>
              <w:bidi w:val="0"/>
              <w:jc w:val="both"/>
              <w:rPr>
                <w:rFonts w:ascii="Times New Roman" w:hAnsi="Times New Roman"/>
                <w:sz w:val="18"/>
                <w:szCs w:val="18"/>
              </w:rPr>
            </w:pPr>
            <w:r w:rsidRPr="00BA08E0">
              <w:rPr>
                <w:rFonts w:ascii="Times New Roman" w:hAnsi="Times New Roman"/>
                <w:sz w:val="18"/>
                <w:szCs w:val="18"/>
              </w:rPr>
              <w:t>b)</w:t>
              <w:tab/>
              <w:t>postup prijímania a preverovania oznámenia a opatrenia, ktoré prijímajú v nadväznosti na oznámenie,</w:t>
            </w:r>
          </w:p>
          <w:p w:rsidR="00BA08E0" w:rsidRPr="00BA08E0" w:rsidP="00BA08E0">
            <w:pPr>
              <w:tabs>
                <w:tab w:val="left" w:pos="196"/>
              </w:tabs>
              <w:bidi w:val="0"/>
              <w:jc w:val="both"/>
              <w:rPr>
                <w:rFonts w:ascii="Times New Roman" w:hAnsi="Times New Roman"/>
                <w:sz w:val="18"/>
                <w:szCs w:val="18"/>
              </w:rPr>
            </w:pPr>
            <w:r w:rsidRPr="00BA08E0">
              <w:rPr>
                <w:rFonts w:ascii="Times New Roman" w:hAnsi="Times New Roman"/>
                <w:sz w:val="18"/>
                <w:szCs w:val="18"/>
              </w:rPr>
              <w:t>c)</w:t>
              <w:tab/>
              <w:t>prostriedky nápravy a postupy na ochranu pred pracovnoprávnymi úkonmi bez súhlasu úradu, ak sa súhlas vyžaduje, alebo iným postihom oznamovateľa, informácie na koho sa obrátiť, ako postupovať v konkrétnej situácii, kontaktné údaje úradu na účel poskytnutia poradenstva podľa § 13 ods. 6 písm. g),</w:t>
            </w:r>
          </w:p>
          <w:p w:rsidR="00BA08E0" w:rsidRPr="00BA08E0" w:rsidP="00BA08E0">
            <w:pPr>
              <w:tabs>
                <w:tab w:val="left" w:pos="196"/>
              </w:tabs>
              <w:bidi w:val="0"/>
              <w:jc w:val="both"/>
              <w:rPr>
                <w:rFonts w:ascii="Times New Roman" w:hAnsi="Times New Roman"/>
                <w:sz w:val="18"/>
                <w:szCs w:val="18"/>
              </w:rPr>
            </w:pPr>
            <w:r w:rsidRPr="00BA08E0">
              <w:rPr>
                <w:rFonts w:ascii="Times New Roman" w:hAnsi="Times New Roman"/>
                <w:sz w:val="18"/>
                <w:szCs w:val="18"/>
              </w:rPr>
              <w:t>d)</w:t>
              <w:tab/>
              <w:t xml:space="preserve">poučenie o podmienkach, za ktorých sa na oznamovateľa vzťahuje § 1 ods. 3 </w:t>
            </w:r>
            <w:r w:rsidR="00FD019C">
              <w:rPr>
                <w:rFonts w:ascii="Times New Roman" w:hAnsi="Times New Roman"/>
                <w:sz w:val="18"/>
                <w:szCs w:val="18"/>
              </w:rPr>
              <w:t>§ 2 písm. a) bodu 4</w:t>
            </w:r>
            <w:r w:rsidRPr="00BA08E0">
              <w:rPr>
                <w:rFonts w:ascii="Times New Roman" w:hAnsi="Times New Roman"/>
                <w:sz w:val="18"/>
                <w:szCs w:val="18"/>
              </w:rPr>
              <w:t xml:space="preserve"> </w:t>
            </w:r>
          </w:p>
          <w:p w:rsidR="00BA08E0" w:rsidRPr="00BA08E0" w:rsidP="00BA08E0">
            <w:pPr>
              <w:tabs>
                <w:tab w:val="left" w:pos="196"/>
              </w:tabs>
              <w:bidi w:val="0"/>
              <w:jc w:val="both"/>
              <w:rPr>
                <w:rFonts w:ascii="Times New Roman" w:hAnsi="Times New Roman"/>
                <w:sz w:val="18"/>
                <w:szCs w:val="18"/>
              </w:rPr>
            </w:pPr>
            <w:r w:rsidRPr="00BA08E0">
              <w:rPr>
                <w:rFonts w:ascii="Times New Roman" w:hAnsi="Times New Roman"/>
                <w:sz w:val="18"/>
                <w:szCs w:val="18"/>
              </w:rPr>
              <w:t>e)</w:t>
              <w:tab/>
              <w:t>podmienky poskytnutia ochrany podľa tohto zákona,</w:t>
            </w:r>
          </w:p>
          <w:p w:rsidR="004C708B" w:rsidP="00BA08E0">
            <w:pPr>
              <w:bidi w:val="0"/>
              <w:jc w:val="both"/>
              <w:rPr>
                <w:rFonts w:ascii="Times New Roman" w:hAnsi="Times New Roman"/>
                <w:sz w:val="18"/>
                <w:szCs w:val="18"/>
              </w:rPr>
            </w:pPr>
            <w:r w:rsidR="008A0DD3">
              <w:rPr>
                <w:rFonts w:ascii="Times New Roman" w:hAnsi="Times New Roman"/>
                <w:sz w:val="18"/>
                <w:szCs w:val="18"/>
              </w:rPr>
              <w:t xml:space="preserve">f) </w:t>
            </w:r>
            <w:r w:rsidRPr="00362006" w:rsidR="00362006">
              <w:rPr>
                <w:rFonts w:ascii="Times New Roman" w:hAnsi="Times New Roman"/>
                <w:sz w:val="18"/>
                <w:szCs w:val="18"/>
              </w:rPr>
              <w:t xml:space="preserve">informácie o spracúvaní osobných údajov </w:t>
            </w:r>
            <w:r w:rsidR="001406BA">
              <w:rPr>
                <w:rFonts w:ascii="Times New Roman" w:hAnsi="Times New Roman"/>
                <w:sz w:val="18"/>
                <w:szCs w:val="18"/>
              </w:rPr>
              <w:t>podľa</w:t>
            </w:r>
            <w:r w:rsidRPr="00362006" w:rsidR="00362006">
              <w:rPr>
                <w:rFonts w:ascii="Times New Roman" w:hAnsi="Times New Roman"/>
                <w:sz w:val="18"/>
                <w:szCs w:val="18"/>
              </w:rPr>
              <w:t xml:space="preserve"> osobitného predpisu17b)</w:t>
            </w:r>
          </w:p>
          <w:p w:rsidR="00BA08E0" w:rsidRPr="00840BFC" w:rsidP="00BA08E0">
            <w:pPr>
              <w:bidi w:val="0"/>
              <w:jc w:val="both"/>
              <w:rPr>
                <w:rFonts w:ascii="Times New Roman" w:hAnsi="Times New Roman"/>
                <w:sz w:val="18"/>
                <w:szCs w:val="18"/>
              </w:rPr>
            </w:pPr>
          </w:p>
          <w:p w:rsidR="009A7A10" w:rsidP="00495A4E">
            <w:pPr>
              <w:bidi w:val="0"/>
              <w:jc w:val="both"/>
              <w:rPr>
                <w:rFonts w:ascii="Times New Roman" w:hAnsi="Times New Roman"/>
                <w:sz w:val="18"/>
                <w:szCs w:val="18"/>
              </w:rPr>
            </w:pPr>
            <w:r>
              <w:rPr>
                <w:rFonts w:ascii="Times New Roman" w:hAnsi="Times New Roman"/>
                <w:sz w:val="18"/>
                <w:szCs w:val="18"/>
              </w:rPr>
              <w:t xml:space="preserve">(6) </w:t>
            </w:r>
            <w:r w:rsidRPr="009A7A10">
              <w:rPr>
                <w:rFonts w:ascii="Times New Roman" w:hAnsi="Times New Roman"/>
                <w:sz w:val="18"/>
                <w:szCs w:val="18"/>
              </w:rPr>
              <w:t>Úrad</w:t>
            </w:r>
          </w:p>
          <w:p w:rsidR="009A7A10" w:rsidP="00495A4E">
            <w:pPr>
              <w:bidi w:val="0"/>
              <w:jc w:val="both"/>
              <w:rPr>
                <w:rFonts w:ascii="Times New Roman" w:hAnsi="Times New Roman"/>
                <w:sz w:val="18"/>
                <w:szCs w:val="18"/>
              </w:rPr>
            </w:pPr>
          </w:p>
          <w:p w:rsidR="009A7A10" w:rsidP="00495A4E">
            <w:pPr>
              <w:bidi w:val="0"/>
              <w:jc w:val="both"/>
              <w:rPr>
                <w:rFonts w:ascii="Times New Roman" w:hAnsi="Times New Roman"/>
                <w:sz w:val="18"/>
                <w:szCs w:val="18"/>
              </w:rPr>
            </w:pPr>
            <w:r>
              <w:rPr>
                <w:rFonts w:ascii="Times New Roman" w:hAnsi="Times New Roman"/>
                <w:sz w:val="18"/>
                <w:szCs w:val="18"/>
              </w:rPr>
              <w:t xml:space="preserve">b) </w:t>
            </w:r>
            <w:r w:rsidRPr="009A7A10">
              <w:rPr>
                <w:rFonts w:ascii="Times New Roman" w:hAnsi="Times New Roman"/>
                <w:sz w:val="18"/>
                <w:szCs w:val="18"/>
              </w:rPr>
              <w:t>kontroluje uplatňovanie tohto zákona; na výkon kontroly sa vzťahujú základné pravidlá kontrolnej činnosti po</w:t>
            </w:r>
            <w:r>
              <w:rPr>
                <w:rFonts w:ascii="Times New Roman" w:hAnsi="Times New Roman"/>
                <w:sz w:val="18"/>
                <w:szCs w:val="18"/>
              </w:rPr>
              <w:t>dľa osobitného predpisu,</w:t>
            </w:r>
          </w:p>
          <w:p w:rsidR="009A7A10" w:rsidP="00495A4E">
            <w:pPr>
              <w:bidi w:val="0"/>
              <w:jc w:val="both"/>
              <w:rPr>
                <w:rFonts w:ascii="Times New Roman" w:hAnsi="Times New Roman"/>
                <w:sz w:val="18"/>
                <w:szCs w:val="18"/>
              </w:rPr>
            </w:pPr>
          </w:p>
          <w:p w:rsidR="009A7A10" w:rsidP="009A7A10">
            <w:pPr>
              <w:bidi w:val="0"/>
              <w:jc w:val="both"/>
              <w:rPr>
                <w:rFonts w:ascii="Times New Roman" w:hAnsi="Times New Roman"/>
                <w:sz w:val="18"/>
                <w:szCs w:val="18"/>
              </w:rPr>
            </w:pPr>
            <w:r>
              <w:rPr>
                <w:rFonts w:ascii="Times New Roman" w:hAnsi="Times New Roman"/>
                <w:sz w:val="18"/>
                <w:szCs w:val="18"/>
              </w:rPr>
              <w:t xml:space="preserve">e) </w:t>
            </w:r>
            <w:r w:rsidRPr="009A7A10">
              <w:rPr>
                <w:rFonts w:ascii="Times New Roman" w:hAnsi="Times New Roman"/>
                <w:sz w:val="18"/>
                <w:szCs w:val="18"/>
              </w:rPr>
              <w:t>zvyšuje povedomie verejnosti a zamestnávateľov o oznamovaní protispoločenskej činnosti a o poskytovaní ochrany oznamovateľom,</w:t>
            </w:r>
          </w:p>
          <w:p w:rsidR="009A7A10" w:rsidP="009A7A10">
            <w:pPr>
              <w:bidi w:val="0"/>
              <w:jc w:val="both"/>
              <w:rPr>
                <w:rFonts w:ascii="Times New Roman" w:hAnsi="Times New Roman"/>
                <w:sz w:val="18"/>
                <w:szCs w:val="18"/>
              </w:rPr>
            </w:pPr>
          </w:p>
          <w:p w:rsidR="009A7A10" w:rsidP="009A7A10">
            <w:pPr>
              <w:bidi w:val="0"/>
              <w:jc w:val="both"/>
              <w:rPr>
                <w:rFonts w:ascii="Times New Roman" w:hAnsi="Times New Roman"/>
                <w:sz w:val="18"/>
                <w:szCs w:val="18"/>
              </w:rPr>
            </w:pPr>
            <w:r>
              <w:rPr>
                <w:rFonts w:ascii="Times New Roman" w:hAnsi="Times New Roman"/>
                <w:sz w:val="18"/>
                <w:szCs w:val="18"/>
              </w:rPr>
              <w:t xml:space="preserve">g) </w:t>
            </w:r>
            <w:r w:rsidRPr="009A7A10">
              <w:rPr>
                <w:rFonts w:ascii="Times New Roman" w:hAnsi="Times New Roman"/>
                <w:sz w:val="18"/>
                <w:szCs w:val="18"/>
              </w:rPr>
              <w:t>poskytuje poradenstvo a konzultácie v súvislosti s oznamovaním protispoločenskej činnosti</w:t>
            </w:r>
          </w:p>
          <w:p w:rsidR="009A7A10" w:rsidP="00495A4E">
            <w:pPr>
              <w:bidi w:val="0"/>
              <w:jc w:val="both"/>
              <w:rPr>
                <w:rFonts w:ascii="Times New Roman" w:hAnsi="Times New Roman"/>
                <w:sz w:val="18"/>
                <w:szCs w:val="18"/>
              </w:rPr>
            </w:pPr>
          </w:p>
          <w:p w:rsidR="00741950" w:rsidP="00495A4E">
            <w:pPr>
              <w:bidi w:val="0"/>
              <w:jc w:val="both"/>
              <w:rPr>
                <w:rFonts w:ascii="Times New Roman" w:hAnsi="Times New Roman"/>
                <w:sz w:val="18"/>
                <w:szCs w:val="18"/>
              </w:rPr>
            </w:pPr>
            <w:r w:rsidR="00FB3E03">
              <w:rPr>
                <w:rFonts w:ascii="Times New Roman" w:hAnsi="Times New Roman"/>
                <w:sz w:val="18"/>
                <w:szCs w:val="18"/>
              </w:rPr>
              <w:t xml:space="preserve">(7) </w:t>
            </w:r>
            <w:r w:rsidRPr="00840BFC" w:rsidR="004C708B">
              <w:rPr>
                <w:rFonts w:ascii="Times New Roman" w:hAnsi="Times New Roman"/>
                <w:sz w:val="18"/>
                <w:szCs w:val="18"/>
              </w:rPr>
              <w:t>Úrad pravidelne vyhodnocuje a na svojom webovom sídle zverejňuje informácie, ktoré sa týkajú oznamovania protispoločenskej činnosti a poskytovania ochrany podľa tohto zákona, zverejňuje dokumenty podľa odseku 6 písm. h), odborné články, právne a iné dokumenty a informácie, ktoré sa týkajú oznamovania protispoločenskej činnosti a poskytovania ochrany podľa tohto zákona.</w:t>
            </w:r>
          </w:p>
          <w:p w:rsidR="00741950" w:rsidP="00741950">
            <w:pPr>
              <w:bidi w:val="0"/>
              <w:rPr>
                <w:rFonts w:ascii="Times New Roman" w:hAnsi="Times New Roman"/>
                <w:sz w:val="18"/>
                <w:szCs w:val="18"/>
              </w:rPr>
            </w:pPr>
          </w:p>
          <w:p w:rsidR="00741950" w:rsidP="00741950">
            <w:pPr>
              <w:bidi w:val="0"/>
              <w:jc w:val="both"/>
              <w:rPr>
                <w:rFonts w:ascii="Times New Roman" w:hAnsi="Times New Roman"/>
                <w:sz w:val="18"/>
                <w:szCs w:val="18"/>
              </w:rPr>
            </w:pPr>
            <w:r w:rsidRPr="00741950">
              <w:rPr>
                <w:rFonts w:ascii="Times New Roman" w:hAnsi="Times New Roman"/>
                <w:sz w:val="18"/>
                <w:szCs w:val="18"/>
              </w:rPr>
              <w:t>(1) Úrad je oprávnený spracúvať osobné údaje v rozsahu potrebnom na plnenie jeho úloh v súlade s osobitným predpisom.</w:t>
            </w:r>
          </w:p>
          <w:p w:rsidR="00741950" w:rsidP="006258BE">
            <w:pPr>
              <w:bidi w:val="0"/>
              <w:jc w:val="both"/>
              <w:rPr>
                <w:rFonts w:ascii="Times New Roman" w:hAnsi="Times New Roman"/>
                <w:sz w:val="18"/>
                <w:szCs w:val="18"/>
              </w:rPr>
            </w:pPr>
          </w:p>
          <w:p w:rsidR="00DB09E4" w:rsidRPr="00741950" w:rsidP="00B76B14">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rPr>
                <w:rFonts w:ascii="Times New Roman" w:hAnsi="Times New Roman"/>
                <w:sz w:val="18"/>
                <w:szCs w:val="18"/>
              </w:rPr>
            </w:pPr>
          </w:p>
          <w:p w:rsidR="004C708B" w:rsidRPr="00840BFC" w:rsidP="004C708B">
            <w:pPr>
              <w:bidi w:val="0"/>
              <w:adjustRightInd w:val="0"/>
              <w:rPr>
                <w:rFonts w:ascii="Times New Roman" w:hAnsi="Times New Roman"/>
                <w:sz w:val="18"/>
                <w:szCs w:val="18"/>
              </w:rPr>
            </w:pPr>
          </w:p>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4C708B" w:rsidRPr="00550B5B" w:rsidP="004C708B">
            <w:pPr>
              <w:bidi w:val="0"/>
              <w:rPr>
                <w:rFonts w:ascii="Times New Roman" w:hAnsi="Times New Roman"/>
                <w:sz w:val="18"/>
                <w:szCs w:val="18"/>
              </w:rPr>
            </w:pPr>
            <w:r w:rsidRPr="00550B5B">
              <w:rPr>
                <w:rFonts w:ascii="Times New Roman" w:hAnsi="Times New Roman"/>
                <w:sz w:val="18"/>
                <w:szCs w:val="18"/>
              </w:rPr>
              <w:t>Č:14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550B5B" w:rsidP="004C708B">
            <w:pPr>
              <w:bidi w:val="0"/>
              <w:adjustRightInd w:val="0"/>
              <w:jc w:val="both"/>
              <w:rPr>
                <w:rFonts w:ascii="Times New Roman" w:hAnsi="Times New Roman"/>
                <w:b/>
                <w:sz w:val="18"/>
                <w:szCs w:val="18"/>
              </w:rPr>
            </w:pPr>
            <w:r w:rsidRPr="00550B5B">
              <w:rPr>
                <w:rFonts w:ascii="Times New Roman" w:hAnsi="Times New Roman"/>
                <w:b/>
                <w:sz w:val="18"/>
                <w:szCs w:val="18"/>
              </w:rPr>
              <w:t xml:space="preserve">Preskúmanie postupov zo strany príslušných orgánov </w:t>
            </w:r>
          </w:p>
          <w:p w:rsidR="004C708B" w:rsidRPr="00550B5B" w:rsidP="004C708B">
            <w:pPr>
              <w:bidi w:val="0"/>
              <w:adjustRightInd w:val="0"/>
              <w:jc w:val="both"/>
              <w:rPr>
                <w:rFonts w:ascii="Times New Roman" w:hAnsi="Times New Roman"/>
                <w:sz w:val="18"/>
                <w:szCs w:val="18"/>
              </w:rPr>
            </w:pPr>
            <w:r w:rsidRPr="00550B5B">
              <w:rPr>
                <w:rFonts w:ascii="Times New Roman" w:hAnsi="Times New Roman"/>
                <w:sz w:val="18"/>
                <w:szCs w:val="18"/>
              </w:rPr>
              <w:t>Členské štáty zabezpečia, aby príslušné orgány pravidelne, a najmenej raz za tri roky, preskúmali svoje postupy na prijímanie nahlásení a následných opatrení. Príslušné orgány zohľadnia pri preskúmaní takýchto postupov svoje skúsenosti, ako aj skúsenosti iných príslušných orgánov a prispôsobia svoje postupy zodpovedajúcim spôsobom.</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Zákon č. 54/2019 Z. z.</w:t>
            </w:r>
          </w:p>
          <w:p w:rsidR="004C708B" w:rsidRPr="00840BFC" w:rsidP="004C708B">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§:13</w:t>
            </w:r>
          </w:p>
          <w:p w:rsidR="004C708B" w:rsidRPr="00840BFC" w:rsidP="00283D8E">
            <w:pPr>
              <w:bidi w:val="0"/>
              <w:rPr>
                <w:rFonts w:ascii="Times New Roman" w:hAnsi="Times New Roman"/>
                <w:sz w:val="18"/>
                <w:szCs w:val="18"/>
              </w:rPr>
            </w:pPr>
            <w:r w:rsidRPr="00840BFC">
              <w:rPr>
                <w:rFonts w:ascii="Times New Roman" w:hAnsi="Times New Roman"/>
                <w:sz w:val="18"/>
                <w:szCs w:val="18"/>
              </w:rPr>
              <w:t>O:13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P="00495A4E">
            <w:pPr>
              <w:bidi w:val="0"/>
              <w:jc w:val="both"/>
              <w:rPr>
                <w:rFonts w:ascii="Times New Roman" w:hAnsi="Times New Roman"/>
                <w:sz w:val="18"/>
                <w:szCs w:val="18"/>
              </w:rPr>
            </w:pPr>
            <w:r w:rsidR="00B76B14">
              <w:rPr>
                <w:rFonts w:ascii="Times New Roman" w:hAnsi="Times New Roman"/>
                <w:sz w:val="18"/>
                <w:szCs w:val="18"/>
              </w:rPr>
              <w:t xml:space="preserve">(13) </w:t>
            </w:r>
            <w:r w:rsidRPr="00840BFC">
              <w:rPr>
                <w:rFonts w:ascii="Times New Roman" w:hAnsi="Times New Roman"/>
                <w:sz w:val="18"/>
                <w:szCs w:val="18"/>
              </w:rPr>
              <w:t>Úrad predkladá národnej rade každoročne do konca marca správu o svojej činnosti a o stave ochrany oznamovateľov za predchádzajúci rok; správu zverejňuje úrad na svojom webovom sídle. Súčasťou tejto správy sú najmä poznatky z činnosti úradu a návrhy a odporúčania na nápravu zistených nedostatkov. Ak predseda úradu zistí skutočnosti nasvedčujúce, že ohrozovanie alebo porušovanie práv oznamovateľa je závažné alebo sa týka väčšieho počtu oznamovateľov, môže predložiť národnej rade mimoriadnu správu, ktorej súčasťou môže byť aj návrh, aby bola prerokovaná na najbližšej schôdzi národnej rady.</w:t>
            </w:r>
          </w:p>
          <w:p w:rsidR="00B76B14"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Č:15</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b/>
                <w:sz w:val="18"/>
                <w:szCs w:val="18"/>
              </w:rPr>
              <w:t xml:space="preserve">Zverejňovanie informácií </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 Osoba, ktorá zverejní informácie, má nárok na ochranu podľa tejto smernice, ak je splnená niektorá z týchto podmienok:</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 osoba najprv nahlásila informácie interne a externe, alebo priamo externe v súlade s kapitolami II a III, ale v nadväznosti na nahlásenie neboli v lehote uvedenej v článku 9 ods. 1 písm. f) alebo v článku 11 ods. 2 písm. d) prijaté primerané opatrenia, alebo</w:t>
            </w: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 osoba sa odôvodnene domnieva, že:</w:t>
            </w:r>
          </w:p>
          <w:p w:rsidR="004C708B" w:rsidP="004C708B">
            <w:pPr>
              <w:bidi w:val="0"/>
              <w:adjustRightInd w:val="0"/>
              <w:jc w:val="both"/>
              <w:rPr>
                <w:rFonts w:ascii="Times New Roman" w:hAnsi="Times New Roman"/>
                <w:sz w:val="18"/>
                <w:szCs w:val="18"/>
              </w:rPr>
            </w:pPr>
            <w:r w:rsidRPr="00840BFC">
              <w:rPr>
                <w:rFonts w:ascii="Times New Roman" w:hAnsi="Times New Roman"/>
                <w:sz w:val="18"/>
                <w:szCs w:val="18"/>
              </w:rPr>
              <w:t>i) porušenie môže predstavovať bezprostredné alebo zjavné ohrozenie verejného záujmu, napríklad núdzová situácia alebo riziko nezvratnej škody, alebo</w:t>
            </w:r>
          </w:p>
          <w:p w:rsidR="004C708B" w:rsidRPr="00840BFC" w:rsidP="004C708B">
            <w:pPr>
              <w:bidi w:val="0"/>
              <w:adjustRightInd w:val="0"/>
              <w:jc w:val="both"/>
              <w:rPr>
                <w:rFonts w:ascii="Times New Roman" w:hAnsi="Times New Roman"/>
                <w:sz w:val="18"/>
                <w:szCs w:val="18"/>
              </w:rPr>
            </w:pP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ii) v prípade externého nahlásenia by hrozili odvetné opatrenia alebo by vyhliadky na účinné riešenie porušenia boli slabé vzhľadom na konkrétne okolnosti prípadu, napríklad, že dôkazy môžu byť zatajené alebo zničené, alebo, ak je možné, že existuje tajná dohoda medzi páchateľom porušenia a orgánom alebo že orgán sa na porušení podieľa.</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4C708B">
            <w:pPr>
              <w:bidi w:val="0"/>
              <w:jc w:val="center"/>
              <w:rPr>
                <w:rFonts w:ascii="Times New Roman" w:hAnsi="Times New Roman"/>
                <w:sz w:val="18"/>
                <w:szCs w:val="18"/>
              </w:rPr>
            </w:pPr>
          </w:p>
          <w:p w:rsidR="003020C7" w:rsidP="008A0DD3">
            <w:pPr>
              <w:bidi w:val="0"/>
              <w:rPr>
                <w:rFonts w:ascii="Times New Roman" w:hAnsi="Times New Roman"/>
                <w:sz w:val="18"/>
                <w:szCs w:val="18"/>
              </w:rPr>
            </w:pPr>
          </w:p>
          <w:p w:rsidR="004C708B" w:rsidRPr="00840BFC" w:rsidP="003020C7">
            <w:pPr>
              <w:bidi w:val="0"/>
              <w:jc w:val="center"/>
              <w:rPr>
                <w:rFonts w:ascii="Times New Roman" w:hAnsi="Times New Roman"/>
                <w:sz w:val="18"/>
                <w:szCs w:val="18"/>
              </w:rPr>
            </w:pPr>
            <w:r w:rsidR="003020C7">
              <w:rPr>
                <w:rFonts w:ascii="Times New Roman" w:hAnsi="Times New Roman"/>
                <w:sz w:val="18"/>
                <w:szCs w:val="18"/>
              </w:rPr>
              <w:t>Návrh zákona</w:t>
            </w:r>
            <w:r w:rsidRPr="00840BFC" w:rsidR="003020C7">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ED6945">
              <w:rPr>
                <w:rFonts w:ascii="Times New Roman" w:hAnsi="Times New Roman"/>
                <w:sz w:val="18"/>
                <w:szCs w:val="18"/>
              </w:rPr>
              <w:t>§:1</w:t>
            </w:r>
          </w:p>
          <w:p w:rsidR="00B76B14" w:rsidP="00283D8E">
            <w:pPr>
              <w:bidi w:val="0"/>
              <w:rPr>
                <w:rFonts w:ascii="Times New Roman" w:hAnsi="Times New Roman"/>
                <w:sz w:val="18"/>
                <w:szCs w:val="18"/>
              </w:rPr>
            </w:pPr>
            <w:r w:rsidRPr="00840BFC" w:rsidR="00ED6945">
              <w:rPr>
                <w:rFonts w:ascii="Times New Roman" w:hAnsi="Times New Roman"/>
                <w:sz w:val="18"/>
                <w:szCs w:val="18"/>
              </w:rPr>
              <w:t>O</w:t>
            </w:r>
            <w:r w:rsidRPr="00840BFC" w:rsidR="00283D8E">
              <w:rPr>
                <w:rFonts w:ascii="Times New Roman" w:hAnsi="Times New Roman"/>
                <w:sz w:val="18"/>
                <w:szCs w:val="18"/>
              </w:rPr>
              <w:t>:</w:t>
            </w:r>
            <w:r w:rsidRPr="00840BFC" w:rsidR="00ED6945">
              <w:rPr>
                <w:rFonts w:ascii="Times New Roman" w:hAnsi="Times New Roman"/>
                <w:sz w:val="18"/>
                <w:szCs w:val="18"/>
              </w:rPr>
              <w:t>3</w:t>
            </w:r>
          </w:p>
          <w:p w:rsidR="00B76B14" w:rsidRPr="0072658A" w:rsidP="00B76B14">
            <w:pPr>
              <w:bidi w:val="0"/>
              <w:rPr>
                <w:rFonts w:ascii="Times New Roman" w:hAnsi="Times New Roman"/>
                <w:sz w:val="18"/>
                <w:szCs w:val="18"/>
              </w:rPr>
            </w:pPr>
          </w:p>
          <w:p w:rsidR="00B76B14" w:rsidRPr="00F66CB1" w:rsidP="00B76B14">
            <w:pPr>
              <w:bidi w:val="0"/>
              <w:rPr>
                <w:rFonts w:ascii="Times New Roman" w:hAnsi="Times New Roman"/>
                <w:sz w:val="18"/>
                <w:szCs w:val="18"/>
              </w:rPr>
            </w:pPr>
          </w:p>
          <w:p w:rsidR="00B76B14" w:rsidRPr="009A5C42" w:rsidP="00B76B14">
            <w:pPr>
              <w:bidi w:val="0"/>
              <w:rPr>
                <w:rFonts w:ascii="Times New Roman" w:hAnsi="Times New Roman"/>
                <w:sz w:val="18"/>
                <w:szCs w:val="18"/>
              </w:rPr>
            </w:pPr>
          </w:p>
          <w:p w:rsidR="00B76B14" w:rsidRPr="009A5C42" w:rsidP="00B76B14">
            <w:pPr>
              <w:bidi w:val="0"/>
              <w:rPr>
                <w:rFonts w:ascii="Times New Roman" w:hAnsi="Times New Roman"/>
                <w:sz w:val="18"/>
                <w:szCs w:val="18"/>
              </w:rPr>
            </w:pPr>
          </w:p>
          <w:p w:rsidR="00B76B14" w:rsidRPr="00CD6E21" w:rsidP="00B76B14">
            <w:pPr>
              <w:bidi w:val="0"/>
              <w:rPr>
                <w:rFonts w:ascii="Times New Roman" w:hAnsi="Times New Roman"/>
                <w:sz w:val="18"/>
                <w:szCs w:val="18"/>
              </w:rPr>
            </w:pPr>
          </w:p>
          <w:p w:rsidR="00B76B14" w:rsidRPr="00C850F9" w:rsidP="00B76B14">
            <w:pPr>
              <w:bidi w:val="0"/>
              <w:rPr>
                <w:rFonts w:ascii="Times New Roman" w:hAnsi="Times New Roman"/>
                <w:sz w:val="18"/>
                <w:szCs w:val="18"/>
              </w:rPr>
            </w:pPr>
          </w:p>
          <w:p w:rsidR="00B76B14" w:rsidRPr="003F7539" w:rsidP="00B76B14">
            <w:pPr>
              <w:bidi w:val="0"/>
              <w:rPr>
                <w:rFonts w:ascii="Times New Roman" w:hAnsi="Times New Roman"/>
                <w:sz w:val="18"/>
                <w:szCs w:val="18"/>
              </w:rPr>
            </w:pPr>
          </w:p>
          <w:p w:rsidR="00B76B14" w:rsidRPr="001316FE" w:rsidP="00B76B14">
            <w:pPr>
              <w:bidi w:val="0"/>
              <w:rPr>
                <w:rFonts w:ascii="Times New Roman" w:hAnsi="Times New Roman"/>
                <w:sz w:val="18"/>
                <w:szCs w:val="18"/>
              </w:rPr>
            </w:pPr>
          </w:p>
          <w:p w:rsidR="00B76B14" w:rsidRPr="00EC2D86" w:rsidP="00B76B14">
            <w:pPr>
              <w:bidi w:val="0"/>
              <w:rPr>
                <w:rFonts w:ascii="Times New Roman" w:hAnsi="Times New Roman"/>
                <w:sz w:val="18"/>
                <w:szCs w:val="18"/>
              </w:rPr>
            </w:pPr>
          </w:p>
          <w:p w:rsidR="00B76B14" w:rsidRPr="00EC2D86" w:rsidP="00B76B14">
            <w:pPr>
              <w:bidi w:val="0"/>
              <w:rPr>
                <w:rFonts w:ascii="Times New Roman" w:hAnsi="Times New Roman"/>
                <w:sz w:val="18"/>
                <w:szCs w:val="18"/>
              </w:rPr>
            </w:pPr>
          </w:p>
          <w:p w:rsidR="00B76B14" w:rsidRPr="00EC2D86" w:rsidP="00B76B14">
            <w:pPr>
              <w:bidi w:val="0"/>
              <w:rPr>
                <w:rFonts w:ascii="Times New Roman" w:hAnsi="Times New Roman"/>
                <w:sz w:val="18"/>
                <w:szCs w:val="18"/>
              </w:rPr>
            </w:pPr>
          </w:p>
          <w:p w:rsidR="00B76B14" w:rsidRPr="00EC2D86" w:rsidP="00B76B14">
            <w:pPr>
              <w:bidi w:val="0"/>
              <w:rPr>
                <w:rFonts w:ascii="Times New Roman" w:hAnsi="Times New Roman"/>
                <w:sz w:val="18"/>
                <w:szCs w:val="18"/>
              </w:rPr>
            </w:pPr>
          </w:p>
          <w:p w:rsidR="00B76B14" w:rsidP="00B76B14">
            <w:pPr>
              <w:bidi w:val="0"/>
              <w:rPr>
                <w:rFonts w:ascii="Times New Roman" w:hAnsi="Times New Roman"/>
                <w:sz w:val="18"/>
                <w:szCs w:val="18"/>
              </w:rPr>
            </w:pPr>
          </w:p>
          <w:p w:rsidR="00B76B14" w:rsidRPr="0072658A" w:rsidP="00B76B14">
            <w:pPr>
              <w:bidi w:val="0"/>
              <w:rPr>
                <w:rFonts w:ascii="Times New Roman" w:hAnsi="Times New Roman"/>
                <w:sz w:val="18"/>
                <w:szCs w:val="18"/>
              </w:rPr>
            </w:pPr>
          </w:p>
          <w:p w:rsidR="00D72B8A" w:rsidP="00B76B14">
            <w:pPr>
              <w:bidi w:val="0"/>
              <w:rPr>
                <w:rFonts w:ascii="Times New Roman" w:hAnsi="Times New Roman"/>
                <w:sz w:val="18"/>
                <w:szCs w:val="18"/>
              </w:rPr>
            </w:pPr>
          </w:p>
          <w:p w:rsidR="00B76B14" w:rsidP="00B76B14">
            <w:pPr>
              <w:bidi w:val="0"/>
              <w:rPr>
                <w:rFonts w:ascii="Times New Roman" w:hAnsi="Times New Roman"/>
                <w:sz w:val="18"/>
                <w:szCs w:val="18"/>
              </w:rPr>
            </w:pPr>
            <w:r w:rsidR="001C492F">
              <w:rPr>
                <w:rFonts w:ascii="Times New Roman" w:hAnsi="Times New Roman"/>
                <w:sz w:val="18"/>
                <w:szCs w:val="18"/>
              </w:rPr>
              <w:t>§:2</w:t>
            </w:r>
          </w:p>
          <w:p w:rsidR="00B76B14" w:rsidRPr="0072658A" w:rsidP="00B76B14">
            <w:pPr>
              <w:bidi w:val="0"/>
              <w:rPr>
                <w:rFonts w:ascii="Times New Roman" w:hAnsi="Times New Roman"/>
                <w:sz w:val="18"/>
                <w:szCs w:val="18"/>
              </w:rPr>
            </w:pPr>
            <w:r w:rsidR="001C492F">
              <w:rPr>
                <w:rFonts w:ascii="Times New Roman" w:hAnsi="Times New Roman"/>
                <w:sz w:val="18"/>
                <w:szCs w:val="18"/>
              </w:rPr>
              <w:t>P: a</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696BB4" w:rsidP="00D72B8A">
            <w:pPr>
              <w:bidi w:val="0"/>
              <w:jc w:val="both"/>
              <w:rPr>
                <w:rFonts w:ascii="Times New Roman" w:hAnsi="Times New Roman"/>
                <w:sz w:val="18"/>
                <w:szCs w:val="18"/>
              </w:rPr>
            </w:pPr>
            <w:r>
              <w:rPr>
                <w:rFonts w:ascii="Times New Roman" w:hAnsi="Times New Roman"/>
                <w:sz w:val="18"/>
                <w:szCs w:val="18"/>
              </w:rPr>
              <w:t xml:space="preserve">(3) </w:t>
            </w:r>
            <w:r w:rsidRPr="00696BB4">
              <w:rPr>
                <w:rFonts w:ascii="Times New Roman" w:hAnsi="Times New Roman"/>
                <w:sz w:val="18"/>
                <w:szCs w:val="18"/>
              </w:rPr>
              <w:t>Oznamovanie protispoločenskej činnosti sa nepovažuje za porušenie zmluvnej povinnosti zachovávať mlčanlivosť ani za porušenie povinnosti zachovávať mlčanlivosť podľa osobitných predpisov,2) ak ide o povinnosť vyplývajúcu z výkonu zamestnania, povolania, postavenia alebo funkcie a nejde o povinnosť mlčanlivosti v súvislosti s ochranou utajovaných skutočností, poštového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rsidR="00696BB4" w:rsidP="00D72B8A">
            <w:pPr>
              <w:bidi w:val="0"/>
              <w:jc w:val="both"/>
              <w:rPr>
                <w:rFonts w:ascii="Times New Roman" w:hAnsi="Times New Roman"/>
                <w:sz w:val="18"/>
                <w:szCs w:val="18"/>
              </w:rPr>
            </w:pPr>
          </w:p>
          <w:p w:rsidR="00696BB4" w:rsidP="00D72B8A">
            <w:pPr>
              <w:bidi w:val="0"/>
              <w:jc w:val="both"/>
              <w:rPr>
                <w:rFonts w:ascii="Times New Roman" w:hAnsi="Times New Roman"/>
                <w:sz w:val="18"/>
                <w:szCs w:val="18"/>
              </w:rPr>
            </w:pPr>
          </w:p>
          <w:p w:rsidR="00D72B8A" w:rsidP="00D72B8A">
            <w:pPr>
              <w:bidi w:val="0"/>
              <w:jc w:val="both"/>
              <w:rPr>
                <w:rFonts w:ascii="Times New Roman" w:hAnsi="Times New Roman"/>
                <w:sz w:val="18"/>
                <w:szCs w:val="18"/>
              </w:rPr>
            </w:pPr>
          </w:p>
          <w:p w:rsidR="00155DEC" w:rsidRPr="0048571C" w:rsidP="00155DEC">
            <w:pPr>
              <w:autoSpaceDE/>
              <w:autoSpaceDN/>
              <w:bidi w:val="0"/>
              <w:jc w:val="both"/>
              <w:rPr>
                <w:rFonts w:ascii="Times New Roman" w:hAnsi="Times New Roman"/>
                <w:sz w:val="18"/>
                <w:szCs w:val="18"/>
              </w:rPr>
            </w:pPr>
            <w:r>
              <w:rPr>
                <w:rFonts w:ascii="Times New Roman" w:hAnsi="Times New Roman"/>
                <w:sz w:val="18"/>
                <w:szCs w:val="18"/>
              </w:rPr>
              <w:t xml:space="preserve">a) </w:t>
            </w:r>
            <w:r w:rsidRPr="00155DEC">
              <w:rPr>
                <w:rFonts w:ascii="Times New Roman" w:hAnsi="Times New Roman"/>
                <w:b/>
                <w:sz w:val="18"/>
                <w:szCs w:val="18"/>
              </w:rPr>
              <w:t>oznamovateľom fyzická osoba, ktorá v dobrej viere urobí oznámenie orgánu príslušnému na prijatie oznámenia alebo zamestnávateľovi; za oznamovateľa sa považuje aj fyzická osoba, ktorá v dobrej viere</w:t>
            </w:r>
          </w:p>
          <w:p w:rsidR="00155DEC" w:rsidRPr="0048571C" w:rsidP="00155DEC">
            <w:pPr>
              <w:autoSpaceDE/>
              <w:autoSpaceDN/>
              <w:bidi w:val="0"/>
              <w:jc w:val="both"/>
              <w:rPr>
                <w:rFonts w:ascii="Times New Roman" w:hAnsi="Times New Roman"/>
                <w:sz w:val="18"/>
                <w:szCs w:val="18"/>
              </w:rPr>
            </w:pPr>
            <w:r>
              <w:rPr>
                <w:rFonts w:ascii="Times New Roman" w:hAnsi="Times New Roman"/>
                <w:sz w:val="18"/>
                <w:szCs w:val="18"/>
              </w:rPr>
              <w:t xml:space="preserve">1. </w:t>
            </w:r>
            <w:r w:rsidRPr="0048571C">
              <w:rPr>
                <w:rFonts w:ascii="Times New Roman" w:hAnsi="Times New Roman"/>
                <w:sz w:val="18"/>
                <w:szCs w:val="18"/>
              </w:rPr>
              <w:t xml:space="preserve">urobí oznámenie a jej pracovnoprávny vzťah alebo iný obdobný vzťah sa skončil, ak sa dozvedela informácie o protispoločenskej činnosti počas trvania tohto pracovnoprávneho vzťahu alebo iného obdobného vzťahu, </w:t>
            </w:r>
          </w:p>
          <w:p w:rsidR="00155DEC" w:rsidRPr="0048571C" w:rsidP="00155DEC">
            <w:pPr>
              <w:autoSpaceDE/>
              <w:autoSpaceDN/>
              <w:bidi w:val="0"/>
              <w:jc w:val="both"/>
              <w:rPr>
                <w:rFonts w:ascii="Times New Roman" w:hAnsi="Times New Roman"/>
                <w:sz w:val="18"/>
                <w:szCs w:val="18"/>
              </w:rPr>
            </w:pPr>
            <w:r>
              <w:rPr>
                <w:rFonts w:ascii="Times New Roman" w:hAnsi="Times New Roman"/>
                <w:sz w:val="18"/>
                <w:szCs w:val="18"/>
              </w:rPr>
              <w:t xml:space="preserve">2. </w:t>
            </w:r>
            <w:r w:rsidRPr="0048571C">
              <w:rPr>
                <w:rFonts w:ascii="Times New Roman" w:hAnsi="Times New Roman"/>
                <w:sz w:val="18"/>
                <w:szCs w:val="18"/>
              </w:rPr>
              <w:t>urobí oznámenie a jej pracovnoprávny vzťah alebo iný obdobný vzťah ešte nevznikol, ak sa dozvedela informácie o protispoločenskej činnosti počas výberového konania alebo v rámci predzmluvných vzťahov,</w:t>
            </w:r>
          </w:p>
          <w:p w:rsidR="00155DEC" w:rsidRPr="0048571C" w:rsidP="00155DEC">
            <w:pPr>
              <w:autoSpaceDE/>
              <w:autoSpaceDN/>
              <w:bidi w:val="0"/>
              <w:jc w:val="both"/>
              <w:rPr>
                <w:rFonts w:ascii="Times New Roman" w:hAnsi="Times New Roman"/>
                <w:sz w:val="18"/>
                <w:szCs w:val="18"/>
              </w:rPr>
            </w:pPr>
            <w:r>
              <w:rPr>
                <w:rFonts w:ascii="Times New Roman" w:hAnsi="Times New Roman"/>
                <w:sz w:val="18"/>
                <w:szCs w:val="18"/>
              </w:rPr>
              <w:t xml:space="preserve">3. </w:t>
            </w:r>
            <w:r w:rsidRPr="0048571C">
              <w:rPr>
                <w:rFonts w:ascii="Times New Roman" w:hAnsi="Times New Roman"/>
                <w:sz w:val="18"/>
                <w:szCs w:val="18"/>
              </w:rPr>
              <w:t>urobila oznámenie anonymne a jej totožnosť bola odhalená,</w:t>
            </w:r>
          </w:p>
          <w:p w:rsidR="00155DEC" w:rsidRPr="00155DEC" w:rsidP="00155DEC">
            <w:pPr>
              <w:autoSpaceDE/>
              <w:autoSpaceDN/>
              <w:bidi w:val="0"/>
              <w:jc w:val="both"/>
              <w:rPr>
                <w:rFonts w:ascii="Times New Roman" w:hAnsi="Times New Roman"/>
                <w:b/>
                <w:sz w:val="18"/>
                <w:szCs w:val="18"/>
              </w:rPr>
            </w:pPr>
            <w:r>
              <w:rPr>
                <w:rFonts w:ascii="Times New Roman" w:hAnsi="Times New Roman"/>
                <w:sz w:val="18"/>
                <w:szCs w:val="18"/>
              </w:rPr>
              <w:t xml:space="preserve">4. </w:t>
            </w:r>
            <w:r w:rsidRPr="00155DEC">
              <w:rPr>
                <w:rFonts w:ascii="Times New Roman" w:hAnsi="Times New Roman"/>
                <w:b/>
                <w:sz w:val="18"/>
                <w:szCs w:val="18"/>
              </w:rPr>
              <w:t>zverejnila informácie počas trvania pracovnoprávneho vzťahu alebo iného obdobného vzťahu z dôvodu, že</w:t>
            </w:r>
          </w:p>
          <w:p w:rsidR="00155DEC" w:rsidRPr="00155DEC" w:rsidP="00155DEC">
            <w:pPr>
              <w:autoSpaceDE/>
              <w:autoSpaceDN/>
              <w:bidi w:val="0"/>
              <w:jc w:val="both"/>
              <w:rPr>
                <w:rFonts w:ascii="Times New Roman" w:hAnsi="Times New Roman"/>
                <w:b/>
                <w:sz w:val="18"/>
                <w:szCs w:val="18"/>
              </w:rPr>
            </w:pPr>
            <w:r w:rsidRPr="00155DEC">
              <w:rPr>
                <w:rFonts w:ascii="Times New Roman" w:hAnsi="Times New Roman"/>
                <w:b/>
                <w:sz w:val="18"/>
                <w:szCs w:val="18"/>
              </w:rPr>
              <w:t>4a. urobila oznámenie prostredníctvom vnútorného systému preverovania oznámení a nebola oboznámená s výsledkom preverenia podľa § 10 ods. 8, alebo neboli prijaté vhodné opatrenia podľa § 10 ods. 8 a následne urobila takéto oznámenie orgánu príslušnému na prijatie oznámenia a nebola v primeranej lehote oboznámená so stavom preverovania alebo s výsledkom preverenia,</w:t>
            </w:r>
          </w:p>
          <w:p w:rsidR="00155DEC" w:rsidRPr="00155DEC" w:rsidP="00155DEC">
            <w:pPr>
              <w:autoSpaceDE/>
              <w:autoSpaceDN/>
              <w:bidi w:val="0"/>
              <w:jc w:val="both"/>
              <w:rPr>
                <w:rFonts w:ascii="Times New Roman" w:hAnsi="Times New Roman"/>
                <w:b/>
                <w:sz w:val="18"/>
                <w:szCs w:val="18"/>
              </w:rPr>
            </w:pPr>
            <w:r w:rsidRPr="00155DEC">
              <w:rPr>
                <w:rFonts w:ascii="Times New Roman" w:hAnsi="Times New Roman"/>
                <w:b/>
                <w:sz w:val="18"/>
                <w:szCs w:val="18"/>
              </w:rPr>
              <w:t>4b. urobila oznámenie orgánu príslušnému na prijatie oznámenia a nebola v primeranej lehote oboznámená so stavom preverovania alebo s výsledkom preverenia,</w:t>
            </w:r>
          </w:p>
          <w:p w:rsidR="00155DEC" w:rsidRPr="00155DEC" w:rsidP="00155DEC">
            <w:pPr>
              <w:autoSpaceDE/>
              <w:autoSpaceDN/>
              <w:bidi w:val="0"/>
              <w:jc w:val="both"/>
              <w:rPr>
                <w:rFonts w:ascii="Times New Roman" w:hAnsi="Times New Roman"/>
                <w:b/>
                <w:sz w:val="18"/>
                <w:szCs w:val="18"/>
              </w:rPr>
            </w:pPr>
            <w:r w:rsidRPr="00155DEC">
              <w:rPr>
                <w:rFonts w:ascii="Times New Roman" w:hAnsi="Times New Roman"/>
                <w:b/>
                <w:sz w:val="18"/>
                <w:szCs w:val="18"/>
              </w:rPr>
              <w:t xml:space="preserve">4c. je dôvodná obava, že protispoločenská činnosť môže predstavovať bezprostredné alebo zjavné ohrozenie verejného záujmu, alebo </w:t>
            </w:r>
          </w:p>
          <w:p w:rsidR="00155DEC" w:rsidRPr="00155DEC" w:rsidP="00155DEC">
            <w:pPr>
              <w:tabs>
                <w:tab w:val="left" w:pos="311"/>
              </w:tabs>
              <w:autoSpaceDE/>
              <w:autoSpaceDN/>
              <w:bidi w:val="0"/>
              <w:jc w:val="both"/>
              <w:rPr>
                <w:rFonts w:ascii="Times New Roman" w:hAnsi="Times New Roman"/>
                <w:b/>
                <w:sz w:val="18"/>
                <w:szCs w:val="18"/>
              </w:rPr>
            </w:pPr>
            <w:r w:rsidRPr="00155DEC">
              <w:rPr>
                <w:rFonts w:ascii="Times New Roman" w:hAnsi="Times New Roman"/>
                <w:b/>
                <w:sz w:val="18"/>
                <w:szCs w:val="18"/>
              </w:rPr>
              <w:t>4d.</w:t>
              <w:tab/>
              <w:t>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 oznámení</w:t>
            </w:r>
          </w:p>
          <w:p w:rsidR="00D72B8A" w:rsidRPr="00840BFC" w:rsidP="00D72B8A">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1158C5">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Č:15</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sz w:val="18"/>
                <w:szCs w:val="18"/>
              </w:rPr>
              <w:t>2. Tento článok sa nevzťahuje na prípady, keď osoba poskytne informácie priamo tlači podľa osobitných vnútroštátnych ustanovení, ktorými sa ustanovuje systém ochrany týkajúci sa slobody prejavu a práva na informácie.</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004A7306">
              <w:rPr>
                <w:rFonts w:ascii="Times New Roman" w:hAnsi="Times New Roman"/>
                <w:sz w:val="18"/>
                <w:szCs w:val="18"/>
              </w:rPr>
              <w:t>Zákon o publikáciách</w:t>
            </w: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RPr="00840BFC" w:rsidP="004C708B">
            <w:pPr>
              <w:bidi w:val="0"/>
              <w:jc w:val="center"/>
              <w:rPr>
                <w:rFonts w:ascii="Times New Roman" w:hAnsi="Times New Roman"/>
                <w:sz w:val="18"/>
                <w:szCs w:val="18"/>
              </w:rPr>
            </w:pPr>
          </w:p>
          <w:p w:rsidR="00393805"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P="00393805">
            <w:pPr>
              <w:bidi w:val="0"/>
              <w:jc w:val="center"/>
              <w:rPr>
                <w:rFonts w:ascii="Times New Roman" w:hAnsi="Times New Roman"/>
                <w:sz w:val="18"/>
                <w:szCs w:val="18"/>
              </w:rPr>
            </w:pPr>
          </w:p>
          <w:p w:rsidR="00FE4FE4" w:rsidRPr="00840BFC" w:rsidP="00393805">
            <w:pPr>
              <w:bidi w:val="0"/>
              <w:jc w:val="center"/>
              <w:rPr>
                <w:rFonts w:ascii="Times New Roman" w:hAnsi="Times New Roman"/>
                <w:sz w:val="18"/>
                <w:szCs w:val="18"/>
              </w:rPr>
            </w:pPr>
          </w:p>
          <w:p w:rsidR="00393805" w:rsidRPr="00840BFC" w:rsidP="00393805">
            <w:pPr>
              <w:bidi w:val="0"/>
              <w:jc w:val="center"/>
              <w:rPr>
                <w:rFonts w:ascii="Times New Roman" w:hAnsi="Times New Roman"/>
                <w:sz w:val="18"/>
                <w:szCs w:val="18"/>
              </w:rPr>
            </w:pPr>
            <w:r w:rsidR="00FE4FE4">
              <w:rPr>
                <w:rFonts w:ascii="Times New Roman" w:hAnsi="Times New Roman"/>
                <w:sz w:val="18"/>
                <w:szCs w:val="18"/>
              </w:rPr>
              <w:t>Z</w:t>
            </w:r>
            <w:r w:rsidRPr="00FE4FE4" w:rsidR="00FE4FE4">
              <w:rPr>
                <w:rFonts w:ascii="Times New Roman" w:hAnsi="Times New Roman"/>
                <w:sz w:val="18"/>
                <w:szCs w:val="18"/>
              </w:rPr>
              <w:t>ákon o mediálnych službách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004A7306">
              <w:rPr>
                <w:rFonts w:ascii="Times New Roman" w:hAnsi="Times New Roman"/>
                <w:sz w:val="18"/>
                <w:szCs w:val="18"/>
              </w:rPr>
              <w:t>§:6</w:t>
            </w: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RPr="00840BFC" w:rsidP="004C708B">
            <w:pPr>
              <w:bidi w:val="0"/>
              <w:rPr>
                <w:rFonts w:ascii="Times New Roman" w:hAnsi="Times New Roman"/>
                <w:sz w:val="18"/>
                <w:szCs w:val="18"/>
              </w:rPr>
            </w:pPr>
          </w:p>
          <w:p w:rsidR="00974063"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P="004C708B">
            <w:pPr>
              <w:bidi w:val="0"/>
              <w:rPr>
                <w:rFonts w:ascii="Times New Roman" w:hAnsi="Times New Roman"/>
                <w:sz w:val="18"/>
                <w:szCs w:val="18"/>
              </w:rPr>
            </w:pPr>
          </w:p>
          <w:p w:rsidR="00FE4FE4" w:rsidRPr="00840BFC" w:rsidP="004C708B">
            <w:pPr>
              <w:bidi w:val="0"/>
              <w:rPr>
                <w:rFonts w:ascii="Times New Roman" w:hAnsi="Times New Roman"/>
                <w:sz w:val="18"/>
                <w:szCs w:val="18"/>
              </w:rPr>
            </w:pPr>
          </w:p>
          <w:p w:rsidR="00974063" w:rsidRPr="00840BFC" w:rsidP="00283D8E">
            <w:pPr>
              <w:bidi w:val="0"/>
              <w:rPr>
                <w:rFonts w:ascii="Times New Roman" w:hAnsi="Times New Roman"/>
                <w:sz w:val="18"/>
                <w:szCs w:val="18"/>
              </w:rPr>
            </w:pPr>
            <w:r w:rsidR="00FE4FE4">
              <w:rPr>
                <w:rFonts w:ascii="Times New Roman" w:hAnsi="Times New Roman"/>
                <w:sz w:val="18"/>
                <w:szCs w:val="18"/>
              </w:rPr>
              <w:t>§:17</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A7306" w:rsidRPr="004A7306" w:rsidP="004A7306">
            <w:pPr>
              <w:bidi w:val="0"/>
              <w:jc w:val="both"/>
              <w:rPr>
                <w:rFonts w:ascii="Times New Roman" w:hAnsi="Times New Roman"/>
                <w:sz w:val="18"/>
                <w:szCs w:val="18"/>
              </w:rPr>
            </w:pPr>
            <w:r w:rsidRPr="00840BFC" w:rsidR="00974063">
              <w:rPr>
                <w:rFonts w:ascii="Times New Roman" w:hAnsi="Times New Roman"/>
                <w:sz w:val="18"/>
                <w:szCs w:val="18"/>
              </w:rPr>
              <w:t xml:space="preserve">§ </w:t>
            </w:r>
            <w:r w:rsidRPr="004A7306">
              <w:rPr>
                <w:rFonts w:ascii="Times New Roman" w:hAnsi="Times New Roman"/>
                <w:sz w:val="18"/>
                <w:szCs w:val="18"/>
              </w:rPr>
              <w:t xml:space="preserve"> 6 Ochrana zdroja</w:t>
            </w:r>
          </w:p>
          <w:p w:rsidR="004A7306" w:rsidRPr="004A7306" w:rsidP="004A7306">
            <w:pPr>
              <w:bidi w:val="0"/>
              <w:jc w:val="both"/>
              <w:rPr>
                <w:rFonts w:ascii="Times New Roman" w:hAnsi="Times New Roman"/>
                <w:sz w:val="18"/>
                <w:szCs w:val="18"/>
              </w:rPr>
            </w:pPr>
            <w:r>
              <w:rPr>
                <w:rFonts w:ascii="Times New Roman" w:hAnsi="Times New Roman"/>
                <w:sz w:val="18"/>
                <w:szCs w:val="18"/>
              </w:rPr>
              <w:t xml:space="preserve">(1) </w:t>
            </w:r>
            <w:r w:rsidRPr="004A7306">
              <w:rPr>
                <w:rFonts w:ascii="Times New Roman" w:hAnsi="Times New Roman"/>
                <w:sz w:val="18"/>
                <w:szCs w:val="18"/>
              </w:rPr>
              <w:t>Vydavateľ periodickej publikácie, prevádzkovateľ spravodajského webového portálu, tlačová agentúra a ďalšie osoby, ktoré sa podieľali na získavaní alebo spracovaní informácie od zdroja, ktorého totožnosť má zostať utajená, na účel jej uverejnenia v periodickej publikácii alebo v agentúrnom servise (ďalej len „osoba zachovávajúca mlčanlivosť“), sú povinní zachovávať mlčanlivosť o zdroji informácií získaných pri svojej činnosti a o obsahu týchto informácií tak, aby sa nedala zistiť totožnosť osoby, ktorá informáciu poskytla; s písomnosťami, tlačovinami a inými nosičmi údajov, najmä obrazovými záznamami, zvukovými záznamami, audiovizuálnymi záznamami a nosičmi dát v akejkoľvek podobe, na základe ktorých by mohla byť zistená totožnosť osoby, ktorá informácie poskytla, sú povinní zaobchádzať tak, aby nemohlo dôjsť k odhaleniu totožnosti zdroja informácií.</w:t>
            </w:r>
          </w:p>
          <w:p w:rsidR="004A7306" w:rsidRPr="004A7306" w:rsidP="004A7306">
            <w:pPr>
              <w:bidi w:val="0"/>
              <w:jc w:val="both"/>
              <w:rPr>
                <w:rFonts w:ascii="Times New Roman" w:hAnsi="Times New Roman"/>
                <w:sz w:val="18"/>
                <w:szCs w:val="18"/>
              </w:rPr>
            </w:pPr>
            <w:r>
              <w:rPr>
                <w:rFonts w:ascii="Times New Roman" w:hAnsi="Times New Roman"/>
                <w:sz w:val="18"/>
                <w:szCs w:val="18"/>
              </w:rPr>
              <w:t xml:space="preserve">(2) </w:t>
            </w:r>
            <w:r w:rsidRPr="004A7306">
              <w:rPr>
                <w:rFonts w:ascii="Times New Roman" w:hAnsi="Times New Roman"/>
                <w:sz w:val="18"/>
                <w:szCs w:val="18"/>
              </w:rPr>
              <w:t>Osobu zachovávajúcu mlčanlivosť môže od povinnosti podľa odseku 1 oslobodiť udelením súhlasu len fyzická osoba, ktorá informáciu poskytla. Po smrti tejto osoby patrí právo udeliť súhlas blízkym osobám;15) súhlas nie je platný, ak čo len jedna blízka osoba písomne vyslovila nesúhlas. Ak niet blízkych osôb, povinnosť podľa odseku 1 zaniká. Smrťou osoby, ktorá informáciu poskytla, alebo zánikom zdroja informácií nezaniká právo podľa odseku 4 ani ochrana podľa odseku 5.</w:t>
            </w:r>
          </w:p>
          <w:p w:rsidR="004A7306" w:rsidRPr="004A7306" w:rsidP="004A7306">
            <w:pPr>
              <w:bidi w:val="0"/>
              <w:jc w:val="both"/>
              <w:rPr>
                <w:rFonts w:ascii="Times New Roman" w:hAnsi="Times New Roman"/>
                <w:sz w:val="18"/>
                <w:szCs w:val="18"/>
              </w:rPr>
            </w:pPr>
            <w:r>
              <w:rPr>
                <w:rFonts w:ascii="Times New Roman" w:hAnsi="Times New Roman"/>
                <w:sz w:val="18"/>
                <w:szCs w:val="18"/>
              </w:rPr>
              <w:t xml:space="preserve">(3) </w:t>
            </w:r>
            <w:r w:rsidRPr="004A7306">
              <w:rPr>
                <w:rFonts w:ascii="Times New Roman" w:hAnsi="Times New Roman"/>
                <w:sz w:val="18"/>
                <w:szCs w:val="18"/>
              </w:rPr>
              <w:t>Povinnosť podľa odseku 1 sa vzťahuje aj na zamestnanca vydavateľa periodickej publikácie, prevádzkovateľa spravodajského webového portálu a tlačovej agentúry; táto povinnosť mu zaniká, ak povinnosť podľa odseku 1 zanikla pre vydavateľa periodickej publikácie, prevádzkovateľa spravodajského webového portálu a tlačovú agentúru. Za rovnakých podmienok sa povinnosť podľa odseku 1 vzťahuje aj na inú osobu, ak sa oboznámila so zdrojom informácie alebo s informáciou, ktorá by mohla viesť k odhaleniu totožnosti zdroja tejto informácie.</w:t>
            </w:r>
          </w:p>
          <w:p w:rsidR="004A7306" w:rsidRPr="004A7306" w:rsidP="004A7306">
            <w:pPr>
              <w:bidi w:val="0"/>
              <w:jc w:val="both"/>
              <w:rPr>
                <w:rFonts w:ascii="Times New Roman" w:hAnsi="Times New Roman"/>
                <w:sz w:val="18"/>
                <w:szCs w:val="18"/>
              </w:rPr>
            </w:pPr>
            <w:r>
              <w:rPr>
                <w:rFonts w:ascii="Times New Roman" w:hAnsi="Times New Roman"/>
                <w:sz w:val="18"/>
                <w:szCs w:val="18"/>
              </w:rPr>
              <w:t xml:space="preserve">(4) </w:t>
            </w:r>
            <w:r w:rsidRPr="004A7306">
              <w:rPr>
                <w:rFonts w:ascii="Times New Roman" w:hAnsi="Times New Roman"/>
                <w:sz w:val="18"/>
                <w:szCs w:val="18"/>
              </w:rPr>
              <w:t>Osoba zachovávajúca mlčanlivosť má právo odoprieť súdu, inému orgánu verejnej moci alebo akejkoľvek inej osobe poskytnutie informácie o pôvode alebo obsahu informácie od zdroja, ktorého totožnosť má zostať utajená, vrátane údajov o zdroji tejto informácie a jeho totožnosti a predloženie alebo vydanie vecí, z ktorých by mohol byť zistený pôvod alebo obsah takých informácií.</w:t>
            </w:r>
          </w:p>
          <w:p w:rsidR="004A7306" w:rsidRPr="004A7306" w:rsidP="004A7306">
            <w:pPr>
              <w:bidi w:val="0"/>
              <w:jc w:val="both"/>
              <w:rPr>
                <w:rFonts w:ascii="Times New Roman" w:hAnsi="Times New Roman"/>
                <w:sz w:val="18"/>
                <w:szCs w:val="18"/>
              </w:rPr>
            </w:pPr>
            <w:r>
              <w:rPr>
                <w:rFonts w:ascii="Times New Roman" w:hAnsi="Times New Roman"/>
                <w:sz w:val="18"/>
                <w:szCs w:val="18"/>
              </w:rPr>
              <w:t xml:space="preserve">(5) </w:t>
            </w:r>
            <w:r w:rsidRPr="004A7306">
              <w:rPr>
                <w:rFonts w:ascii="Times New Roman" w:hAnsi="Times New Roman"/>
                <w:sz w:val="18"/>
                <w:szCs w:val="18"/>
              </w:rPr>
              <w:t>Povinnosť zachovávať mlčanlivosť sa vzťahuje aj na lokalizačné údaje osôb zachovávajúcich mlčanlivosť alebo podobné údaje o ich pohybe alebo pobyte, údaje o elektronickej komunikácii alebo jej obsahu a vzdialené úložiská alebo zdieľané úložiská dát osôb zachovávajúcich mlčanlivosť, ku ktorým majú prístup iné osoby, než osoby zachovávajúce mlčanlivosť; zakazuje sa najmä ich sprístupnenie tretím osobám bez súhlasu osoby zachovávajúcej mlčanlivosť spôsobom, ktorý ohrozí utajenie zdroja informácií.</w:t>
            </w:r>
          </w:p>
          <w:p w:rsidR="004A7306" w:rsidRPr="004A7306" w:rsidP="004A7306">
            <w:pPr>
              <w:bidi w:val="0"/>
              <w:jc w:val="both"/>
              <w:rPr>
                <w:rFonts w:ascii="Times New Roman" w:hAnsi="Times New Roman"/>
                <w:sz w:val="18"/>
                <w:szCs w:val="18"/>
              </w:rPr>
            </w:pPr>
            <w:r>
              <w:rPr>
                <w:rFonts w:ascii="Times New Roman" w:hAnsi="Times New Roman"/>
                <w:sz w:val="18"/>
                <w:szCs w:val="18"/>
              </w:rPr>
              <w:t xml:space="preserve">(6) </w:t>
            </w:r>
            <w:r w:rsidRPr="004A7306">
              <w:rPr>
                <w:rFonts w:ascii="Times New Roman" w:hAnsi="Times New Roman"/>
                <w:sz w:val="18"/>
                <w:szCs w:val="18"/>
              </w:rPr>
              <w:t>Povinnosť zachovávať mlčanlivosť a právo podľa odseku 4 nemožno využiť, ak zákonom uloženú povinnosť prekaziť spáchanie trestného činu možno splniť len s odhalením zdroja informácií a verejný záujem na predchádzaní trestnej činnosti celkom zjavne prevažuje záujem na ochrane zdroja.</w:t>
            </w:r>
          </w:p>
          <w:p w:rsidR="004C708B" w:rsidRPr="00840BFC" w:rsidP="004A7306">
            <w:pPr>
              <w:bidi w:val="0"/>
              <w:jc w:val="both"/>
              <w:rPr>
                <w:rFonts w:ascii="Times New Roman" w:hAnsi="Times New Roman"/>
                <w:sz w:val="18"/>
                <w:szCs w:val="18"/>
              </w:rPr>
            </w:pPr>
            <w:r w:rsidR="004A7306">
              <w:rPr>
                <w:rFonts w:ascii="Times New Roman" w:hAnsi="Times New Roman"/>
                <w:sz w:val="18"/>
                <w:szCs w:val="18"/>
              </w:rPr>
              <w:t xml:space="preserve">(7) </w:t>
            </w:r>
            <w:r w:rsidRPr="004A7306" w:rsidR="004A7306">
              <w:rPr>
                <w:rFonts w:ascii="Times New Roman" w:hAnsi="Times New Roman"/>
                <w:sz w:val="18"/>
                <w:szCs w:val="18"/>
              </w:rPr>
              <w:t>Osoba zachovávajúca mlčanlivosť sa vo vzťahu k periodickej publikácii, ktorej výmaz zápisu zo zoznamu bol vykonaný z dôvodu podľa § 3 ods. 18 písm. f), nemôže dovolávať práva podľa odseku 4 a ani povinnosti zachovávať mlčanlivosť. Ustanovenie prvej vety sa vzťahuje aj na periodickú publikáciu, prístup ku ktorej je blokovaný alebo ktorej poskytovanie je pozastavené podľa osobitných predpisov.16) Ustanovenie prvej vety sa nevzťahuje na informáciu, ktorú osoba zachovávajúca mlčanlivosť získala pred výmazom zápisu periodickej publikácie zo zoznamu, blokovaním prístupu k nej alebo pozastavením jej poskytovania.</w:t>
            </w:r>
          </w:p>
          <w:p w:rsidR="00974063" w:rsidRPr="00840BFC" w:rsidP="00495A4E">
            <w:pPr>
              <w:bidi w:val="0"/>
              <w:jc w:val="both"/>
              <w:rPr>
                <w:rFonts w:ascii="Times New Roman" w:hAnsi="Times New Roman"/>
                <w:sz w:val="18"/>
                <w:szCs w:val="18"/>
              </w:rPr>
            </w:pPr>
          </w:p>
          <w:p w:rsidR="00FE4FE4" w:rsidRPr="00FE4FE4" w:rsidP="00FE4FE4">
            <w:pPr>
              <w:bidi w:val="0"/>
              <w:jc w:val="both"/>
              <w:rPr>
                <w:rFonts w:ascii="Times New Roman" w:hAnsi="Times New Roman"/>
                <w:sz w:val="18"/>
                <w:szCs w:val="18"/>
              </w:rPr>
            </w:pPr>
            <w:r w:rsidRPr="00FE4FE4">
              <w:rPr>
                <w:rFonts w:ascii="Times New Roman" w:hAnsi="Times New Roman"/>
                <w:sz w:val="18"/>
                <w:szCs w:val="18"/>
              </w:rPr>
              <w:t>§ 17 Ochrana zdroja informácií a právo na informácie</w:t>
            </w:r>
          </w:p>
          <w:p w:rsidR="00FE4FE4" w:rsidRPr="00FE4FE4" w:rsidP="00FE4FE4">
            <w:pPr>
              <w:bidi w:val="0"/>
              <w:jc w:val="both"/>
              <w:rPr>
                <w:rFonts w:ascii="Times New Roman" w:hAnsi="Times New Roman"/>
                <w:sz w:val="18"/>
                <w:szCs w:val="18"/>
              </w:rPr>
            </w:pPr>
            <w:r>
              <w:rPr>
                <w:rFonts w:ascii="Times New Roman" w:hAnsi="Times New Roman"/>
                <w:sz w:val="18"/>
                <w:szCs w:val="18"/>
              </w:rPr>
              <w:t xml:space="preserve">(1) </w:t>
            </w:r>
            <w:r w:rsidRPr="00FE4FE4">
              <w:rPr>
                <w:rFonts w:ascii="Times New Roman" w:hAnsi="Times New Roman"/>
                <w:sz w:val="18"/>
                <w:szCs w:val="18"/>
              </w:rPr>
              <w:t>Poskytovateľ obsahovej služby a ďalšie osoby, ktoré sa podieľali na získavaní alebo spracovaní informácie od zdroja, ktorého totožnosť má zostať utajená, na účel jej uverejnenia v rámci obsahovej služby (ďalej len „osoba zachovávajúca mlčanlivosť“), sú povinní zachovávať mlčanlivosť o zdroji informácií získaných pri svojej činnosti a o obsahu týchto informácií tak, aby sa nedala zistiť totožnosť osoby, ktorá informáciu poskytla; s písomnosťami, tlačovinami a inými nosičmi údajov, najmä obrazovými záznamami, zvukovými záznamami, audiovizuálnymi záznamami a nosičmi dát v akejkoľvek podobe, na základe ktorých by mohla byť zistená totožnosť osoby, ktorá informácie poskytla, sú povinní zaobchádzať tak, aby nemohlo dôjsť k odhaleniu totožnosti zdroja informácií.</w:t>
            </w:r>
          </w:p>
          <w:p w:rsidR="00FE4FE4" w:rsidRPr="00FE4FE4" w:rsidP="00FE4FE4">
            <w:pPr>
              <w:bidi w:val="0"/>
              <w:jc w:val="both"/>
              <w:rPr>
                <w:rFonts w:ascii="Times New Roman" w:hAnsi="Times New Roman"/>
                <w:sz w:val="18"/>
                <w:szCs w:val="18"/>
              </w:rPr>
            </w:pPr>
            <w:r>
              <w:rPr>
                <w:rFonts w:ascii="Times New Roman" w:hAnsi="Times New Roman"/>
                <w:sz w:val="18"/>
                <w:szCs w:val="18"/>
              </w:rPr>
              <w:t xml:space="preserve">(2) </w:t>
            </w:r>
            <w:r w:rsidRPr="00FE4FE4">
              <w:rPr>
                <w:rFonts w:ascii="Times New Roman" w:hAnsi="Times New Roman"/>
                <w:sz w:val="18"/>
                <w:szCs w:val="18"/>
              </w:rPr>
              <w:t>Osobu zachovávajúcu mlčanlivosť môže od povinnosti podľa odseku 1 oslobodiť udelením súhlasu len fyzická osoba, ktorá informáciu poskytla. Po smrti tejto osoby patrí právo udeliť súhlas blízkym osobám; súhlas nie je platný, ak čo len jedna blízka osoba písomne vyslovila nesúhlas. Ak niet blízkych osôb, povinnosť podľa odseku 1 zaniká. Smrťou osoby, ktorá informáciu poskytla, alebo zánikom zdroja informácií nezaniká právo podľa odseku 4 ani ochrana podľa odseku 5.</w:t>
            </w:r>
          </w:p>
          <w:p w:rsidR="00FE4FE4" w:rsidRPr="00FE4FE4" w:rsidP="00FE4FE4">
            <w:pPr>
              <w:bidi w:val="0"/>
              <w:jc w:val="both"/>
              <w:rPr>
                <w:rFonts w:ascii="Times New Roman" w:hAnsi="Times New Roman"/>
                <w:sz w:val="18"/>
                <w:szCs w:val="18"/>
              </w:rPr>
            </w:pPr>
            <w:r w:rsidR="003D123B">
              <w:rPr>
                <w:rFonts w:ascii="Times New Roman" w:hAnsi="Times New Roman"/>
                <w:sz w:val="18"/>
                <w:szCs w:val="18"/>
              </w:rPr>
              <w:t xml:space="preserve">(3) </w:t>
            </w:r>
            <w:r w:rsidRPr="00FE4FE4">
              <w:rPr>
                <w:rFonts w:ascii="Times New Roman" w:hAnsi="Times New Roman"/>
                <w:sz w:val="18"/>
                <w:szCs w:val="18"/>
              </w:rPr>
              <w:t>Povinnosť podľa odseku 1 sa vzťahuje aj na zamestnanca poskytovateľa obsahovej služby; táto povinnosť mu zaniká, ak povinnosť podľa odseku 1 zanikla pre poskytovateľa obsahovej služby. Za rovnakých podmienok sa povinnosť podľa odseku 1 vzťahuje aj na inú osobu, pokiaľ sa oboznámila so zdrojom informácie alebo s informáciou, ktorá by mohla viesť k odhaleniu totožnosti zdroja tejto informácie.</w:t>
            </w:r>
          </w:p>
          <w:p w:rsidR="00FE4FE4" w:rsidRPr="00FE4FE4" w:rsidP="00FE4FE4">
            <w:pPr>
              <w:bidi w:val="0"/>
              <w:jc w:val="both"/>
              <w:rPr>
                <w:rFonts w:ascii="Times New Roman" w:hAnsi="Times New Roman"/>
                <w:sz w:val="18"/>
                <w:szCs w:val="18"/>
              </w:rPr>
            </w:pPr>
            <w:r>
              <w:rPr>
                <w:rFonts w:ascii="Times New Roman" w:hAnsi="Times New Roman"/>
                <w:sz w:val="18"/>
                <w:szCs w:val="18"/>
              </w:rPr>
              <w:t xml:space="preserve">(4) </w:t>
            </w:r>
            <w:r w:rsidRPr="00FE4FE4">
              <w:rPr>
                <w:rFonts w:ascii="Times New Roman" w:hAnsi="Times New Roman"/>
                <w:sz w:val="18"/>
                <w:szCs w:val="18"/>
              </w:rPr>
              <w:t>Osoba zachovávajúca mlčanlivosť má právo odoprieť súdu, inému orgánu verejnej moci, orgánu verejnej správy, orgánu územnej samosprávy alebo akejkoľvek inej osobe poskytnutie informácie o pôvode alebo obsahu informácie od zdroja, ktorého totožnosť má zostať utajená, vrátane údajov o zdroji tejto informácie a jeho totožnosti a predloženie alebo vydanie vecí, z ktorých by mohol byť zistený pôvod alebo obsah takých informácií.</w:t>
            </w:r>
          </w:p>
          <w:p w:rsidR="00FE4FE4" w:rsidRPr="00FE4FE4" w:rsidP="00FE4FE4">
            <w:pPr>
              <w:bidi w:val="0"/>
              <w:jc w:val="both"/>
              <w:rPr>
                <w:rFonts w:ascii="Times New Roman" w:hAnsi="Times New Roman"/>
                <w:sz w:val="18"/>
                <w:szCs w:val="18"/>
              </w:rPr>
            </w:pPr>
            <w:r w:rsidR="003D123B">
              <w:rPr>
                <w:rFonts w:ascii="Times New Roman" w:hAnsi="Times New Roman"/>
                <w:sz w:val="18"/>
                <w:szCs w:val="18"/>
              </w:rPr>
              <w:t xml:space="preserve">(5) </w:t>
            </w:r>
            <w:r w:rsidRPr="00FE4FE4">
              <w:rPr>
                <w:rFonts w:ascii="Times New Roman" w:hAnsi="Times New Roman"/>
                <w:sz w:val="18"/>
                <w:szCs w:val="18"/>
              </w:rPr>
              <w:t>Na účely ochrany zdroja požívajú osobitnú ochranu aj lokalizačné údaje osôb zachovávajúcich mlčanlivosť alebo podobné údaje o ich pohybe alebo pobyte, údaje o elektronickej komunikácii alebo jej obsahu a vzdialené úložiská alebo zdieľané úložiská dát osôb zachovávajúcich mlčanlivosť, ku ktorým majú prístup iné osoby, než osoby zachovávajúce mlčanlivosť; zakazuje sa najmä ich sprístupnenie tretím osobám bez súhlasu osoby zachovávajúcej mlčanlivosť spôsobom, ktorý ohrozí utajenie zdroja informácií.</w:t>
            </w:r>
          </w:p>
          <w:p w:rsidR="00FE4FE4" w:rsidRPr="00FE4FE4" w:rsidP="00FE4FE4">
            <w:pPr>
              <w:bidi w:val="0"/>
              <w:jc w:val="both"/>
              <w:rPr>
                <w:rFonts w:ascii="Times New Roman" w:hAnsi="Times New Roman"/>
                <w:sz w:val="18"/>
                <w:szCs w:val="18"/>
              </w:rPr>
            </w:pPr>
            <w:r w:rsidR="00876DA1">
              <w:rPr>
                <w:rFonts w:ascii="Times New Roman" w:hAnsi="Times New Roman"/>
                <w:sz w:val="18"/>
                <w:szCs w:val="18"/>
              </w:rPr>
              <w:t xml:space="preserve">(6) </w:t>
            </w:r>
            <w:r w:rsidRPr="00FE4FE4">
              <w:rPr>
                <w:rFonts w:ascii="Times New Roman" w:hAnsi="Times New Roman"/>
                <w:sz w:val="18"/>
                <w:szCs w:val="18"/>
              </w:rPr>
              <w:t>Povinnosť zachovávať mlčanlivosť a právo podľa odseku 4 nemožno využiť v prípade, ak zákonom uloženú povinnosť prekaziť spáchanie trestného činu možno splniť len s odhalením zdroja informácií a verejný záujem na predchádzaní trestnej činnosti celkom zjavne prevažuje záujem na ochrane zdroja.</w:t>
            </w:r>
          </w:p>
          <w:p w:rsidR="00FE4FE4" w:rsidRPr="00FE4FE4" w:rsidP="00FE4FE4">
            <w:pPr>
              <w:bidi w:val="0"/>
              <w:jc w:val="both"/>
              <w:rPr>
                <w:rFonts w:ascii="Times New Roman" w:hAnsi="Times New Roman"/>
                <w:sz w:val="18"/>
                <w:szCs w:val="18"/>
              </w:rPr>
            </w:pPr>
            <w:r w:rsidR="00876DA1">
              <w:rPr>
                <w:rFonts w:ascii="Times New Roman" w:hAnsi="Times New Roman"/>
                <w:sz w:val="18"/>
                <w:szCs w:val="18"/>
              </w:rPr>
              <w:t xml:space="preserve">(7) </w:t>
            </w:r>
            <w:r w:rsidRPr="00FE4FE4">
              <w:rPr>
                <w:rFonts w:ascii="Times New Roman" w:hAnsi="Times New Roman"/>
                <w:sz w:val="18"/>
                <w:szCs w:val="18"/>
              </w:rPr>
              <w:t>Osoba zachovávajúca mlčanlivosť sa vo vzťahu k obsahovej službe, ktorej autorizácia bola zrušená z dôvodu podľa § 165 ods. 3 písm. b) alebo ktorej registrácia bola zrušená z dôvodu podľa § 185 ods. 1 písm. d), nemôže dovolávať práva podľa odseku 4 a ani povinnosti zachovávať mlčanlivosť. Ustanovenie prvej vety sa vzťahuje aj na obsahovú službu, prístup ku ktorej je blokovaný podľa osobitného predpisu10) alebo ktorej poskytovanie je pozastavené podľa tohto zákona. Ustanovenie prvej vety sa nevzťahuje na informáciu, ktorú osoba zachovávajúca mlčanlivosť získala pred zrušením autorizácie, zrušením registrácie, blokovaním prístupu k obsahovej službe alebo pozastavením jej poskytovania.</w:t>
            </w:r>
          </w:p>
          <w:p w:rsidR="00974063" w:rsidP="00FE4FE4">
            <w:pPr>
              <w:bidi w:val="0"/>
              <w:jc w:val="both"/>
              <w:rPr>
                <w:rFonts w:ascii="Times New Roman" w:hAnsi="Times New Roman"/>
                <w:sz w:val="18"/>
                <w:szCs w:val="18"/>
              </w:rPr>
            </w:pPr>
            <w:r w:rsidR="00876DA1">
              <w:rPr>
                <w:rFonts w:ascii="Times New Roman" w:hAnsi="Times New Roman"/>
                <w:sz w:val="18"/>
                <w:szCs w:val="18"/>
              </w:rPr>
              <w:t xml:space="preserve">(8) </w:t>
            </w:r>
            <w:r w:rsidRPr="00FE4FE4" w:rsidR="00FE4FE4">
              <w:rPr>
                <w:rFonts w:ascii="Times New Roman" w:hAnsi="Times New Roman"/>
                <w:sz w:val="18"/>
                <w:szCs w:val="18"/>
              </w:rPr>
              <w:t>Orgány verejnej moci, nimi zriadené rozpočtové organizácie a príspevkové organizácie a právnické osoby zriadené zákonom sú povinné na základe rovnosti poskytovať poskytovateľovi obsahovej služby informácie o svojej činnosti na pravdivé, včasné a všestranné informovanie verejnosti; tým nie sú dotknuté ustanovenia osobitného predpisu.11)</w:t>
            </w:r>
          </w:p>
          <w:p w:rsidR="00876DA1" w:rsidRPr="00840BFC" w:rsidP="00FE4FE4">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7502AB">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Č:16</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b/>
                <w:sz w:val="18"/>
                <w:szCs w:val="18"/>
              </w:rPr>
              <w:t xml:space="preserve">Povinnosť zachovávať dôvernosť </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1. Členské štáty zabezpečia, aby sa informácie o totožnosti nahlasujúcej osoby neposkytli bez výslovného súhlasu uvedenej osoby nikomu okrem zamestnancov oprávnených prijímať nahlásenia alebo následné opatrenia v nadväznosti na ne.</w:t>
            </w:r>
            <w:r w:rsidRPr="00840BFC">
              <w:rPr>
                <w:rFonts w:ascii="Times New Roman" w:hAnsi="Times New Roman"/>
                <w:color w:val="FF0000"/>
                <w:sz w:val="18"/>
                <w:szCs w:val="18"/>
              </w:rPr>
              <w:t xml:space="preserve"> </w:t>
            </w:r>
            <w:r w:rsidRPr="00840BFC">
              <w:rPr>
                <w:rFonts w:ascii="Times New Roman" w:hAnsi="Times New Roman"/>
                <w:sz w:val="18"/>
                <w:szCs w:val="18"/>
              </w:rPr>
              <w:t>Platí to aj pre všetky ostatné informácie, z ktorých možno totožnosť nahlasujúcej osoby priamo alebo nepriamo odvodiť.</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605E5" w:rsidP="003020C7">
            <w:pPr>
              <w:bidi w:val="0"/>
              <w:jc w:val="center"/>
              <w:rPr>
                <w:rFonts w:ascii="Times New Roman" w:hAnsi="Times New Roman"/>
                <w:sz w:val="18"/>
                <w:szCs w:val="18"/>
              </w:rPr>
            </w:pPr>
            <w:r>
              <w:rPr>
                <w:rFonts w:ascii="Times New Roman" w:hAnsi="Times New Roman"/>
                <w:sz w:val="18"/>
                <w:szCs w:val="18"/>
              </w:rPr>
              <w:t>Návrh zákona</w:t>
            </w:r>
          </w:p>
          <w:p w:rsidR="00C605E5"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8A0DD3" w:rsidP="003020C7">
            <w:pPr>
              <w:bidi w:val="0"/>
              <w:jc w:val="center"/>
              <w:rPr>
                <w:rFonts w:ascii="Times New Roman" w:hAnsi="Times New Roman"/>
                <w:sz w:val="18"/>
                <w:szCs w:val="18"/>
              </w:rPr>
            </w:pPr>
          </w:p>
          <w:p w:rsidR="008A0DD3" w:rsidP="003020C7">
            <w:pPr>
              <w:bidi w:val="0"/>
              <w:jc w:val="center"/>
              <w:rPr>
                <w:rFonts w:ascii="Times New Roman" w:hAnsi="Times New Roman"/>
                <w:sz w:val="18"/>
                <w:szCs w:val="18"/>
              </w:rPr>
            </w:pPr>
          </w:p>
          <w:p w:rsidR="00C605E5" w:rsidP="003020C7">
            <w:pPr>
              <w:bidi w:val="0"/>
              <w:jc w:val="center"/>
              <w:rPr>
                <w:rFonts w:ascii="Times New Roman" w:hAnsi="Times New Roman"/>
                <w:sz w:val="18"/>
                <w:szCs w:val="18"/>
              </w:rPr>
            </w:pPr>
          </w:p>
          <w:p w:rsidR="00333100" w:rsidP="003020C7">
            <w:pPr>
              <w:bidi w:val="0"/>
              <w:jc w:val="center"/>
              <w:rPr>
                <w:rFonts w:ascii="Times New Roman" w:hAnsi="Times New Roman"/>
                <w:sz w:val="18"/>
                <w:szCs w:val="18"/>
              </w:rPr>
            </w:pPr>
          </w:p>
          <w:p w:rsidR="003020C7" w:rsidRPr="00840BFC" w:rsidP="00C605E5">
            <w:pPr>
              <w:bidi w:val="0"/>
              <w:jc w:val="center"/>
              <w:rPr>
                <w:rFonts w:ascii="Times New Roman" w:hAnsi="Times New Roman"/>
                <w:sz w:val="18"/>
                <w:szCs w:val="18"/>
              </w:rPr>
            </w:pPr>
            <w:r>
              <w:rPr>
                <w:rFonts w:ascii="Times New Roman" w:hAnsi="Times New Roman"/>
                <w:sz w:val="18"/>
                <w:szCs w:val="18"/>
              </w:rPr>
              <w:t>Zákon č. 54/2019 Z. z. + Návrh zákona</w:t>
            </w:r>
          </w:p>
          <w:p w:rsidR="00C068C4" w:rsidRPr="00840BFC" w:rsidP="004C708B">
            <w:pPr>
              <w:bidi w:val="0"/>
              <w:jc w:val="center"/>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C068C4" w:rsidRPr="00840BFC" w:rsidP="00C068C4">
            <w:pPr>
              <w:bidi w:val="0"/>
              <w:rPr>
                <w:rFonts w:ascii="Times New Roman" w:hAnsi="Times New Roman"/>
                <w:sz w:val="18"/>
                <w:szCs w:val="18"/>
              </w:rPr>
            </w:pPr>
          </w:p>
          <w:p w:rsidR="000474FF" w:rsidP="00C068C4">
            <w:pPr>
              <w:bidi w:val="0"/>
              <w:rPr>
                <w:rFonts w:ascii="Times New Roman" w:hAnsi="Times New Roman"/>
                <w:sz w:val="18"/>
                <w:szCs w:val="18"/>
              </w:rPr>
            </w:pPr>
          </w:p>
          <w:p w:rsidR="008A0DD3" w:rsidRPr="00840BFC" w:rsidP="00C068C4">
            <w:pPr>
              <w:bidi w:val="0"/>
              <w:rPr>
                <w:rFonts w:ascii="Times New Roman" w:hAnsi="Times New Roman"/>
                <w:sz w:val="18"/>
                <w:szCs w:val="18"/>
              </w:rPr>
            </w:pPr>
          </w:p>
          <w:p w:rsidR="006E1005" w:rsidP="00C068C4">
            <w:pPr>
              <w:bidi w:val="0"/>
              <w:jc w:val="center"/>
              <w:rPr>
                <w:rFonts w:ascii="Times New Roman" w:hAnsi="Times New Roman"/>
                <w:sz w:val="18"/>
                <w:szCs w:val="18"/>
              </w:rPr>
            </w:pPr>
            <w:r w:rsidRPr="00840BFC" w:rsidR="00C068C4">
              <w:rPr>
                <w:rFonts w:ascii="Times New Roman" w:hAnsi="Times New Roman"/>
                <w:sz w:val="18"/>
                <w:szCs w:val="18"/>
              </w:rPr>
              <w:t>Zákon č. 154/2001 Z. z.</w:t>
            </w:r>
          </w:p>
          <w:p w:rsidR="006E1005" w:rsidRPr="006E1005" w:rsidP="006258BE">
            <w:pPr>
              <w:bidi w:val="0"/>
              <w:rPr>
                <w:rFonts w:ascii="Times New Roman" w:hAnsi="Times New Roman"/>
                <w:sz w:val="18"/>
                <w:szCs w:val="18"/>
              </w:rPr>
            </w:pPr>
          </w:p>
          <w:p w:rsidR="006E1005" w:rsidRPr="006E1005" w:rsidP="006258BE">
            <w:pPr>
              <w:bidi w:val="0"/>
              <w:rPr>
                <w:rFonts w:ascii="Times New Roman" w:hAnsi="Times New Roman"/>
                <w:sz w:val="18"/>
                <w:szCs w:val="18"/>
              </w:rPr>
            </w:pPr>
          </w:p>
          <w:p w:rsidR="006E1005" w:rsidRPr="006E1005" w:rsidP="006258BE">
            <w:pPr>
              <w:bidi w:val="0"/>
              <w:rPr>
                <w:rFonts w:ascii="Times New Roman" w:hAnsi="Times New Roman"/>
                <w:sz w:val="18"/>
                <w:szCs w:val="18"/>
              </w:rPr>
            </w:pPr>
          </w:p>
          <w:p w:rsidR="006E1005" w:rsidRPr="006E1005" w:rsidP="006258BE">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jc w:val="center"/>
              <w:rPr>
                <w:rFonts w:ascii="Times New Roman" w:hAnsi="Times New Roman"/>
                <w:sz w:val="18"/>
                <w:szCs w:val="18"/>
              </w:rPr>
            </w:pPr>
            <w:r>
              <w:rPr>
                <w:rFonts w:ascii="Times New Roman" w:hAnsi="Times New Roman"/>
                <w:sz w:val="18"/>
                <w:szCs w:val="18"/>
              </w:rPr>
              <w:t>Zákon č. 552/2003 Z. z.</w:t>
            </w:r>
          </w:p>
          <w:p w:rsidR="006E1005" w:rsidRPr="006E1005" w:rsidP="006258BE">
            <w:pPr>
              <w:bidi w:val="0"/>
              <w:rPr>
                <w:rFonts w:ascii="Times New Roman" w:hAnsi="Times New Roman"/>
                <w:sz w:val="18"/>
                <w:szCs w:val="18"/>
              </w:rPr>
            </w:pPr>
          </w:p>
          <w:p w:rsidR="006E1005" w:rsidRPr="006E1005" w:rsidP="006258BE">
            <w:pPr>
              <w:bidi w:val="0"/>
              <w:rPr>
                <w:rFonts w:ascii="Times New Roman" w:hAnsi="Times New Roman"/>
                <w:sz w:val="18"/>
                <w:szCs w:val="18"/>
              </w:rPr>
            </w:pPr>
          </w:p>
          <w:p w:rsidR="006E1005" w:rsidRPr="006E1005" w:rsidP="006258BE">
            <w:pPr>
              <w:bidi w:val="0"/>
              <w:rPr>
                <w:rFonts w:ascii="Times New Roman" w:hAnsi="Times New Roman"/>
                <w:sz w:val="18"/>
                <w:szCs w:val="18"/>
              </w:rPr>
            </w:pPr>
          </w:p>
          <w:p w:rsidR="006E1005" w:rsidRPr="006E1005" w:rsidP="006258BE">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rPr>
                <w:rFonts w:ascii="Times New Roman" w:hAnsi="Times New Roman"/>
                <w:sz w:val="18"/>
                <w:szCs w:val="18"/>
              </w:rPr>
            </w:pPr>
          </w:p>
          <w:p w:rsidR="004C708B" w:rsidRPr="006E1005" w:rsidP="006E1005">
            <w:pPr>
              <w:bidi w:val="0"/>
              <w:jc w:val="center"/>
              <w:rPr>
                <w:rFonts w:ascii="Times New Roman" w:hAnsi="Times New Roman"/>
                <w:sz w:val="18"/>
                <w:szCs w:val="18"/>
              </w:rPr>
            </w:pPr>
            <w:r w:rsidR="006E1005">
              <w:rPr>
                <w:rFonts w:ascii="Times New Roman" w:hAnsi="Times New Roman"/>
                <w:sz w:val="18"/>
                <w:szCs w:val="18"/>
              </w:rPr>
              <w:t>Zákon č. 55/2017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347" w:rsidRPr="00840BFC" w:rsidP="004C708B">
            <w:pPr>
              <w:bidi w:val="0"/>
              <w:rPr>
                <w:rFonts w:ascii="Times New Roman" w:hAnsi="Times New Roman"/>
                <w:sz w:val="18"/>
                <w:szCs w:val="18"/>
              </w:rPr>
            </w:pPr>
            <w:r w:rsidRPr="00840BFC">
              <w:rPr>
                <w:rFonts w:ascii="Times New Roman" w:hAnsi="Times New Roman"/>
                <w:sz w:val="18"/>
                <w:szCs w:val="18"/>
              </w:rPr>
              <w:t>§:1</w:t>
            </w:r>
            <w:r w:rsidRPr="00840BFC" w:rsidR="000B76A2">
              <w:rPr>
                <w:rFonts w:ascii="Times New Roman" w:hAnsi="Times New Roman"/>
                <w:sz w:val="18"/>
                <w:szCs w:val="18"/>
              </w:rPr>
              <w:t>3</w:t>
            </w:r>
          </w:p>
          <w:p w:rsidR="00467347" w:rsidRPr="00840BFC" w:rsidP="004C708B">
            <w:pPr>
              <w:bidi w:val="0"/>
              <w:rPr>
                <w:rFonts w:ascii="Times New Roman" w:hAnsi="Times New Roman"/>
                <w:sz w:val="18"/>
                <w:szCs w:val="18"/>
              </w:rPr>
            </w:pPr>
            <w:r w:rsidRPr="00840BFC">
              <w:rPr>
                <w:rFonts w:ascii="Times New Roman" w:hAnsi="Times New Roman"/>
                <w:sz w:val="18"/>
                <w:szCs w:val="18"/>
              </w:rPr>
              <w:t>O:</w:t>
            </w:r>
            <w:r w:rsidRPr="00840BFC" w:rsidR="000B76A2">
              <w:rPr>
                <w:rFonts w:ascii="Times New Roman" w:hAnsi="Times New Roman"/>
                <w:sz w:val="18"/>
                <w:szCs w:val="18"/>
              </w:rPr>
              <w:t>1</w:t>
            </w:r>
            <w:r w:rsidR="00965426">
              <w:rPr>
                <w:rFonts w:ascii="Times New Roman" w:hAnsi="Times New Roman"/>
                <w:sz w:val="18"/>
                <w:szCs w:val="18"/>
              </w:rPr>
              <w:t>8</w:t>
            </w:r>
          </w:p>
          <w:p w:rsidR="00467347" w:rsidRPr="00840BFC" w:rsidP="004C708B">
            <w:pPr>
              <w:bidi w:val="0"/>
              <w:rPr>
                <w:rFonts w:ascii="Times New Roman" w:hAnsi="Times New Roman"/>
                <w:sz w:val="18"/>
                <w:szCs w:val="18"/>
              </w:rPr>
            </w:pPr>
          </w:p>
          <w:p w:rsidR="00467347" w:rsidP="004C708B">
            <w:pPr>
              <w:bidi w:val="0"/>
              <w:rPr>
                <w:rFonts w:ascii="Times New Roman" w:hAnsi="Times New Roman"/>
                <w:sz w:val="18"/>
                <w:szCs w:val="18"/>
              </w:rPr>
            </w:pPr>
          </w:p>
          <w:p w:rsidR="00F87D4F" w:rsidP="004C708B">
            <w:pPr>
              <w:bidi w:val="0"/>
              <w:rPr>
                <w:rFonts w:ascii="Times New Roman" w:hAnsi="Times New Roman"/>
                <w:sz w:val="18"/>
                <w:szCs w:val="18"/>
              </w:rPr>
            </w:pPr>
          </w:p>
          <w:p w:rsidR="00F87D4F" w:rsidP="004C708B">
            <w:pPr>
              <w:bidi w:val="0"/>
              <w:rPr>
                <w:rFonts w:ascii="Times New Roman" w:hAnsi="Times New Roman"/>
                <w:sz w:val="18"/>
                <w:szCs w:val="18"/>
              </w:rPr>
            </w:pPr>
          </w:p>
          <w:p w:rsidR="002F6FF3" w:rsidP="004C708B">
            <w:pPr>
              <w:bidi w:val="0"/>
              <w:rPr>
                <w:rFonts w:ascii="Times New Roman" w:hAnsi="Times New Roman"/>
                <w:sz w:val="18"/>
                <w:szCs w:val="18"/>
              </w:rPr>
            </w:pPr>
          </w:p>
          <w:p w:rsidR="002F6FF3" w:rsidP="004C708B">
            <w:pPr>
              <w:bidi w:val="0"/>
              <w:rPr>
                <w:rFonts w:ascii="Times New Roman" w:hAnsi="Times New Roman"/>
                <w:sz w:val="18"/>
                <w:szCs w:val="18"/>
              </w:rPr>
            </w:pPr>
          </w:p>
          <w:p w:rsidR="00F87D4F" w:rsidP="004C708B">
            <w:pPr>
              <w:bidi w:val="0"/>
              <w:rPr>
                <w:rFonts w:ascii="Times New Roman" w:hAnsi="Times New Roman"/>
                <w:sz w:val="18"/>
                <w:szCs w:val="18"/>
              </w:rPr>
            </w:pPr>
          </w:p>
          <w:p w:rsidR="008A0DD3" w:rsidP="004C708B">
            <w:pPr>
              <w:bidi w:val="0"/>
              <w:rPr>
                <w:rFonts w:ascii="Times New Roman" w:hAnsi="Times New Roman"/>
                <w:sz w:val="18"/>
                <w:szCs w:val="18"/>
              </w:rPr>
            </w:pPr>
          </w:p>
          <w:p w:rsidR="008A0DD3" w:rsidP="004C708B">
            <w:pPr>
              <w:bidi w:val="0"/>
              <w:rPr>
                <w:rFonts w:ascii="Times New Roman" w:hAnsi="Times New Roman"/>
                <w:sz w:val="18"/>
                <w:szCs w:val="18"/>
              </w:rPr>
            </w:pPr>
          </w:p>
          <w:p w:rsidR="00333100" w:rsidRPr="00840BFC" w:rsidP="004C708B">
            <w:pPr>
              <w:bidi w:val="0"/>
              <w:rPr>
                <w:rFonts w:ascii="Times New Roman" w:hAnsi="Times New Roman"/>
                <w:sz w:val="18"/>
                <w:szCs w:val="18"/>
              </w:rPr>
            </w:pPr>
          </w:p>
          <w:p w:rsidR="00641D51" w:rsidRPr="00840BFC" w:rsidP="004C708B">
            <w:pPr>
              <w:bidi w:val="0"/>
              <w:rPr>
                <w:rFonts w:ascii="Times New Roman" w:hAnsi="Times New Roman"/>
                <w:sz w:val="18"/>
                <w:szCs w:val="18"/>
              </w:rPr>
            </w:pPr>
            <w:r w:rsidRPr="00840BFC">
              <w:rPr>
                <w:rFonts w:ascii="Times New Roman" w:hAnsi="Times New Roman"/>
                <w:sz w:val="18"/>
                <w:szCs w:val="18"/>
              </w:rPr>
              <w:t>§: 10</w:t>
            </w:r>
          </w:p>
          <w:p w:rsidR="00641D51" w:rsidRPr="00840BFC" w:rsidP="004C708B">
            <w:pPr>
              <w:bidi w:val="0"/>
              <w:rPr>
                <w:rFonts w:ascii="Times New Roman" w:hAnsi="Times New Roman"/>
                <w:sz w:val="18"/>
                <w:szCs w:val="18"/>
              </w:rPr>
            </w:pPr>
            <w:r w:rsidR="00333100">
              <w:rPr>
                <w:rFonts w:ascii="Times New Roman" w:hAnsi="Times New Roman"/>
                <w:sz w:val="18"/>
                <w:szCs w:val="18"/>
              </w:rPr>
              <w:t>O: 7</w:t>
            </w:r>
          </w:p>
          <w:p w:rsidR="0085694F" w:rsidRPr="00840BFC" w:rsidP="004C708B">
            <w:pPr>
              <w:bidi w:val="0"/>
              <w:rPr>
                <w:rFonts w:ascii="Times New Roman" w:hAnsi="Times New Roman"/>
                <w:sz w:val="18"/>
                <w:szCs w:val="18"/>
              </w:rPr>
            </w:pPr>
          </w:p>
          <w:p w:rsidR="00641D51" w:rsidRPr="00840BFC" w:rsidP="004C708B">
            <w:pPr>
              <w:bidi w:val="0"/>
              <w:rPr>
                <w:rFonts w:ascii="Times New Roman" w:hAnsi="Times New Roman"/>
                <w:sz w:val="18"/>
                <w:szCs w:val="18"/>
              </w:rPr>
            </w:pPr>
          </w:p>
          <w:p w:rsidR="00641D51" w:rsidP="004C708B">
            <w:pPr>
              <w:bidi w:val="0"/>
              <w:rPr>
                <w:rFonts w:ascii="Times New Roman" w:hAnsi="Times New Roman"/>
                <w:sz w:val="18"/>
                <w:szCs w:val="18"/>
              </w:rPr>
            </w:pPr>
          </w:p>
          <w:p w:rsidR="00F87D4F" w:rsidP="004C708B">
            <w:pPr>
              <w:bidi w:val="0"/>
              <w:rPr>
                <w:rFonts w:ascii="Times New Roman" w:hAnsi="Times New Roman"/>
                <w:sz w:val="18"/>
                <w:szCs w:val="18"/>
              </w:rPr>
            </w:pPr>
          </w:p>
          <w:p w:rsidR="00F87D4F" w:rsidP="004C708B">
            <w:pPr>
              <w:bidi w:val="0"/>
              <w:rPr>
                <w:rFonts w:ascii="Times New Roman" w:hAnsi="Times New Roman"/>
                <w:sz w:val="18"/>
                <w:szCs w:val="18"/>
              </w:rPr>
            </w:pPr>
          </w:p>
          <w:p w:rsidR="008A0DD3" w:rsidP="004C708B">
            <w:pPr>
              <w:bidi w:val="0"/>
              <w:rPr>
                <w:rFonts w:ascii="Times New Roman" w:hAnsi="Times New Roman"/>
                <w:sz w:val="18"/>
                <w:szCs w:val="18"/>
              </w:rPr>
            </w:pPr>
          </w:p>
          <w:p w:rsidR="00F87D4F" w:rsidRPr="00840BFC" w:rsidP="004C708B">
            <w:pPr>
              <w:bidi w:val="0"/>
              <w:rPr>
                <w:rFonts w:ascii="Times New Roman" w:hAnsi="Times New Roman"/>
                <w:sz w:val="18"/>
                <w:szCs w:val="18"/>
              </w:rPr>
            </w:pPr>
          </w:p>
          <w:p w:rsidR="00896AA9" w:rsidRPr="00840BFC" w:rsidP="004C708B">
            <w:pPr>
              <w:bidi w:val="0"/>
              <w:rPr>
                <w:rFonts w:ascii="Times New Roman" w:hAnsi="Times New Roman"/>
                <w:sz w:val="18"/>
                <w:szCs w:val="18"/>
              </w:rPr>
            </w:pPr>
            <w:r w:rsidRPr="00840BFC" w:rsidR="004C708B">
              <w:rPr>
                <w:rFonts w:ascii="Times New Roman" w:hAnsi="Times New Roman"/>
                <w:sz w:val="18"/>
                <w:szCs w:val="18"/>
              </w:rPr>
              <w:t xml:space="preserve">§:10 </w:t>
            </w:r>
          </w:p>
          <w:p w:rsidR="004C708B" w:rsidRPr="00840BFC" w:rsidP="004C708B">
            <w:pPr>
              <w:bidi w:val="0"/>
              <w:rPr>
                <w:rFonts w:ascii="Times New Roman" w:hAnsi="Times New Roman"/>
                <w:sz w:val="18"/>
                <w:szCs w:val="18"/>
              </w:rPr>
            </w:pPr>
            <w:r w:rsidRPr="00840BFC" w:rsidR="00283D8E">
              <w:rPr>
                <w:rFonts w:ascii="Times New Roman" w:hAnsi="Times New Roman"/>
                <w:sz w:val="18"/>
                <w:szCs w:val="18"/>
              </w:rPr>
              <w:t>O:</w:t>
            </w:r>
            <w:r w:rsidR="00333100">
              <w:rPr>
                <w:rFonts w:ascii="Times New Roman" w:hAnsi="Times New Roman"/>
                <w:sz w:val="18"/>
                <w:szCs w:val="18"/>
              </w:rPr>
              <w:t>9</w:t>
            </w:r>
            <w:r w:rsidRPr="00840BFC">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Pr>
                <w:rFonts w:ascii="Times New Roman" w:hAnsi="Times New Roman"/>
                <w:sz w:val="18"/>
                <w:szCs w:val="18"/>
              </w:rPr>
              <w:t>P:</w:t>
            </w:r>
            <w:r w:rsidRPr="00840BFC" w:rsidR="009C54B3">
              <w:rPr>
                <w:rFonts w:ascii="Times New Roman" w:hAnsi="Times New Roman"/>
                <w:sz w:val="18"/>
                <w:szCs w:val="18"/>
              </w:rPr>
              <w:t>c</w:t>
            </w:r>
          </w:p>
          <w:p w:rsidR="00D96BD8" w:rsidP="00D96BD8">
            <w:pPr>
              <w:bidi w:val="0"/>
              <w:rPr>
                <w:rFonts w:ascii="Times New Roman" w:hAnsi="Times New Roman"/>
                <w:sz w:val="18"/>
                <w:szCs w:val="18"/>
              </w:rPr>
            </w:pPr>
          </w:p>
          <w:p w:rsidR="008A0DD3" w:rsidRPr="00840BFC" w:rsidP="00D96BD8">
            <w:pPr>
              <w:bidi w:val="0"/>
              <w:rPr>
                <w:rFonts w:ascii="Times New Roman" w:hAnsi="Times New Roman"/>
                <w:sz w:val="18"/>
                <w:szCs w:val="18"/>
              </w:rPr>
            </w:pPr>
          </w:p>
          <w:p w:rsidR="00D96BD8" w:rsidRPr="00840BFC" w:rsidP="00D96BD8">
            <w:pPr>
              <w:bidi w:val="0"/>
              <w:rPr>
                <w:rFonts w:ascii="Times New Roman" w:hAnsi="Times New Roman"/>
                <w:sz w:val="18"/>
                <w:szCs w:val="18"/>
              </w:rPr>
            </w:pPr>
            <w:r w:rsidRPr="00840BFC" w:rsidR="00283D8E">
              <w:rPr>
                <w:rFonts w:ascii="Times New Roman" w:hAnsi="Times New Roman"/>
                <w:sz w:val="18"/>
                <w:szCs w:val="18"/>
              </w:rPr>
              <w:t>§:</w:t>
            </w:r>
            <w:r w:rsidRPr="00840BFC">
              <w:rPr>
                <w:rFonts w:ascii="Times New Roman" w:hAnsi="Times New Roman"/>
                <w:sz w:val="18"/>
                <w:szCs w:val="18"/>
              </w:rPr>
              <w:t>18</w:t>
            </w:r>
          </w:p>
          <w:p w:rsidR="00D96BD8" w:rsidRPr="00840BFC" w:rsidP="00D96BD8">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1</w:t>
            </w:r>
          </w:p>
          <w:p w:rsidR="00D96BD8" w:rsidRPr="00840BFC" w:rsidP="00D96BD8">
            <w:pPr>
              <w:bidi w:val="0"/>
              <w:rPr>
                <w:rFonts w:ascii="Times New Roman" w:hAnsi="Times New Roman"/>
                <w:sz w:val="18"/>
                <w:szCs w:val="18"/>
              </w:rPr>
            </w:pPr>
            <w:r w:rsidRPr="00840BFC" w:rsidR="00283D8E">
              <w:rPr>
                <w:rFonts w:ascii="Times New Roman" w:hAnsi="Times New Roman"/>
                <w:sz w:val="18"/>
                <w:szCs w:val="18"/>
              </w:rPr>
              <w:t>P:</w:t>
            </w:r>
            <w:r w:rsidRPr="00840BFC">
              <w:rPr>
                <w:rFonts w:ascii="Times New Roman" w:hAnsi="Times New Roman"/>
                <w:sz w:val="18"/>
                <w:szCs w:val="18"/>
              </w:rPr>
              <w:t>b</w:t>
            </w:r>
          </w:p>
          <w:p w:rsidR="000474FF" w:rsidRPr="00840BFC" w:rsidP="00D96BD8">
            <w:pPr>
              <w:bidi w:val="0"/>
              <w:rPr>
                <w:rFonts w:ascii="Times New Roman" w:hAnsi="Times New Roman"/>
                <w:sz w:val="18"/>
                <w:szCs w:val="18"/>
              </w:rPr>
            </w:pPr>
          </w:p>
          <w:p w:rsidR="00C068C4" w:rsidRPr="00840BFC" w:rsidP="00D96BD8">
            <w:pPr>
              <w:bidi w:val="0"/>
              <w:rPr>
                <w:rFonts w:ascii="Times New Roman" w:hAnsi="Times New Roman"/>
                <w:sz w:val="18"/>
                <w:szCs w:val="18"/>
              </w:rPr>
            </w:pPr>
            <w:r w:rsidRPr="00840BFC">
              <w:rPr>
                <w:rFonts w:ascii="Times New Roman" w:hAnsi="Times New Roman"/>
                <w:sz w:val="18"/>
                <w:szCs w:val="18"/>
              </w:rPr>
              <w:t>§: 26</w:t>
            </w:r>
          </w:p>
          <w:p w:rsidR="00C068C4" w:rsidRPr="00840BFC" w:rsidP="00D96BD8">
            <w:pPr>
              <w:bidi w:val="0"/>
              <w:rPr>
                <w:rFonts w:ascii="Times New Roman" w:hAnsi="Times New Roman"/>
                <w:sz w:val="18"/>
                <w:szCs w:val="18"/>
              </w:rPr>
            </w:pPr>
            <w:r w:rsidRPr="00840BFC">
              <w:rPr>
                <w:rFonts w:ascii="Times New Roman" w:hAnsi="Times New Roman"/>
                <w:sz w:val="18"/>
                <w:szCs w:val="18"/>
              </w:rPr>
              <w:t>O: 3</w:t>
            </w:r>
          </w:p>
          <w:p w:rsidR="004C708B" w:rsidP="004C708B">
            <w:pPr>
              <w:bidi w:val="0"/>
              <w:rPr>
                <w:rFonts w:ascii="Times New Roman" w:hAnsi="Times New Roman"/>
                <w:sz w:val="18"/>
                <w:szCs w:val="18"/>
              </w:rPr>
            </w:pPr>
          </w:p>
          <w:p w:rsidR="006E1005" w:rsidP="004C708B">
            <w:pPr>
              <w:bidi w:val="0"/>
              <w:rPr>
                <w:rFonts w:ascii="Times New Roman" w:hAnsi="Times New Roman"/>
                <w:sz w:val="18"/>
                <w:szCs w:val="18"/>
              </w:rPr>
            </w:pPr>
          </w:p>
          <w:p w:rsidR="006E1005" w:rsidP="004C708B">
            <w:pPr>
              <w:bidi w:val="0"/>
              <w:rPr>
                <w:rFonts w:ascii="Times New Roman" w:hAnsi="Times New Roman"/>
                <w:sz w:val="18"/>
                <w:szCs w:val="18"/>
              </w:rPr>
            </w:pPr>
          </w:p>
          <w:p w:rsidR="006E1005" w:rsidP="004C708B">
            <w:pPr>
              <w:bidi w:val="0"/>
              <w:rPr>
                <w:rFonts w:ascii="Times New Roman" w:hAnsi="Times New Roman"/>
                <w:sz w:val="18"/>
                <w:szCs w:val="18"/>
              </w:rPr>
            </w:pPr>
          </w:p>
          <w:p w:rsidR="006E1005" w:rsidP="004C708B">
            <w:pPr>
              <w:bidi w:val="0"/>
              <w:rPr>
                <w:rFonts w:ascii="Times New Roman" w:hAnsi="Times New Roman"/>
                <w:sz w:val="18"/>
                <w:szCs w:val="18"/>
              </w:rPr>
            </w:pPr>
          </w:p>
          <w:p w:rsidR="006E1005" w:rsidRPr="006E1005" w:rsidP="006E1005">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rPr>
                <w:rFonts w:ascii="Times New Roman" w:hAnsi="Times New Roman"/>
                <w:sz w:val="18"/>
                <w:szCs w:val="18"/>
              </w:rPr>
            </w:pPr>
            <w:r>
              <w:rPr>
                <w:rFonts w:ascii="Times New Roman" w:hAnsi="Times New Roman"/>
                <w:sz w:val="18"/>
                <w:szCs w:val="18"/>
              </w:rPr>
              <w:t>§: 8</w:t>
            </w:r>
          </w:p>
          <w:p w:rsidR="006E1005" w:rsidP="006E1005">
            <w:pPr>
              <w:bidi w:val="0"/>
              <w:rPr>
                <w:rFonts w:ascii="Times New Roman" w:hAnsi="Times New Roman"/>
                <w:sz w:val="18"/>
                <w:szCs w:val="18"/>
              </w:rPr>
            </w:pPr>
            <w:r>
              <w:rPr>
                <w:rFonts w:ascii="Times New Roman" w:hAnsi="Times New Roman"/>
                <w:sz w:val="18"/>
                <w:szCs w:val="18"/>
              </w:rPr>
              <w:t>O: 1</w:t>
            </w:r>
          </w:p>
          <w:p w:rsidR="006E1005" w:rsidP="006E1005">
            <w:pPr>
              <w:bidi w:val="0"/>
              <w:rPr>
                <w:rFonts w:ascii="Times New Roman" w:hAnsi="Times New Roman"/>
                <w:sz w:val="18"/>
                <w:szCs w:val="18"/>
              </w:rPr>
            </w:pPr>
            <w:r>
              <w:rPr>
                <w:rFonts w:ascii="Times New Roman" w:hAnsi="Times New Roman"/>
                <w:sz w:val="18"/>
                <w:szCs w:val="18"/>
              </w:rPr>
              <w:t>P: c</w:t>
            </w:r>
          </w:p>
          <w:p w:rsidR="006E1005" w:rsidRPr="006E1005" w:rsidP="006E1005">
            <w:pPr>
              <w:bidi w:val="0"/>
              <w:rPr>
                <w:rFonts w:ascii="Times New Roman" w:hAnsi="Times New Roman"/>
                <w:sz w:val="18"/>
                <w:szCs w:val="18"/>
              </w:rPr>
            </w:pPr>
          </w:p>
          <w:p w:rsidR="006E1005" w:rsidRPr="006E1005" w:rsidP="006E1005">
            <w:pPr>
              <w:bidi w:val="0"/>
              <w:rPr>
                <w:rFonts w:ascii="Times New Roman" w:hAnsi="Times New Roman"/>
                <w:sz w:val="18"/>
                <w:szCs w:val="18"/>
              </w:rPr>
            </w:pPr>
          </w:p>
          <w:p w:rsidR="006E1005" w:rsidRPr="006E1005" w:rsidP="006E1005">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rPr>
                <w:rFonts w:ascii="Times New Roman" w:hAnsi="Times New Roman"/>
                <w:sz w:val="18"/>
                <w:szCs w:val="18"/>
              </w:rPr>
            </w:pPr>
          </w:p>
          <w:p w:rsidR="006E1005" w:rsidP="006E1005">
            <w:pPr>
              <w:bidi w:val="0"/>
              <w:rPr>
                <w:rFonts w:ascii="Times New Roman" w:hAnsi="Times New Roman"/>
                <w:sz w:val="18"/>
                <w:szCs w:val="18"/>
              </w:rPr>
            </w:pPr>
            <w:r>
              <w:rPr>
                <w:rFonts w:ascii="Times New Roman" w:hAnsi="Times New Roman"/>
                <w:sz w:val="18"/>
                <w:szCs w:val="18"/>
              </w:rPr>
              <w:t>§: 111</w:t>
            </w:r>
          </w:p>
          <w:p w:rsidR="006E1005" w:rsidP="006E1005">
            <w:pPr>
              <w:bidi w:val="0"/>
              <w:rPr>
                <w:rFonts w:ascii="Times New Roman" w:hAnsi="Times New Roman"/>
                <w:sz w:val="18"/>
                <w:szCs w:val="18"/>
              </w:rPr>
            </w:pPr>
            <w:r>
              <w:rPr>
                <w:rFonts w:ascii="Times New Roman" w:hAnsi="Times New Roman"/>
                <w:sz w:val="18"/>
                <w:szCs w:val="18"/>
              </w:rPr>
              <w:t>O: 1</w:t>
            </w:r>
          </w:p>
          <w:p w:rsidR="006E1005" w:rsidRPr="006E1005" w:rsidP="006E1005">
            <w:pPr>
              <w:bidi w:val="0"/>
              <w:rPr>
                <w:rFonts w:ascii="Times New Roman" w:hAnsi="Times New Roman"/>
                <w:sz w:val="18"/>
                <w:szCs w:val="18"/>
              </w:rPr>
            </w:pPr>
            <w:r>
              <w:rPr>
                <w:rFonts w:ascii="Times New Roman" w:hAnsi="Times New Roman"/>
                <w:sz w:val="18"/>
                <w:szCs w:val="18"/>
              </w:rPr>
              <w:t>P: c</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8A0DD3" w:rsidP="008A0DD3">
            <w:pPr>
              <w:bidi w:val="0"/>
              <w:jc w:val="both"/>
              <w:rPr>
                <w:rFonts w:ascii="Times New Roman" w:hAnsi="Times New Roman"/>
                <w:sz w:val="18"/>
              </w:rPr>
            </w:pPr>
            <w:r>
              <w:rPr>
                <w:rFonts w:ascii="Times New Roman" w:hAnsi="Times New Roman"/>
                <w:sz w:val="18"/>
              </w:rPr>
              <w:t xml:space="preserve">(18) </w:t>
            </w:r>
            <w:r w:rsidRPr="00333100" w:rsidR="00333100">
              <w:rPr>
                <w:rFonts w:ascii="Times New Roman" w:hAnsi="Times New Roman"/>
                <w:sz w:val="18"/>
              </w:rPr>
              <w:t>Úrad je povinný pri plnení svojich úloh zachovávať mlčanlivosť o totožnosti oznamovateľa; to neplatí, ak oznamovateľ poskytne písomný súhlas s poskytnutím informácií o jeho totožnosti alebo ak ide o postúpenie oznámenia príslušnému orgánu. Rovnako je úrad povinný zachovávať mlčanlivosť o totožnosti dotknutej osoby do skončenia prešetrenia oznámenia príslušným orgánom; to neplatí, ak ide o postúpenie oznámenia príslušnému orgánu. Pri informovaní verejnosti sa primerane použijú ustanovenia Trestného poriadku o poskytovaní informácií o trestnom konaní</w:t>
            </w:r>
            <w:r w:rsidR="00333100">
              <w:rPr>
                <w:rFonts w:ascii="Times New Roman" w:hAnsi="Times New Roman"/>
                <w:sz w:val="18"/>
              </w:rPr>
              <w:t>.</w:t>
            </w:r>
          </w:p>
          <w:p w:rsidR="00002BF9" w:rsidRPr="00840BFC" w:rsidP="00002BF9">
            <w:pPr>
              <w:bidi w:val="0"/>
              <w:jc w:val="both"/>
              <w:rPr>
                <w:rFonts w:ascii="Times New Roman" w:hAnsi="Times New Roman"/>
                <w:sz w:val="18"/>
                <w:szCs w:val="18"/>
              </w:rPr>
            </w:pPr>
          </w:p>
          <w:p w:rsidR="008A0DD3" w:rsidRPr="00F82927" w:rsidP="008A0DD3">
            <w:pPr>
              <w:bidi w:val="0"/>
              <w:jc w:val="both"/>
              <w:rPr>
                <w:rFonts w:ascii="Times New Roman" w:hAnsi="Times New Roman"/>
                <w:sz w:val="18"/>
              </w:rPr>
            </w:pPr>
            <w:r w:rsidR="00333100">
              <w:rPr>
                <w:rFonts w:ascii="Times New Roman" w:hAnsi="Times New Roman"/>
                <w:sz w:val="18"/>
              </w:rPr>
              <w:t>(7</w:t>
            </w:r>
            <w:r>
              <w:rPr>
                <w:rFonts w:ascii="Times New Roman" w:hAnsi="Times New Roman"/>
                <w:sz w:val="18"/>
              </w:rPr>
              <w:t xml:space="preserve">) </w:t>
            </w:r>
            <w:r w:rsidRPr="00F82927">
              <w:rPr>
                <w:rFonts w:ascii="Times New Roman" w:hAnsi="Times New Roman"/>
                <w:sz w:val="18"/>
              </w:rPr>
              <w:t xml:space="preserve">Zamestnávateľ podľa odseku 1 je povinný pri prijímaní, preverovaní a evidencii oznámení zachovávať mlčanlivosť o totožnosti oznamovateľa a totožnosti dotknutej osoby. </w:t>
            </w:r>
            <w:r w:rsidRPr="005C0EF6" w:rsidR="005C0EF6">
              <w:rPr>
                <w:rFonts w:ascii="Times New Roman" w:hAnsi="Times New Roman"/>
                <w:sz w:val="18"/>
              </w:rPr>
              <w:t>Na poskytnutie informácie o totožnosti oznamovateľa</w:t>
            </w:r>
            <w:r w:rsidRPr="00F82927">
              <w:rPr>
                <w:rFonts w:ascii="Times New Roman" w:hAnsi="Times New Roman"/>
                <w:sz w:val="18"/>
              </w:rPr>
              <w:t xml:space="preserve"> je potrebný jeho písomný súhlas. Týmto odsekom nie je dotknutá povinnosť poskytnúť informácie o totožnosti oznamovateľa a dotknutej osoby na účely trestného konania alebo konania o správnom delik</w:t>
            </w:r>
            <w:r>
              <w:rPr>
                <w:rFonts w:ascii="Times New Roman" w:hAnsi="Times New Roman"/>
                <w:sz w:val="18"/>
              </w:rPr>
              <w:t>te podľa osobitných predpisov.</w:t>
            </w:r>
          </w:p>
          <w:p w:rsidR="00641D51"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Pr>
                <w:rFonts w:ascii="Times New Roman" w:hAnsi="Times New Roman"/>
                <w:sz w:val="18"/>
                <w:szCs w:val="18"/>
              </w:rPr>
              <w:t>Zamestnávateľ podľa odseku 1 je povinný vydať vnútorný predpis, v ktorom určí podrobnosti o:</w:t>
            </w:r>
          </w:p>
          <w:p w:rsidR="004C708B" w:rsidRPr="00840BFC" w:rsidP="00495A4E">
            <w:pPr>
              <w:bidi w:val="0"/>
              <w:jc w:val="both"/>
              <w:rPr>
                <w:rFonts w:ascii="Times New Roman" w:hAnsi="Times New Roman"/>
                <w:sz w:val="18"/>
                <w:szCs w:val="18"/>
              </w:rPr>
            </w:pPr>
            <w:r w:rsidRPr="00840BFC" w:rsidR="009C54B3">
              <w:rPr>
                <w:rFonts w:ascii="Times New Roman" w:hAnsi="Times New Roman"/>
                <w:sz w:val="18"/>
                <w:szCs w:val="18"/>
              </w:rPr>
              <w:t>c</w:t>
            </w:r>
            <w:r w:rsidRPr="00840BFC">
              <w:rPr>
                <w:rFonts w:ascii="Times New Roman" w:hAnsi="Times New Roman"/>
                <w:sz w:val="18"/>
                <w:szCs w:val="18"/>
              </w:rPr>
              <w:t>) zachovaní mlčanlivosti o totožnosti oznamovateľa</w:t>
            </w:r>
            <w:r w:rsidR="008A0DD3">
              <w:rPr>
                <w:rFonts w:ascii="Times New Roman" w:hAnsi="Times New Roman"/>
                <w:sz w:val="18"/>
                <w:szCs w:val="18"/>
              </w:rPr>
              <w:t xml:space="preserve"> a totožnosti dotknutej osoby</w:t>
            </w:r>
            <w:r w:rsidR="002F6FF3">
              <w:rPr>
                <w:rFonts w:ascii="Times New Roman" w:hAnsi="Times New Roman"/>
                <w:sz w:val="18"/>
                <w:szCs w:val="18"/>
              </w:rPr>
              <w:t>,</w:t>
            </w:r>
          </w:p>
          <w:p w:rsidR="004C708B" w:rsidRPr="00840BFC" w:rsidP="00495A4E">
            <w:pPr>
              <w:bidi w:val="0"/>
              <w:jc w:val="both"/>
              <w:rPr>
                <w:rFonts w:ascii="Times New Roman" w:hAnsi="Times New Roman"/>
                <w:sz w:val="18"/>
                <w:szCs w:val="18"/>
              </w:rPr>
            </w:pPr>
          </w:p>
          <w:p w:rsidR="00D96BD8" w:rsidRPr="00840BFC" w:rsidP="00D96BD8">
            <w:pPr>
              <w:bidi w:val="0"/>
              <w:jc w:val="both"/>
              <w:rPr>
                <w:rFonts w:ascii="Times New Roman" w:hAnsi="Times New Roman"/>
                <w:sz w:val="18"/>
                <w:szCs w:val="18"/>
              </w:rPr>
            </w:pPr>
            <w:r w:rsidRPr="00840BFC">
              <w:rPr>
                <w:rFonts w:ascii="Times New Roman" w:hAnsi="Times New Roman"/>
                <w:sz w:val="18"/>
                <w:szCs w:val="18"/>
              </w:rPr>
              <w:t xml:space="preserve">Priestupku sa dopustí ten, kto: </w:t>
            </w:r>
          </w:p>
          <w:p w:rsidR="00D96BD8" w:rsidRPr="00840BFC" w:rsidP="00D96BD8">
            <w:pPr>
              <w:bidi w:val="0"/>
              <w:jc w:val="both"/>
              <w:rPr>
                <w:rFonts w:ascii="Times New Roman" w:hAnsi="Times New Roman"/>
                <w:sz w:val="18"/>
                <w:szCs w:val="18"/>
              </w:rPr>
            </w:pPr>
            <w:r w:rsidRPr="00840BFC">
              <w:rPr>
                <w:rFonts w:ascii="Times New Roman" w:hAnsi="Times New Roman"/>
                <w:sz w:val="18"/>
                <w:szCs w:val="18"/>
              </w:rPr>
              <w:t>b) poruší povinnosť zachovávať mlčanlivosť o totožnosti oznamovateľa a</w:t>
            </w:r>
            <w:r w:rsidR="006D59E8">
              <w:rPr>
                <w:rFonts w:ascii="Times New Roman" w:hAnsi="Times New Roman"/>
                <w:sz w:val="18"/>
                <w:szCs w:val="18"/>
              </w:rPr>
              <w:t>lebo</w:t>
            </w:r>
            <w:r w:rsidRPr="00840BFC">
              <w:rPr>
                <w:rFonts w:ascii="Times New Roman" w:hAnsi="Times New Roman"/>
                <w:sz w:val="18"/>
                <w:szCs w:val="18"/>
              </w:rPr>
              <w:t> </w:t>
            </w:r>
            <w:r w:rsidR="000474FF">
              <w:rPr>
                <w:rFonts w:ascii="Times New Roman" w:hAnsi="Times New Roman"/>
                <w:sz w:val="18"/>
                <w:szCs w:val="18"/>
              </w:rPr>
              <w:t xml:space="preserve">o totožnosti </w:t>
            </w:r>
            <w:r w:rsidR="008A0DD3">
              <w:rPr>
                <w:rFonts w:ascii="Times New Roman" w:hAnsi="Times New Roman"/>
                <w:sz w:val="18"/>
                <w:szCs w:val="18"/>
              </w:rPr>
              <w:t>dotknutej osoby</w:t>
            </w:r>
            <w:r w:rsidRPr="00840BFC">
              <w:rPr>
                <w:rFonts w:ascii="Times New Roman" w:hAnsi="Times New Roman"/>
                <w:sz w:val="18"/>
                <w:szCs w:val="18"/>
              </w:rPr>
              <w:t>,</w:t>
            </w:r>
          </w:p>
          <w:p w:rsidR="004C708B" w:rsidRPr="00840BFC" w:rsidP="00495A4E">
            <w:pPr>
              <w:bidi w:val="0"/>
              <w:jc w:val="both"/>
              <w:rPr>
                <w:rFonts w:ascii="Times New Roman" w:hAnsi="Times New Roman"/>
                <w:sz w:val="18"/>
                <w:szCs w:val="18"/>
              </w:rPr>
            </w:pPr>
          </w:p>
          <w:p w:rsidR="00C068C4" w:rsidP="00495A4E">
            <w:pPr>
              <w:bidi w:val="0"/>
              <w:jc w:val="both"/>
              <w:rPr>
                <w:rFonts w:ascii="Times New Roman" w:hAnsi="Times New Roman"/>
                <w:sz w:val="18"/>
                <w:szCs w:val="18"/>
              </w:rPr>
            </w:pPr>
            <w:r w:rsidR="000474FF">
              <w:rPr>
                <w:rFonts w:ascii="Times New Roman" w:hAnsi="Times New Roman"/>
                <w:sz w:val="18"/>
                <w:szCs w:val="18"/>
              </w:rPr>
              <w:t xml:space="preserve">(3) </w:t>
            </w:r>
            <w:r w:rsidRPr="00840BFC">
              <w:rPr>
                <w:rFonts w:ascii="Times New Roman" w:hAnsi="Times New Roman"/>
                <w:sz w:val="18"/>
                <w:szCs w:val="18"/>
              </w:rPr>
              <w:t xml:space="preserve">Prokurátor je povinný zachovávať mlčanlivosť, a to aj po zániku služobného pomeru, o veciach, o ktorých sa dozvedel v súvislosti s výkonom svojej funkcie, ak nebol tejto povinnosti zbavený zo zákona; povinnosť mlčanlivosti sa nevzťahuje na oznámenie kriminality alebo inej </w:t>
            </w:r>
            <w:r w:rsidRPr="00840BFC" w:rsidR="008A17CC">
              <w:rPr>
                <w:rFonts w:ascii="Times New Roman" w:hAnsi="Times New Roman"/>
                <w:sz w:val="18"/>
                <w:szCs w:val="18"/>
              </w:rPr>
              <w:t xml:space="preserve">protispoločenskej činnosti. </w:t>
            </w:r>
            <w:r w:rsidRPr="00840BFC">
              <w:rPr>
                <w:rFonts w:ascii="Times New Roman" w:hAnsi="Times New Roman"/>
                <w:sz w:val="18"/>
                <w:szCs w:val="18"/>
              </w:rPr>
              <w:t>Zbaviť prokurátora povinnosti zachovávať mlčanlivosť môže generálny prokurátor, a to aj po zániku služobného pomeru prokurátora.</w:t>
            </w:r>
          </w:p>
          <w:p w:rsidR="006E1005" w:rsidP="00495A4E">
            <w:pPr>
              <w:bidi w:val="0"/>
              <w:jc w:val="both"/>
              <w:rPr>
                <w:rFonts w:ascii="Times New Roman" w:hAnsi="Times New Roman"/>
                <w:sz w:val="18"/>
                <w:szCs w:val="18"/>
              </w:rPr>
            </w:pPr>
          </w:p>
          <w:p w:rsidR="006E1005" w:rsidP="00495A4E">
            <w:pPr>
              <w:bidi w:val="0"/>
              <w:jc w:val="both"/>
              <w:rPr>
                <w:rFonts w:ascii="Times New Roman" w:hAnsi="Times New Roman"/>
                <w:sz w:val="18"/>
                <w:szCs w:val="18"/>
              </w:rPr>
            </w:pPr>
            <w:r>
              <w:rPr>
                <w:rFonts w:ascii="Times New Roman" w:hAnsi="Times New Roman"/>
                <w:sz w:val="18"/>
                <w:szCs w:val="18"/>
              </w:rPr>
              <w:t xml:space="preserve">(1) </w:t>
            </w:r>
            <w:r w:rsidRPr="006E1005">
              <w:rPr>
                <w:rFonts w:ascii="Times New Roman" w:hAnsi="Times New Roman"/>
                <w:sz w:val="18"/>
                <w:szCs w:val="18"/>
              </w:rPr>
              <w:t>Zamestnanec je povinný</w:t>
            </w:r>
          </w:p>
          <w:p w:rsidR="006E1005" w:rsidP="00495A4E">
            <w:pPr>
              <w:bidi w:val="0"/>
              <w:jc w:val="both"/>
              <w:rPr>
                <w:rFonts w:ascii="Times New Roman" w:hAnsi="Times New Roman"/>
                <w:sz w:val="18"/>
                <w:szCs w:val="18"/>
              </w:rPr>
            </w:pPr>
            <w:r>
              <w:rPr>
                <w:rFonts w:ascii="Times New Roman" w:hAnsi="Times New Roman"/>
                <w:sz w:val="18"/>
                <w:szCs w:val="18"/>
              </w:rPr>
              <w:t xml:space="preserve">c) </w:t>
            </w:r>
            <w:r w:rsidRPr="006E1005">
              <w:rPr>
                <w:rFonts w:ascii="Times New Roman" w:hAnsi="Times New Roman"/>
                <w:sz w:val="18"/>
                <w:szCs w:val="18"/>
              </w:rPr>
              <w:t>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p w:rsidR="006E1005" w:rsidP="00495A4E">
            <w:pPr>
              <w:bidi w:val="0"/>
              <w:jc w:val="both"/>
              <w:rPr>
                <w:rFonts w:ascii="Times New Roman" w:hAnsi="Times New Roman"/>
                <w:sz w:val="18"/>
                <w:szCs w:val="18"/>
              </w:rPr>
            </w:pPr>
          </w:p>
          <w:p w:rsidR="006E1005" w:rsidP="00495A4E">
            <w:pPr>
              <w:bidi w:val="0"/>
              <w:jc w:val="both"/>
              <w:rPr>
                <w:rFonts w:ascii="Times New Roman" w:hAnsi="Times New Roman"/>
                <w:sz w:val="18"/>
                <w:szCs w:val="18"/>
              </w:rPr>
            </w:pPr>
            <w:r>
              <w:rPr>
                <w:rFonts w:ascii="Times New Roman" w:hAnsi="Times New Roman"/>
                <w:sz w:val="18"/>
                <w:szCs w:val="18"/>
              </w:rPr>
              <w:t xml:space="preserve">(1) </w:t>
            </w:r>
            <w:r w:rsidRPr="006E1005">
              <w:rPr>
                <w:rFonts w:ascii="Times New Roman" w:hAnsi="Times New Roman"/>
                <w:sz w:val="18"/>
                <w:szCs w:val="18"/>
              </w:rPr>
              <w:t>Štátny zamestnanec je povinný</w:t>
            </w:r>
          </w:p>
          <w:p w:rsidR="00C068C4" w:rsidP="00495A4E">
            <w:pPr>
              <w:bidi w:val="0"/>
              <w:jc w:val="both"/>
              <w:rPr>
                <w:rFonts w:ascii="Times New Roman" w:hAnsi="Times New Roman"/>
                <w:sz w:val="18"/>
                <w:szCs w:val="18"/>
              </w:rPr>
            </w:pPr>
            <w:r w:rsidR="006E1005">
              <w:rPr>
                <w:rFonts w:ascii="Times New Roman" w:hAnsi="Times New Roman"/>
                <w:sz w:val="18"/>
                <w:szCs w:val="18"/>
              </w:rPr>
              <w:t xml:space="preserve">c) </w:t>
            </w:r>
            <w:r w:rsidRPr="006E1005" w:rsidR="006E1005">
              <w:rPr>
                <w:rFonts w:ascii="Times New Roman" w:hAnsi="Times New Roman"/>
                <w:sz w:val="18"/>
                <w:szCs w:val="18"/>
              </w:rPr>
              <w:t>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inej protispoločenskej činnosti,</w:t>
            </w:r>
          </w:p>
          <w:p w:rsidR="004C52A3"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Č:16</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 xml:space="preserve">2. </w:t>
            </w:r>
            <w:r w:rsidRPr="001B1C9A">
              <w:rPr>
                <w:rFonts w:ascii="Times New Roman" w:hAnsi="Times New Roman"/>
                <w:sz w:val="18"/>
                <w:szCs w:val="18"/>
              </w:rPr>
              <w:t>Odchylne od odseku 1 možno informácie o totožnosti nahlasujúcej osoby a akékoľvek iné informácie uvedené v odseku 1 poskytnúť, len ak existuje nevyhnutná a primeraná povinnosť uložená právom Únie alebo vnútroštátnym právom v kontexte vyšetrovania vnútroštátnymi orgánmi alebo súdneho konania, a to aj na účely zaručenia práva na obhajobu dotknutej osoby.</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sidR="00CA558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P="00AB7404">
            <w:pPr>
              <w:bidi w:val="0"/>
              <w:jc w:val="center"/>
              <w:rPr>
                <w:rFonts w:ascii="Times New Roman" w:hAnsi="Times New Roman"/>
                <w:sz w:val="18"/>
                <w:szCs w:val="18"/>
              </w:rPr>
            </w:pPr>
            <w:r w:rsidR="00B41A77">
              <w:rPr>
                <w:rFonts w:ascii="Times New Roman" w:hAnsi="Times New Roman"/>
                <w:sz w:val="18"/>
                <w:szCs w:val="18"/>
              </w:rPr>
              <w:t>Zákon č. 153/2001 Z. z.</w:t>
            </w: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B41A77">
            <w:pPr>
              <w:bidi w:val="0"/>
              <w:jc w:val="center"/>
              <w:rPr>
                <w:rFonts w:ascii="Times New Roman" w:hAnsi="Times New Roman"/>
                <w:sz w:val="18"/>
                <w:szCs w:val="18"/>
              </w:rPr>
            </w:pPr>
          </w:p>
          <w:p w:rsidR="00C25EF6" w:rsidP="00AB7404">
            <w:pPr>
              <w:bidi w:val="0"/>
              <w:rPr>
                <w:rFonts w:ascii="Times New Roman" w:hAnsi="Times New Roman"/>
                <w:sz w:val="18"/>
                <w:szCs w:val="18"/>
              </w:rPr>
            </w:pPr>
          </w:p>
          <w:p w:rsidR="00AB7404" w:rsidP="00AB7404">
            <w:pPr>
              <w:bidi w:val="0"/>
              <w:rPr>
                <w:rFonts w:ascii="Times New Roman" w:hAnsi="Times New Roman"/>
                <w:sz w:val="18"/>
                <w:szCs w:val="18"/>
              </w:rPr>
            </w:pPr>
          </w:p>
          <w:p w:rsidR="00AB7404" w:rsidP="00AB7404">
            <w:pPr>
              <w:bidi w:val="0"/>
              <w:rPr>
                <w:rFonts w:ascii="Times New Roman" w:hAnsi="Times New Roman"/>
                <w:sz w:val="18"/>
                <w:szCs w:val="18"/>
              </w:rPr>
            </w:pPr>
          </w:p>
          <w:p w:rsidR="00AB7404" w:rsidP="00AB7404">
            <w:pPr>
              <w:bidi w:val="0"/>
              <w:rPr>
                <w:rFonts w:ascii="Times New Roman" w:hAnsi="Times New Roman"/>
                <w:sz w:val="18"/>
                <w:szCs w:val="18"/>
              </w:rPr>
            </w:pPr>
          </w:p>
          <w:p w:rsidR="00C25EF6" w:rsidRPr="00C25EF6" w:rsidP="00AB7404">
            <w:pPr>
              <w:bidi w:val="0"/>
              <w:jc w:val="center"/>
              <w:rPr>
                <w:rFonts w:ascii="Times New Roman" w:hAnsi="Times New Roman"/>
                <w:sz w:val="18"/>
                <w:szCs w:val="18"/>
              </w:rPr>
            </w:pPr>
            <w:r w:rsidR="00AB7404">
              <w:rPr>
                <w:rFonts w:ascii="Times New Roman" w:hAnsi="Times New Roman"/>
                <w:sz w:val="18"/>
                <w:szCs w:val="18"/>
              </w:rPr>
              <w:t>Správny poriadok</w:t>
            </w:r>
          </w:p>
          <w:p w:rsidR="00C25EF6" w:rsidRPr="00C25EF6" w:rsidP="006258BE">
            <w:pPr>
              <w:bidi w:val="0"/>
              <w:rPr>
                <w:rFonts w:ascii="Times New Roman" w:hAnsi="Times New Roman"/>
                <w:sz w:val="18"/>
                <w:szCs w:val="18"/>
              </w:rPr>
            </w:pPr>
          </w:p>
          <w:p w:rsidR="00C25EF6" w:rsidP="00AB7404">
            <w:pPr>
              <w:bidi w:val="0"/>
              <w:rPr>
                <w:rFonts w:ascii="Times New Roman" w:hAnsi="Times New Roman"/>
                <w:sz w:val="18"/>
                <w:szCs w:val="18"/>
              </w:rPr>
            </w:pPr>
          </w:p>
          <w:p w:rsidR="00AB7404" w:rsidP="00F92765">
            <w:pPr>
              <w:bidi w:val="0"/>
              <w:rPr>
                <w:rFonts w:ascii="Times New Roman" w:hAnsi="Times New Roman"/>
                <w:sz w:val="18"/>
                <w:szCs w:val="18"/>
              </w:rPr>
            </w:pPr>
          </w:p>
          <w:p w:rsidR="00F92765" w:rsidP="00F92765">
            <w:pPr>
              <w:bidi w:val="0"/>
              <w:rPr>
                <w:rFonts w:ascii="Times New Roman" w:hAnsi="Times New Roman"/>
                <w:sz w:val="18"/>
                <w:szCs w:val="18"/>
              </w:rPr>
            </w:pPr>
          </w:p>
          <w:p w:rsidR="00F92765" w:rsidP="00F92765">
            <w:pPr>
              <w:bidi w:val="0"/>
              <w:rPr>
                <w:rFonts w:ascii="Times New Roman" w:hAnsi="Times New Roman"/>
                <w:sz w:val="18"/>
                <w:szCs w:val="18"/>
              </w:rPr>
            </w:pPr>
          </w:p>
          <w:p w:rsidR="00F92765"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jc w:val="center"/>
              <w:rPr>
                <w:rFonts w:ascii="Times New Roman" w:hAnsi="Times New Roman"/>
                <w:sz w:val="18"/>
                <w:szCs w:val="18"/>
              </w:rPr>
            </w:pPr>
            <w:r>
              <w:rPr>
                <w:rFonts w:ascii="Times New Roman" w:hAnsi="Times New Roman"/>
                <w:sz w:val="18"/>
                <w:szCs w:val="18"/>
              </w:rPr>
              <w:t>Správny súdny poriadok</w:t>
            </w: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1B1C9A">
            <w:pPr>
              <w:bidi w:val="0"/>
              <w:rPr>
                <w:rFonts w:ascii="Times New Roman" w:hAnsi="Times New Roman"/>
                <w:sz w:val="18"/>
                <w:szCs w:val="18"/>
              </w:rPr>
            </w:pPr>
          </w:p>
          <w:p w:rsidR="001B1C9A" w:rsidP="00C25EF6">
            <w:pPr>
              <w:bidi w:val="0"/>
              <w:rPr>
                <w:rFonts w:ascii="Times New Roman" w:hAnsi="Times New Roman"/>
                <w:sz w:val="18"/>
                <w:szCs w:val="18"/>
              </w:rPr>
            </w:pPr>
          </w:p>
          <w:p w:rsidR="004C52A3" w:rsidP="00C25EF6">
            <w:pPr>
              <w:bidi w:val="0"/>
              <w:jc w:val="center"/>
              <w:rPr>
                <w:rFonts w:ascii="Times New Roman" w:hAnsi="Times New Roman"/>
                <w:sz w:val="18"/>
                <w:szCs w:val="18"/>
              </w:rPr>
            </w:pPr>
            <w:r w:rsidR="00C25EF6">
              <w:rPr>
                <w:rFonts w:ascii="Times New Roman" w:hAnsi="Times New Roman"/>
                <w:sz w:val="18"/>
                <w:szCs w:val="18"/>
              </w:rPr>
              <w:t>Trestný poriadok</w:t>
            </w:r>
          </w:p>
          <w:p w:rsidR="004C52A3" w:rsidRPr="0072658A" w:rsidP="00EC2D86">
            <w:pPr>
              <w:bidi w:val="0"/>
              <w:rPr>
                <w:rFonts w:ascii="Times New Roman" w:hAnsi="Times New Roman"/>
                <w:sz w:val="18"/>
                <w:szCs w:val="18"/>
              </w:rPr>
            </w:pPr>
          </w:p>
          <w:p w:rsidR="004C52A3" w:rsidRPr="00F66CB1" w:rsidP="00EC2D86">
            <w:pPr>
              <w:bidi w:val="0"/>
              <w:rPr>
                <w:rFonts w:ascii="Times New Roman" w:hAnsi="Times New Roman"/>
                <w:sz w:val="18"/>
                <w:szCs w:val="18"/>
              </w:rPr>
            </w:pPr>
          </w:p>
          <w:p w:rsidR="004C52A3" w:rsidP="004C52A3">
            <w:pPr>
              <w:bidi w:val="0"/>
              <w:rPr>
                <w:rFonts w:ascii="Times New Roman" w:hAnsi="Times New Roman"/>
                <w:sz w:val="18"/>
                <w:szCs w:val="18"/>
              </w:rPr>
            </w:pPr>
          </w:p>
          <w:p w:rsidR="00442B59" w:rsidRPr="00840BFC" w:rsidP="00442B5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52A3" w:rsidP="00EC2D86">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52A3" w:rsidRPr="0072658A" w:rsidP="00EC2D86">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41A77" w:rsidP="004C708B">
            <w:pPr>
              <w:bidi w:val="0"/>
              <w:rPr>
                <w:rFonts w:ascii="Times New Roman" w:hAnsi="Times New Roman"/>
                <w:sz w:val="18"/>
                <w:szCs w:val="18"/>
              </w:rPr>
            </w:pPr>
            <w:bookmarkStart w:id="4" w:name="_Hlk75688234"/>
            <w:r>
              <w:rPr>
                <w:rFonts w:ascii="Times New Roman" w:hAnsi="Times New Roman"/>
                <w:sz w:val="18"/>
                <w:szCs w:val="18"/>
              </w:rPr>
              <w:t>§: 55a</w:t>
            </w:r>
          </w:p>
          <w:p w:rsidR="00B41A77" w:rsidP="004C708B">
            <w:pPr>
              <w:bidi w:val="0"/>
              <w:rPr>
                <w:rFonts w:ascii="Times New Roman" w:hAnsi="Times New Roman"/>
                <w:sz w:val="18"/>
                <w:szCs w:val="18"/>
              </w:rPr>
            </w:pPr>
            <w:r>
              <w:rPr>
                <w:rFonts w:ascii="Times New Roman" w:hAnsi="Times New Roman"/>
                <w:sz w:val="18"/>
                <w:szCs w:val="18"/>
              </w:rPr>
              <w:t>O: 1</w:t>
            </w: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P="004C708B">
            <w:pPr>
              <w:bidi w:val="0"/>
              <w:rPr>
                <w:rFonts w:ascii="Times New Roman" w:hAnsi="Times New Roman"/>
                <w:sz w:val="18"/>
                <w:szCs w:val="18"/>
              </w:rPr>
            </w:pPr>
          </w:p>
          <w:p w:rsidR="00B41A77" w:rsidRPr="00840BFC" w:rsidP="004C708B">
            <w:pPr>
              <w:bidi w:val="0"/>
              <w:rPr>
                <w:rFonts w:ascii="Times New Roman" w:hAnsi="Times New Roman"/>
                <w:sz w:val="18"/>
                <w:szCs w:val="18"/>
              </w:rPr>
            </w:pPr>
            <w:r>
              <w:rPr>
                <w:rFonts w:ascii="Times New Roman" w:hAnsi="Times New Roman"/>
                <w:sz w:val="18"/>
                <w:szCs w:val="18"/>
              </w:rPr>
              <w:t>§: 55ac</w:t>
            </w:r>
          </w:p>
          <w:p w:rsidR="00FC5F02" w:rsidRPr="00840BFC" w:rsidP="004C708B">
            <w:pPr>
              <w:bidi w:val="0"/>
              <w:rPr>
                <w:rFonts w:ascii="Times New Roman" w:hAnsi="Times New Roman"/>
                <w:sz w:val="18"/>
                <w:szCs w:val="18"/>
              </w:rPr>
            </w:pPr>
          </w:p>
          <w:p w:rsidR="00FC5F02" w:rsidP="004C708B">
            <w:pPr>
              <w:bidi w:val="0"/>
              <w:rPr>
                <w:rFonts w:ascii="Times New Roman" w:hAnsi="Times New Roman"/>
                <w:sz w:val="18"/>
                <w:szCs w:val="18"/>
              </w:rPr>
            </w:pPr>
          </w:p>
          <w:p w:rsidR="00AB7404" w:rsidP="004C708B">
            <w:pPr>
              <w:bidi w:val="0"/>
              <w:rPr>
                <w:rFonts w:ascii="Times New Roman" w:hAnsi="Times New Roman"/>
                <w:sz w:val="18"/>
                <w:szCs w:val="18"/>
              </w:rPr>
            </w:pPr>
          </w:p>
          <w:p w:rsidR="00AB7404" w:rsidRPr="00840BFC" w:rsidP="004C708B">
            <w:pPr>
              <w:bidi w:val="0"/>
              <w:rPr>
                <w:rFonts w:ascii="Times New Roman" w:hAnsi="Times New Roman"/>
                <w:sz w:val="18"/>
                <w:szCs w:val="18"/>
              </w:rPr>
            </w:pPr>
          </w:p>
          <w:p w:rsidR="00FC5F02" w:rsidP="004C708B">
            <w:pPr>
              <w:bidi w:val="0"/>
              <w:rPr>
                <w:rFonts w:ascii="Times New Roman" w:hAnsi="Times New Roman"/>
                <w:sz w:val="18"/>
                <w:szCs w:val="18"/>
              </w:rPr>
            </w:pPr>
            <w:r w:rsidR="00C25EF6">
              <w:rPr>
                <w:rFonts w:ascii="Times New Roman" w:hAnsi="Times New Roman"/>
                <w:sz w:val="18"/>
                <w:szCs w:val="18"/>
              </w:rPr>
              <w:t>§: 20</w:t>
            </w:r>
          </w:p>
          <w:p w:rsidR="00C25EF6" w:rsidP="004C708B">
            <w:pPr>
              <w:bidi w:val="0"/>
              <w:rPr>
                <w:rFonts w:ascii="Times New Roman" w:hAnsi="Times New Roman"/>
                <w:sz w:val="18"/>
                <w:szCs w:val="18"/>
              </w:rPr>
            </w:pPr>
            <w:r>
              <w:rPr>
                <w:rFonts w:ascii="Times New Roman" w:hAnsi="Times New Roman"/>
                <w:sz w:val="18"/>
                <w:szCs w:val="18"/>
              </w:rPr>
              <w:t>O: 1</w:t>
            </w:r>
          </w:p>
          <w:p w:rsidR="00AB7404" w:rsidP="004C708B">
            <w:pPr>
              <w:bidi w:val="0"/>
              <w:rPr>
                <w:rFonts w:ascii="Times New Roman" w:hAnsi="Times New Roman"/>
                <w:sz w:val="18"/>
                <w:szCs w:val="18"/>
              </w:rPr>
            </w:pPr>
            <w:r>
              <w:rPr>
                <w:rFonts w:ascii="Times New Roman" w:hAnsi="Times New Roman"/>
                <w:sz w:val="18"/>
                <w:szCs w:val="18"/>
              </w:rPr>
              <w:t>V: 1</w:t>
            </w:r>
          </w:p>
          <w:p w:rsidR="003D3CAE" w:rsidRPr="00840BFC" w:rsidP="004C708B">
            <w:pPr>
              <w:bidi w:val="0"/>
              <w:rPr>
                <w:rFonts w:ascii="Times New Roman" w:hAnsi="Times New Roman"/>
                <w:sz w:val="18"/>
                <w:szCs w:val="18"/>
              </w:rPr>
            </w:pPr>
            <w:bookmarkEnd w:id="4"/>
          </w:p>
          <w:p w:rsidR="00AB7404" w:rsidP="004C708B">
            <w:pPr>
              <w:bidi w:val="0"/>
              <w:rPr>
                <w:rFonts w:ascii="Times New Roman" w:hAnsi="Times New Roman"/>
                <w:sz w:val="18"/>
                <w:szCs w:val="18"/>
              </w:rPr>
            </w:pPr>
          </w:p>
          <w:p w:rsidR="00F92765" w:rsidP="004C708B">
            <w:pPr>
              <w:bidi w:val="0"/>
              <w:rPr>
                <w:rFonts w:ascii="Times New Roman" w:hAnsi="Times New Roman"/>
                <w:sz w:val="18"/>
                <w:szCs w:val="18"/>
              </w:rPr>
            </w:pPr>
            <w:r w:rsidR="001B1C9A">
              <w:rPr>
                <w:rFonts w:ascii="Times New Roman" w:hAnsi="Times New Roman"/>
                <w:sz w:val="18"/>
                <w:szCs w:val="18"/>
              </w:rPr>
              <w:t>§: 23</w:t>
            </w:r>
          </w:p>
          <w:p w:rsidR="001B1C9A" w:rsidP="004C708B">
            <w:pPr>
              <w:bidi w:val="0"/>
              <w:rPr>
                <w:rFonts w:ascii="Times New Roman" w:hAnsi="Times New Roman"/>
                <w:sz w:val="18"/>
                <w:szCs w:val="18"/>
              </w:rPr>
            </w:pPr>
            <w:r>
              <w:rPr>
                <w:rFonts w:ascii="Times New Roman" w:hAnsi="Times New Roman"/>
                <w:sz w:val="18"/>
                <w:szCs w:val="18"/>
              </w:rPr>
              <w:t>O: 1 - 3</w:t>
            </w:r>
          </w:p>
          <w:p w:rsidR="00F92765" w:rsidP="004C708B">
            <w:pPr>
              <w:bidi w:val="0"/>
              <w:rPr>
                <w:rFonts w:ascii="Times New Roman" w:hAnsi="Times New Roman"/>
                <w:sz w:val="18"/>
                <w:szCs w:val="18"/>
              </w:rPr>
            </w:pPr>
          </w:p>
          <w:p w:rsidR="00F92765"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r>
              <w:rPr>
                <w:rFonts w:ascii="Times New Roman" w:hAnsi="Times New Roman"/>
                <w:sz w:val="18"/>
                <w:szCs w:val="18"/>
              </w:rPr>
              <w:t>§: 82</w:t>
            </w:r>
          </w:p>
          <w:p w:rsidR="001B1C9A" w:rsidP="004C708B">
            <w:pPr>
              <w:bidi w:val="0"/>
              <w:rPr>
                <w:rFonts w:ascii="Times New Roman" w:hAnsi="Times New Roman"/>
                <w:sz w:val="18"/>
                <w:szCs w:val="18"/>
              </w:rPr>
            </w:pPr>
            <w:r>
              <w:rPr>
                <w:rFonts w:ascii="Times New Roman" w:hAnsi="Times New Roman"/>
                <w:sz w:val="18"/>
                <w:szCs w:val="18"/>
              </w:rPr>
              <w:t>O: 1</w:t>
            </w: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1B1C9A" w:rsidP="004C708B">
            <w:pPr>
              <w:bidi w:val="0"/>
              <w:rPr>
                <w:rFonts w:ascii="Times New Roman" w:hAnsi="Times New Roman"/>
                <w:sz w:val="18"/>
                <w:szCs w:val="18"/>
              </w:rPr>
            </w:pPr>
          </w:p>
          <w:p w:rsidR="003D3CAE" w:rsidP="00C25EF6">
            <w:pPr>
              <w:bidi w:val="0"/>
              <w:rPr>
                <w:rFonts w:ascii="Times New Roman" w:hAnsi="Times New Roman"/>
                <w:sz w:val="18"/>
                <w:szCs w:val="18"/>
              </w:rPr>
            </w:pPr>
            <w:r w:rsidR="00C25EF6">
              <w:rPr>
                <w:rFonts w:ascii="Times New Roman" w:hAnsi="Times New Roman"/>
                <w:sz w:val="18"/>
                <w:szCs w:val="18"/>
              </w:rPr>
              <w:t>§: 54a</w:t>
            </w:r>
          </w:p>
          <w:p w:rsidR="004C52A3" w:rsidP="00C25EF6">
            <w:pPr>
              <w:bidi w:val="0"/>
              <w:rPr>
                <w:rFonts w:ascii="Times New Roman" w:hAnsi="Times New Roman"/>
                <w:sz w:val="18"/>
                <w:szCs w:val="18"/>
              </w:rPr>
            </w:pPr>
            <w:r w:rsidR="00C25EF6">
              <w:rPr>
                <w:rFonts w:ascii="Times New Roman" w:hAnsi="Times New Roman"/>
                <w:sz w:val="18"/>
                <w:szCs w:val="18"/>
              </w:rPr>
              <w:t>O: 1</w:t>
            </w:r>
          </w:p>
          <w:p w:rsidR="004C52A3" w:rsidRPr="0072658A" w:rsidP="004C52A3">
            <w:pPr>
              <w:bidi w:val="0"/>
              <w:rPr>
                <w:rFonts w:ascii="Times New Roman" w:hAnsi="Times New Roman"/>
                <w:sz w:val="18"/>
                <w:szCs w:val="18"/>
              </w:rPr>
            </w:pPr>
          </w:p>
          <w:p w:rsidR="004C52A3" w:rsidRPr="00F66CB1" w:rsidP="004C52A3">
            <w:pPr>
              <w:bidi w:val="0"/>
              <w:rPr>
                <w:rFonts w:ascii="Times New Roman" w:hAnsi="Times New Roman"/>
                <w:sz w:val="18"/>
                <w:szCs w:val="18"/>
              </w:rPr>
            </w:pPr>
          </w:p>
          <w:p w:rsidR="004C52A3" w:rsidP="004C52A3">
            <w:pPr>
              <w:bidi w:val="0"/>
              <w:rPr>
                <w:rFonts w:ascii="Times New Roman" w:hAnsi="Times New Roman"/>
                <w:sz w:val="18"/>
                <w:szCs w:val="18"/>
              </w:rPr>
            </w:pPr>
          </w:p>
          <w:p w:rsidR="00C25EF6" w:rsidP="004C52A3">
            <w:pPr>
              <w:bidi w:val="0"/>
              <w:rPr>
                <w:rFonts w:ascii="Times New Roman" w:hAnsi="Times New Roman"/>
                <w:sz w:val="18"/>
                <w:szCs w:val="18"/>
              </w:rPr>
            </w:pPr>
            <w:r w:rsidR="004C52A3">
              <w:rPr>
                <w:rFonts w:ascii="Times New Roman" w:hAnsi="Times New Roman"/>
                <w:sz w:val="18"/>
                <w:szCs w:val="18"/>
              </w:rPr>
              <w:t>§:13</w:t>
            </w:r>
          </w:p>
          <w:p w:rsidR="004C52A3" w:rsidP="004C52A3">
            <w:pPr>
              <w:bidi w:val="0"/>
              <w:rPr>
                <w:rFonts w:ascii="Times New Roman" w:hAnsi="Times New Roman"/>
                <w:sz w:val="18"/>
                <w:szCs w:val="18"/>
              </w:rPr>
            </w:pPr>
            <w:r>
              <w:rPr>
                <w:rFonts w:ascii="Times New Roman" w:hAnsi="Times New Roman"/>
                <w:sz w:val="18"/>
                <w:szCs w:val="18"/>
              </w:rPr>
              <w:t>O:1</w:t>
            </w:r>
            <w:r w:rsidR="00442B59">
              <w:rPr>
                <w:rFonts w:ascii="Times New Roman" w:hAnsi="Times New Roman"/>
                <w:sz w:val="18"/>
                <w:szCs w:val="18"/>
              </w:rPr>
              <w:t>5</w:t>
            </w:r>
          </w:p>
          <w:p w:rsidR="004C52A3" w:rsidRPr="0072658A" w:rsidP="004C52A3">
            <w:pPr>
              <w:bidi w:val="0"/>
              <w:rPr>
                <w:rFonts w:ascii="Times New Roman" w:hAnsi="Times New Roman"/>
                <w:sz w:val="18"/>
                <w:szCs w:val="18"/>
              </w:rPr>
            </w:pPr>
          </w:p>
          <w:p w:rsidR="004C52A3" w:rsidRPr="00F66CB1" w:rsidP="004C52A3">
            <w:pPr>
              <w:bidi w:val="0"/>
              <w:rPr>
                <w:rFonts w:ascii="Times New Roman" w:hAnsi="Times New Roman"/>
                <w:sz w:val="18"/>
                <w:szCs w:val="18"/>
              </w:rPr>
            </w:pPr>
          </w:p>
          <w:p w:rsidR="004C52A3" w:rsidP="004C52A3">
            <w:pPr>
              <w:bidi w:val="0"/>
              <w:rPr>
                <w:rFonts w:ascii="Times New Roman" w:hAnsi="Times New Roman"/>
                <w:sz w:val="18"/>
                <w:szCs w:val="18"/>
              </w:rPr>
            </w:pPr>
          </w:p>
          <w:p w:rsidR="004C52A3" w:rsidP="004C52A3">
            <w:pPr>
              <w:bidi w:val="0"/>
              <w:rPr>
                <w:rFonts w:ascii="Times New Roman" w:hAnsi="Times New Roman"/>
                <w:sz w:val="18"/>
                <w:szCs w:val="18"/>
              </w:rPr>
            </w:pPr>
            <w:r>
              <w:rPr>
                <w:rFonts w:ascii="Times New Roman" w:hAnsi="Times New Roman"/>
                <w:sz w:val="18"/>
                <w:szCs w:val="18"/>
              </w:rPr>
              <w:t>§:10</w:t>
            </w:r>
          </w:p>
          <w:p w:rsidR="004C52A3" w:rsidRPr="0072658A" w:rsidP="004C52A3">
            <w:pPr>
              <w:bidi w:val="0"/>
              <w:rPr>
                <w:rFonts w:ascii="Times New Roman" w:hAnsi="Times New Roman"/>
                <w:sz w:val="18"/>
                <w:szCs w:val="18"/>
              </w:rPr>
            </w:pPr>
            <w:r w:rsidR="00333100">
              <w:rPr>
                <w:rFonts w:ascii="Times New Roman" w:hAnsi="Times New Roman"/>
                <w:sz w:val="18"/>
                <w:szCs w:val="18"/>
              </w:rPr>
              <w:t>O:8</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B41A77" w:rsidP="006258BE">
            <w:pPr>
              <w:bidi w:val="0"/>
              <w:jc w:val="both"/>
              <w:rPr>
                <w:rFonts w:ascii="Times New Roman" w:hAnsi="Times New Roman"/>
                <w:sz w:val="18"/>
                <w:szCs w:val="18"/>
              </w:rPr>
            </w:pPr>
            <w:r w:rsidR="0057147E">
              <w:rPr>
                <w:rFonts w:ascii="Times New Roman" w:hAnsi="Times New Roman"/>
                <w:sz w:val="18"/>
                <w:szCs w:val="18"/>
              </w:rPr>
              <w:t xml:space="preserve">(1) </w:t>
            </w:r>
            <w:r w:rsidRPr="00B41A77">
              <w:rPr>
                <w:rFonts w:ascii="Times New Roman" w:hAnsi="Times New Roman"/>
                <w:sz w:val="18"/>
                <w:szCs w:val="18"/>
              </w:rPr>
              <w:t>Prokuratúra spracúva informácie, osobné údaje a iné údaje (ďalej len „údaje“), ktoré sú potrebné na plnenie jej úloh ustanovených zákonom v trestnom konaní, súdnom konaní, správnom konaní, v konaní pred ústavným súdom, pri výkone dozoru nad zachovávaním zákonnosti orgánmi verejnej správy, pri výkone dozoru nad zachovávaním zákonnosti v miestach, kde sú držané osoby pozbavené osobnej slobody alebo osoby, ktorých osobná sloboda je obmedzená na základe rozhodnutia súdu alebo iného štátneho orgánu, pri právnom styku s cudzinou a pri plnení ďalších úloh vyplývajúcich z osobitných predpisov. Prokuratúra spracúva aj údaje, ktoré sú potrebné na plnenie úloh Európskej prokuratúry podľa osobitného predpisu</w:t>
            </w:r>
          </w:p>
          <w:p w:rsidR="00B41A77" w:rsidP="00B41A77">
            <w:pPr>
              <w:bidi w:val="0"/>
              <w:rPr>
                <w:rFonts w:ascii="Times New Roman" w:hAnsi="Times New Roman"/>
                <w:sz w:val="18"/>
                <w:szCs w:val="18"/>
              </w:rPr>
            </w:pPr>
          </w:p>
          <w:p w:rsidR="00C25EF6" w:rsidP="00B41A77">
            <w:pPr>
              <w:bidi w:val="0"/>
              <w:jc w:val="both"/>
              <w:rPr>
                <w:rFonts w:ascii="Times New Roman" w:hAnsi="Times New Roman"/>
                <w:sz w:val="18"/>
                <w:szCs w:val="18"/>
              </w:rPr>
            </w:pPr>
            <w:r w:rsidRPr="00B41A77" w:rsidR="00B41A77">
              <w:rPr>
                <w:rFonts w:ascii="Times New Roman" w:hAnsi="Times New Roman"/>
                <w:sz w:val="18"/>
                <w:szCs w:val="18"/>
              </w:rPr>
              <w:t xml:space="preserve">Na prenos, poskytovanie a spracúvanie osobných údajov v rámci justičnej spolupráce v trestnoprávnych veciach tvoriacich súčasť centrálneho informačného systému </w:t>
            </w:r>
            <w:r>
              <w:rPr>
                <w:rFonts w:ascii="Times New Roman" w:hAnsi="Times New Roman"/>
                <w:sz w:val="18"/>
                <w:szCs w:val="18"/>
              </w:rPr>
              <w:t>sa vzťahuje osobitný predpis,</w:t>
            </w:r>
            <w:r w:rsidRPr="00B41A77" w:rsidR="00B41A77">
              <w:rPr>
                <w:rFonts w:ascii="Times New Roman" w:hAnsi="Times New Roman"/>
                <w:sz w:val="18"/>
                <w:szCs w:val="18"/>
              </w:rPr>
              <w:t xml:space="preserve"> ak tento zákon neustanovuje inak.</w:t>
            </w:r>
          </w:p>
          <w:p w:rsidR="00C25EF6" w:rsidP="00C25EF6">
            <w:pPr>
              <w:bidi w:val="0"/>
              <w:rPr>
                <w:rFonts w:ascii="Times New Roman" w:hAnsi="Times New Roman"/>
                <w:sz w:val="18"/>
                <w:szCs w:val="18"/>
              </w:rPr>
            </w:pPr>
          </w:p>
          <w:p w:rsidR="00C25EF6" w:rsidP="00C25EF6">
            <w:pPr>
              <w:bidi w:val="0"/>
              <w:jc w:val="both"/>
              <w:rPr>
                <w:rFonts w:ascii="Times New Roman" w:hAnsi="Times New Roman"/>
                <w:sz w:val="18"/>
                <w:szCs w:val="18"/>
              </w:rPr>
            </w:pPr>
            <w:r w:rsidR="0057147E">
              <w:rPr>
                <w:rFonts w:ascii="Times New Roman" w:hAnsi="Times New Roman"/>
                <w:sz w:val="18"/>
                <w:szCs w:val="18"/>
              </w:rPr>
              <w:t xml:space="preserve">(1) </w:t>
            </w:r>
            <w:r w:rsidRPr="00C25EF6">
              <w:rPr>
                <w:rFonts w:ascii="Times New Roman" w:hAnsi="Times New Roman"/>
                <w:sz w:val="18"/>
                <w:szCs w:val="18"/>
              </w:rPr>
              <w:t>Ak správny orgán nie je príslušný na rozhodnutie, je povinný podanie bez meškania postúpiť príslušnému správnemu orgánu a upovedomiť o tom účastníka konania</w:t>
            </w:r>
            <w:r w:rsidR="00AB7404">
              <w:rPr>
                <w:rFonts w:ascii="Times New Roman" w:hAnsi="Times New Roman"/>
                <w:sz w:val="18"/>
                <w:szCs w:val="18"/>
              </w:rPr>
              <w:t>.</w:t>
            </w:r>
          </w:p>
          <w:p w:rsidR="00F92765" w:rsidP="00C25EF6">
            <w:pPr>
              <w:bidi w:val="0"/>
              <w:jc w:val="both"/>
              <w:rPr>
                <w:rFonts w:ascii="Times New Roman" w:hAnsi="Times New Roman"/>
                <w:sz w:val="18"/>
                <w:szCs w:val="18"/>
              </w:rPr>
            </w:pPr>
          </w:p>
          <w:p w:rsidR="00F92765" w:rsidP="00C25EF6">
            <w:pPr>
              <w:bidi w:val="0"/>
              <w:jc w:val="both"/>
              <w:rPr>
                <w:rFonts w:ascii="Times New Roman" w:hAnsi="Times New Roman"/>
                <w:sz w:val="18"/>
                <w:szCs w:val="18"/>
              </w:rPr>
            </w:pPr>
          </w:p>
          <w:p w:rsidR="00F92765" w:rsidRPr="00F92765" w:rsidP="00F92765">
            <w:pPr>
              <w:bidi w:val="0"/>
              <w:jc w:val="both"/>
              <w:rPr>
                <w:rFonts w:ascii="Times New Roman" w:hAnsi="Times New Roman"/>
                <w:sz w:val="18"/>
                <w:szCs w:val="18"/>
              </w:rPr>
            </w:pPr>
            <w:r>
              <w:rPr>
                <w:rFonts w:ascii="Times New Roman" w:hAnsi="Times New Roman"/>
                <w:sz w:val="18"/>
                <w:szCs w:val="18"/>
              </w:rPr>
              <w:t xml:space="preserve">(1) </w:t>
            </w:r>
            <w:r w:rsidRPr="00F92765">
              <w:rPr>
                <w:rFonts w:ascii="Times New Roman" w:hAnsi="Times New Roman"/>
                <w:sz w:val="18"/>
                <w:szCs w:val="18"/>
              </w:rPr>
              <w:t>Účastníci konania a ich zástupcovia a zúčastnené osoby majú právo nazerať do spisov, robiť si z nich výpisy, odpisy a dostať kópie spisov s výnimkou zápisníc o hlasovaní alebo dostať informáciu zo spisov s výnimkou zápisníc o hlasovaní iným spôsobom.</w:t>
            </w:r>
          </w:p>
          <w:p w:rsidR="00F92765" w:rsidRPr="00F92765" w:rsidP="00F92765">
            <w:pPr>
              <w:bidi w:val="0"/>
              <w:jc w:val="both"/>
              <w:rPr>
                <w:rFonts w:ascii="Times New Roman" w:hAnsi="Times New Roman"/>
                <w:sz w:val="18"/>
                <w:szCs w:val="18"/>
              </w:rPr>
            </w:pPr>
            <w:r>
              <w:rPr>
                <w:rFonts w:ascii="Times New Roman" w:hAnsi="Times New Roman"/>
                <w:sz w:val="18"/>
                <w:szCs w:val="18"/>
              </w:rPr>
              <w:t xml:space="preserve">(2) </w:t>
            </w:r>
            <w:r w:rsidRPr="00F92765">
              <w:rPr>
                <w:rFonts w:ascii="Times New Roman" w:hAnsi="Times New Roman"/>
                <w:sz w:val="18"/>
                <w:szCs w:val="18"/>
              </w:rPr>
              <w:t>Správny orgán môže povoliť nazrieť do spisov a urobiť si výpis, odpis, môže poskytnúť kópiu spisov alebo môže poskytnúť informáciu zo spisov iným spôsobom aj iným osobám, pokiaľ preukážu odôvodnenosť svojej požiadavky. Správny orgán je povinný umožniť nazerať do spisov verejnému ochrancovi práv, komisárovi pre deti a komisárovi pre osoby so zdravotným postihnutím v súvislosti s výkonom ich pôsobnosti.</w:t>
            </w:r>
          </w:p>
          <w:p w:rsidR="00F92765" w:rsidP="00F92765">
            <w:pPr>
              <w:bidi w:val="0"/>
              <w:jc w:val="both"/>
              <w:rPr>
                <w:rFonts w:ascii="Times New Roman" w:hAnsi="Times New Roman"/>
                <w:b/>
                <w:sz w:val="18"/>
                <w:szCs w:val="18"/>
              </w:rPr>
            </w:pPr>
            <w:r>
              <w:rPr>
                <w:rFonts w:ascii="Times New Roman" w:hAnsi="Times New Roman"/>
                <w:sz w:val="18"/>
                <w:szCs w:val="18"/>
              </w:rPr>
              <w:t xml:space="preserve">(3) </w:t>
            </w:r>
            <w:r w:rsidRPr="00F92765">
              <w:rPr>
                <w:rFonts w:ascii="Times New Roman" w:hAnsi="Times New Roman"/>
                <w:sz w:val="18"/>
                <w:szCs w:val="18"/>
              </w:rPr>
              <w:t xml:space="preserve">Správny orgán je povinný urobiť opatrenie, aby sa postupom podľa odsekov 1 a 2 nesprístupnila utajovaná skutočnosť, bankové tajomstvo, daňové tajomstvo, obchodné tajomstvo alebo </w:t>
            </w:r>
            <w:r w:rsidRPr="00F92765">
              <w:rPr>
                <w:rFonts w:ascii="Times New Roman" w:hAnsi="Times New Roman"/>
                <w:b/>
                <w:sz w:val="18"/>
                <w:szCs w:val="18"/>
              </w:rPr>
              <w:t>neporušila zákonom uložená alebo uznaná povinnosť mlčanlivosti.</w:t>
            </w:r>
          </w:p>
          <w:p w:rsidR="001B1C9A" w:rsidP="00F92765">
            <w:pPr>
              <w:bidi w:val="0"/>
              <w:jc w:val="both"/>
              <w:rPr>
                <w:rFonts w:ascii="Times New Roman" w:hAnsi="Times New Roman"/>
                <w:b/>
                <w:sz w:val="18"/>
                <w:szCs w:val="18"/>
              </w:rPr>
            </w:pPr>
          </w:p>
          <w:p w:rsidR="001B1C9A" w:rsidP="00F92765">
            <w:pPr>
              <w:bidi w:val="0"/>
              <w:jc w:val="both"/>
              <w:rPr>
                <w:rFonts w:ascii="Times New Roman" w:hAnsi="Times New Roman"/>
                <w:sz w:val="18"/>
                <w:szCs w:val="18"/>
              </w:rPr>
            </w:pPr>
          </w:p>
          <w:p w:rsidR="00F92765" w:rsidP="00C25EF6">
            <w:pPr>
              <w:bidi w:val="0"/>
              <w:jc w:val="both"/>
              <w:rPr>
                <w:rFonts w:ascii="Times New Roman" w:hAnsi="Times New Roman"/>
                <w:sz w:val="18"/>
                <w:szCs w:val="18"/>
              </w:rPr>
            </w:pPr>
            <w:r w:rsidR="001B1C9A">
              <w:rPr>
                <w:rFonts w:ascii="Times New Roman" w:hAnsi="Times New Roman"/>
                <w:sz w:val="18"/>
                <w:szCs w:val="18"/>
              </w:rPr>
              <w:t xml:space="preserve">(1) </w:t>
            </w:r>
            <w:r w:rsidRPr="001B1C9A" w:rsidR="001B1C9A">
              <w:rPr>
                <w:rFonts w:ascii="Times New Roman" w:hAnsi="Times New Roman"/>
                <w:sz w:val="18"/>
                <w:szCs w:val="18"/>
              </w:rPr>
              <w:t xml:space="preserve">Pri predložení administratívneho spisu orgán verejnej správy vždy označí tie jeho časti, ktoré obsahujú utajované skutočnosti alebo </w:t>
            </w:r>
            <w:r w:rsidRPr="001B1C9A" w:rsidR="001B1C9A">
              <w:rPr>
                <w:rFonts w:ascii="Times New Roman" w:hAnsi="Times New Roman"/>
                <w:b/>
                <w:sz w:val="18"/>
                <w:szCs w:val="18"/>
              </w:rPr>
              <w:t>iné skutočnosti chránené podľa osobitného predpisu</w:t>
            </w:r>
            <w:r w:rsidRPr="001B1C9A" w:rsidR="001B1C9A">
              <w:rPr>
                <w:rFonts w:ascii="Times New Roman" w:hAnsi="Times New Roman"/>
                <w:sz w:val="18"/>
                <w:szCs w:val="18"/>
              </w:rPr>
              <w:t>. Predseda senátu tieto časti spisu vylúči z nahliadania. To platí primerane aj o súdnych spisoch.</w:t>
            </w:r>
          </w:p>
          <w:p w:rsidR="001B1C9A" w:rsidP="00C25EF6">
            <w:pPr>
              <w:bidi w:val="0"/>
              <w:jc w:val="both"/>
              <w:rPr>
                <w:rFonts w:ascii="Times New Roman" w:hAnsi="Times New Roman"/>
                <w:sz w:val="18"/>
                <w:szCs w:val="18"/>
              </w:rPr>
            </w:pPr>
          </w:p>
          <w:p w:rsidR="00AB7404" w:rsidP="00C25EF6">
            <w:pPr>
              <w:bidi w:val="0"/>
              <w:jc w:val="both"/>
              <w:rPr>
                <w:rFonts w:ascii="Times New Roman" w:hAnsi="Times New Roman"/>
                <w:sz w:val="18"/>
                <w:szCs w:val="18"/>
              </w:rPr>
            </w:pPr>
          </w:p>
          <w:p w:rsidR="00C25EF6" w:rsidP="00C25EF6">
            <w:pPr>
              <w:bidi w:val="0"/>
              <w:jc w:val="both"/>
              <w:rPr>
                <w:rFonts w:ascii="Times New Roman" w:hAnsi="Times New Roman"/>
                <w:sz w:val="18"/>
                <w:szCs w:val="18"/>
              </w:rPr>
            </w:pPr>
            <w:r w:rsidR="00A24308">
              <w:rPr>
                <w:rFonts w:ascii="Times New Roman" w:hAnsi="Times New Roman"/>
                <w:sz w:val="18"/>
                <w:szCs w:val="18"/>
              </w:rPr>
              <w:t xml:space="preserve">(1) </w:t>
            </w:r>
            <w:r w:rsidRPr="00C25EF6">
              <w:rPr>
                <w:rFonts w:ascii="Times New Roman" w:hAnsi="Times New Roman"/>
                <w:sz w:val="18"/>
                <w:szCs w:val="18"/>
              </w:rPr>
              <w:t xml:space="preserve">Oznamovateľ, ak nie je zároveň poškodený, </w:t>
            </w:r>
            <w:r w:rsidRPr="006258BE">
              <w:rPr>
                <w:rFonts w:ascii="Times New Roman" w:hAnsi="Times New Roman"/>
                <w:b/>
                <w:sz w:val="18"/>
                <w:szCs w:val="18"/>
              </w:rPr>
              <w:t>má okrem iných práv ustanovených</w:t>
            </w:r>
            <w:r w:rsidRPr="00C25EF6">
              <w:rPr>
                <w:rFonts w:ascii="Times New Roman" w:hAnsi="Times New Roman"/>
                <w:sz w:val="18"/>
                <w:szCs w:val="18"/>
              </w:rPr>
              <w:t xml:space="preserve"> týmto zákonom právo robiť návrhy na vykonanie dôkazov alebo na ich doplnenie a predkladať dôkazy. Ustanovenie § 46 ods. 5 a 7 platí rovnako.</w:t>
            </w:r>
          </w:p>
          <w:p w:rsidR="004C52A3" w:rsidP="00C25EF6">
            <w:pPr>
              <w:bidi w:val="0"/>
              <w:jc w:val="both"/>
              <w:rPr>
                <w:rFonts w:ascii="Times New Roman" w:hAnsi="Times New Roman"/>
                <w:sz w:val="18"/>
                <w:szCs w:val="18"/>
              </w:rPr>
            </w:pPr>
          </w:p>
          <w:p w:rsidR="004C52A3" w:rsidP="00C25EF6">
            <w:pPr>
              <w:bidi w:val="0"/>
              <w:jc w:val="both"/>
              <w:rPr>
                <w:rFonts w:ascii="Times New Roman" w:hAnsi="Times New Roman"/>
                <w:sz w:val="18"/>
                <w:szCs w:val="18"/>
              </w:rPr>
            </w:pPr>
            <w:r>
              <w:rPr>
                <w:rFonts w:ascii="Times New Roman" w:hAnsi="Times New Roman"/>
                <w:sz w:val="18"/>
                <w:szCs w:val="18"/>
              </w:rPr>
              <w:t>(1</w:t>
            </w:r>
            <w:r w:rsidR="00442B59">
              <w:rPr>
                <w:rFonts w:ascii="Times New Roman" w:hAnsi="Times New Roman"/>
                <w:sz w:val="18"/>
                <w:szCs w:val="18"/>
              </w:rPr>
              <w:t>5</w:t>
            </w:r>
            <w:r>
              <w:rPr>
                <w:rFonts w:ascii="Times New Roman" w:hAnsi="Times New Roman"/>
                <w:sz w:val="18"/>
                <w:szCs w:val="18"/>
              </w:rPr>
              <w:t xml:space="preserve">) </w:t>
            </w:r>
            <w:r w:rsidRPr="004C52A3">
              <w:rPr>
                <w:rFonts w:ascii="Times New Roman" w:hAnsi="Times New Roman"/>
                <w:sz w:val="18"/>
                <w:szCs w:val="18"/>
              </w:rPr>
              <w:t>Oznámenie adresované úradu úrad bezodkladne postúpi príslušnému orgánu. Ak oznamovateľ požiada o utajenie svojej totožnosti, úrad postúpi oznámenie bez uvedenia údajov o totožnosti oznamovateľa.</w:t>
            </w:r>
          </w:p>
          <w:p w:rsidR="004C52A3" w:rsidP="00C25EF6">
            <w:pPr>
              <w:bidi w:val="0"/>
              <w:jc w:val="both"/>
              <w:rPr>
                <w:rFonts w:ascii="Times New Roman" w:hAnsi="Times New Roman"/>
                <w:sz w:val="18"/>
                <w:szCs w:val="18"/>
              </w:rPr>
            </w:pPr>
          </w:p>
          <w:p w:rsidR="00E03033" w:rsidP="00E03033">
            <w:pPr>
              <w:bidi w:val="0"/>
              <w:jc w:val="both"/>
              <w:rPr>
                <w:rFonts w:ascii="Times New Roman" w:hAnsi="Times New Roman"/>
                <w:sz w:val="18"/>
              </w:rPr>
            </w:pPr>
            <w:r w:rsidR="00333100">
              <w:rPr>
                <w:rFonts w:ascii="Times New Roman" w:hAnsi="Times New Roman"/>
                <w:sz w:val="18"/>
              </w:rPr>
              <w:t>(8</w:t>
            </w:r>
            <w:r w:rsidRPr="00F82927">
              <w:rPr>
                <w:rFonts w:ascii="Times New Roman" w:hAnsi="Times New Roman"/>
                <w:sz w:val="18"/>
              </w:rPr>
              <w:t>)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Pr>
                <w:rFonts w:ascii="Times New Roman" w:hAnsi="Times New Roman"/>
                <w:sz w:val="18"/>
              </w:rPr>
              <w:t>.</w:t>
            </w:r>
          </w:p>
          <w:p w:rsidR="008A0E8C" w:rsidRPr="006258BE" w:rsidP="00C25EF6">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CA558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Č:16</w:t>
            </w:r>
          </w:p>
          <w:p w:rsidR="004C708B" w:rsidRPr="00840BFC" w:rsidP="004C708B">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 xml:space="preserve">3. </w:t>
            </w:r>
            <w:r w:rsidRPr="001B1C9A">
              <w:rPr>
                <w:rFonts w:ascii="Times New Roman" w:hAnsi="Times New Roman"/>
                <w:sz w:val="18"/>
                <w:szCs w:val="18"/>
              </w:rPr>
              <w:t>Poskytnutie informácií vykonané podľa výnimky stanovenej v odseku 2 podlieha primeraným zárukám podľa platných pravidiel Únie a vnútroštátnych pravidiel. Nahlasujúca osoba musí byť najmä informovaná pred tým, ako sa poskytnú informácie o jej totožnosti, okrem prípadov, keď by sa takýmito informáciami ohrozilo súvisiace vyšetrovanie alebo súdne konanie. Pri informovaní nahlasujúcich osôb im príslušný orgán zašle písomné odôvodnenie, v ktorom uvedie dôvody poskytnutia dotknutých dôverných údajov.</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E5298" w:rsidP="00DE5298">
            <w:pPr>
              <w:bidi w:val="0"/>
              <w:jc w:val="center"/>
              <w:rPr>
                <w:rFonts w:ascii="Times New Roman" w:hAnsi="Times New Roman"/>
                <w:sz w:val="18"/>
                <w:szCs w:val="18"/>
              </w:rPr>
            </w:pPr>
            <w:r w:rsidR="003020C7">
              <w:rPr>
                <w:rFonts w:ascii="Times New Roman" w:hAnsi="Times New Roman"/>
                <w:sz w:val="18"/>
                <w:szCs w:val="18"/>
              </w:rPr>
              <w:t>Správny poriadok</w:t>
            </w:r>
          </w:p>
          <w:p w:rsidR="00DE5298" w:rsidRPr="00C25EF6"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8A0E8C" w:rsidP="00DE5298">
            <w:pPr>
              <w:bidi w:val="0"/>
              <w:jc w:val="center"/>
              <w:rPr>
                <w:rFonts w:ascii="Times New Roman" w:hAnsi="Times New Roman"/>
                <w:sz w:val="18"/>
                <w:szCs w:val="18"/>
              </w:rPr>
            </w:pPr>
            <w:r w:rsidR="00DE5298">
              <w:rPr>
                <w:rFonts w:ascii="Times New Roman" w:hAnsi="Times New Roman"/>
                <w:sz w:val="18"/>
                <w:szCs w:val="18"/>
              </w:rPr>
              <w:t>Trestný poriadok</w:t>
            </w:r>
          </w:p>
          <w:p w:rsidR="008A0E8C" w:rsidRPr="0072658A" w:rsidP="00EC2D86">
            <w:pPr>
              <w:bidi w:val="0"/>
              <w:rPr>
                <w:rFonts w:ascii="Times New Roman" w:hAnsi="Times New Roman"/>
                <w:sz w:val="18"/>
                <w:szCs w:val="18"/>
              </w:rPr>
            </w:pPr>
          </w:p>
          <w:p w:rsidR="008A0E8C" w:rsidRPr="00F66CB1" w:rsidP="00EC2D86">
            <w:pPr>
              <w:bidi w:val="0"/>
              <w:rPr>
                <w:rFonts w:ascii="Times New Roman" w:hAnsi="Times New Roman"/>
                <w:sz w:val="18"/>
                <w:szCs w:val="18"/>
              </w:rPr>
            </w:pPr>
          </w:p>
          <w:p w:rsidR="008A0E8C" w:rsidP="008A0E8C">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72658A" w:rsidP="008A0E8C">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E5298" w:rsidP="00DE5298">
            <w:pPr>
              <w:bidi w:val="0"/>
              <w:rPr>
                <w:rFonts w:ascii="Times New Roman" w:hAnsi="Times New Roman"/>
                <w:sz w:val="18"/>
                <w:szCs w:val="18"/>
              </w:rPr>
            </w:pPr>
            <w:r>
              <w:rPr>
                <w:rFonts w:ascii="Times New Roman" w:hAnsi="Times New Roman"/>
                <w:sz w:val="18"/>
                <w:szCs w:val="18"/>
              </w:rPr>
              <w:t>§: 20</w:t>
            </w:r>
          </w:p>
          <w:p w:rsidR="00DE5298" w:rsidRPr="00840BFC"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3020C7" w:rsidP="00DE5298">
            <w:pPr>
              <w:bidi w:val="0"/>
              <w:rPr>
                <w:rFonts w:ascii="Times New Roman" w:hAnsi="Times New Roman"/>
                <w:sz w:val="18"/>
                <w:szCs w:val="18"/>
              </w:rPr>
            </w:pPr>
          </w:p>
          <w:p w:rsidR="00DE5298" w:rsidP="00DE5298">
            <w:pPr>
              <w:bidi w:val="0"/>
              <w:rPr>
                <w:rFonts w:ascii="Times New Roman" w:hAnsi="Times New Roman"/>
                <w:sz w:val="18"/>
                <w:szCs w:val="18"/>
              </w:rPr>
            </w:pPr>
            <w:r>
              <w:rPr>
                <w:rFonts w:ascii="Times New Roman" w:hAnsi="Times New Roman"/>
                <w:sz w:val="18"/>
                <w:szCs w:val="18"/>
              </w:rPr>
              <w:t>§: 54a</w:t>
            </w:r>
          </w:p>
          <w:p w:rsidR="008A0E8C" w:rsidP="004C708B">
            <w:pPr>
              <w:bidi w:val="0"/>
              <w:rPr>
                <w:rFonts w:ascii="Times New Roman" w:hAnsi="Times New Roman"/>
                <w:sz w:val="18"/>
                <w:szCs w:val="18"/>
              </w:rPr>
            </w:pPr>
            <w:r w:rsidR="00DE5298">
              <w:rPr>
                <w:rFonts w:ascii="Times New Roman" w:hAnsi="Times New Roman"/>
                <w:sz w:val="18"/>
                <w:szCs w:val="18"/>
              </w:rPr>
              <w:t>O: 1</w:t>
            </w:r>
          </w:p>
          <w:p w:rsidR="008A0E8C" w:rsidRPr="0072658A" w:rsidP="008A0E8C">
            <w:pPr>
              <w:bidi w:val="0"/>
              <w:rPr>
                <w:rFonts w:ascii="Times New Roman" w:hAnsi="Times New Roman"/>
                <w:sz w:val="18"/>
                <w:szCs w:val="18"/>
              </w:rPr>
            </w:pPr>
          </w:p>
          <w:p w:rsidR="008A0E8C" w:rsidRPr="00F66CB1" w:rsidP="008A0E8C">
            <w:pPr>
              <w:bidi w:val="0"/>
              <w:rPr>
                <w:rFonts w:ascii="Times New Roman" w:hAnsi="Times New Roman"/>
                <w:sz w:val="18"/>
                <w:szCs w:val="18"/>
              </w:rPr>
            </w:pPr>
          </w:p>
          <w:p w:rsidR="008A0E8C" w:rsidP="008A0E8C">
            <w:pPr>
              <w:bidi w:val="0"/>
              <w:rPr>
                <w:rFonts w:ascii="Times New Roman" w:hAnsi="Times New Roman"/>
                <w:sz w:val="18"/>
                <w:szCs w:val="18"/>
              </w:rPr>
            </w:pPr>
          </w:p>
          <w:p w:rsidR="000E7A56" w:rsidP="008A0E8C">
            <w:pPr>
              <w:bidi w:val="0"/>
              <w:rPr>
                <w:rFonts w:ascii="Times New Roman" w:hAnsi="Times New Roman"/>
                <w:sz w:val="18"/>
                <w:szCs w:val="18"/>
              </w:rPr>
            </w:pPr>
            <w:r w:rsidR="008A0E8C">
              <w:rPr>
                <w:rFonts w:ascii="Times New Roman" w:hAnsi="Times New Roman"/>
                <w:sz w:val="18"/>
                <w:szCs w:val="18"/>
              </w:rPr>
              <w:t>§:10</w:t>
            </w:r>
          </w:p>
          <w:p w:rsidR="008A0E8C" w:rsidRPr="0072658A" w:rsidP="008A0E8C">
            <w:pPr>
              <w:bidi w:val="0"/>
              <w:rPr>
                <w:rFonts w:ascii="Times New Roman" w:hAnsi="Times New Roman"/>
                <w:sz w:val="18"/>
                <w:szCs w:val="18"/>
              </w:rPr>
            </w:pPr>
            <w:r w:rsidR="00F6584E">
              <w:rPr>
                <w:rFonts w:ascii="Times New Roman" w:hAnsi="Times New Roman"/>
                <w:sz w:val="18"/>
                <w:szCs w:val="18"/>
              </w:rPr>
              <w:t>O:8</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8A0E8C" w:rsidP="00DE5298">
            <w:pPr>
              <w:bidi w:val="0"/>
              <w:jc w:val="both"/>
              <w:rPr>
                <w:rFonts w:ascii="Times New Roman" w:hAnsi="Times New Roman"/>
                <w:sz w:val="18"/>
                <w:szCs w:val="18"/>
              </w:rPr>
            </w:pPr>
            <w:r w:rsidR="00A24308">
              <w:rPr>
                <w:rFonts w:ascii="Times New Roman" w:hAnsi="Times New Roman"/>
                <w:sz w:val="18"/>
                <w:szCs w:val="18"/>
              </w:rPr>
              <w:t xml:space="preserve">(1) </w:t>
            </w:r>
            <w:r w:rsidRPr="00C25EF6" w:rsidR="00DE5298">
              <w:rPr>
                <w:rFonts w:ascii="Times New Roman" w:hAnsi="Times New Roman"/>
                <w:sz w:val="18"/>
                <w:szCs w:val="18"/>
              </w:rPr>
              <w:t>Ak správny orgán nie je príslušný na rozhodnutie, je povinný podanie bez meškania postúpiť príslušnému správnemu orgánu a upovedomiť o tom účastníka konania</w:t>
            </w:r>
            <w:r w:rsidR="00AB7404">
              <w:rPr>
                <w:rFonts w:ascii="Times New Roman" w:hAnsi="Times New Roman"/>
                <w:sz w:val="18"/>
                <w:szCs w:val="18"/>
              </w:rPr>
              <w:t>.</w:t>
            </w:r>
          </w:p>
          <w:p w:rsidR="00A24308" w:rsidP="00DE5298">
            <w:pPr>
              <w:bidi w:val="0"/>
              <w:jc w:val="both"/>
              <w:rPr>
                <w:rFonts w:ascii="Times New Roman" w:hAnsi="Times New Roman"/>
                <w:sz w:val="18"/>
                <w:szCs w:val="18"/>
              </w:rPr>
            </w:pPr>
          </w:p>
          <w:p w:rsidR="00DE5298" w:rsidP="00DE5298">
            <w:pPr>
              <w:bidi w:val="0"/>
              <w:jc w:val="both"/>
              <w:rPr>
                <w:rFonts w:ascii="Times New Roman" w:hAnsi="Times New Roman"/>
                <w:sz w:val="18"/>
                <w:szCs w:val="18"/>
              </w:rPr>
            </w:pPr>
            <w:r w:rsidR="00A24308">
              <w:rPr>
                <w:rFonts w:ascii="Times New Roman" w:hAnsi="Times New Roman"/>
                <w:sz w:val="18"/>
                <w:szCs w:val="18"/>
              </w:rPr>
              <w:t xml:space="preserve">(1) </w:t>
            </w:r>
            <w:r w:rsidRPr="00C25EF6">
              <w:rPr>
                <w:rFonts w:ascii="Times New Roman" w:hAnsi="Times New Roman"/>
                <w:sz w:val="18"/>
                <w:szCs w:val="18"/>
              </w:rPr>
              <w:t>Oznamovateľ, ak nie je zároveň poškodený, má okrem iných práv ustanovených týmto zákonom právo robiť návrhy na vykonanie dôkazov alebo na ich doplnenie a predkladať dôkazy. Ustanovenie § 46 ods. 5 a 7 platí rovnako.</w:t>
            </w:r>
          </w:p>
          <w:p w:rsidR="008A0E8C" w:rsidP="000E7A56">
            <w:pPr>
              <w:bidi w:val="0"/>
              <w:jc w:val="both"/>
              <w:rPr>
                <w:rFonts w:ascii="Times New Roman" w:hAnsi="Times New Roman"/>
                <w:strike/>
                <w:sz w:val="18"/>
                <w:szCs w:val="18"/>
              </w:rPr>
            </w:pPr>
          </w:p>
          <w:p w:rsidR="00C943E4" w:rsidP="00C943E4">
            <w:pPr>
              <w:bidi w:val="0"/>
              <w:jc w:val="both"/>
              <w:rPr>
                <w:rFonts w:ascii="Times New Roman" w:hAnsi="Times New Roman"/>
                <w:sz w:val="18"/>
              </w:rPr>
            </w:pPr>
            <w:r w:rsidR="00F6584E">
              <w:rPr>
                <w:rFonts w:ascii="Times New Roman" w:hAnsi="Times New Roman"/>
                <w:sz w:val="18"/>
              </w:rPr>
              <w:t>(9</w:t>
            </w:r>
            <w:r w:rsidRPr="00F82927">
              <w:rPr>
                <w:rFonts w:ascii="Times New Roman" w:hAnsi="Times New Roman"/>
                <w:sz w:val="18"/>
              </w:rPr>
              <w:t>)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Pr>
                <w:rFonts w:ascii="Times New Roman" w:hAnsi="Times New Roman"/>
                <w:sz w:val="18"/>
              </w:rPr>
              <w:t>.</w:t>
            </w:r>
          </w:p>
          <w:p w:rsidR="004C708B" w:rsidRPr="00EC2D86" w:rsidP="00EC2D86">
            <w:pPr>
              <w:bidi w:val="0"/>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CA558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Č:16</w:t>
            </w:r>
          </w:p>
          <w:p w:rsidR="004C708B" w:rsidRPr="00840BFC" w:rsidP="004C708B">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sz w:val="18"/>
                <w:szCs w:val="18"/>
              </w:rPr>
              <w:t xml:space="preserve">4. </w:t>
            </w:r>
            <w:r w:rsidRPr="001E7D4C">
              <w:rPr>
                <w:rFonts w:ascii="Times New Roman" w:hAnsi="Times New Roman"/>
                <w:sz w:val="18"/>
                <w:szCs w:val="18"/>
              </w:rPr>
              <w:t>Členské štáty zabezpečia, aby príslušné orgány, ktoré prijmú informácie o porušeniach zahŕňajúce obchodné tajomstvá, tieto obchodné tajomstvá nepoužívali alebo nezverejňovali na účely nad rámec toho, čo je nevyhnutné na prijímanie vhodných následných opatrení.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E5298" w:rsidP="00DE5298">
            <w:pPr>
              <w:bidi w:val="0"/>
              <w:jc w:val="center"/>
              <w:rPr>
                <w:rFonts w:ascii="Times New Roman" w:hAnsi="Times New Roman"/>
                <w:sz w:val="18"/>
                <w:szCs w:val="18"/>
              </w:rPr>
            </w:pPr>
            <w:r w:rsidRPr="00840BFC">
              <w:rPr>
                <w:rFonts w:ascii="Times New Roman" w:hAnsi="Times New Roman"/>
                <w:sz w:val="18"/>
                <w:szCs w:val="18"/>
              </w:rPr>
              <w:t>Zákon č. 154/2001 Z. z.</w:t>
            </w: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jc w:val="center"/>
              <w:rPr>
                <w:rFonts w:ascii="Times New Roman" w:hAnsi="Times New Roman"/>
                <w:sz w:val="18"/>
                <w:szCs w:val="18"/>
              </w:rPr>
            </w:pPr>
            <w:r>
              <w:rPr>
                <w:rFonts w:ascii="Times New Roman" w:hAnsi="Times New Roman"/>
                <w:sz w:val="18"/>
                <w:szCs w:val="18"/>
              </w:rPr>
              <w:t>Zákon č. 552/2003 Z. z.</w:t>
            </w: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4C708B" w:rsidRPr="00840BFC" w:rsidP="00DE5298">
            <w:pPr>
              <w:bidi w:val="0"/>
              <w:jc w:val="center"/>
              <w:rPr>
                <w:rFonts w:ascii="Times New Roman" w:hAnsi="Times New Roman"/>
                <w:sz w:val="18"/>
                <w:szCs w:val="18"/>
              </w:rPr>
            </w:pPr>
            <w:r w:rsidR="00DE5298">
              <w:rPr>
                <w:rFonts w:ascii="Times New Roman" w:hAnsi="Times New Roman"/>
                <w:sz w:val="18"/>
                <w:szCs w:val="18"/>
              </w:rPr>
              <w:t>Zákon č. 55/2017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E5298" w:rsidRPr="00840BFC" w:rsidP="00DE5298">
            <w:pPr>
              <w:bidi w:val="0"/>
              <w:rPr>
                <w:rFonts w:ascii="Times New Roman" w:hAnsi="Times New Roman"/>
                <w:sz w:val="18"/>
                <w:szCs w:val="18"/>
              </w:rPr>
            </w:pPr>
            <w:r w:rsidRPr="00840BFC">
              <w:rPr>
                <w:rFonts w:ascii="Times New Roman" w:hAnsi="Times New Roman"/>
                <w:sz w:val="18"/>
                <w:szCs w:val="18"/>
              </w:rPr>
              <w:t>§: 26</w:t>
            </w:r>
          </w:p>
          <w:p w:rsidR="00DE5298" w:rsidRPr="00840BFC" w:rsidP="00DE5298">
            <w:pPr>
              <w:bidi w:val="0"/>
              <w:rPr>
                <w:rFonts w:ascii="Times New Roman" w:hAnsi="Times New Roman"/>
                <w:sz w:val="18"/>
                <w:szCs w:val="18"/>
              </w:rPr>
            </w:pPr>
            <w:r w:rsidRPr="00840BFC">
              <w:rPr>
                <w:rFonts w:ascii="Times New Roman" w:hAnsi="Times New Roman"/>
                <w:sz w:val="18"/>
                <w:szCs w:val="18"/>
              </w:rPr>
              <w:t>O: 3</w:t>
            </w: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r>
              <w:rPr>
                <w:rFonts w:ascii="Times New Roman" w:hAnsi="Times New Roman"/>
                <w:sz w:val="18"/>
                <w:szCs w:val="18"/>
              </w:rPr>
              <w:t>§: 8</w:t>
            </w:r>
          </w:p>
          <w:p w:rsidR="00DE5298" w:rsidP="00DE5298">
            <w:pPr>
              <w:bidi w:val="0"/>
              <w:rPr>
                <w:rFonts w:ascii="Times New Roman" w:hAnsi="Times New Roman"/>
                <w:sz w:val="18"/>
                <w:szCs w:val="18"/>
              </w:rPr>
            </w:pPr>
            <w:r>
              <w:rPr>
                <w:rFonts w:ascii="Times New Roman" w:hAnsi="Times New Roman"/>
                <w:sz w:val="18"/>
                <w:szCs w:val="18"/>
              </w:rPr>
              <w:t>O: 1</w:t>
            </w:r>
          </w:p>
          <w:p w:rsidR="00DE5298" w:rsidP="00DE5298">
            <w:pPr>
              <w:bidi w:val="0"/>
              <w:rPr>
                <w:rFonts w:ascii="Times New Roman" w:hAnsi="Times New Roman"/>
                <w:sz w:val="18"/>
                <w:szCs w:val="18"/>
              </w:rPr>
            </w:pPr>
            <w:r>
              <w:rPr>
                <w:rFonts w:ascii="Times New Roman" w:hAnsi="Times New Roman"/>
                <w:sz w:val="18"/>
                <w:szCs w:val="18"/>
              </w:rPr>
              <w:t>P: c</w:t>
            </w: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RPr="006E1005"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p>
          <w:p w:rsidR="00DE5298" w:rsidP="00DE5298">
            <w:pPr>
              <w:bidi w:val="0"/>
              <w:rPr>
                <w:rFonts w:ascii="Times New Roman" w:hAnsi="Times New Roman"/>
                <w:sz w:val="18"/>
                <w:szCs w:val="18"/>
              </w:rPr>
            </w:pPr>
            <w:r>
              <w:rPr>
                <w:rFonts w:ascii="Times New Roman" w:hAnsi="Times New Roman"/>
                <w:sz w:val="18"/>
                <w:szCs w:val="18"/>
              </w:rPr>
              <w:t>§: 111</w:t>
            </w:r>
          </w:p>
          <w:p w:rsidR="00DE5298" w:rsidP="00DE5298">
            <w:pPr>
              <w:bidi w:val="0"/>
              <w:rPr>
                <w:rFonts w:ascii="Times New Roman" w:hAnsi="Times New Roman"/>
                <w:sz w:val="18"/>
                <w:szCs w:val="18"/>
              </w:rPr>
            </w:pPr>
            <w:r>
              <w:rPr>
                <w:rFonts w:ascii="Times New Roman" w:hAnsi="Times New Roman"/>
                <w:sz w:val="18"/>
                <w:szCs w:val="18"/>
              </w:rPr>
              <w:t>O: 1</w:t>
            </w:r>
          </w:p>
          <w:p w:rsidR="004C708B" w:rsidRPr="00840BFC" w:rsidP="004C708B">
            <w:pPr>
              <w:bidi w:val="0"/>
              <w:rPr>
                <w:rFonts w:ascii="Times New Roman" w:hAnsi="Times New Roman"/>
                <w:sz w:val="18"/>
                <w:szCs w:val="18"/>
              </w:rPr>
            </w:pPr>
            <w:r w:rsidR="00DE5298">
              <w:rPr>
                <w:rFonts w:ascii="Times New Roman" w:hAnsi="Times New Roman"/>
                <w:sz w:val="18"/>
                <w:szCs w:val="18"/>
              </w:rPr>
              <w:t>P: c</w:t>
            </w:r>
            <w:r w:rsidRPr="00840BFC" w:rsidR="00DE5298">
              <w:rPr>
                <w:rFonts w:ascii="Times New Roman" w:hAnsi="Times New Roman"/>
                <w:sz w:val="18"/>
                <w:szCs w:val="18"/>
              </w:rPr>
              <w:t xml:space="preserve"> </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DE5298" w:rsidP="00DE5298">
            <w:pPr>
              <w:bidi w:val="0"/>
              <w:jc w:val="both"/>
              <w:rPr>
                <w:rFonts w:ascii="Times New Roman" w:hAnsi="Times New Roman"/>
                <w:sz w:val="18"/>
                <w:szCs w:val="18"/>
              </w:rPr>
            </w:pPr>
            <w:r w:rsidR="00223E52">
              <w:rPr>
                <w:rFonts w:ascii="Times New Roman" w:hAnsi="Times New Roman"/>
                <w:sz w:val="18"/>
                <w:szCs w:val="18"/>
              </w:rPr>
              <w:t xml:space="preserve">(3) </w:t>
            </w:r>
            <w:r w:rsidRPr="00840BFC">
              <w:rPr>
                <w:rFonts w:ascii="Times New Roman" w:hAnsi="Times New Roman"/>
                <w:sz w:val="18"/>
                <w:szCs w:val="18"/>
              </w:rPr>
              <w:t>Prokurátor je povinný zachovávať mlčanlivosť, a to aj po zániku služobného pomeru, o veciach, o ktorých sa dozvedel v súvislosti s výkonom svojej funkcie, ak nebol tejto povinnosti zbavený zo zákona; povinnosť mlčanlivosti sa nevzťahuje na oznámenie kriminality alebo inej protispoločenskej činnosti. Zbaviť prokurátora povinnosti zachovávať mlčanlivosť môže generálny prokurátor, a to aj po zániku služobného pomeru prokurátora.</w:t>
            </w:r>
          </w:p>
          <w:p w:rsidR="00DE5298" w:rsidP="00DE5298">
            <w:pPr>
              <w:bidi w:val="0"/>
              <w:jc w:val="both"/>
              <w:rPr>
                <w:rFonts w:ascii="Times New Roman" w:hAnsi="Times New Roman"/>
                <w:sz w:val="18"/>
                <w:szCs w:val="18"/>
              </w:rPr>
            </w:pPr>
          </w:p>
          <w:p w:rsidR="00DE5298" w:rsidP="00DE5298">
            <w:pPr>
              <w:bidi w:val="0"/>
              <w:jc w:val="both"/>
              <w:rPr>
                <w:rFonts w:ascii="Times New Roman" w:hAnsi="Times New Roman"/>
                <w:sz w:val="18"/>
                <w:szCs w:val="18"/>
              </w:rPr>
            </w:pPr>
            <w:r>
              <w:rPr>
                <w:rFonts w:ascii="Times New Roman" w:hAnsi="Times New Roman"/>
                <w:sz w:val="18"/>
                <w:szCs w:val="18"/>
              </w:rPr>
              <w:t xml:space="preserve">(1) </w:t>
            </w:r>
            <w:r w:rsidRPr="006E1005">
              <w:rPr>
                <w:rFonts w:ascii="Times New Roman" w:hAnsi="Times New Roman"/>
                <w:sz w:val="18"/>
                <w:szCs w:val="18"/>
              </w:rPr>
              <w:t>Zamestnanec je povinný</w:t>
            </w:r>
          </w:p>
          <w:p w:rsidR="00DE5298" w:rsidP="00DE5298">
            <w:pPr>
              <w:bidi w:val="0"/>
              <w:jc w:val="both"/>
              <w:rPr>
                <w:rFonts w:ascii="Times New Roman" w:hAnsi="Times New Roman"/>
                <w:sz w:val="18"/>
                <w:szCs w:val="18"/>
              </w:rPr>
            </w:pPr>
            <w:r>
              <w:rPr>
                <w:rFonts w:ascii="Times New Roman" w:hAnsi="Times New Roman"/>
                <w:sz w:val="18"/>
                <w:szCs w:val="18"/>
              </w:rPr>
              <w:t xml:space="preserve">c) </w:t>
            </w:r>
            <w:r w:rsidRPr="006E1005">
              <w:rPr>
                <w:rFonts w:ascii="Times New Roman" w:hAnsi="Times New Roman"/>
                <w:sz w:val="18"/>
                <w:szCs w:val="18"/>
              </w:rPr>
              <w:t>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p w:rsidR="00DE5298" w:rsidP="00DE5298">
            <w:pPr>
              <w:bidi w:val="0"/>
              <w:jc w:val="both"/>
              <w:rPr>
                <w:rFonts w:ascii="Times New Roman" w:hAnsi="Times New Roman"/>
                <w:sz w:val="18"/>
                <w:szCs w:val="18"/>
              </w:rPr>
            </w:pPr>
          </w:p>
          <w:p w:rsidR="00DE5298" w:rsidP="00DE5298">
            <w:pPr>
              <w:bidi w:val="0"/>
              <w:jc w:val="both"/>
              <w:rPr>
                <w:rFonts w:ascii="Times New Roman" w:hAnsi="Times New Roman"/>
                <w:sz w:val="18"/>
                <w:szCs w:val="18"/>
              </w:rPr>
            </w:pPr>
            <w:r>
              <w:rPr>
                <w:rFonts w:ascii="Times New Roman" w:hAnsi="Times New Roman"/>
                <w:sz w:val="18"/>
                <w:szCs w:val="18"/>
              </w:rPr>
              <w:t xml:space="preserve">(1) </w:t>
            </w:r>
            <w:r w:rsidRPr="006E1005">
              <w:rPr>
                <w:rFonts w:ascii="Times New Roman" w:hAnsi="Times New Roman"/>
                <w:sz w:val="18"/>
                <w:szCs w:val="18"/>
              </w:rPr>
              <w:t>Štátny zamestnanec je povinný</w:t>
            </w:r>
          </w:p>
          <w:p w:rsidR="004C708B" w:rsidP="00DE5298">
            <w:pPr>
              <w:tabs>
                <w:tab w:val="left" w:pos="567"/>
                <w:tab w:val="left" w:pos="851"/>
              </w:tabs>
              <w:bidi w:val="0"/>
              <w:jc w:val="both"/>
              <w:rPr>
                <w:rFonts w:ascii="Times New Roman" w:hAnsi="Times New Roman"/>
                <w:sz w:val="18"/>
                <w:szCs w:val="18"/>
              </w:rPr>
            </w:pPr>
            <w:r w:rsidR="00DE5298">
              <w:rPr>
                <w:rFonts w:ascii="Times New Roman" w:hAnsi="Times New Roman"/>
                <w:sz w:val="18"/>
                <w:szCs w:val="18"/>
              </w:rPr>
              <w:t xml:space="preserve">c) </w:t>
            </w:r>
            <w:r w:rsidRPr="006E1005" w:rsidR="00DE5298">
              <w:rPr>
                <w:rFonts w:ascii="Times New Roman" w:hAnsi="Times New Roman"/>
                <w:sz w:val="18"/>
                <w:szCs w:val="18"/>
              </w:rPr>
              <w:t xml:space="preserve">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w:t>
            </w:r>
            <w:r w:rsidR="004A0770">
              <w:rPr>
                <w:rFonts w:ascii="Times New Roman" w:hAnsi="Times New Roman"/>
                <w:sz w:val="18"/>
                <w:szCs w:val="18"/>
              </w:rPr>
              <w:t>inej protispoločenskej činnosti.</w:t>
            </w:r>
          </w:p>
          <w:p w:rsidR="004A0770" w:rsidRPr="00840BFC" w:rsidP="00DE5298">
            <w:pPr>
              <w:tabs>
                <w:tab w:val="left" w:pos="567"/>
                <w:tab w:val="left" w:pos="851"/>
              </w:tabs>
              <w:bidi w:val="0"/>
              <w:jc w:val="both"/>
              <w:rPr>
                <w:rFonts w:ascii="Times New Roman" w:hAnsi="Times New Roman"/>
                <w:strike/>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7502AB">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001817E2">
              <w:rPr>
                <w:rFonts w:ascii="Times New Roman" w:hAnsi="Times New Roman"/>
                <w:sz w:val="18"/>
                <w:szCs w:val="18"/>
              </w:rPr>
              <w:t>Predmetné ustanovenia preukazujúce transpozíciu ochrany obchodného tajomstva podľa čl. 16 ods. 4 sa vzťahujú na jednotlivé osoby pracujúce pre orgány verejnej moci. Toto sa vzťahuje rovnako aj na zamestnancov úradu.</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Č:17</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b/>
                <w:sz w:val="18"/>
                <w:szCs w:val="18"/>
              </w:rPr>
            </w:pPr>
            <w:r w:rsidRPr="00840BFC">
              <w:rPr>
                <w:rFonts w:ascii="Times New Roman" w:hAnsi="Times New Roman"/>
                <w:b/>
                <w:sz w:val="18"/>
                <w:szCs w:val="18"/>
              </w:rPr>
              <w:t xml:space="preserve">Spracúvanie osobných údajov </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Spracúvanie osobných údajov vykonávané podľa tejto smernice vrátane výmeny alebo zasielania osobných údajov príslušnými orgánmi sa vykonáva v súlade s nariadením (EÚ) 2016/679 a smernicou (EÚ) 2016/680. Výmena alebo zasielanie informácií inštitúciami, orgánmi, úradmi alebo agentúrami Únie sa musí uskutočniť v súlade s nariadením (EÚ) 2018/1725.</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Osobné údaje, ktoré zjavne nie sú relevantné pre vybavenie konkrétneho nahlásenia, sa nezbierajú alebo v prípade, ak sa náhodou zozbierali, sa bez zbytočného odkladu vymažú.</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Zákon č. 54/2019</w:t>
            </w:r>
          </w:p>
          <w:p w:rsidR="004A0BCC" w:rsidRPr="00840BFC" w:rsidP="004C708B">
            <w:pPr>
              <w:bidi w:val="0"/>
              <w:jc w:val="center"/>
              <w:rPr>
                <w:rFonts w:ascii="Times New Roman" w:hAnsi="Times New Roman"/>
                <w:sz w:val="18"/>
                <w:szCs w:val="18"/>
              </w:rPr>
            </w:pPr>
            <w:r w:rsidRPr="00840BFC" w:rsidR="004C708B">
              <w:rPr>
                <w:rFonts w:ascii="Times New Roman" w:hAnsi="Times New Roman"/>
                <w:sz w:val="18"/>
                <w:szCs w:val="18"/>
              </w:rPr>
              <w:t>Z.</w:t>
            </w:r>
            <w:r w:rsidRPr="00840BFC" w:rsidR="00C068C4">
              <w:rPr>
                <w:rFonts w:ascii="Times New Roman" w:hAnsi="Times New Roman"/>
                <w:sz w:val="18"/>
                <w:szCs w:val="18"/>
              </w:rPr>
              <w:t xml:space="preserve"> </w:t>
            </w:r>
            <w:r w:rsidRPr="00840BFC" w:rsidR="004C708B">
              <w:rPr>
                <w:rFonts w:ascii="Times New Roman" w:hAnsi="Times New Roman"/>
                <w:sz w:val="18"/>
                <w:szCs w:val="18"/>
              </w:rPr>
              <w:t>z</w:t>
            </w:r>
            <w:r w:rsidRPr="00840BFC">
              <w:rPr>
                <w:rFonts w:ascii="Times New Roman" w:hAnsi="Times New Roman"/>
                <w:sz w:val="18"/>
                <w:szCs w:val="18"/>
              </w:rPr>
              <w:t>.</w:t>
            </w:r>
          </w:p>
          <w:p w:rsidR="004A0BCC" w:rsidRPr="00840BFC" w:rsidP="004C708B">
            <w:pPr>
              <w:bidi w:val="0"/>
              <w:jc w:val="center"/>
              <w:rPr>
                <w:rFonts w:ascii="Times New Roman" w:hAnsi="Times New Roman"/>
                <w:sz w:val="18"/>
                <w:szCs w:val="18"/>
              </w:rPr>
            </w:pPr>
          </w:p>
          <w:p w:rsidR="0058559B" w:rsidRPr="00840BFC" w:rsidP="004C708B">
            <w:pPr>
              <w:bidi w:val="0"/>
              <w:jc w:val="center"/>
              <w:rPr>
                <w:rFonts w:ascii="Times New Roman" w:hAnsi="Times New Roman"/>
                <w:sz w:val="18"/>
                <w:szCs w:val="18"/>
              </w:rPr>
            </w:pPr>
          </w:p>
          <w:p w:rsidR="009D3C23" w:rsidRPr="00840BFC" w:rsidP="004C708B">
            <w:pPr>
              <w:bidi w:val="0"/>
              <w:jc w:val="center"/>
              <w:rPr>
                <w:rFonts w:ascii="Times New Roman" w:hAnsi="Times New Roman"/>
                <w:sz w:val="18"/>
                <w:szCs w:val="18"/>
              </w:rPr>
            </w:pPr>
          </w:p>
          <w:p w:rsidR="009D3C23" w:rsidRPr="00840BFC" w:rsidP="004C708B">
            <w:pPr>
              <w:bidi w:val="0"/>
              <w:jc w:val="center"/>
              <w:rPr>
                <w:rFonts w:ascii="Times New Roman" w:hAnsi="Times New Roman"/>
                <w:sz w:val="18"/>
                <w:szCs w:val="18"/>
              </w:rPr>
            </w:pPr>
          </w:p>
          <w:p w:rsidR="0058559B" w:rsidRPr="00840BFC" w:rsidP="004C708B">
            <w:pPr>
              <w:bidi w:val="0"/>
              <w:jc w:val="center"/>
              <w:rPr>
                <w:rFonts w:ascii="Times New Roman" w:hAnsi="Times New Roman"/>
                <w:sz w:val="18"/>
                <w:szCs w:val="18"/>
              </w:rPr>
            </w:pPr>
          </w:p>
          <w:p w:rsidR="00C068C4" w:rsidRPr="00840BFC" w:rsidP="004C708B">
            <w:pPr>
              <w:bidi w:val="0"/>
              <w:jc w:val="center"/>
              <w:rPr>
                <w:rFonts w:ascii="Times New Roman" w:hAnsi="Times New Roman"/>
                <w:sz w:val="18"/>
                <w:szCs w:val="18"/>
              </w:rPr>
            </w:pPr>
          </w:p>
          <w:p w:rsidR="009D3C23" w:rsidP="004C708B">
            <w:pPr>
              <w:bidi w:val="0"/>
              <w:jc w:val="center"/>
              <w:rPr>
                <w:rFonts w:ascii="Times New Roman" w:hAnsi="Times New Roman"/>
                <w:sz w:val="18"/>
                <w:szCs w:val="18"/>
              </w:rPr>
            </w:pPr>
            <w:r w:rsidRPr="00840BFC">
              <w:rPr>
                <w:rFonts w:ascii="Times New Roman" w:hAnsi="Times New Roman"/>
                <w:sz w:val="18"/>
                <w:szCs w:val="18"/>
              </w:rPr>
              <w:t xml:space="preserve">Zákon č. 18/2018 Z. z. </w:t>
            </w: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RPr="00840BFC" w:rsidP="004C708B">
            <w:pPr>
              <w:bidi w:val="0"/>
              <w:jc w:val="center"/>
              <w:rPr>
                <w:rFonts w:ascii="Times New Roman" w:hAnsi="Times New Roman"/>
                <w:sz w:val="18"/>
                <w:szCs w:val="18"/>
              </w:rPr>
            </w:pPr>
            <w:r>
              <w:rPr>
                <w:rFonts w:ascii="Times New Roman" w:hAnsi="Times New Roman"/>
                <w:sz w:val="18"/>
                <w:szCs w:val="18"/>
              </w:rPr>
              <w:t>Zákon č. 153/2001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64DFA" w:rsidRPr="00840BFC" w:rsidP="004C708B">
            <w:pPr>
              <w:bidi w:val="0"/>
              <w:rPr>
                <w:rFonts w:ascii="Times New Roman" w:hAnsi="Times New Roman"/>
                <w:sz w:val="18"/>
                <w:szCs w:val="18"/>
              </w:rPr>
            </w:pPr>
            <w:r w:rsidRPr="00840BFC">
              <w:rPr>
                <w:rFonts w:ascii="Times New Roman" w:hAnsi="Times New Roman"/>
                <w:sz w:val="18"/>
                <w:szCs w:val="18"/>
              </w:rPr>
              <w:t xml:space="preserve">§:10 </w:t>
            </w:r>
          </w:p>
          <w:p w:rsidR="004C708B" w:rsidRPr="00840BFC" w:rsidP="004C708B">
            <w:pPr>
              <w:bidi w:val="0"/>
              <w:rPr>
                <w:rFonts w:ascii="Times New Roman" w:hAnsi="Times New Roman"/>
                <w:sz w:val="18"/>
                <w:szCs w:val="18"/>
              </w:rPr>
            </w:pPr>
            <w:r w:rsidR="00F6584E">
              <w:rPr>
                <w:rFonts w:ascii="Times New Roman" w:hAnsi="Times New Roman"/>
                <w:sz w:val="18"/>
                <w:szCs w:val="18"/>
              </w:rPr>
              <w:t>O:9</w:t>
            </w:r>
          </w:p>
          <w:p w:rsidR="004C708B" w:rsidRPr="00840BFC" w:rsidP="004C708B">
            <w:pPr>
              <w:bidi w:val="0"/>
              <w:rPr>
                <w:rFonts w:ascii="Times New Roman" w:hAnsi="Times New Roman"/>
                <w:sz w:val="18"/>
                <w:szCs w:val="18"/>
              </w:rPr>
            </w:pPr>
            <w:r w:rsidRPr="00840BFC" w:rsidR="0058559B">
              <w:rPr>
                <w:rFonts w:ascii="Times New Roman" w:hAnsi="Times New Roman"/>
                <w:sz w:val="18"/>
                <w:szCs w:val="18"/>
              </w:rPr>
              <w:t>P:f</w:t>
            </w:r>
          </w:p>
          <w:p w:rsidR="004C708B" w:rsidRPr="00840BFC" w:rsidP="004C708B">
            <w:pPr>
              <w:bidi w:val="0"/>
              <w:rPr>
                <w:rFonts w:ascii="Times New Roman" w:hAnsi="Times New Roman"/>
                <w:sz w:val="18"/>
                <w:szCs w:val="18"/>
              </w:rPr>
            </w:pPr>
          </w:p>
          <w:p w:rsidR="004A0BCC"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22</w:t>
            </w:r>
          </w:p>
          <w:p w:rsidR="004C708B" w:rsidRPr="00840BFC" w:rsidP="004C708B">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1</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P="004C708B">
            <w:pPr>
              <w:bidi w:val="0"/>
              <w:rPr>
                <w:rFonts w:ascii="Times New Roman" w:hAnsi="Times New Roman"/>
                <w:sz w:val="18"/>
                <w:szCs w:val="18"/>
              </w:rPr>
            </w:pPr>
            <w:r w:rsidRPr="00840BFC" w:rsidR="00283D8E">
              <w:rPr>
                <w:rFonts w:ascii="Times New Roman" w:hAnsi="Times New Roman"/>
                <w:sz w:val="18"/>
                <w:szCs w:val="18"/>
              </w:rPr>
              <w:t>§</w:t>
            </w:r>
            <w:r w:rsidRPr="00840BFC" w:rsidR="009D3C23">
              <w:rPr>
                <w:rFonts w:ascii="Times New Roman" w:hAnsi="Times New Roman"/>
                <w:sz w:val="18"/>
                <w:szCs w:val="18"/>
              </w:rPr>
              <w:t xml:space="preserve"> 3</w:t>
            </w: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P="004C708B">
            <w:pPr>
              <w:bidi w:val="0"/>
              <w:rPr>
                <w:rFonts w:ascii="Times New Roman" w:hAnsi="Times New Roman"/>
                <w:sz w:val="18"/>
                <w:szCs w:val="18"/>
              </w:rPr>
            </w:pPr>
          </w:p>
          <w:p w:rsidR="00563339" w:rsidRPr="00840BFC" w:rsidP="004C708B">
            <w:pPr>
              <w:bidi w:val="0"/>
              <w:rPr>
                <w:rFonts w:ascii="Times New Roman" w:hAnsi="Times New Roman"/>
                <w:sz w:val="18"/>
                <w:szCs w:val="18"/>
              </w:rPr>
            </w:pPr>
            <w:r>
              <w:rPr>
                <w:rFonts w:ascii="Times New Roman" w:hAnsi="Times New Roman"/>
                <w:sz w:val="18"/>
                <w:szCs w:val="18"/>
              </w:rPr>
              <w:t>§:55aa</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002064EF">
              <w:rPr>
                <w:rFonts w:ascii="Times New Roman" w:hAnsi="Times New Roman"/>
                <w:sz w:val="18"/>
                <w:szCs w:val="18"/>
              </w:rPr>
              <w:t xml:space="preserve">(8) </w:t>
            </w:r>
            <w:r w:rsidRPr="00840BFC">
              <w:rPr>
                <w:rFonts w:ascii="Times New Roman" w:hAnsi="Times New Roman"/>
                <w:sz w:val="18"/>
                <w:szCs w:val="18"/>
              </w:rPr>
              <w:t xml:space="preserve">Zamestnávateľ podľa odseku 1 je povinný vydať vnútorný predpis, v ktorom určí podrobnosti o: </w:t>
            </w:r>
          </w:p>
          <w:p w:rsidR="004C708B" w:rsidRPr="00840BFC" w:rsidP="00495A4E">
            <w:pPr>
              <w:bidi w:val="0"/>
              <w:jc w:val="both"/>
              <w:rPr>
                <w:rFonts w:ascii="Times New Roman" w:hAnsi="Times New Roman"/>
                <w:sz w:val="18"/>
                <w:szCs w:val="18"/>
              </w:rPr>
            </w:pPr>
            <w:r w:rsidRPr="00840BFC" w:rsidR="00C068C4">
              <w:rPr>
                <w:rFonts w:ascii="Times New Roman" w:hAnsi="Times New Roman"/>
                <w:sz w:val="18"/>
                <w:szCs w:val="18"/>
              </w:rPr>
              <w:t>f</w:t>
            </w:r>
            <w:r w:rsidRPr="00840BFC">
              <w:rPr>
                <w:rFonts w:ascii="Times New Roman" w:hAnsi="Times New Roman"/>
                <w:sz w:val="18"/>
                <w:szCs w:val="18"/>
              </w:rPr>
              <w:t>) spracúvaní osobných údajov uvedených v oznámení.</w:t>
            </w:r>
          </w:p>
          <w:p w:rsidR="004C708B" w:rsidRPr="00840BFC" w:rsidP="00495A4E">
            <w:pPr>
              <w:bidi w:val="0"/>
              <w:jc w:val="both"/>
              <w:rPr>
                <w:rFonts w:ascii="Times New Roman" w:hAnsi="Times New Roman"/>
                <w:sz w:val="18"/>
                <w:szCs w:val="18"/>
              </w:rPr>
            </w:pPr>
          </w:p>
          <w:p w:rsidR="0058559B"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Pr="00840BFC" w:rsidR="00785E5A">
              <w:rPr>
                <w:rFonts w:ascii="Times New Roman" w:hAnsi="Times New Roman"/>
                <w:sz w:val="18"/>
                <w:szCs w:val="18"/>
              </w:rPr>
              <w:t xml:space="preserve">(1) </w:t>
            </w:r>
            <w:r w:rsidRPr="00840BFC">
              <w:rPr>
                <w:rFonts w:ascii="Times New Roman" w:hAnsi="Times New Roman"/>
                <w:sz w:val="18"/>
                <w:szCs w:val="18"/>
              </w:rPr>
              <w:t>Úrad je oprávnený spracúvať osobné údaje v rozsahu potrebnom na plnenie jeho úloh</w:t>
            </w:r>
            <w:r w:rsidRPr="00840BFC" w:rsidR="004A0BCC">
              <w:rPr>
                <w:rFonts w:ascii="Times New Roman" w:hAnsi="Times New Roman"/>
                <w:sz w:val="18"/>
                <w:szCs w:val="18"/>
              </w:rPr>
              <w:t xml:space="preserve"> v súlade s osobitným predpisom</w:t>
            </w:r>
            <w:r w:rsidRPr="00840BFC">
              <w:rPr>
                <w:rFonts w:ascii="Times New Roman" w:hAnsi="Times New Roman"/>
                <w:sz w:val="18"/>
                <w:szCs w:val="18"/>
              </w:rPr>
              <w:t>.</w:t>
            </w:r>
          </w:p>
          <w:p w:rsidR="009D3C23" w:rsidRPr="00840BFC" w:rsidP="00495A4E">
            <w:pPr>
              <w:bidi w:val="0"/>
              <w:jc w:val="both"/>
              <w:rPr>
                <w:rFonts w:ascii="Times New Roman" w:hAnsi="Times New Roman"/>
                <w:sz w:val="18"/>
                <w:szCs w:val="18"/>
              </w:rPr>
            </w:pPr>
          </w:p>
          <w:p w:rsidR="009D3C23" w:rsidRPr="00840BFC" w:rsidP="00495A4E">
            <w:pPr>
              <w:bidi w:val="0"/>
              <w:jc w:val="both"/>
              <w:rPr>
                <w:rFonts w:ascii="Times New Roman" w:hAnsi="Times New Roman"/>
                <w:sz w:val="18"/>
                <w:szCs w:val="18"/>
              </w:rPr>
            </w:pPr>
            <w:r w:rsidRPr="00840BFC">
              <w:rPr>
                <w:rFonts w:ascii="Times New Roman" w:hAnsi="Times New Roman"/>
                <w:sz w:val="18"/>
                <w:szCs w:val="18"/>
              </w:rPr>
              <w:t xml:space="preserve">§ 3 Pôsobnosť </w:t>
            </w:r>
          </w:p>
          <w:p w:rsidR="009D3C23"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 </w:t>
            </w:r>
          </w:p>
          <w:p w:rsidR="009D3C23" w:rsidRPr="00840BFC" w:rsidP="00495A4E">
            <w:pPr>
              <w:bidi w:val="0"/>
              <w:jc w:val="both"/>
              <w:rPr>
                <w:rFonts w:ascii="Times New Roman" w:hAnsi="Times New Roman"/>
                <w:sz w:val="18"/>
                <w:szCs w:val="18"/>
              </w:rPr>
            </w:pPr>
            <w:r w:rsidRPr="00840BFC">
              <w:rPr>
                <w:rFonts w:ascii="Times New Roman" w:hAnsi="Times New Roman"/>
                <w:sz w:val="18"/>
                <w:szCs w:val="18"/>
              </w:rPr>
              <w:t xml:space="preserve">(2) Tento zákon, okrem § 2, § 5, druhej a tretej časti zákona, sa vzťahuje na spracúvanie osobných údajov, na ktoré sa vzťahuje osobitný predpis o ochrane fyzických osôb pri spracúvaní osobných údajov a o voľnom pohybe takýchto údajov.2) </w:t>
            </w:r>
          </w:p>
          <w:p w:rsidR="009D3C23" w:rsidRPr="00840BFC" w:rsidP="00495A4E">
            <w:pPr>
              <w:bidi w:val="0"/>
              <w:jc w:val="both"/>
              <w:rPr>
                <w:rFonts w:ascii="Times New Roman" w:hAnsi="Times New Roman"/>
                <w:sz w:val="18"/>
                <w:szCs w:val="18"/>
              </w:rPr>
            </w:pPr>
            <w:r w:rsidRPr="00840BFC">
              <w:rPr>
                <w:rFonts w:ascii="Times New Roman" w:hAnsi="Times New Roman"/>
                <w:sz w:val="18"/>
                <w:szCs w:val="18"/>
              </w:rPr>
              <w:t>(3) 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 52, § 59, § 67 a § 73.</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(4) Tento zákon sa vzťahuje na spracúvanie osobných údajov</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a) 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b) 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c) dotknutej osoby, ktorá sa nachádza na území Slovenskej republiky, prevádzkovateľom alebo sprostredkovateľom, ktorého sídlo, miesto podnikania, organizačná zložka, prevádzkareň alebo trvalý pobyt nie je v členskom štáte, pričom spracúvanie osobných údajov súvisí</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1. s ponukou tovaru alebo služieb tejto dotknutej osobe na území Slovenskej republiky bez ohľadu na to, či sa od dotknutej osoby vyžaduje platba alebo nie, alebo</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2. so sledovaním jej správania na území Slovenskej republiky.</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(5) Tento zákon sa nevzťahuje na spracúvanie osobných údajov</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a) fyzickou osobou v rámci výlučne osobnej činnosti alebo domácej činnosti,</w:t>
            </w:r>
          </w:p>
          <w:p w:rsidR="0058559B" w:rsidRPr="00840BFC" w:rsidP="0058559B">
            <w:pPr>
              <w:bidi w:val="0"/>
              <w:jc w:val="both"/>
              <w:rPr>
                <w:rFonts w:ascii="Times New Roman" w:hAnsi="Times New Roman"/>
                <w:sz w:val="18"/>
                <w:szCs w:val="18"/>
              </w:rPr>
            </w:pPr>
            <w:r w:rsidRPr="00840BFC">
              <w:rPr>
                <w:rFonts w:ascii="Times New Roman" w:hAnsi="Times New Roman"/>
                <w:sz w:val="18"/>
                <w:szCs w:val="18"/>
              </w:rPr>
              <w:t>b) Slovenskou informačnou službou, Vojenským spravodajstvom,</w:t>
            </w:r>
          </w:p>
          <w:p w:rsidR="0058559B" w:rsidP="0058559B">
            <w:pPr>
              <w:bidi w:val="0"/>
              <w:jc w:val="both"/>
              <w:rPr>
                <w:rFonts w:ascii="Times New Roman" w:hAnsi="Times New Roman"/>
                <w:sz w:val="18"/>
                <w:szCs w:val="18"/>
              </w:rPr>
            </w:pPr>
            <w:r w:rsidRPr="00840BFC">
              <w:rPr>
                <w:rFonts w:ascii="Times New Roman" w:hAnsi="Times New Roman"/>
                <w:sz w:val="18"/>
                <w:szCs w:val="18"/>
              </w:rPr>
              <w:t>c) Národným bezpečnostným úradom na účely vykonávania bezpečnostných previerok a na účely zabezpečovania podkladov na rozhodovanie Súdnej rady Slovenskej republiky o splnení predpokladov sudcovskej spôsobilosti.</w:t>
            </w:r>
          </w:p>
          <w:p w:rsidR="00563339" w:rsidP="0058559B">
            <w:pPr>
              <w:bidi w:val="0"/>
              <w:jc w:val="both"/>
              <w:rPr>
                <w:rFonts w:ascii="Times New Roman" w:hAnsi="Times New Roman"/>
                <w:sz w:val="18"/>
                <w:szCs w:val="18"/>
              </w:rPr>
            </w:pPr>
          </w:p>
          <w:p w:rsidR="00563339" w:rsidRPr="00563339" w:rsidP="00563339">
            <w:pPr>
              <w:autoSpaceDE/>
              <w:autoSpaceDN/>
              <w:bidi w:val="0"/>
              <w:jc w:val="both"/>
              <w:rPr>
                <w:rFonts w:ascii="Times New Roman" w:hAnsi="Times New Roman"/>
                <w:sz w:val="18"/>
              </w:rPr>
            </w:pPr>
            <w:r w:rsidRPr="00563339">
              <w:rPr>
                <w:rFonts w:ascii="Times New Roman" w:hAnsi="Times New Roman"/>
                <w:sz w:val="18"/>
              </w:rPr>
              <w:t>§ 55aa</w:t>
            </w:r>
          </w:p>
          <w:p w:rsidR="00563339" w:rsidRPr="00563339" w:rsidP="00563339">
            <w:pPr>
              <w:bidi w:val="0"/>
              <w:jc w:val="both"/>
              <w:rPr>
                <w:rFonts w:ascii="Times New Roman" w:hAnsi="Times New Roman"/>
                <w:sz w:val="18"/>
              </w:rPr>
            </w:pPr>
            <w:r w:rsidRPr="00563339">
              <w:rPr>
                <w:rFonts w:ascii="Times New Roman" w:hAnsi="Times New Roman"/>
                <w:sz w:val="18"/>
              </w:rPr>
              <w:t>(1)</w:t>
            </w:r>
            <w:r>
              <w:rPr>
                <w:rFonts w:ascii="Times New Roman" w:hAnsi="Times New Roman"/>
                <w:sz w:val="18"/>
              </w:rPr>
              <w:t xml:space="preserve"> </w:t>
            </w:r>
            <w:r w:rsidRPr="00563339">
              <w:rPr>
                <w:rFonts w:ascii="Times New Roman" w:hAnsi="Times New Roman"/>
                <w:sz w:val="18"/>
              </w:rPr>
              <w:t>Údaje z centrálneho informačného systému využíva generálna prokuratúra a ostatné prokuratúry pri plnení svojich úloh. Údaje z centrálneho informačného systému poskytuje generálna prokuratúra a ostatné prokuratúry Policajnému zboru, súdom, ústavnému súdu a subjektom, o ktorých tak ustanoví zákon alebo medzinárodná zmluva, ktorou je Slovenská republika viazaná (ďalej len „príjemca“); pri ich poskytovaní sa postupuje podľa tohto zákona a osobitných predpisov.</w:t>
            </w:r>
            <w:hyperlink r:id="rId9" w:anchor="poznamky.poznamka-35" w:tooltip="Odkaz na predpis alebo ustanovenie" w:history="1">
              <w:r w:rsidRPr="00563339">
                <w:rPr>
                  <w:rStyle w:val="Hyperlink"/>
                  <w:rFonts w:ascii="Times New Roman" w:hAnsi="Times New Roman"/>
                  <w:sz w:val="18"/>
                  <w:vertAlign w:val="superscript"/>
                </w:rPr>
                <w:t>35</w:t>
              </w:r>
              <w:r w:rsidRPr="00563339">
                <w:rPr>
                  <w:rStyle w:val="Hyperlink"/>
                  <w:rFonts w:ascii="Times New Roman" w:hAnsi="Times New Roman"/>
                  <w:sz w:val="18"/>
                </w:rPr>
                <w:t>)</w:t>
              </w:r>
            </w:hyperlink>
          </w:p>
          <w:p w:rsidR="00563339" w:rsidRPr="00563339" w:rsidP="00563339">
            <w:pPr>
              <w:bidi w:val="0"/>
              <w:jc w:val="both"/>
              <w:rPr>
                <w:rFonts w:ascii="Times New Roman" w:hAnsi="Times New Roman"/>
                <w:sz w:val="18"/>
              </w:rPr>
            </w:pPr>
            <w:r w:rsidRPr="00563339">
              <w:rPr>
                <w:rFonts w:ascii="Times New Roman" w:hAnsi="Times New Roman"/>
                <w:sz w:val="18"/>
              </w:rPr>
              <w:t>(2)</w:t>
            </w:r>
            <w:r>
              <w:rPr>
                <w:rFonts w:ascii="Times New Roman" w:hAnsi="Times New Roman"/>
                <w:sz w:val="18"/>
              </w:rPr>
              <w:t xml:space="preserve"> </w:t>
            </w:r>
            <w:r w:rsidRPr="00563339">
              <w:rPr>
                <w:rFonts w:ascii="Times New Roman" w:hAnsi="Times New Roman"/>
                <w:sz w:val="18"/>
              </w:rPr>
              <w:t xml:space="preserve">Generálna prokuratúra v spolupráci s ostatnými prokuratúrami aspoň raz za 12 mesiacov preveruje, či sú spracúvané osobné údaje naďalej potrebné na plnenie úloh prokuratúry. Ak generálna prokuratúra preverovaním alebo v priebehu spracúvania osobných údajov zistí, že nie sú potrebné na plnenie úloh prokuratúry, bezodkladne také osobné údaje vymaže alebo anonymizuje. </w:t>
            </w:r>
          </w:p>
          <w:p w:rsidR="00563339" w:rsidRPr="00563339" w:rsidP="00563339">
            <w:pPr>
              <w:bidi w:val="0"/>
              <w:jc w:val="both"/>
              <w:rPr>
                <w:rFonts w:ascii="Times New Roman" w:hAnsi="Times New Roman"/>
                <w:sz w:val="18"/>
              </w:rPr>
            </w:pPr>
            <w:r w:rsidRPr="00563339">
              <w:rPr>
                <w:rFonts w:ascii="Times New Roman" w:hAnsi="Times New Roman"/>
                <w:sz w:val="18"/>
              </w:rPr>
              <w:t>(3)</w:t>
            </w:r>
            <w:r>
              <w:rPr>
                <w:rFonts w:ascii="Times New Roman" w:hAnsi="Times New Roman"/>
                <w:sz w:val="18"/>
              </w:rPr>
              <w:t xml:space="preserve"> </w:t>
            </w:r>
            <w:r w:rsidRPr="00563339">
              <w:rPr>
                <w:rFonts w:ascii="Times New Roman" w:hAnsi="Times New Roman"/>
                <w:sz w:val="18"/>
              </w:rPr>
              <w:t>Ak by výmaz alebo anonymizácia osobných údajov podľa odseku 2 mohla ohroziť práva a právom chránené záujmy dotknutej osoby, možno obmedziť spracúvanie osobných údajov,</w:t>
            </w:r>
            <w:hyperlink r:id="rId9" w:anchor="poznamky.poznamka-35a" w:tooltip="Odkaz na predpis alebo ustanovenie" w:history="1">
              <w:r w:rsidRPr="00563339">
                <w:rPr>
                  <w:rStyle w:val="Hyperlink"/>
                  <w:rFonts w:ascii="Times New Roman" w:hAnsi="Times New Roman"/>
                  <w:sz w:val="18"/>
                  <w:vertAlign w:val="superscript"/>
                </w:rPr>
                <w:t>35a</w:t>
              </w:r>
              <w:r w:rsidRPr="00563339">
                <w:rPr>
                  <w:rStyle w:val="Hyperlink"/>
                  <w:rFonts w:ascii="Times New Roman" w:hAnsi="Times New Roman"/>
                  <w:sz w:val="18"/>
                </w:rPr>
                <w:t>)</w:t>
              </w:r>
            </w:hyperlink>
            <w:r w:rsidRPr="00563339">
              <w:rPr>
                <w:rFonts w:ascii="Times New Roman" w:hAnsi="Times New Roman"/>
                <w:sz w:val="18"/>
              </w:rPr>
              <w:t xml:space="preserve"> spracúvať ich však možno len na účel, ktorý zabránil ich výmazu</w:t>
            </w:r>
            <w:r>
              <w:rPr>
                <w:rFonts w:ascii="Times New Roman" w:hAnsi="Times New Roman"/>
              </w:rPr>
              <w:t xml:space="preserve">. </w:t>
            </w:r>
          </w:p>
          <w:p w:rsidR="00223E52" w:rsidRPr="00840BFC" w:rsidP="0058559B">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sidR="007502AB">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Č:18</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A35E2E" w:rsidRPr="00563339" w:rsidP="004C708B">
            <w:pPr>
              <w:bidi w:val="0"/>
              <w:adjustRightInd w:val="0"/>
              <w:jc w:val="both"/>
              <w:rPr>
                <w:rFonts w:ascii="Times New Roman" w:hAnsi="Times New Roman"/>
                <w:sz w:val="18"/>
                <w:szCs w:val="18"/>
              </w:rPr>
            </w:pPr>
            <w:r w:rsidRPr="00563339" w:rsidR="004C708B">
              <w:rPr>
                <w:rFonts w:ascii="Times New Roman" w:hAnsi="Times New Roman"/>
                <w:sz w:val="18"/>
                <w:szCs w:val="18"/>
              </w:rPr>
              <w:t xml:space="preserve">Uchovávanie záznamov o nahláseniach         </w:t>
            </w:r>
          </w:p>
          <w:p w:rsidR="004C708B" w:rsidRPr="00840BFC" w:rsidP="004C708B">
            <w:pPr>
              <w:bidi w:val="0"/>
              <w:adjustRightInd w:val="0"/>
              <w:jc w:val="both"/>
              <w:rPr>
                <w:rFonts w:ascii="Times New Roman" w:hAnsi="Times New Roman"/>
                <w:sz w:val="18"/>
                <w:szCs w:val="18"/>
              </w:rPr>
            </w:pPr>
            <w:r w:rsidRPr="00563339">
              <w:rPr>
                <w:rFonts w:ascii="Times New Roman" w:hAnsi="Times New Roman"/>
                <w:sz w:val="18"/>
                <w:szCs w:val="18"/>
              </w:rPr>
              <w:t xml:space="preserve"> 1. Členské štáty zabezpečia, aby právne subjekty v súkromnom a verejnom sektore a príslušné orgány uchovávali záznamy o každom prijatom nahlásení v súlade s požiadavkami dôvernosti stanovenými v článku 16. Nahlásenia sa uchovávajú len dovtedy, kým je to potrebné a primerané na splnenie požiadaviek, ktoré ukladá táto smernica, alebo iných požiadaviek, ktoré ukladá právo Únie alebo vnútroštátne právo.</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20C7" w:rsidRPr="00840BFC" w:rsidP="003020C7">
            <w:pPr>
              <w:bidi w:val="0"/>
              <w:jc w:val="center"/>
              <w:rPr>
                <w:rFonts w:ascii="Times New Roman" w:hAnsi="Times New Roman"/>
                <w:sz w:val="18"/>
                <w:szCs w:val="18"/>
              </w:rPr>
            </w:pPr>
            <w:r w:rsidRPr="00840BFC">
              <w:rPr>
                <w:rFonts w:ascii="Times New Roman" w:hAnsi="Times New Roman"/>
                <w:sz w:val="18"/>
                <w:szCs w:val="18"/>
              </w:rPr>
              <w:t>Zákon č. 54/2019</w:t>
            </w:r>
          </w:p>
          <w:p w:rsidR="003020C7" w:rsidRPr="00840BFC" w:rsidP="003020C7">
            <w:pPr>
              <w:bidi w:val="0"/>
              <w:jc w:val="center"/>
              <w:rPr>
                <w:rFonts w:ascii="Times New Roman" w:hAnsi="Times New Roman"/>
                <w:sz w:val="18"/>
                <w:szCs w:val="18"/>
              </w:rPr>
            </w:pPr>
            <w:r w:rsidRPr="00840BFC">
              <w:rPr>
                <w:rFonts w:ascii="Times New Roman" w:hAnsi="Times New Roman"/>
                <w:sz w:val="18"/>
                <w:szCs w:val="18"/>
              </w:rPr>
              <w:t>Z. z.</w:t>
            </w:r>
          </w:p>
          <w:p w:rsidR="00223E52" w:rsidP="00011561">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223E52" w:rsidP="00011561">
            <w:pPr>
              <w:bidi w:val="0"/>
              <w:rPr>
                <w:rFonts w:ascii="Times New Roman" w:hAnsi="Times New Roman"/>
                <w:sz w:val="18"/>
                <w:szCs w:val="18"/>
              </w:rPr>
            </w:pPr>
          </w:p>
          <w:p w:rsidR="00223E52" w:rsidP="00011561">
            <w:pPr>
              <w:bidi w:val="0"/>
              <w:rPr>
                <w:rFonts w:ascii="Times New Roman" w:hAnsi="Times New Roman"/>
                <w:sz w:val="18"/>
                <w:szCs w:val="18"/>
              </w:rPr>
            </w:pPr>
          </w:p>
          <w:p w:rsidR="00223E52" w:rsidP="00011561">
            <w:pPr>
              <w:bidi w:val="0"/>
              <w:rPr>
                <w:rFonts w:ascii="Times New Roman" w:hAnsi="Times New Roman"/>
                <w:sz w:val="18"/>
                <w:szCs w:val="18"/>
              </w:rPr>
            </w:pPr>
          </w:p>
          <w:p w:rsidR="00223E52" w:rsidP="00011561">
            <w:pPr>
              <w:bidi w:val="0"/>
              <w:rPr>
                <w:rFonts w:ascii="Times New Roman" w:hAnsi="Times New Roman"/>
                <w:sz w:val="18"/>
                <w:szCs w:val="18"/>
              </w:rPr>
            </w:pPr>
          </w:p>
          <w:p w:rsidR="00223E52" w:rsidP="00011561">
            <w:pPr>
              <w:bidi w:val="0"/>
              <w:rPr>
                <w:rFonts w:ascii="Times New Roman" w:hAnsi="Times New Roman"/>
                <w:sz w:val="18"/>
                <w:szCs w:val="18"/>
              </w:rPr>
            </w:pPr>
          </w:p>
          <w:p w:rsidR="00223E52" w:rsidRPr="00840BFC" w:rsidP="00011561">
            <w:pPr>
              <w:bidi w:val="0"/>
              <w:rPr>
                <w:rFonts w:ascii="Times New Roman" w:hAnsi="Times New Roman"/>
                <w:sz w:val="18"/>
                <w:szCs w:val="18"/>
              </w:rPr>
            </w:pPr>
          </w:p>
          <w:p w:rsidR="00223E52" w:rsidRPr="00840BFC" w:rsidP="00223E52">
            <w:pPr>
              <w:bidi w:val="0"/>
              <w:jc w:val="center"/>
              <w:rPr>
                <w:rFonts w:ascii="Times New Roman" w:hAnsi="Times New Roman"/>
                <w:sz w:val="18"/>
                <w:szCs w:val="18"/>
              </w:rPr>
            </w:pPr>
            <w:r w:rsidRPr="00840BFC">
              <w:rPr>
                <w:rFonts w:ascii="Times New Roman" w:hAnsi="Times New Roman"/>
                <w:sz w:val="18"/>
                <w:szCs w:val="18"/>
              </w:rPr>
              <w:t>Zákon č. 54/2019 Z. z.</w:t>
            </w:r>
          </w:p>
          <w:p w:rsidR="000D0820" w:rsidRPr="00840BFC" w:rsidP="004C708B">
            <w:pPr>
              <w:bidi w:val="0"/>
              <w:jc w:val="center"/>
              <w:rPr>
                <w:rFonts w:ascii="Times New Roman" w:hAnsi="Times New Roman"/>
                <w:sz w:val="18"/>
                <w:szCs w:val="18"/>
              </w:rPr>
            </w:pPr>
          </w:p>
          <w:p w:rsidR="007F737F" w:rsidRPr="00840BFC" w:rsidP="004C708B">
            <w:pPr>
              <w:bidi w:val="0"/>
              <w:jc w:val="center"/>
              <w:rPr>
                <w:rFonts w:ascii="Times New Roman" w:hAnsi="Times New Roman"/>
                <w:sz w:val="18"/>
                <w:szCs w:val="18"/>
              </w:rPr>
            </w:pPr>
          </w:p>
          <w:p w:rsidR="00563339" w:rsidP="004C708B">
            <w:pPr>
              <w:bidi w:val="0"/>
              <w:jc w:val="center"/>
              <w:rPr>
                <w:rFonts w:ascii="Times New Roman" w:hAnsi="Times New Roman"/>
                <w:sz w:val="18"/>
                <w:szCs w:val="18"/>
              </w:rPr>
            </w:pPr>
          </w:p>
          <w:p w:rsidR="00563339" w:rsidRPr="00563339" w:rsidP="00563339">
            <w:pPr>
              <w:bidi w:val="0"/>
              <w:rPr>
                <w:rFonts w:ascii="Times New Roman" w:hAnsi="Times New Roman"/>
                <w:sz w:val="18"/>
                <w:szCs w:val="18"/>
              </w:rPr>
            </w:pPr>
          </w:p>
          <w:p w:rsidR="00563339" w:rsidRPr="00563339" w:rsidP="00563339">
            <w:pPr>
              <w:bidi w:val="0"/>
              <w:rPr>
                <w:rFonts w:ascii="Times New Roman" w:hAnsi="Times New Roman"/>
                <w:sz w:val="18"/>
                <w:szCs w:val="18"/>
              </w:rPr>
            </w:pPr>
          </w:p>
          <w:p w:rsidR="00563339" w:rsidP="00563339">
            <w:pPr>
              <w:bidi w:val="0"/>
              <w:rPr>
                <w:rFonts w:ascii="Times New Roman" w:hAnsi="Times New Roman"/>
                <w:sz w:val="18"/>
                <w:szCs w:val="18"/>
              </w:rPr>
            </w:pPr>
          </w:p>
          <w:p w:rsidR="007F737F" w:rsidRPr="00563339" w:rsidP="00563339">
            <w:pPr>
              <w:bidi w:val="0"/>
              <w:jc w:val="center"/>
              <w:rPr>
                <w:rFonts w:ascii="Times New Roman" w:hAnsi="Times New Roman"/>
                <w:sz w:val="18"/>
                <w:szCs w:val="18"/>
              </w:rPr>
            </w:pPr>
            <w:r w:rsidR="00563339">
              <w:rPr>
                <w:rFonts w:ascii="Times New Roman" w:hAnsi="Times New Roman"/>
                <w:sz w:val="18"/>
                <w:szCs w:val="18"/>
              </w:rPr>
              <w:t>Zákon č. 153/2001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D0820" w:rsidRPr="00840BFC" w:rsidP="004C708B">
            <w:pPr>
              <w:bidi w:val="0"/>
              <w:rPr>
                <w:rFonts w:ascii="Times New Roman" w:hAnsi="Times New Roman"/>
                <w:sz w:val="18"/>
                <w:szCs w:val="18"/>
              </w:rPr>
            </w:pPr>
            <w:r w:rsidRPr="00840BFC" w:rsidR="004C708B">
              <w:rPr>
                <w:rFonts w:ascii="Times New Roman" w:hAnsi="Times New Roman"/>
                <w:sz w:val="18"/>
                <w:szCs w:val="18"/>
              </w:rPr>
              <w:t>§:</w:t>
            </w:r>
            <w:r w:rsidRPr="00840BFC" w:rsidR="00283D8E">
              <w:rPr>
                <w:rFonts w:ascii="Times New Roman" w:hAnsi="Times New Roman"/>
                <w:sz w:val="18"/>
                <w:szCs w:val="18"/>
              </w:rPr>
              <w:t>10</w:t>
            </w:r>
            <w:r w:rsidRPr="00840BFC" w:rsidR="004C708B">
              <w:rPr>
                <w:rFonts w:ascii="Times New Roman" w:hAnsi="Times New Roman"/>
                <w:sz w:val="18"/>
                <w:szCs w:val="18"/>
              </w:rPr>
              <w:t xml:space="preserve"> </w:t>
            </w:r>
          </w:p>
          <w:p w:rsidR="004C708B" w:rsidRPr="00840BFC" w:rsidP="004C708B">
            <w:pPr>
              <w:bidi w:val="0"/>
              <w:rPr>
                <w:rFonts w:ascii="Times New Roman" w:hAnsi="Times New Roman"/>
                <w:sz w:val="18"/>
                <w:szCs w:val="18"/>
              </w:rPr>
            </w:pPr>
            <w:r w:rsidRPr="00840BFC" w:rsidR="00283D8E">
              <w:rPr>
                <w:rFonts w:ascii="Times New Roman" w:hAnsi="Times New Roman"/>
                <w:sz w:val="18"/>
                <w:szCs w:val="18"/>
              </w:rPr>
              <w:t>O:</w:t>
            </w:r>
            <w:r w:rsidR="00F6584E">
              <w:rPr>
                <w:rFonts w:ascii="Times New Roman" w:hAnsi="Times New Roman"/>
                <w:sz w:val="18"/>
                <w:szCs w:val="18"/>
              </w:rPr>
              <w:t>9</w:t>
            </w:r>
          </w:p>
          <w:p w:rsidR="004C708B" w:rsidRPr="00840BFC" w:rsidP="004C708B">
            <w:pPr>
              <w:bidi w:val="0"/>
              <w:rPr>
                <w:rFonts w:ascii="Times New Roman" w:hAnsi="Times New Roman"/>
                <w:sz w:val="18"/>
                <w:szCs w:val="18"/>
              </w:rPr>
            </w:pPr>
            <w:r w:rsidR="00C943E4">
              <w:rPr>
                <w:rFonts w:ascii="Times New Roman" w:hAnsi="Times New Roman"/>
                <w:sz w:val="18"/>
                <w:szCs w:val="18"/>
              </w:rPr>
              <w:t>P:f</w:t>
            </w:r>
          </w:p>
          <w:p w:rsidR="004C708B" w:rsidP="004C708B">
            <w:pPr>
              <w:bidi w:val="0"/>
              <w:rPr>
                <w:rFonts w:ascii="Times New Roman" w:hAnsi="Times New Roman"/>
                <w:sz w:val="18"/>
                <w:szCs w:val="18"/>
              </w:rPr>
            </w:pPr>
          </w:p>
          <w:p w:rsidR="00223E52" w:rsidRPr="00840BFC" w:rsidP="00223E52">
            <w:pPr>
              <w:bidi w:val="0"/>
              <w:rPr>
                <w:rFonts w:ascii="Times New Roman" w:hAnsi="Times New Roman"/>
                <w:sz w:val="18"/>
                <w:szCs w:val="18"/>
              </w:rPr>
            </w:pPr>
            <w:r w:rsidRPr="00840BFC">
              <w:rPr>
                <w:rFonts w:ascii="Times New Roman" w:hAnsi="Times New Roman"/>
                <w:sz w:val="18"/>
                <w:szCs w:val="18"/>
              </w:rPr>
              <w:t>§:11</w:t>
            </w:r>
          </w:p>
          <w:p w:rsidR="00223E52" w:rsidP="00223E52">
            <w:pPr>
              <w:bidi w:val="0"/>
              <w:rPr>
                <w:rFonts w:ascii="Times New Roman" w:hAnsi="Times New Roman"/>
                <w:sz w:val="18"/>
                <w:szCs w:val="18"/>
              </w:rPr>
            </w:pPr>
            <w:r w:rsidRPr="00840BFC">
              <w:rPr>
                <w:rFonts w:ascii="Times New Roman" w:hAnsi="Times New Roman"/>
                <w:sz w:val="18"/>
                <w:szCs w:val="18"/>
              </w:rPr>
              <w:t>O:1</w:t>
            </w:r>
          </w:p>
          <w:p w:rsidR="00223E52" w:rsidP="004C708B">
            <w:pPr>
              <w:bidi w:val="0"/>
              <w:rPr>
                <w:rFonts w:ascii="Times New Roman" w:hAnsi="Times New Roman"/>
                <w:sz w:val="18"/>
                <w:szCs w:val="18"/>
              </w:rPr>
            </w:pPr>
          </w:p>
          <w:p w:rsidR="00223E52" w:rsidP="004C708B">
            <w:pPr>
              <w:bidi w:val="0"/>
              <w:rPr>
                <w:rFonts w:ascii="Times New Roman" w:hAnsi="Times New Roman"/>
                <w:sz w:val="18"/>
                <w:szCs w:val="18"/>
              </w:rPr>
            </w:pPr>
          </w:p>
          <w:p w:rsidR="00223E52" w:rsidP="004C708B">
            <w:pPr>
              <w:bidi w:val="0"/>
              <w:rPr>
                <w:rFonts w:ascii="Times New Roman" w:hAnsi="Times New Roman"/>
                <w:sz w:val="18"/>
                <w:szCs w:val="18"/>
              </w:rPr>
            </w:pPr>
          </w:p>
          <w:p w:rsidR="00223E52" w:rsidP="004C708B">
            <w:pPr>
              <w:bidi w:val="0"/>
              <w:rPr>
                <w:rFonts w:ascii="Times New Roman" w:hAnsi="Times New Roman"/>
                <w:sz w:val="18"/>
                <w:szCs w:val="18"/>
              </w:rPr>
            </w:pPr>
          </w:p>
          <w:p w:rsidR="00223E52" w:rsidP="004C708B">
            <w:pPr>
              <w:bidi w:val="0"/>
              <w:rPr>
                <w:rFonts w:ascii="Times New Roman" w:hAnsi="Times New Roman"/>
                <w:sz w:val="18"/>
                <w:szCs w:val="18"/>
              </w:rPr>
            </w:pPr>
          </w:p>
          <w:p w:rsidR="00223E52" w:rsidP="004C708B">
            <w:pPr>
              <w:bidi w:val="0"/>
              <w:rPr>
                <w:rFonts w:ascii="Times New Roman" w:hAnsi="Times New Roman"/>
                <w:sz w:val="18"/>
                <w:szCs w:val="18"/>
              </w:rPr>
            </w:pPr>
          </w:p>
          <w:p w:rsidR="00223E52" w:rsidP="004C708B">
            <w:pPr>
              <w:bidi w:val="0"/>
              <w:rPr>
                <w:rFonts w:ascii="Times New Roman" w:hAnsi="Times New Roman"/>
                <w:sz w:val="18"/>
                <w:szCs w:val="18"/>
              </w:rPr>
            </w:pPr>
          </w:p>
          <w:p w:rsidR="00223E52"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22</w:t>
            </w:r>
          </w:p>
          <w:p w:rsidR="004C708B" w:rsidRPr="00840BFC" w:rsidP="004C708B">
            <w:pPr>
              <w:bidi w:val="0"/>
              <w:rPr>
                <w:rFonts w:ascii="Times New Roman" w:hAnsi="Times New Roman"/>
                <w:sz w:val="18"/>
                <w:szCs w:val="18"/>
              </w:rPr>
            </w:pPr>
            <w:r w:rsidRPr="00840BFC">
              <w:rPr>
                <w:rFonts w:ascii="Times New Roman" w:hAnsi="Times New Roman"/>
                <w:sz w:val="18"/>
                <w:szCs w:val="18"/>
              </w:rPr>
              <w:t>O:1</w:t>
            </w: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sidR="00283D8E">
              <w:rPr>
                <w:rFonts w:ascii="Times New Roman" w:hAnsi="Times New Roman"/>
                <w:sz w:val="18"/>
                <w:szCs w:val="18"/>
              </w:rPr>
              <w:t>§:</w:t>
            </w:r>
            <w:r w:rsidRPr="00840BFC">
              <w:rPr>
                <w:rFonts w:ascii="Times New Roman" w:hAnsi="Times New Roman"/>
                <w:sz w:val="18"/>
                <w:szCs w:val="18"/>
              </w:rPr>
              <w:t>22</w:t>
            </w:r>
          </w:p>
          <w:p w:rsidR="004C708B" w:rsidRPr="00840BFC" w:rsidP="004C708B">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3</w:t>
            </w:r>
          </w:p>
          <w:p w:rsidR="00563339" w:rsidP="004C708B">
            <w:pPr>
              <w:bidi w:val="0"/>
              <w:rPr>
                <w:rFonts w:ascii="Times New Roman" w:hAnsi="Times New Roman"/>
                <w:sz w:val="18"/>
                <w:szCs w:val="18"/>
              </w:rPr>
            </w:pPr>
          </w:p>
          <w:p w:rsidR="00563339" w:rsidP="00563339">
            <w:pPr>
              <w:bidi w:val="0"/>
              <w:rPr>
                <w:rFonts w:ascii="Times New Roman" w:hAnsi="Times New Roman"/>
                <w:sz w:val="18"/>
                <w:szCs w:val="18"/>
              </w:rPr>
            </w:pPr>
          </w:p>
          <w:p w:rsidR="004C708B" w:rsidRPr="00563339" w:rsidP="00563339">
            <w:pPr>
              <w:bidi w:val="0"/>
              <w:rPr>
                <w:rFonts w:ascii="Times New Roman" w:hAnsi="Times New Roman"/>
                <w:sz w:val="18"/>
                <w:szCs w:val="18"/>
              </w:rPr>
            </w:pPr>
            <w:r w:rsidR="00563339">
              <w:rPr>
                <w:rFonts w:ascii="Times New Roman" w:hAnsi="Times New Roman"/>
                <w:sz w:val="18"/>
                <w:szCs w:val="18"/>
              </w:rPr>
              <w:t>§:55aa</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95A4E">
            <w:pPr>
              <w:bidi w:val="0"/>
              <w:jc w:val="both"/>
              <w:rPr>
                <w:rFonts w:ascii="Times New Roman" w:hAnsi="Times New Roman"/>
                <w:sz w:val="18"/>
                <w:szCs w:val="18"/>
              </w:rPr>
            </w:pPr>
            <w:r w:rsidR="00F6584E">
              <w:rPr>
                <w:rFonts w:ascii="Times New Roman" w:hAnsi="Times New Roman"/>
                <w:sz w:val="18"/>
                <w:szCs w:val="18"/>
              </w:rPr>
              <w:t>(9</w:t>
            </w:r>
            <w:r w:rsidR="00563339">
              <w:rPr>
                <w:rFonts w:ascii="Times New Roman" w:hAnsi="Times New Roman"/>
                <w:sz w:val="18"/>
                <w:szCs w:val="18"/>
              </w:rPr>
              <w:t xml:space="preserve">) </w:t>
            </w:r>
            <w:r w:rsidRPr="00840BFC">
              <w:rPr>
                <w:rFonts w:ascii="Times New Roman" w:hAnsi="Times New Roman"/>
                <w:sz w:val="18"/>
                <w:szCs w:val="18"/>
              </w:rPr>
              <w:t xml:space="preserve">Zamestnávateľ podľa odseku 1 je povinný vydať vnútorný predpis, v ktorom určí podrobnosti o: </w:t>
            </w:r>
          </w:p>
          <w:p w:rsidR="004C708B" w:rsidRPr="00840BFC" w:rsidP="00495A4E">
            <w:pPr>
              <w:bidi w:val="0"/>
              <w:jc w:val="both"/>
              <w:rPr>
                <w:rFonts w:ascii="Times New Roman" w:hAnsi="Times New Roman"/>
                <w:sz w:val="18"/>
                <w:szCs w:val="18"/>
              </w:rPr>
            </w:pPr>
            <w:r w:rsidR="00C943E4">
              <w:rPr>
                <w:rFonts w:ascii="Times New Roman" w:hAnsi="Times New Roman"/>
                <w:sz w:val="18"/>
                <w:szCs w:val="18"/>
              </w:rPr>
              <w:t>f</w:t>
            </w:r>
            <w:r w:rsidRPr="00840BFC">
              <w:rPr>
                <w:rFonts w:ascii="Times New Roman" w:hAnsi="Times New Roman"/>
                <w:sz w:val="18"/>
                <w:szCs w:val="18"/>
              </w:rPr>
              <w:t>) spracúvaní osobných údajov uvedených v oznámení.</w:t>
            </w:r>
          </w:p>
          <w:p w:rsidR="004C708B" w:rsidP="00495A4E">
            <w:pPr>
              <w:bidi w:val="0"/>
              <w:jc w:val="both"/>
              <w:rPr>
                <w:rFonts w:ascii="Times New Roman" w:hAnsi="Times New Roman"/>
                <w:sz w:val="18"/>
                <w:szCs w:val="18"/>
              </w:rPr>
            </w:pPr>
          </w:p>
          <w:p w:rsidR="00223E52" w:rsidRPr="00223E52" w:rsidP="00223E52">
            <w:pPr>
              <w:bidi w:val="0"/>
              <w:adjustRightInd w:val="0"/>
              <w:jc w:val="both"/>
              <w:rPr>
                <w:rFonts w:ascii="Times New Roman" w:hAnsi="Times New Roman"/>
                <w:sz w:val="18"/>
                <w:szCs w:val="18"/>
              </w:rPr>
            </w:pPr>
            <w:r w:rsidRPr="00840BFC">
              <w:rPr>
                <w:rFonts w:ascii="Times New Roman" w:hAnsi="Times New Roman"/>
                <w:sz w:val="18"/>
                <w:szCs w:val="18"/>
              </w:rPr>
              <w:t xml:space="preserve">(1) </w:t>
            </w:r>
            <w:r w:rsidRPr="00223E52">
              <w:rPr>
                <w:rFonts w:ascii="Times New Roman" w:hAnsi="Times New Roman"/>
                <w:sz w:val="18"/>
                <w:szCs w:val="18"/>
              </w:rPr>
              <w:t xml:space="preserve">Zamestnávateľ podľa § 10 ods. 1 je povinný počas troch rokov odo dňa doručenia oznámenia viesť evidenciu oznámení v rozsahu </w:t>
            </w:r>
          </w:p>
          <w:p w:rsidR="00223E52" w:rsidRPr="00223E52" w:rsidP="00223E52">
            <w:pPr>
              <w:bidi w:val="0"/>
              <w:adjustRightInd w:val="0"/>
              <w:jc w:val="both"/>
              <w:rPr>
                <w:rFonts w:ascii="Times New Roman" w:hAnsi="Times New Roman"/>
                <w:sz w:val="18"/>
                <w:szCs w:val="18"/>
              </w:rPr>
            </w:pPr>
            <w:r w:rsidRPr="00223E52">
              <w:rPr>
                <w:rFonts w:ascii="Times New Roman" w:hAnsi="Times New Roman"/>
                <w:sz w:val="18"/>
                <w:szCs w:val="18"/>
              </w:rPr>
              <w:t>a) dátum doručenia oznámenia,</w:t>
            </w:r>
          </w:p>
          <w:p w:rsidR="00223E52" w:rsidRPr="00223E52" w:rsidP="00223E52">
            <w:pPr>
              <w:bidi w:val="0"/>
              <w:adjustRightInd w:val="0"/>
              <w:jc w:val="both"/>
              <w:rPr>
                <w:rFonts w:ascii="Times New Roman" w:hAnsi="Times New Roman"/>
                <w:sz w:val="18"/>
                <w:szCs w:val="18"/>
              </w:rPr>
            </w:pPr>
            <w:r w:rsidRPr="00223E52">
              <w:rPr>
                <w:rFonts w:ascii="Times New Roman" w:hAnsi="Times New Roman"/>
                <w:sz w:val="18"/>
                <w:szCs w:val="18"/>
              </w:rPr>
              <w:t>b) meno, priezvisko a pobyt oznamovateľa, ak nejde o anonymného oznamovateľa</w:t>
            </w:r>
          </w:p>
          <w:p w:rsidR="00223E52" w:rsidRPr="00223E52" w:rsidP="00223E52">
            <w:pPr>
              <w:bidi w:val="0"/>
              <w:adjustRightInd w:val="0"/>
              <w:jc w:val="both"/>
              <w:rPr>
                <w:rFonts w:ascii="Times New Roman" w:hAnsi="Times New Roman"/>
                <w:sz w:val="18"/>
                <w:szCs w:val="18"/>
              </w:rPr>
            </w:pPr>
            <w:r w:rsidRPr="00223E52">
              <w:rPr>
                <w:rFonts w:ascii="Times New Roman" w:hAnsi="Times New Roman"/>
                <w:sz w:val="18"/>
                <w:szCs w:val="18"/>
              </w:rPr>
              <w:t>c) predmet oznámenia,</w:t>
            </w:r>
          </w:p>
          <w:p w:rsidR="00223E52" w:rsidRPr="00223E52" w:rsidP="00223E52">
            <w:pPr>
              <w:bidi w:val="0"/>
              <w:adjustRightInd w:val="0"/>
              <w:jc w:val="both"/>
              <w:rPr>
                <w:rFonts w:ascii="Times New Roman" w:hAnsi="Times New Roman"/>
                <w:sz w:val="18"/>
                <w:szCs w:val="18"/>
              </w:rPr>
            </w:pPr>
            <w:r w:rsidRPr="00223E52">
              <w:rPr>
                <w:rFonts w:ascii="Times New Roman" w:hAnsi="Times New Roman"/>
                <w:sz w:val="18"/>
                <w:szCs w:val="18"/>
              </w:rPr>
              <w:t>d) výsledok preverenia oznámenia,</w:t>
            </w:r>
          </w:p>
          <w:p w:rsidR="00223E52" w:rsidP="00223E52">
            <w:pPr>
              <w:bidi w:val="0"/>
              <w:adjustRightInd w:val="0"/>
              <w:jc w:val="both"/>
              <w:rPr>
                <w:rFonts w:ascii="Times New Roman" w:hAnsi="Times New Roman"/>
                <w:sz w:val="18"/>
                <w:szCs w:val="18"/>
              </w:rPr>
            </w:pPr>
            <w:r w:rsidRPr="00223E52">
              <w:rPr>
                <w:rFonts w:ascii="Times New Roman" w:hAnsi="Times New Roman"/>
                <w:sz w:val="18"/>
                <w:szCs w:val="18"/>
              </w:rPr>
              <w:t>e) dátum skončenia preverenia oznámenia.</w:t>
            </w:r>
          </w:p>
          <w:p w:rsidR="00223E52" w:rsidRPr="00840BFC" w:rsidP="00495A4E">
            <w:pPr>
              <w:bidi w:val="0"/>
              <w:jc w:val="both"/>
              <w:rPr>
                <w:rFonts w:ascii="Times New Roman" w:hAnsi="Times New Roman"/>
                <w:sz w:val="18"/>
                <w:szCs w:val="18"/>
              </w:rPr>
            </w:pPr>
          </w:p>
          <w:p w:rsidR="004C708B" w:rsidRPr="00840BFC" w:rsidP="00495A4E">
            <w:pPr>
              <w:bidi w:val="0"/>
              <w:jc w:val="both"/>
              <w:rPr>
                <w:rFonts w:ascii="Times New Roman" w:hAnsi="Times New Roman"/>
                <w:sz w:val="18"/>
                <w:szCs w:val="18"/>
              </w:rPr>
            </w:pPr>
            <w:r w:rsidR="00855276">
              <w:rPr>
                <w:rFonts w:ascii="Times New Roman" w:hAnsi="Times New Roman"/>
                <w:sz w:val="18"/>
                <w:szCs w:val="18"/>
              </w:rPr>
              <w:t xml:space="preserve">(1) </w:t>
            </w:r>
            <w:r w:rsidRPr="00840BFC">
              <w:rPr>
                <w:rFonts w:ascii="Times New Roman" w:hAnsi="Times New Roman"/>
                <w:sz w:val="18"/>
                <w:szCs w:val="18"/>
              </w:rPr>
              <w:t>Úrad je oprávnený spracúvať osobné údaje v rozsahu potrebnom na plnenie jeho úloh</w:t>
            </w:r>
            <w:r w:rsidRPr="00840BFC" w:rsidR="000D0820">
              <w:rPr>
                <w:rFonts w:ascii="Times New Roman" w:hAnsi="Times New Roman"/>
                <w:sz w:val="18"/>
                <w:szCs w:val="18"/>
              </w:rPr>
              <w:t xml:space="preserve"> v súlade s osobitným predpisom.</w:t>
            </w:r>
          </w:p>
          <w:p w:rsidR="004C708B" w:rsidRPr="00840BFC" w:rsidP="00495A4E">
            <w:pPr>
              <w:bidi w:val="0"/>
              <w:jc w:val="both"/>
              <w:rPr>
                <w:rFonts w:ascii="Times New Roman" w:hAnsi="Times New Roman"/>
                <w:sz w:val="18"/>
                <w:szCs w:val="18"/>
              </w:rPr>
            </w:pPr>
          </w:p>
          <w:p w:rsidR="004C708B" w:rsidRPr="00840BFC" w:rsidP="00F64DFA">
            <w:pPr>
              <w:bidi w:val="0"/>
              <w:jc w:val="both"/>
              <w:rPr>
                <w:rFonts w:ascii="Times New Roman" w:hAnsi="Times New Roman"/>
                <w:sz w:val="18"/>
                <w:szCs w:val="18"/>
              </w:rPr>
            </w:pPr>
            <w:r w:rsidRPr="00840BFC">
              <w:rPr>
                <w:rFonts w:ascii="Times New Roman" w:hAnsi="Times New Roman"/>
                <w:sz w:val="18"/>
                <w:szCs w:val="18"/>
              </w:rPr>
              <w:t>(3) Orgán verejnej moci vedie evidenciu zvukových záznamov hovorov podľa odseku 2 a uchováva ich tri roky od zaznamenania na elektron</w:t>
            </w:r>
            <w:r w:rsidRPr="00840BFC" w:rsidR="00F64DFA">
              <w:rPr>
                <w:rFonts w:ascii="Times New Roman" w:hAnsi="Times New Roman"/>
                <w:sz w:val="18"/>
                <w:szCs w:val="18"/>
              </w:rPr>
              <w:t>ickom neprepisovateľnom nosiči.</w:t>
            </w:r>
          </w:p>
          <w:p w:rsidR="00563339" w:rsidP="00223E52">
            <w:pPr>
              <w:bidi w:val="0"/>
              <w:adjustRightInd w:val="0"/>
              <w:jc w:val="both"/>
              <w:rPr>
                <w:rFonts w:ascii="Times New Roman" w:hAnsi="Times New Roman"/>
                <w:sz w:val="18"/>
                <w:szCs w:val="18"/>
              </w:rPr>
            </w:pPr>
          </w:p>
          <w:p w:rsidR="00563339" w:rsidRPr="00563339" w:rsidP="00563339">
            <w:pPr>
              <w:autoSpaceDE/>
              <w:autoSpaceDN/>
              <w:bidi w:val="0"/>
              <w:jc w:val="both"/>
              <w:rPr>
                <w:rFonts w:ascii="Times New Roman" w:hAnsi="Times New Roman"/>
                <w:sz w:val="18"/>
              </w:rPr>
            </w:pPr>
            <w:r w:rsidRPr="00563339">
              <w:rPr>
                <w:rFonts w:ascii="Times New Roman" w:hAnsi="Times New Roman"/>
                <w:sz w:val="18"/>
              </w:rPr>
              <w:t>§ 55aa</w:t>
            </w:r>
          </w:p>
          <w:p w:rsidR="00563339" w:rsidRPr="00563339" w:rsidP="00563339">
            <w:pPr>
              <w:bidi w:val="0"/>
              <w:jc w:val="both"/>
              <w:rPr>
                <w:rFonts w:ascii="Times New Roman" w:hAnsi="Times New Roman"/>
                <w:sz w:val="18"/>
              </w:rPr>
            </w:pPr>
            <w:r w:rsidRPr="00563339">
              <w:rPr>
                <w:rFonts w:ascii="Times New Roman" w:hAnsi="Times New Roman"/>
                <w:sz w:val="18"/>
              </w:rPr>
              <w:t>(1)</w:t>
            </w:r>
            <w:r>
              <w:rPr>
                <w:rFonts w:ascii="Times New Roman" w:hAnsi="Times New Roman"/>
                <w:sz w:val="18"/>
              </w:rPr>
              <w:t xml:space="preserve"> </w:t>
            </w:r>
            <w:r w:rsidRPr="00563339">
              <w:rPr>
                <w:rFonts w:ascii="Times New Roman" w:hAnsi="Times New Roman"/>
                <w:sz w:val="18"/>
              </w:rPr>
              <w:t>Údaje z centrálneho informačného systému využíva generálna prokuratúra a ostatné prokuratúry pri plnení svojich úloh. Údaje z centrálneho informačného systému poskytuje generálna prokuratúra a ostatné prokuratúry Policajnému zboru, súdom, ústavnému súdu a subjektom, o ktorých tak ustanoví zákon alebo medzinárodná zmluva, ktorou je Slovenská republika viazaná (ďalej len „príjemca“); pri ich poskytovaní sa postupuje podľa tohto zákona a osobitných predpisov.</w:t>
            </w:r>
            <w:hyperlink r:id="rId9" w:anchor="poznamky.poznamka-35" w:tooltip="Odkaz na predpis alebo ustanovenie" w:history="1">
              <w:r w:rsidRPr="00563339">
                <w:rPr>
                  <w:rStyle w:val="Hyperlink"/>
                  <w:rFonts w:ascii="Times New Roman" w:hAnsi="Times New Roman"/>
                  <w:sz w:val="18"/>
                  <w:vertAlign w:val="superscript"/>
                </w:rPr>
                <w:t>35</w:t>
              </w:r>
              <w:r w:rsidRPr="00563339">
                <w:rPr>
                  <w:rStyle w:val="Hyperlink"/>
                  <w:rFonts w:ascii="Times New Roman" w:hAnsi="Times New Roman"/>
                  <w:sz w:val="18"/>
                </w:rPr>
                <w:t>)</w:t>
              </w:r>
            </w:hyperlink>
          </w:p>
          <w:p w:rsidR="00563339" w:rsidRPr="00563339" w:rsidP="00563339">
            <w:pPr>
              <w:bidi w:val="0"/>
              <w:jc w:val="both"/>
              <w:rPr>
                <w:rFonts w:ascii="Times New Roman" w:hAnsi="Times New Roman"/>
                <w:sz w:val="18"/>
              </w:rPr>
            </w:pPr>
            <w:r w:rsidRPr="00563339">
              <w:rPr>
                <w:rFonts w:ascii="Times New Roman" w:hAnsi="Times New Roman"/>
                <w:sz w:val="18"/>
              </w:rPr>
              <w:t>(2)</w:t>
            </w:r>
            <w:r>
              <w:rPr>
                <w:rFonts w:ascii="Times New Roman" w:hAnsi="Times New Roman"/>
                <w:sz w:val="18"/>
              </w:rPr>
              <w:t xml:space="preserve"> </w:t>
            </w:r>
            <w:r w:rsidRPr="00563339">
              <w:rPr>
                <w:rFonts w:ascii="Times New Roman" w:hAnsi="Times New Roman"/>
                <w:sz w:val="18"/>
              </w:rPr>
              <w:t xml:space="preserve">Generálna prokuratúra v spolupráci s ostatnými prokuratúrami aspoň raz za 12 mesiacov preveruje, či sú spracúvané osobné údaje naďalej potrebné na plnenie úloh prokuratúry. Ak generálna prokuratúra preverovaním alebo v priebehu spracúvania osobných údajov zistí, že nie sú potrebné na plnenie úloh prokuratúry, bezodkladne také osobné údaje vymaže alebo anonymizuje. </w:t>
            </w:r>
          </w:p>
          <w:p w:rsidR="00563339" w:rsidRPr="00563339" w:rsidP="00563339">
            <w:pPr>
              <w:bidi w:val="0"/>
              <w:jc w:val="both"/>
              <w:rPr>
                <w:rFonts w:ascii="Times New Roman" w:hAnsi="Times New Roman"/>
                <w:sz w:val="18"/>
              </w:rPr>
            </w:pPr>
            <w:r w:rsidRPr="00563339">
              <w:rPr>
                <w:rFonts w:ascii="Times New Roman" w:hAnsi="Times New Roman"/>
                <w:sz w:val="18"/>
              </w:rPr>
              <w:t>(3)</w:t>
            </w:r>
            <w:r>
              <w:rPr>
                <w:rFonts w:ascii="Times New Roman" w:hAnsi="Times New Roman"/>
                <w:sz w:val="18"/>
              </w:rPr>
              <w:t xml:space="preserve"> </w:t>
            </w:r>
            <w:r w:rsidRPr="00563339">
              <w:rPr>
                <w:rFonts w:ascii="Times New Roman" w:hAnsi="Times New Roman"/>
                <w:sz w:val="18"/>
              </w:rPr>
              <w:t>Ak by výmaz alebo anonymizácia osobných údajov podľa odseku 2 mohla ohroziť práva a právom chránené záujmy dotknutej osoby, možno obmedziť spracúvanie osobných údajov,</w:t>
            </w:r>
            <w:hyperlink r:id="rId9" w:anchor="poznamky.poznamka-35a" w:tooltip="Odkaz na predpis alebo ustanovenie" w:history="1">
              <w:r w:rsidRPr="00563339">
                <w:rPr>
                  <w:rStyle w:val="Hyperlink"/>
                  <w:rFonts w:ascii="Times New Roman" w:hAnsi="Times New Roman"/>
                  <w:sz w:val="18"/>
                  <w:vertAlign w:val="superscript"/>
                </w:rPr>
                <w:t>35a</w:t>
              </w:r>
              <w:r w:rsidRPr="00563339">
                <w:rPr>
                  <w:rStyle w:val="Hyperlink"/>
                  <w:rFonts w:ascii="Times New Roman" w:hAnsi="Times New Roman"/>
                  <w:sz w:val="18"/>
                </w:rPr>
                <w:t>)</w:t>
              </w:r>
            </w:hyperlink>
            <w:r w:rsidRPr="00563339">
              <w:rPr>
                <w:rFonts w:ascii="Times New Roman" w:hAnsi="Times New Roman"/>
                <w:sz w:val="18"/>
              </w:rPr>
              <w:t xml:space="preserve"> spracúvať ich však možno len na účel, ktorý zabránil ich výmazu</w:t>
            </w:r>
            <w:r>
              <w:rPr>
                <w:rFonts w:ascii="Times New Roman" w:hAnsi="Times New Roman"/>
              </w:rPr>
              <w:t xml:space="preserve">. </w:t>
            </w:r>
          </w:p>
          <w:p w:rsidR="00223E52" w:rsidRPr="00563339" w:rsidP="00563339">
            <w:pPr>
              <w:bidi w:val="0"/>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Všeobecne je ochrana osobných údajov upravená zákonom č. 18/2018 Z.</w:t>
            </w:r>
            <w:r w:rsidRPr="00840BFC" w:rsidR="003F54FE">
              <w:rPr>
                <w:rFonts w:ascii="Times New Roman" w:hAnsi="Times New Roman"/>
                <w:sz w:val="18"/>
                <w:szCs w:val="18"/>
              </w:rPr>
              <w:t xml:space="preserve"> </w:t>
            </w:r>
            <w:r w:rsidRPr="00840BFC">
              <w:rPr>
                <w:rFonts w:ascii="Times New Roman" w:hAnsi="Times New Roman"/>
                <w:sz w:val="18"/>
                <w:szCs w:val="18"/>
              </w:rPr>
              <w:t>z. o ochrane osobných údajov</w:t>
            </w:r>
          </w:p>
          <w:p w:rsidR="004C708B" w:rsidP="004C708B">
            <w:pPr>
              <w:bidi w:val="0"/>
              <w:rPr>
                <w:rFonts w:ascii="Times New Roman" w:hAnsi="Times New Roman"/>
                <w:sz w:val="18"/>
                <w:szCs w:val="18"/>
              </w:rPr>
            </w:pPr>
            <w:r w:rsidRPr="00840BFC">
              <w:rPr>
                <w:rFonts w:ascii="Times New Roman" w:hAnsi="Times New Roman"/>
                <w:sz w:val="18"/>
                <w:szCs w:val="18"/>
              </w:rPr>
              <w:t>)</w:t>
            </w:r>
          </w:p>
          <w:p w:rsidR="00F66CB1" w:rsidRPr="00840BFC" w:rsidP="00F66CB1">
            <w:pPr>
              <w:bidi w:val="0"/>
              <w:rPr>
                <w:rFonts w:ascii="Times New Roman" w:hAnsi="Times New Roman"/>
                <w:sz w:val="18"/>
                <w:szCs w:val="18"/>
              </w:rPr>
            </w:pPr>
            <w:r w:rsidRPr="00563339">
              <w:rPr>
                <w:rFonts w:ascii="Times New Roman" w:hAnsi="Times New Roman"/>
                <w:sz w:val="18"/>
                <w:szCs w:val="18"/>
              </w:rPr>
              <w:t xml:space="preserve">Prokuratúra, správne orgány a Úrad na ochranu oznamovateľov si určia vnútroorganizačnými predpismi </w:t>
            </w:r>
            <w:r>
              <w:rPr>
                <w:rFonts w:ascii="Times New Roman" w:hAnsi="Times New Roman"/>
                <w:sz w:val="18"/>
                <w:szCs w:val="18"/>
              </w:rPr>
              <w:t>spôsoby uchovávania záznamov o nahláseniach protispoločenskej činnosti.</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D0266E" w:rsidRPr="00840BFC" w:rsidP="004C708B">
            <w:pPr>
              <w:bidi w:val="0"/>
              <w:rPr>
                <w:rFonts w:ascii="Times New Roman" w:hAnsi="Times New Roman"/>
                <w:sz w:val="18"/>
                <w:szCs w:val="18"/>
              </w:rPr>
            </w:pPr>
            <w:r w:rsidRPr="00840BFC">
              <w:rPr>
                <w:rFonts w:ascii="Times New Roman" w:hAnsi="Times New Roman"/>
                <w:sz w:val="18"/>
                <w:szCs w:val="18"/>
              </w:rPr>
              <w:t>Č:18</w:t>
            </w:r>
          </w:p>
          <w:p w:rsidR="004C708B" w:rsidRPr="00840BFC" w:rsidP="004C708B">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2. Ak sa na nahlasovanie používa zaznamenávaná telefónna linka alebo iný nahrávací systém hlasových správ, sú právne subjekty v súkromnom a verejnom sektore a príslušné orgány oprávnené so súhlasom nahlasujúcej osoby zdokumentovať ústne podané nahlásenie v jednej z týchto foriem:</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a) vypracovaním záznamu rozhovoru v trvalom a vyhľadateľnom formáte alebo</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b) prostredníctvom úplného a presného prepisu rozhovoru vypracovaného zamestnancami zodpovednými za vybavovanie nahlásenia.</w:t>
            </w:r>
          </w:p>
          <w:p w:rsidR="004C708B" w:rsidRPr="00840BFC" w:rsidP="004C708B">
            <w:pPr>
              <w:bidi w:val="0"/>
              <w:adjustRightInd w:val="0"/>
              <w:jc w:val="both"/>
              <w:rPr>
                <w:rFonts w:ascii="Times New Roman" w:hAnsi="Times New Roman"/>
                <w:sz w:val="18"/>
                <w:szCs w:val="18"/>
              </w:rPr>
            </w:pPr>
            <w:r w:rsidRPr="00840BFC">
              <w:rPr>
                <w:rFonts w:ascii="Times New Roman" w:hAnsi="Times New Roman"/>
                <w:sz w:val="18"/>
                <w:szCs w:val="18"/>
              </w:rPr>
              <w:t>Právne subjekty v súkromnom a verejnom sektore a príslušné orgány ponúknu nahlasujúcej osobe možnosť skontrolovať a opraviť prepis hovoru a potvrdiť ho podpisom.</w:t>
            </w:r>
          </w:p>
          <w:p w:rsidR="004C708B" w:rsidRPr="00840BFC" w:rsidP="004C708B">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Zákon č. 54/2019 Z. z.</w:t>
            </w:r>
          </w:p>
          <w:p w:rsidR="00B80C21" w:rsidP="004C708B">
            <w:pPr>
              <w:bidi w:val="0"/>
              <w:jc w:val="center"/>
              <w:rPr>
                <w:rFonts w:ascii="Times New Roman" w:hAnsi="Times New Roman"/>
                <w:sz w:val="18"/>
                <w:szCs w:val="18"/>
              </w:rPr>
            </w:pPr>
          </w:p>
          <w:p w:rsidR="00B80C21" w:rsidRPr="00757E56" w:rsidP="00757E56">
            <w:pPr>
              <w:bidi w:val="0"/>
              <w:rPr>
                <w:rFonts w:ascii="Times New Roman" w:hAnsi="Times New Roman"/>
                <w:sz w:val="18"/>
                <w:szCs w:val="18"/>
              </w:rPr>
            </w:pPr>
          </w:p>
          <w:p w:rsidR="00B80C21" w:rsidRPr="00757E56" w:rsidP="00757E56">
            <w:pPr>
              <w:bidi w:val="0"/>
              <w:rPr>
                <w:rFonts w:ascii="Times New Roman" w:hAnsi="Times New Roman"/>
                <w:sz w:val="18"/>
                <w:szCs w:val="18"/>
              </w:rPr>
            </w:pPr>
          </w:p>
          <w:p w:rsidR="00B80C21" w:rsidRPr="00757E56" w:rsidP="00757E56">
            <w:pPr>
              <w:bidi w:val="0"/>
              <w:rPr>
                <w:rFonts w:ascii="Times New Roman" w:hAnsi="Times New Roman"/>
                <w:sz w:val="18"/>
                <w:szCs w:val="18"/>
              </w:rPr>
            </w:pPr>
          </w:p>
          <w:p w:rsidR="00B80C21" w:rsidRPr="00757E56" w:rsidP="00757E56">
            <w:pPr>
              <w:bidi w:val="0"/>
              <w:rPr>
                <w:rFonts w:ascii="Times New Roman" w:hAnsi="Times New Roman"/>
                <w:sz w:val="18"/>
                <w:szCs w:val="18"/>
              </w:rPr>
            </w:pPr>
          </w:p>
          <w:p w:rsidR="00B80C21" w:rsidRPr="00757E56" w:rsidP="00757E56">
            <w:pPr>
              <w:bidi w:val="0"/>
              <w:rPr>
                <w:rFonts w:ascii="Times New Roman" w:hAnsi="Times New Roman"/>
                <w:sz w:val="18"/>
                <w:szCs w:val="18"/>
              </w:rPr>
            </w:pPr>
          </w:p>
          <w:p w:rsidR="00B80C21" w:rsidRPr="00757E56" w:rsidP="00757E56">
            <w:pPr>
              <w:bidi w:val="0"/>
              <w:rPr>
                <w:rFonts w:ascii="Times New Roman" w:hAnsi="Times New Roman"/>
                <w:sz w:val="18"/>
                <w:szCs w:val="18"/>
              </w:rPr>
            </w:pPr>
          </w:p>
          <w:p w:rsidR="00B80C21" w:rsidP="00B80C21">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4C708B" w:rsidRPr="00757E56" w:rsidP="00757E56">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83240" w:rsidRPr="00840BFC" w:rsidP="004C708B">
            <w:pPr>
              <w:bidi w:val="0"/>
              <w:rPr>
                <w:rFonts w:ascii="Times New Roman" w:hAnsi="Times New Roman"/>
                <w:sz w:val="18"/>
                <w:szCs w:val="18"/>
              </w:rPr>
            </w:pPr>
            <w:r w:rsidRPr="00840BFC" w:rsidR="007D3030">
              <w:rPr>
                <w:rFonts w:ascii="Times New Roman" w:hAnsi="Times New Roman"/>
                <w:sz w:val="18"/>
                <w:szCs w:val="18"/>
              </w:rPr>
              <w:t>§: 22</w:t>
            </w:r>
          </w:p>
          <w:p w:rsidR="007D3030" w:rsidRPr="00840BFC" w:rsidP="004C708B">
            <w:pPr>
              <w:bidi w:val="0"/>
              <w:rPr>
                <w:rFonts w:ascii="Times New Roman" w:hAnsi="Times New Roman"/>
                <w:sz w:val="18"/>
                <w:szCs w:val="18"/>
              </w:rPr>
            </w:pPr>
            <w:r w:rsidRPr="00840BFC">
              <w:rPr>
                <w:rFonts w:ascii="Times New Roman" w:hAnsi="Times New Roman"/>
                <w:sz w:val="18"/>
                <w:szCs w:val="18"/>
              </w:rPr>
              <w:t>O: 2</w:t>
            </w:r>
          </w:p>
          <w:p w:rsidR="00483240" w:rsidRPr="00840BFC" w:rsidP="004C708B">
            <w:pPr>
              <w:bidi w:val="0"/>
              <w:rPr>
                <w:rFonts w:ascii="Times New Roman" w:hAnsi="Times New Roman"/>
                <w:sz w:val="18"/>
                <w:szCs w:val="18"/>
              </w:rPr>
            </w:pPr>
          </w:p>
          <w:p w:rsidR="00483240" w:rsidRPr="00840BFC" w:rsidP="004C708B">
            <w:pPr>
              <w:bidi w:val="0"/>
              <w:rPr>
                <w:rFonts w:ascii="Times New Roman" w:hAnsi="Times New Roman"/>
                <w:sz w:val="18"/>
                <w:szCs w:val="18"/>
              </w:rPr>
            </w:pPr>
          </w:p>
          <w:p w:rsidR="00483240" w:rsidRPr="00840BFC" w:rsidP="004C708B">
            <w:pPr>
              <w:bidi w:val="0"/>
              <w:rPr>
                <w:rFonts w:ascii="Times New Roman" w:hAnsi="Times New Roman"/>
                <w:sz w:val="18"/>
                <w:szCs w:val="18"/>
              </w:rPr>
            </w:pPr>
          </w:p>
          <w:p w:rsidR="007D3030" w:rsidRPr="00840BFC" w:rsidP="004C708B">
            <w:pPr>
              <w:bidi w:val="0"/>
              <w:rPr>
                <w:rFonts w:ascii="Times New Roman" w:hAnsi="Times New Roman"/>
                <w:sz w:val="18"/>
                <w:szCs w:val="18"/>
              </w:rPr>
            </w:pPr>
          </w:p>
          <w:p w:rsidR="004C708B" w:rsidRPr="00840BFC" w:rsidP="004C708B">
            <w:pPr>
              <w:bidi w:val="0"/>
              <w:rPr>
                <w:rFonts w:ascii="Times New Roman" w:hAnsi="Times New Roman"/>
                <w:sz w:val="18"/>
                <w:szCs w:val="18"/>
              </w:rPr>
            </w:pPr>
            <w:r w:rsidRPr="00840BFC">
              <w:rPr>
                <w:rFonts w:ascii="Times New Roman" w:hAnsi="Times New Roman"/>
                <w:sz w:val="18"/>
                <w:szCs w:val="18"/>
              </w:rPr>
              <w:t>§: 22</w:t>
            </w:r>
          </w:p>
          <w:p w:rsidR="004C708B" w:rsidRPr="00840BFC" w:rsidP="004C708B">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3</w:t>
            </w:r>
          </w:p>
          <w:p w:rsidR="004C708B" w:rsidRPr="00840BFC" w:rsidP="004C708B">
            <w:pPr>
              <w:bidi w:val="0"/>
              <w:rPr>
                <w:rFonts w:ascii="Times New Roman" w:hAnsi="Times New Roman"/>
                <w:sz w:val="18"/>
                <w:szCs w:val="18"/>
              </w:rPr>
            </w:pPr>
          </w:p>
          <w:p w:rsidR="0078254C" w:rsidRPr="00840BFC" w:rsidP="004C708B">
            <w:pPr>
              <w:bidi w:val="0"/>
              <w:rPr>
                <w:rFonts w:ascii="Times New Roman" w:hAnsi="Times New Roman"/>
                <w:sz w:val="18"/>
                <w:szCs w:val="18"/>
              </w:rPr>
            </w:pPr>
          </w:p>
          <w:p w:rsidR="0078254C" w:rsidRPr="00840BFC" w:rsidP="004C708B">
            <w:pPr>
              <w:bidi w:val="0"/>
              <w:rPr>
                <w:rFonts w:ascii="Times New Roman" w:hAnsi="Times New Roman"/>
                <w:sz w:val="18"/>
                <w:szCs w:val="18"/>
              </w:rPr>
            </w:pPr>
            <w:r w:rsidRPr="00840BFC">
              <w:rPr>
                <w:rFonts w:ascii="Times New Roman" w:hAnsi="Times New Roman"/>
                <w:sz w:val="18"/>
                <w:szCs w:val="18"/>
              </w:rPr>
              <w:t>§:11</w:t>
            </w:r>
          </w:p>
          <w:p w:rsidR="0078254C" w:rsidRPr="00840BFC" w:rsidP="004C708B">
            <w:pPr>
              <w:bidi w:val="0"/>
              <w:rPr>
                <w:rFonts w:ascii="Times New Roman" w:hAnsi="Times New Roman"/>
                <w:sz w:val="18"/>
                <w:szCs w:val="18"/>
              </w:rPr>
            </w:pPr>
            <w:r w:rsidRPr="00840BFC">
              <w:rPr>
                <w:rFonts w:ascii="Times New Roman" w:hAnsi="Times New Roman"/>
                <w:sz w:val="18"/>
                <w:szCs w:val="18"/>
              </w:rPr>
              <w:t>O:1</w:t>
            </w:r>
          </w:p>
          <w:p w:rsidR="0078254C" w:rsidRPr="00840BFC" w:rsidP="004C708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83240" w:rsidRPr="00840BFC" w:rsidP="00483240">
            <w:pPr>
              <w:bidi w:val="0"/>
              <w:adjustRightInd w:val="0"/>
              <w:jc w:val="both"/>
              <w:rPr>
                <w:rFonts w:ascii="Times New Roman" w:hAnsi="Times New Roman"/>
                <w:sz w:val="18"/>
                <w:szCs w:val="18"/>
              </w:rPr>
            </w:pPr>
            <w:r w:rsidRPr="00840BFC" w:rsidR="007D3030">
              <w:rPr>
                <w:rFonts w:ascii="Times New Roman" w:hAnsi="Times New Roman"/>
                <w:sz w:val="18"/>
                <w:szCs w:val="18"/>
              </w:rPr>
              <w:t xml:space="preserve">(2) </w:t>
            </w:r>
            <w:r w:rsidRPr="00840BFC">
              <w:rPr>
                <w:rFonts w:ascii="Times New Roman" w:hAnsi="Times New Roman"/>
                <w:sz w:val="18"/>
                <w:szCs w:val="18"/>
              </w:rPr>
              <w:t>Ak si orgán verejnej moci zriadi na oznamovanie protispoločenskej činnosti telefónnu linku, hovory na túto linku je povinný zaznamenávať; o zaznamenávaní hovoru je orgán verejnej moci povinný oznamovateľa vopred informovať.</w:t>
            </w:r>
          </w:p>
          <w:p w:rsidR="00483240" w:rsidRPr="00840BFC" w:rsidP="00495A4E">
            <w:pPr>
              <w:bidi w:val="0"/>
              <w:adjustRightInd w:val="0"/>
              <w:jc w:val="both"/>
              <w:rPr>
                <w:rFonts w:ascii="Times New Roman" w:hAnsi="Times New Roman"/>
                <w:sz w:val="18"/>
                <w:szCs w:val="18"/>
              </w:rPr>
            </w:pPr>
          </w:p>
          <w:p w:rsidR="004C708B" w:rsidRPr="00840BFC" w:rsidP="00495A4E">
            <w:pPr>
              <w:bidi w:val="0"/>
              <w:adjustRightInd w:val="0"/>
              <w:jc w:val="both"/>
              <w:rPr>
                <w:rFonts w:ascii="Times New Roman" w:hAnsi="Times New Roman"/>
                <w:sz w:val="18"/>
                <w:szCs w:val="18"/>
              </w:rPr>
            </w:pPr>
            <w:r w:rsidRPr="00840BFC" w:rsidR="007D3030">
              <w:rPr>
                <w:rFonts w:ascii="Times New Roman" w:hAnsi="Times New Roman"/>
                <w:sz w:val="18"/>
                <w:szCs w:val="18"/>
              </w:rPr>
              <w:t xml:space="preserve">(3) </w:t>
            </w:r>
            <w:r w:rsidRPr="00840BFC">
              <w:rPr>
                <w:rFonts w:ascii="Times New Roman" w:hAnsi="Times New Roman"/>
                <w:sz w:val="18"/>
                <w:szCs w:val="18"/>
              </w:rPr>
              <w:t>Orgán verejnej moci vedie evidenciu zvukových záznamov hovorov podľa odseku 2 a uchováva ich tri roky od zaznamenania na elektronickom neprepisovateľnom nosiči.</w:t>
            </w:r>
          </w:p>
          <w:p w:rsidR="0078254C" w:rsidRPr="00840BFC" w:rsidP="0078254C">
            <w:pPr>
              <w:bidi w:val="0"/>
              <w:adjustRightInd w:val="0"/>
              <w:jc w:val="both"/>
              <w:rPr>
                <w:rFonts w:ascii="Times New Roman" w:hAnsi="Times New Roman"/>
                <w:sz w:val="18"/>
                <w:szCs w:val="18"/>
              </w:rPr>
            </w:pPr>
          </w:p>
          <w:p w:rsidR="0078254C" w:rsidP="00F6584E">
            <w:pPr>
              <w:bidi w:val="0"/>
              <w:adjustRightInd w:val="0"/>
              <w:rPr>
                <w:rFonts w:ascii="Times New Roman" w:hAnsi="Times New Roman"/>
                <w:sz w:val="18"/>
                <w:szCs w:val="18"/>
              </w:rPr>
            </w:pPr>
            <w:r w:rsidRPr="00EA179D" w:rsidR="00DB0004">
              <w:rPr>
                <w:rFonts w:ascii="Arial" w:hAnsi="Arial" w:cs="Arial"/>
                <w:sz w:val="18"/>
                <w:szCs w:val="25"/>
              </w:rPr>
              <w:t>(</w:t>
            </w:r>
            <w:r w:rsidRPr="00840BFC">
              <w:rPr>
                <w:rFonts w:ascii="Times New Roman" w:hAnsi="Times New Roman"/>
                <w:sz w:val="18"/>
                <w:szCs w:val="18"/>
              </w:rPr>
              <w:t>1) Zamestnávateľ podľa § 10 ods. 1 je povinný poča</w:t>
            </w:r>
            <w:r w:rsidR="00F6584E">
              <w:rPr>
                <w:rFonts w:ascii="Times New Roman" w:hAnsi="Times New Roman"/>
                <w:sz w:val="18"/>
                <w:szCs w:val="18"/>
              </w:rPr>
              <w:t xml:space="preserve">s troch rokov odo dňa doručenia </w:t>
            </w:r>
            <w:r w:rsidRPr="00840BFC">
              <w:rPr>
                <w:rFonts w:ascii="Times New Roman" w:hAnsi="Times New Roman"/>
                <w:sz w:val="18"/>
                <w:szCs w:val="18"/>
              </w:rPr>
              <w:t>oznámenia viesť evidenciu oznámení v rozsahu</w:t>
              <w:br/>
              <w:t>a) dátum doručenia oznámenia,</w:t>
              <w:br/>
              <w:t>b) meno, priezvisko a pobyt oznamovateľa,</w:t>
            </w:r>
            <w:r w:rsidR="00B80C21">
              <w:rPr>
                <w:rFonts w:ascii="Times New Roman" w:hAnsi="Times New Roman"/>
                <w:sz w:val="18"/>
                <w:szCs w:val="18"/>
              </w:rPr>
              <w:t xml:space="preserve"> ak nejde o anonymného oznamovateľa</w:t>
            </w:r>
            <w:r w:rsidRPr="00840BFC">
              <w:rPr>
                <w:rFonts w:ascii="Times New Roman" w:hAnsi="Times New Roman"/>
                <w:sz w:val="18"/>
                <w:szCs w:val="18"/>
              </w:rPr>
              <w:br/>
              <w:t>c) predmet oznámenia,</w:t>
              <w:br/>
              <w:t>d) výsledok preverenia oznámenia,</w:t>
              <w:br/>
              <w:t>e) dátum skončenia preverenia oznámenia.</w:t>
            </w:r>
          </w:p>
          <w:p w:rsidR="00855276" w:rsidRPr="00840BFC" w:rsidP="0078254C">
            <w:pPr>
              <w:bidi w:val="0"/>
              <w:adjustRightInd w:val="0"/>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4C708B" w:rsidRPr="00840BFC" w:rsidP="004C708B">
            <w:pPr>
              <w:bidi w:val="0"/>
              <w:rPr>
                <w:rFonts w:ascii="Times New Roman" w:hAnsi="Times New Roman"/>
                <w:sz w:val="18"/>
                <w:szCs w:val="18"/>
              </w:rPr>
            </w:pPr>
          </w:p>
        </w:tc>
      </w:tr>
      <w:tr>
        <w:tblPrEx>
          <w:tblW w:w="14318" w:type="dxa"/>
          <w:tblInd w:w="-176" w:type="dxa"/>
          <w:tblLayout w:type="fixed"/>
          <w:tblLook w:val="04A0"/>
        </w:tblPrEx>
        <w:trPr>
          <w:trHeight w:val="4520"/>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Č:18 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563339">
              <w:rPr>
                <w:rFonts w:ascii="Times New Roman" w:hAnsi="Times New Roman"/>
                <w:sz w:val="18"/>
                <w:szCs w:val="18"/>
              </w:rPr>
              <w:t>3. Ak sa na nahlasovanie používa nezaznamenávaná telefónna linka alebo iný nenahrávací systém hlasových správ, právne subjekty v súkromnom a verejnom sektore a príslušné orgány sú oprávnené zdokumentovať ústne podané nahlásenie vo forme presnej zápisnice o rozhovore vypracovanej písomne zamestnancami zodpovednými za vybavovanie nahlásenia. Právne subjekty v súkromnom a verejnom sektore a príslušné orgány ponúknu nahlasujúcej osobe príležitosť skontrolovať a opraviť zápisnicu o tomto ro</w:t>
            </w:r>
            <w:r w:rsidRPr="00563339" w:rsidR="00B96EAE">
              <w:rPr>
                <w:rFonts w:ascii="Times New Roman" w:hAnsi="Times New Roman"/>
                <w:sz w:val="18"/>
                <w:szCs w:val="18"/>
              </w:rPr>
              <w:t>zhovore a potvrdiť ju podpisom.</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563339" w:rsidR="0078254C">
              <w:rPr>
                <w:rFonts w:ascii="Times New Roman" w:hAnsi="Times New Roman"/>
                <w:sz w:val="18"/>
                <w:szCs w:val="18"/>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sidR="0078254C">
              <w:rPr>
                <w:rFonts w:ascii="Times New Roman" w:hAnsi="Times New Roman"/>
                <w:sz w:val="18"/>
                <w:szCs w:val="18"/>
              </w:rPr>
              <w:t>Zákon č. 54/2019</w:t>
            </w:r>
          </w:p>
          <w:p w:rsidR="00126B4D" w:rsidRPr="00840BFC" w:rsidP="00126B4D">
            <w:pPr>
              <w:bidi w:val="0"/>
              <w:jc w:val="center"/>
              <w:rPr>
                <w:rFonts w:ascii="Times New Roman" w:hAnsi="Times New Roman"/>
                <w:strike/>
                <w:sz w:val="18"/>
                <w:szCs w:val="18"/>
              </w:rPr>
            </w:pPr>
          </w:p>
          <w:p w:rsidR="00126B4D" w:rsidRPr="00840BFC" w:rsidP="00126B4D">
            <w:pPr>
              <w:bidi w:val="0"/>
              <w:jc w:val="center"/>
              <w:rPr>
                <w:rFonts w:ascii="Times New Roman" w:hAnsi="Times New Roman"/>
                <w:strike/>
                <w:sz w:val="18"/>
                <w:szCs w:val="18"/>
              </w:rPr>
            </w:pPr>
          </w:p>
          <w:p w:rsidR="00126B4D" w:rsidRPr="00840BFC" w:rsidP="0078254C">
            <w:pPr>
              <w:bidi w:val="0"/>
              <w:rPr>
                <w:rFonts w:ascii="Times New Roman" w:hAnsi="Times New Roman"/>
                <w:strike/>
                <w:sz w:val="18"/>
                <w:szCs w:val="18"/>
              </w:rPr>
            </w:pPr>
          </w:p>
          <w:p w:rsidR="00126B4D" w:rsidRPr="00840BFC" w:rsidP="00126B4D">
            <w:pPr>
              <w:bidi w:val="0"/>
              <w:jc w:val="center"/>
              <w:rPr>
                <w:rFonts w:ascii="Times New Roman" w:hAnsi="Times New Roman"/>
                <w:strike/>
                <w:sz w:val="18"/>
                <w:szCs w:val="18"/>
              </w:rPr>
            </w:pPr>
          </w:p>
          <w:p w:rsidR="0078254C" w:rsidRPr="00840BFC" w:rsidP="0078254C">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126B4D" w:rsidRPr="00840BFC" w:rsidP="00126B4D">
            <w:pPr>
              <w:bidi w:val="0"/>
              <w:jc w:val="center"/>
              <w:rPr>
                <w:rFonts w:ascii="Times New Roman" w:hAnsi="Times New Roman"/>
                <w:strike/>
                <w:sz w:val="18"/>
                <w:szCs w:val="18"/>
              </w:rPr>
            </w:pPr>
          </w:p>
          <w:p w:rsidR="00126B4D" w:rsidRPr="00840BFC" w:rsidP="00126B4D">
            <w:pPr>
              <w:bidi w:val="0"/>
              <w:jc w:val="center"/>
              <w:rPr>
                <w:rFonts w:ascii="Times New Roman" w:hAnsi="Times New Roman"/>
                <w:strike/>
                <w:sz w:val="18"/>
                <w:szCs w:val="18"/>
              </w:rPr>
            </w:pPr>
          </w:p>
          <w:p w:rsidR="00126B4D" w:rsidRPr="00840BFC" w:rsidP="00126B4D">
            <w:pPr>
              <w:bidi w:val="0"/>
              <w:rPr>
                <w:rFonts w:ascii="Times New Roman" w:hAnsi="Times New Roman"/>
                <w:strike/>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sidR="0078254C">
              <w:rPr>
                <w:rFonts w:ascii="Times New Roman" w:hAnsi="Times New Roman"/>
                <w:sz w:val="18"/>
                <w:szCs w:val="18"/>
              </w:rPr>
              <w:t>§:22</w:t>
            </w:r>
          </w:p>
          <w:p w:rsidR="0078254C" w:rsidRPr="00840BFC" w:rsidP="00126B4D">
            <w:pPr>
              <w:bidi w:val="0"/>
              <w:rPr>
                <w:rFonts w:ascii="Times New Roman" w:hAnsi="Times New Roman"/>
                <w:sz w:val="18"/>
                <w:szCs w:val="18"/>
              </w:rPr>
            </w:pPr>
            <w:r w:rsidRPr="00840BFC">
              <w:rPr>
                <w:rFonts w:ascii="Times New Roman" w:hAnsi="Times New Roman"/>
                <w:sz w:val="18"/>
                <w:szCs w:val="18"/>
              </w:rPr>
              <w:t>O:2</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trike/>
                <w:sz w:val="18"/>
                <w:szCs w:val="18"/>
              </w:rPr>
            </w:pPr>
          </w:p>
          <w:p w:rsidR="0078254C" w:rsidRPr="00840BFC" w:rsidP="00126B4D">
            <w:pPr>
              <w:bidi w:val="0"/>
              <w:rPr>
                <w:rFonts w:ascii="Times New Roman" w:hAnsi="Times New Roman"/>
                <w:sz w:val="18"/>
                <w:szCs w:val="18"/>
              </w:rPr>
            </w:pPr>
          </w:p>
          <w:p w:rsidR="0078254C"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§:10</w:t>
            </w:r>
          </w:p>
          <w:p w:rsidR="00126B4D" w:rsidRPr="00840BFC" w:rsidP="00126B4D">
            <w:pPr>
              <w:bidi w:val="0"/>
              <w:rPr>
                <w:rFonts w:ascii="Times New Roman" w:hAnsi="Times New Roman"/>
                <w:sz w:val="18"/>
                <w:szCs w:val="18"/>
              </w:rPr>
            </w:pPr>
            <w:r w:rsidR="00F6584E">
              <w:rPr>
                <w:rFonts w:ascii="Times New Roman" w:hAnsi="Times New Roman"/>
                <w:sz w:val="18"/>
                <w:szCs w:val="18"/>
              </w:rPr>
              <w:t>O:9</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jc w:val="both"/>
              <w:rPr>
                <w:rFonts w:ascii="Times New Roman" w:hAnsi="Times New Roman"/>
                <w:sz w:val="18"/>
                <w:szCs w:val="18"/>
              </w:rPr>
            </w:pPr>
            <w:r w:rsidR="00563339">
              <w:rPr>
                <w:rFonts w:ascii="Times New Roman" w:hAnsi="Times New Roman"/>
                <w:sz w:val="18"/>
                <w:szCs w:val="18"/>
              </w:rPr>
              <w:t xml:space="preserve">(2) </w:t>
            </w:r>
            <w:r w:rsidRPr="00840BFC" w:rsidR="0078254C">
              <w:rPr>
                <w:rFonts w:ascii="Times New Roman" w:hAnsi="Times New Roman"/>
                <w:sz w:val="18"/>
                <w:szCs w:val="18"/>
              </w:rPr>
              <w:t>Ak si orgán verejnej moci zriadi na oznamovanie protispoločenskej činnosti telefónnu linku,</w:t>
              <w:br/>
              <w:t>hovory na túto linku je povinný zaznamenávať; o zaznamenávaní hovoru je orgán verejnej moci</w:t>
              <w:br/>
              <w:t>povinný oznamovateľa vopred informovať.</w:t>
            </w:r>
          </w:p>
          <w:p w:rsidR="00126B4D" w:rsidRPr="00840BFC" w:rsidP="00495A4E">
            <w:pPr>
              <w:bidi w:val="0"/>
              <w:jc w:val="both"/>
              <w:rPr>
                <w:rFonts w:ascii="Times New Roman" w:hAnsi="Times New Roman"/>
                <w:sz w:val="18"/>
                <w:szCs w:val="18"/>
              </w:rPr>
            </w:pPr>
          </w:p>
          <w:p w:rsidR="0078254C" w:rsidRPr="00840BFC" w:rsidP="000E7A56">
            <w:pPr>
              <w:autoSpaceDE/>
              <w:autoSpaceDN/>
              <w:bidi w:val="0"/>
              <w:rPr>
                <w:rFonts w:ascii="Times New Roman" w:hAnsi="Times New Roman"/>
                <w:sz w:val="18"/>
                <w:szCs w:val="18"/>
              </w:rPr>
            </w:pPr>
          </w:p>
          <w:p w:rsidR="000E7A56" w:rsidRPr="00840BFC" w:rsidP="000E7A56">
            <w:pPr>
              <w:autoSpaceDE/>
              <w:autoSpaceDN/>
              <w:bidi w:val="0"/>
              <w:rPr>
                <w:rFonts w:ascii="Times New Roman" w:hAnsi="Times New Roman"/>
                <w:sz w:val="18"/>
                <w:szCs w:val="18"/>
              </w:rPr>
            </w:pPr>
            <w:r w:rsidR="00F6584E">
              <w:rPr>
                <w:rFonts w:ascii="Times New Roman" w:hAnsi="Times New Roman"/>
                <w:sz w:val="18"/>
                <w:szCs w:val="18"/>
              </w:rPr>
              <w:t>(9</w:t>
            </w:r>
            <w:r w:rsidR="00563339">
              <w:rPr>
                <w:rFonts w:ascii="Times New Roman" w:hAnsi="Times New Roman"/>
                <w:sz w:val="18"/>
                <w:szCs w:val="18"/>
              </w:rPr>
              <w:t xml:space="preserve">) </w:t>
            </w:r>
            <w:r w:rsidRPr="00840BFC">
              <w:rPr>
                <w:rFonts w:ascii="Times New Roman" w:hAnsi="Times New Roman"/>
                <w:sz w:val="18"/>
                <w:szCs w:val="18"/>
              </w:rPr>
              <w:t xml:space="preserve">Zamestnávateľ podľa odseku 1 je povinný vydať vnútorný predpis, v ktorom určí podrobnosti o </w:t>
            </w:r>
          </w:p>
          <w:p w:rsidR="000E7A56" w:rsidRPr="00840BFC" w:rsidP="000E7A56">
            <w:pPr>
              <w:bidi w:val="0"/>
              <w:rPr>
                <w:rFonts w:ascii="Times New Roman" w:hAnsi="Times New Roman"/>
                <w:sz w:val="18"/>
                <w:szCs w:val="18"/>
              </w:rPr>
            </w:pPr>
            <w:r w:rsidRPr="00840BFC">
              <w:rPr>
                <w:rFonts w:ascii="Times New Roman" w:hAnsi="Times New Roman"/>
                <w:sz w:val="18"/>
                <w:szCs w:val="18"/>
              </w:rPr>
              <w:t>a)</w:t>
            </w:r>
            <w:r w:rsidRPr="00840BFC" w:rsidR="00083CDE">
              <w:rPr>
                <w:rFonts w:ascii="Times New Roman" w:hAnsi="Times New Roman"/>
                <w:sz w:val="18"/>
                <w:szCs w:val="18"/>
              </w:rPr>
              <w:t xml:space="preserve"> </w:t>
            </w:r>
            <w:r w:rsidRPr="00840BFC">
              <w:rPr>
                <w:rFonts w:ascii="Times New Roman" w:hAnsi="Times New Roman"/>
                <w:sz w:val="18"/>
                <w:szCs w:val="18"/>
              </w:rPr>
              <w:t>podávaní oznámení,</w:t>
            </w:r>
          </w:p>
          <w:p w:rsidR="000E7A56" w:rsidRPr="00840BFC" w:rsidP="000E7A56">
            <w:pPr>
              <w:bidi w:val="0"/>
              <w:rPr>
                <w:rFonts w:ascii="Times New Roman" w:hAnsi="Times New Roman"/>
                <w:sz w:val="18"/>
                <w:szCs w:val="18"/>
              </w:rPr>
            </w:pPr>
            <w:r w:rsidRPr="00840BFC">
              <w:rPr>
                <w:rFonts w:ascii="Times New Roman" w:hAnsi="Times New Roman"/>
                <w:sz w:val="18"/>
                <w:szCs w:val="18"/>
              </w:rPr>
              <w:t>b)</w:t>
            </w:r>
            <w:r w:rsidRPr="00840BFC" w:rsidR="00083CDE">
              <w:rPr>
                <w:rFonts w:ascii="Times New Roman" w:hAnsi="Times New Roman"/>
                <w:sz w:val="18"/>
                <w:szCs w:val="18"/>
              </w:rPr>
              <w:t xml:space="preserve"> </w:t>
            </w:r>
            <w:r w:rsidRPr="00840BFC">
              <w:rPr>
                <w:rFonts w:ascii="Times New Roman" w:hAnsi="Times New Roman"/>
                <w:sz w:val="18"/>
                <w:szCs w:val="18"/>
              </w:rPr>
              <w:t>preverovaní oznámení a oprávneniach zodpovednej osoby pri preverovaní oznámení,</w:t>
            </w:r>
          </w:p>
          <w:p w:rsidR="000E7A56" w:rsidRPr="00840BFC" w:rsidP="000E7A56">
            <w:pPr>
              <w:bidi w:val="0"/>
              <w:rPr>
                <w:rFonts w:ascii="Times New Roman" w:hAnsi="Times New Roman"/>
                <w:sz w:val="18"/>
                <w:szCs w:val="18"/>
              </w:rPr>
            </w:pPr>
            <w:r w:rsidRPr="00840BFC">
              <w:rPr>
                <w:rFonts w:ascii="Times New Roman" w:hAnsi="Times New Roman"/>
                <w:sz w:val="18"/>
                <w:szCs w:val="18"/>
              </w:rPr>
              <w:t>c)</w:t>
            </w:r>
            <w:r w:rsidRPr="00840BFC" w:rsidR="00083CDE">
              <w:rPr>
                <w:rFonts w:ascii="Times New Roman" w:hAnsi="Times New Roman"/>
                <w:sz w:val="18"/>
                <w:szCs w:val="18"/>
              </w:rPr>
              <w:t xml:space="preserve"> </w:t>
            </w:r>
            <w:r w:rsidRPr="00840BFC">
              <w:rPr>
                <w:rFonts w:ascii="Times New Roman" w:hAnsi="Times New Roman"/>
                <w:sz w:val="18"/>
                <w:szCs w:val="18"/>
              </w:rPr>
              <w:t>zachovaní mlčanlivosti o totožnosti oznamovateľa</w:t>
            </w:r>
            <w:r w:rsidR="004D60BB">
              <w:rPr>
                <w:rFonts w:ascii="Times New Roman" w:hAnsi="Times New Roman"/>
                <w:sz w:val="18"/>
                <w:szCs w:val="18"/>
              </w:rPr>
              <w:t xml:space="preserve"> a totožnosti dotknutej osoby</w:t>
            </w:r>
            <w:r w:rsidRPr="00840BFC">
              <w:rPr>
                <w:rFonts w:ascii="Times New Roman" w:hAnsi="Times New Roman"/>
                <w:sz w:val="18"/>
                <w:szCs w:val="18"/>
              </w:rPr>
              <w:t>,</w:t>
            </w:r>
          </w:p>
          <w:p w:rsidR="000E7A56" w:rsidRPr="00840BFC" w:rsidP="000E7A56">
            <w:pPr>
              <w:bidi w:val="0"/>
              <w:rPr>
                <w:rFonts w:ascii="Times New Roman" w:hAnsi="Times New Roman"/>
                <w:sz w:val="18"/>
                <w:szCs w:val="18"/>
              </w:rPr>
            </w:pPr>
            <w:r w:rsidRPr="00840BFC">
              <w:rPr>
                <w:rFonts w:ascii="Times New Roman" w:hAnsi="Times New Roman"/>
                <w:sz w:val="18"/>
                <w:szCs w:val="18"/>
              </w:rPr>
              <w:t>d)</w:t>
            </w:r>
            <w:r w:rsidRPr="00840BFC" w:rsidR="00083CDE">
              <w:rPr>
                <w:rFonts w:ascii="Times New Roman" w:hAnsi="Times New Roman"/>
                <w:sz w:val="18"/>
                <w:szCs w:val="18"/>
              </w:rPr>
              <w:t xml:space="preserve"> </w:t>
            </w:r>
            <w:r w:rsidRPr="00840BFC">
              <w:rPr>
                <w:rFonts w:ascii="Times New Roman" w:hAnsi="Times New Roman"/>
                <w:sz w:val="18"/>
                <w:szCs w:val="18"/>
              </w:rPr>
              <w:t xml:space="preserve">evidovaní oznámení podľa </w:t>
            </w:r>
            <w:hyperlink r:id="rId10" w:anchor="paragraf-11.odsek-1" w:tooltip="Odkaz na predpis alebo ustanovenie" w:history="1">
              <w:r w:rsidRPr="00840BFC">
                <w:rPr>
                  <w:rStyle w:val="Hyperlink"/>
                  <w:rFonts w:ascii="Times New Roman" w:hAnsi="Times New Roman"/>
                  <w:sz w:val="18"/>
                  <w:szCs w:val="18"/>
                </w:rPr>
                <w:t>§ 11 ods. 1</w:t>
              </w:r>
            </w:hyperlink>
            <w:r w:rsidRPr="00840BFC">
              <w:rPr>
                <w:rFonts w:ascii="Times New Roman" w:hAnsi="Times New Roman"/>
                <w:sz w:val="18"/>
                <w:szCs w:val="18"/>
              </w:rPr>
              <w:t xml:space="preserve">, </w:t>
            </w:r>
          </w:p>
          <w:p w:rsidR="000E7A56" w:rsidRPr="00840BFC" w:rsidP="000E7A56">
            <w:pPr>
              <w:bidi w:val="0"/>
              <w:rPr>
                <w:rFonts w:ascii="Times New Roman" w:hAnsi="Times New Roman"/>
                <w:sz w:val="18"/>
                <w:szCs w:val="18"/>
              </w:rPr>
            </w:pPr>
            <w:r w:rsidRPr="00840BFC">
              <w:rPr>
                <w:rFonts w:ascii="Times New Roman" w:hAnsi="Times New Roman"/>
                <w:sz w:val="18"/>
                <w:szCs w:val="18"/>
              </w:rPr>
              <w:t>e)</w:t>
            </w:r>
            <w:r w:rsidRPr="00840BFC" w:rsidR="00083CDE">
              <w:rPr>
                <w:rFonts w:ascii="Times New Roman" w:hAnsi="Times New Roman"/>
                <w:sz w:val="18"/>
                <w:szCs w:val="18"/>
              </w:rPr>
              <w:t xml:space="preserve"> </w:t>
            </w:r>
            <w:r w:rsidRPr="00840BFC">
              <w:rPr>
                <w:rFonts w:ascii="Times New Roman" w:hAnsi="Times New Roman"/>
                <w:sz w:val="18"/>
                <w:szCs w:val="18"/>
              </w:rPr>
              <w:t>oboznamovaní oznamovateľa s výsledkom preverenia jeho oznámenia,</w:t>
            </w:r>
          </w:p>
          <w:p w:rsidR="00083CDE" w:rsidRPr="00840BFC" w:rsidP="000E7A56">
            <w:pPr>
              <w:bidi w:val="0"/>
              <w:rPr>
                <w:rFonts w:ascii="Times New Roman" w:hAnsi="Times New Roman"/>
                <w:sz w:val="18"/>
                <w:szCs w:val="18"/>
              </w:rPr>
            </w:pPr>
            <w:r w:rsidRPr="00840BFC" w:rsidR="000E7A56">
              <w:rPr>
                <w:rFonts w:ascii="Times New Roman" w:hAnsi="Times New Roman"/>
                <w:sz w:val="18"/>
                <w:szCs w:val="18"/>
              </w:rPr>
              <w:t>f)spracúvaní osobných údajov uvedených v</w:t>
            </w:r>
            <w:r w:rsidRPr="00840BFC">
              <w:rPr>
                <w:rFonts w:ascii="Times New Roman" w:hAnsi="Times New Roman"/>
                <w:sz w:val="18"/>
                <w:szCs w:val="18"/>
              </w:rPr>
              <w:t> </w:t>
            </w:r>
            <w:r w:rsidRPr="00840BFC" w:rsidR="000E7A56">
              <w:rPr>
                <w:rFonts w:ascii="Times New Roman" w:hAnsi="Times New Roman"/>
                <w:sz w:val="18"/>
                <w:szCs w:val="18"/>
              </w:rPr>
              <w:t>oznámen</w:t>
            </w:r>
            <w:r w:rsidRPr="00840BFC">
              <w:rPr>
                <w:rFonts w:ascii="Times New Roman" w:hAnsi="Times New Roman"/>
                <w:sz w:val="18"/>
                <w:szCs w:val="18"/>
              </w:rPr>
              <w:t>í,</w:t>
            </w:r>
          </w:p>
          <w:p w:rsidR="00083CDE" w:rsidRPr="00840BFC" w:rsidP="00083CDE">
            <w:pPr>
              <w:tabs>
                <w:tab w:val="left" w:pos="311"/>
                <w:tab w:val="left" w:pos="709"/>
              </w:tabs>
              <w:bidi w:val="0"/>
              <w:ind w:left="28" w:hanging="28"/>
              <w:jc w:val="both"/>
              <w:rPr>
                <w:rFonts w:ascii="Times New Roman" w:hAnsi="Times New Roman"/>
                <w:sz w:val="18"/>
                <w:szCs w:val="18"/>
              </w:rPr>
            </w:pPr>
            <w:r w:rsidR="004D60BB">
              <w:rPr>
                <w:rFonts w:ascii="Times New Roman" w:hAnsi="Times New Roman"/>
                <w:sz w:val="18"/>
                <w:szCs w:val="18"/>
              </w:rPr>
              <w:t>g</w:t>
            </w:r>
            <w:r w:rsidRPr="00840BFC">
              <w:rPr>
                <w:rFonts w:ascii="Times New Roman" w:hAnsi="Times New Roman"/>
                <w:sz w:val="18"/>
                <w:szCs w:val="18"/>
              </w:rPr>
              <w:t>) prijímaní opatrení na odstránenie nedostatkov zistených pri preverovaní oznámení a </w:t>
            </w:r>
            <w:r w:rsidR="00E31577">
              <w:rPr>
                <w:rFonts w:ascii="Times New Roman" w:hAnsi="Times New Roman"/>
                <w:sz w:val="18"/>
                <w:szCs w:val="18"/>
              </w:rPr>
              <w:t>o</w:t>
            </w:r>
            <w:r w:rsidRPr="00840BFC">
              <w:rPr>
                <w:rFonts w:ascii="Times New Roman" w:hAnsi="Times New Roman"/>
                <w:sz w:val="18"/>
                <w:szCs w:val="18"/>
              </w:rPr>
              <w:t xml:space="preserve"> komunikáci</w:t>
            </w:r>
            <w:r w:rsidR="00E31577">
              <w:rPr>
                <w:rFonts w:ascii="Times New Roman" w:hAnsi="Times New Roman"/>
                <w:sz w:val="18"/>
                <w:szCs w:val="18"/>
              </w:rPr>
              <w:t>í</w:t>
            </w:r>
            <w:r w:rsidRPr="00840BFC">
              <w:rPr>
                <w:rFonts w:ascii="Times New Roman" w:hAnsi="Times New Roman"/>
                <w:sz w:val="18"/>
                <w:szCs w:val="18"/>
              </w:rPr>
              <w:t xml:space="preserve"> s oznamovateľom vo veci týchto opatrení,</w:t>
            </w:r>
          </w:p>
          <w:p w:rsidR="00126B4D" w:rsidP="0078254C">
            <w:pPr>
              <w:tabs>
                <w:tab w:val="left" w:pos="284"/>
                <w:tab w:val="left" w:pos="426"/>
                <w:tab w:val="left" w:pos="709"/>
              </w:tabs>
              <w:bidi w:val="0"/>
              <w:ind w:left="28" w:hanging="28"/>
              <w:jc w:val="both"/>
              <w:rPr>
                <w:rFonts w:ascii="Times New Roman" w:hAnsi="Times New Roman"/>
                <w:sz w:val="18"/>
                <w:szCs w:val="18"/>
              </w:rPr>
            </w:pPr>
            <w:r w:rsidR="004D60BB">
              <w:rPr>
                <w:rFonts w:ascii="Times New Roman" w:hAnsi="Times New Roman"/>
                <w:sz w:val="18"/>
                <w:szCs w:val="18"/>
              </w:rPr>
              <w:t>h</w:t>
            </w:r>
            <w:r w:rsidRPr="00840BFC" w:rsidR="00083CDE">
              <w:rPr>
                <w:rFonts w:ascii="Times New Roman" w:hAnsi="Times New Roman"/>
                <w:sz w:val="18"/>
                <w:szCs w:val="18"/>
              </w:rPr>
              <w:t>) prijímaní opatre</w:t>
            </w:r>
            <w:r w:rsidRPr="00840BFC" w:rsidR="0078254C">
              <w:rPr>
                <w:rFonts w:ascii="Times New Roman" w:hAnsi="Times New Roman"/>
                <w:sz w:val="18"/>
                <w:szCs w:val="18"/>
              </w:rPr>
              <w:t>ní proti bráneniu v oznamovaní.</w:t>
            </w:r>
          </w:p>
          <w:p w:rsidR="004D60BB" w:rsidRPr="00840BFC" w:rsidP="0078254C">
            <w:pPr>
              <w:tabs>
                <w:tab w:val="left" w:pos="284"/>
                <w:tab w:val="left" w:pos="426"/>
                <w:tab w:val="left" w:pos="709"/>
              </w:tabs>
              <w:bidi w:val="0"/>
              <w:ind w:left="28" w:hanging="28"/>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563339">
              <w:rPr>
                <w:rFonts w:ascii="Times New Roman" w:hAnsi="Times New Roman"/>
                <w:sz w:val="18"/>
                <w:szCs w:val="18"/>
              </w:rPr>
              <w:t>n/a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Podľa verejného práva nie je možné</w:t>
            </w:r>
            <w:r w:rsidR="00EF0AF0">
              <w:rPr>
                <w:rFonts w:ascii="Times New Roman" w:hAnsi="Times New Roman"/>
                <w:sz w:val="18"/>
                <w:szCs w:val="18"/>
              </w:rPr>
              <w:t>,</w:t>
            </w:r>
            <w:r w:rsidRPr="00840BFC">
              <w:rPr>
                <w:rFonts w:ascii="Times New Roman" w:hAnsi="Times New Roman"/>
                <w:sz w:val="18"/>
                <w:szCs w:val="18"/>
              </w:rPr>
              <w:t xml:space="preserve"> v súkromnom sektore si to môže upraviť subjekt interným predpisom. </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Č:18</w:t>
            </w:r>
          </w:p>
          <w:p w:rsidR="00126B4D" w:rsidRPr="00840BFC" w:rsidP="00126B4D">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4. Ak osoba požaduje stretnutie so zamestnancami právnych subjektov v súkromnom a verejnom sektore alebo príslušných orgánov, aby nahlásila informácie podľa článku 9 ods. 2 a článku 12 ods. 2, právne subjekty v súkromnom a verejnom sektore a príslušné orgány so súhlasom nahlasujúcej osoby zabezpečia, aby sa uchovali úplné a presné záznamy zo stretnutia v trvalom a vyhľadateľnom formáte.</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Právne subjekty v súkromnom a verejnom sektore a príslušné orgány sú oprávnené zdokumentovať stretnutie v jednej z týchto foriem:</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a) vypracovaním záznamu rozhovoru v trvalom a vyhľadateľnom formáte alebo</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b) prostredníctvom presnej zápisnice o stretnutí vypracovanej zamestnancami zodpovednými za vybavovanie nahlásenia.</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Právne subjekty v súkromnom a verejnom sektore a príslušné orgány ponúknu nahlasujúcej osobe príležitosť skontrolovať a opraviť zápisnicu o tomto stretnutí a potvrdiť ju podpisom.</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Návrh zákona</w:t>
            </w: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855276" w:rsidP="00757E56">
            <w:pPr>
              <w:bidi w:val="0"/>
              <w:rPr>
                <w:rFonts w:ascii="Times New Roman" w:hAnsi="Times New Roman"/>
                <w:sz w:val="18"/>
                <w:szCs w:val="18"/>
              </w:rPr>
            </w:pPr>
          </w:p>
          <w:p w:rsidR="00855276" w:rsidP="00126B4D">
            <w:pPr>
              <w:bidi w:val="0"/>
              <w:jc w:val="center"/>
              <w:rPr>
                <w:rFonts w:ascii="Times New Roman" w:hAnsi="Times New Roman"/>
                <w:sz w:val="18"/>
                <w:szCs w:val="18"/>
              </w:rPr>
            </w:pPr>
          </w:p>
          <w:p w:rsidR="006D4D02" w:rsidRPr="00840BFC" w:rsidP="00126B4D">
            <w:pPr>
              <w:bidi w:val="0"/>
              <w:jc w:val="center"/>
              <w:rPr>
                <w:rFonts w:ascii="Times New Roman" w:hAnsi="Times New Roman"/>
                <w:sz w:val="18"/>
                <w:szCs w:val="18"/>
              </w:rPr>
            </w:pPr>
          </w:p>
          <w:p w:rsidR="00C068C4" w:rsidRPr="00840BFC" w:rsidP="00C068C4">
            <w:pPr>
              <w:bidi w:val="0"/>
              <w:jc w:val="center"/>
              <w:rPr>
                <w:rFonts w:ascii="Times New Roman" w:hAnsi="Times New Roman"/>
                <w:sz w:val="18"/>
                <w:szCs w:val="18"/>
              </w:rPr>
            </w:pPr>
            <w:r w:rsidRPr="00840BFC">
              <w:rPr>
                <w:rFonts w:ascii="Times New Roman" w:hAnsi="Times New Roman"/>
                <w:sz w:val="18"/>
                <w:szCs w:val="18"/>
              </w:rPr>
              <w:t>Zákon č. 54/2019 Z. z.</w:t>
            </w:r>
          </w:p>
          <w:p w:rsidR="00126B4D" w:rsidRPr="00840BFC" w:rsidP="00126B4D">
            <w:pPr>
              <w:bidi w:val="0"/>
              <w:jc w:val="center"/>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5B7C67">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P="00126B4D">
            <w:pPr>
              <w:bidi w:val="0"/>
              <w:jc w:val="center"/>
              <w:rPr>
                <w:rFonts w:ascii="Times New Roman" w:hAnsi="Times New Roman"/>
                <w:sz w:val="18"/>
                <w:szCs w:val="18"/>
              </w:rPr>
            </w:pPr>
          </w:p>
          <w:p w:rsidR="007E068A" w:rsidP="00126B4D">
            <w:pPr>
              <w:bidi w:val="0"/>
              <w:jc w:val="center"/>
              <w:rPr>
                <w:rFonts w:ascii="Times New Roman" w:hAnsi="Times New Roman"/>
                <w:sz w:val="18"/>
                <w:szCs w:val="18"/>
              </w:rPr>
            </w:pPr>
          </w:p>
          <w:p w:rsidR="007E068A" w:rsidP="00126B4D">
            <w:pPr>
              <w:bidi w:val="0"/>
              <w:jc w:val="center"/>
              <w:rPr>
                <w:rFonts w:ascii="Times New Roman" w:hAnsi="Times New Roman"/>
                <w:sz w:val="18"/>
                <w:szCs w:val="18"/>
              </w:rPr>
            </w:pPr>
          </w:p>
          <w:p w:rsidR="007E068A" w:rsidP="00126B4D">
            <w:pPr>
              <w:bidi w:val="0"/>
              <w:jc w:val="center"/>
              <w:rPr>
                <w:rFonts w:ascii="Times New Roman" w:hAnsi="Times New Roman"/>
                <w:sz w:val="18"/>
                <w:szCs w:val="18"/>
              </w:rPr>
            </w:pPr>
          </w:p>
          <w:p w:rsidR="00E472BE" w:rsidP="00126B4D">
            <w:pPr>
              <w:bidi w:val="0"/>
              <w:jc w:val="center"/>
              <w:rPr>
                <w:rFonts w:ascii="Times New Roman" w:hAnsi="Times New Roman"/>
                <w:sz w:val="18"/>
                <w:szCs w:val="18"/>
              </w:rPr>
            </w:pPr>
          </w:p>
          <w:p w:rsidR="00E472BE" w:rsidRPr="00840BFC" w:rsidP="00126B4D">
            <w:pPr>
              <w:bidi w:val="0"/>
              <w:jc w:val="center"/>
              <w:rPr>
                <w:rFonts w:ascii="Times New Roman" w:hAnsi="Times New Roman"/>
                <w:sz w:val="18"/>
                <w:szCs w:val="18"/>
              </w:rPr>
            </w:pPr>
          </w:p>
          <w:p w:rsidR="00126B4D" w:rsidRPr="00840BFC" w:rsidP="006D4D02">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126B4D" w:rsidRPr="00840BFC" w:rsidP="00615698">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P="00563339">
            <w:pPr>
              <w:bidi w:val="0"/>
              <w:rPr>
                <w:rFonts w:ascii="Times New Roman" w:hAnsi="Times New Roman"/>
                <w:sz w:val="18"/>
                <w:szCs w:val="18"/>
              </w:rPr>
            </w:pPr>
          </w:p>
          <w:p w:rsidR="00563339" w:rsidRPr="00840BFC" w:rsidP="00563339">
            <w:pPr>
              <w:bidi w:val="0"/>
              <w:jc w:val="center"/>
              <w:rPr>
                <w:rFonts w:ascii="Times New Roman" w:hAnsi="Times New Roman"/>
                <w:sz w:val="18"/>
                <w:szCs w:val="18"/>
              </w:rPr>
            </w:pPr>
            <w:r w:rsidRPr="00840BFC">
              <w:rPr>
                <w:rFonts w:ascii="Times New Roman" w:hAnsi="Times New Roman"/>
                <w:sz w:val="18"/>
                <w:szCs w:val="18"/>
              </w:rPr>
              <w:t>Zákon č. 54/2019 Z. z.</w:t>
            </w:r>
          </w:p>
          <w:p w:rsidR="00563339" w:rsidRPr="00563339" w:rsidP="00563339">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sidR="00283D8E">
              <w:rPr>
                <w:rFonts w:ascii="Times New Roman" w:hAnsi="Times New Roman"/>
                <w:sz w:val="18"/>
                <w:szCs w:val="18"/>
              </w:rPr>
              <w:t>§:</w:t>
            </w:r>
            <w:r w:rsidRPr="00840BFC">
              <w:rPr>
                <w:rFonts w:ascii="Times New Roman" w:hAnsi="Times New Roman"/>
                <w:sz w:val="18"/>
                <w:szCs w:val="18"/>
              </w:rPr>
              <w:t>10</w:t>
            </w:r>
          </w:p>
          <w:p w:rsidR="00126B4D" w:rsidRPr="00840BFC" w:rsidP="00126B4D">
            <w:pPr>
              <w:bidi w:val="0"/>
              <w:rPr>
                <w:rFonts w:ascii="Times New Roman" w:hAnsi="Times New Roman"/>
                <w:sz w:val="18"/>
                <w:szCs w:val="18"/>
              </w:rPr>
            </w:pPr>
            <w:r w:rsidR="007E068A">
              <w:rPr>
                <w:rFonts w:ascii="Times New Roman" w:hAnsi="Times New Roman"/>
                <w:sz w:val="18"/>
                <w:szCs w:val="18"/>
              </w:rPr>
              <w:t>O:5</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P="00126B4D">
            <w:pPr>
              <w:bidi w:val="0"/>
              <w:rPr>
                <w:rFonts w:ascii="Times New Roman" w:hAnsi="Times New Roman"/>
                <w:sz w:val="18"/>
                <w:szCs w:val="18"/>
              </w:rPr>
            </w:pPr>
          </w:p>
          <w:p w:rsidR="00855276" w:rsidRPr="00840BFC" w:rsidP="00126B4D">
            <w:pPr>
              <w:bidi w:val="0"/>
              <w:rPr>
                <w:rFonts w:ascii="Times New Roman" w:hAnsi="Times New Roman"/>
                <w:sz w:val="18"/>
                <w:szCs w:val="18"/>
              </w:rPr>
            </w:pPr>
          </w:p>
          <w:p w:rsidR="00126B4D" w:rsidP="00126B4D">
            <w:pPr>
              <w:bidi w:val="0"/>
              <w:rPr>
                <w:rFonts w:ascii="Times New Roman" w:hAnsi="Times New Roman"/>
                <w:sz w:val="18"/>
                <w:szCs w:val="18"/>
              </w:rPr>
            </w:pPr>
          </w:p>
          <w:p w:rsidR="006D4D02" w:rsidRPr="00840BFC" w:rsidP="00126B4D">
            <w:pPr>
              <w:bidi w:val="0"/>
              <w:rPr>
                <w:rFonts w:ascii="Times New Roman" w:hAnsi="Times New Roman"/>
                <w:sz w:val="18"/>
                <w:szCs w:val="18"/>
              </w:rPr>
            </w:pPr>
          </w:p>
          <w:p w:rsidR="005B7C67" w:rsidRPr="00840BFC" w:rsidP="005B7C67">
            <w:pPr>
              <w:bidi w:val="0"/>
              <w:rPr>
                <w:rFonts w:ascii="Times New Roman" w:hAnsi="Times New Roman"/>
                <w:sz w:val="18"/>
                <w:szCs w:val="18"/>
              </w:rPr>
            </w:pPr>
            <w:r w:rsidRPr="00840BFC">
              <w:rPr>
                <w:rFonts w:ascii="Times New Roman" w:hAnsi="Times New Roman"/>
                <w:sz w:val="18"/>
                <w:szCs w:val="18"/>
              </w:rPr>
              <w:t>§:3</w:t>
            </w:r>
          </w:p>
          <w:p w:rsidR="005B7C67" w:rsidRPr="00840BFC" w:rsidP="005B7C67">
            <w:pPr>
              <w:bidi w:val="0"/>
              <w:rPr>
                <w:rFonts w:ascii="Times New Roman" w:hAnsi="Times New Roman"/>
                <w:sz w:val="18"/>
                <w:szCs w:val="18"/>
              </w:rPr>
            </w:pPr>
            <w:r w:rsidRPr="00840BFC">
              <w:rPr>
                <w:rFonts w:ascii="Times New Roman" w:hAnsi="Times New Roman"/>
                <w:sz w:val="18"/>
                <w:szCs w:val="18"/>
              </w:rPr>
              <w:t>O:1</w:t>
            </w: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p>
          <w:p w:rsidR="005B7C67" w:rsidRPr="00840BFC" w:rsidP="005B7C67">
            <w:pPr>
              <w:bidi w:val="0"/>
              <w:rPr>
                <w:rFonts w:ascii="Times New Roman" w:hAnsi="Times New Roman"/>
                <w:sz w:val="18"/>
                <w:szCs w:val="18"/>
              </w:rPr>
            </w:pPr>
            <w:r w:rsidRPr="00840BFC">
              <w:rPr>
                <w:rFonts w:ascii="Times New Roman" w:hAnsi="Times New Roman"/>
                <w:sz w:val="18"/>
                <w:szCs w:val="18"/>
              </w:rPr>
              <w:t>§:5</w:t>
            </w:r>
          </w:p>
          <w:p w:rsidR="00126B4D" w:rsidRPr="00840BFC" w:rsidP="00126B4D">
            <w:pPr>
              <w:bidi w:val="0"/>
              <w:rPr>
                <w:rFonts w:ascii="Times New Roman" w:hAnsi="Times New Roman"/>
                <w:sz w:val="18"/>
                <w:szCs w:val="18"/>
              </w:rPr>
            </w:pPr>
            <w:r w:rsidRPr="00840BFC" w:rsidR="005B7C67">
              <w:rPr>
                <w:rFonts w:ascii="Times New Roman" w:hAnsi="Times New Roman"/>
                <w:sz w:val="18"/>
                <w:szCs w:val="18"/>
              </w:rPr>
              <w:t>O:1</w:t>
            </w:r>
          </w:p>
          <w:p w:rsidR="005B7C67" w:rsidRPr="00840BFC" w:rsidP="00126B4D">
            <w:pPr>
              <w:bidi w:val="0"/>
              <w:rPr>
                <w:rFonts w:ascii="Times New Roman" w:hAnsi="Times New Roman"/>
                <w:sz w:val="18"/>
                <w:szCs w:val="18"/>
              </w:rPr>
            </w:pPr>
          </w:p>
          <w:p w:rsidR="005B7C67" w:rsidRPr="00840BFC" w:rsidP="00126B4D">
            <w:pPr>
              <w:bidi w:val="0"/>
              <w:rPr>
                <w:rFonts w:ascii="Times New Roman" w:hAnsi="Times New Roman"/>
                <w:sz w:val="18"/>
                <w:szCs w:val="18"/>
              </w:rPr>
            </w:pPr>
          </w:p>
          <w:p w:rsidR="005B7C67" w:rsidRPr="00840BFC" w:rsidP="00126B4D">
            <w:pPr>
              <w:bidi w:val="0"/>
              <w:rPr>
                <w:rFonts w:ascii="Times New Roman" w:hAnsi="Times New Roman"/>
                <w:sz w:val="18"/>
                <w:szCs w:val="18"/>
              </w:rPr>
            </w:pPr>
          </w:p>
          <w:p w:rsidR="005B7C67" w:rsidRPr="00840BFC" w:rsidP="00126B4D">
            <w:pPr>
              <w:bidi w:val="0"/>
              <w:rPr>
                <w:rFonts w:ascii="Times New Roman" w:hAnsi="Times New Roman"/>
                <w:sz w:val="18"/>
                <w:szCs w:val="18"/>
              </w:rPr>
            </w:pPr>
          </w:p>
          <w:p w:rsidR="005B7C67" w:rsidRPr="00840BFC" w:rsidP="00126B4D">
            <w:pPr>
              <w:bidi w:val="0"/>
              <w:rPr>
                <w:rFonts w:ascii="Times New Roman" w:hAnsi="Times New Roman"/>
                <w:sz w:val="18"/>
                <w:szCs w:val="18"/>
              </w:rPr>
            </w:pPr>
          </w:p>
          <w:p w:rsidR="005B7C67" w:rsidP="00126B4D">
            <w:pPr>
              <w:bidi w:val="0"/>
              <w:rPr>
                <w:rFonts w:ascii="Times New Roman" w:hAnsi="Times New Roman"/>
                <w:sz w:val="18"/>
                <w:szCs w:val="18"/>
              </w:rPr>
            </w:pPr>
          </w:p>
          <w:p w:rsidR="007E068A" w:rsidRPr="00840BFC" w:rsidP="00126B4D">
            <w:pPr>
              <w:bidi w:val="0"/>
              <w:rPr>
                <w:rFonts w:ascii="Times New Roman" w:hAnsi="Times New Roman"/>
                <w:sz w:val="18"/>
                <w:szCs w:val="18"/>
              </w:rPr>
            </w:pPr>
          </w:p>
          <w:p w:rsidR="005B7C67" w:rsidRPr="00840BFC" w:rsidP="00126B4D">
            <w:pPr>
              <w:bidi w:val="0"/>
              <w:rPr>
                <w:rFonts w:ascii="Times New Roman" w:hAnsi="Times New Roman"/>
                <w:sz w:val="18"/>
                <w:szCs w:val="18"/>
              </w:rPr>
            </w:pPr>
          </w:p>
          <w:p w:rsidR="005B7C67" w:rsidRPr="00840BFC" w:rsidP="005B7C67">
            <w:pPr>
              <w:bidi w:val="0"/>
              <w:rPr>
                <w:rFonts w:ascii="Times New Roman" w:hAnsi="Times New Roman"/>
                <w:sz w:val="18"/>
                <w:szCs w:val="18"/>
              </w:rPr>
            </w:pPr>
            <w:r w:rsidRPr="00840BFC" w:rsidR="00283D8E">
              <w:rPr>
                <w:rFonts w:ascii="Times New Roman" w:hAnsi="Times New Roman"/>
                <w:sz w:val="18"/>
                <w:szCs w:val="18"/>
              </w:rPr>
              <w:t>§:</w:t>
            </w:r>
            <w:r w:rsidRPr="00840BFC">
              <w:rPr>
                <w:rFonts w:ascii="Times New Roman" w:hAnsi="Times New Roman"/>
                <w:sz w:val="18"/>
                <w:szCs w:val="18"/>
              </w:rPr>
              <w:t>11</w:t>
            </w:r>
          </w:p>
          <w:p w:rsidR="005B7C67" w:rsidRPr="00840BFC" w:rsidP="005B7C67">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1</w:t>
            </w:r>
          </w:p>
          <w:p w:rsidR="005B7C67"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717CA9" w:rsidRPr="00840BFC" w:rsidP="00126B4D">
            <w:pPr>
              <w:bidi w:val="0"/>
              <w:rPr>
                <w:rFonts w:ascii="Times New Roman" w:hAnsi="Times New Roman"/>
                <w:sz w:val="18"/>
                <w:szCs w:val="18"/>
              </w:rPr>
            </w:pPr>
          </w:p>
          <w:p w:rsidR="00717CA9" w:rsidP="00717CA9">
            <w:pPr>
              <w:bidi w:val="0"/>
              <w:rPr>
                <w:rFonts w:ascii="Times New Roman" w:hAnsi="Times New Roman"/>
                <w:sz w:val="18"/>
                <w:szCs w:val="18"/>
              </w:rPr>
            </w:pPr>
          </w:p>
          <w:p w:rsidR="00855276" w:rsidRPr="00840BFC" w:rsidP="00717CA9">
            <w:pPr>
              <w:bidi w:val="0"/>
              <w:rPr>
                <w:rFonts w:ascii="Times New Roman" w:hAnsi="Times New Roman"/>
                <w:sz w:val="18"/>
                <w:szCs w:val="18"/>
              </w:rPr>
            </w:pPr>
          </w:p>
          <w:p w:rsidR="00717CA9" w:rsidRPr="00840BFC" w:rsidP="00717CA9">
            <w:pPr>
              <w:bidi w:val="0"/>
              <w:rPr>
                <w:rFonts w:ascii="Times New Roman" w:hAnsi="Times New Roman"/>
                <w:sz w:val="18"/>
                <w:szCs w:val="18"/>
              </w:rPr>
            </w:pPr>
            <w:r w:rsidRPr="00840BFC" w:rsidR="00283D8E">
              <w:rPr>
                <w:rFonts w:ascii="Times New Roman" w:hAnsi="Times New Roman"/>
                <w:sz w:val="18"/>
                <w:szCs w:val="18"/>
              </w:rPr>
              <w:t>§:</w:t>
            </w:r>
            <w:r w:rsidRPr="00840BFC">
              <w:rPr>
                <w:rFonts w:ascii="Times New Roman" w:hAnsi="Times New Roman"/>
                <w:sz w:val="18"/>
                <w:szCs w:val="18"/>
              </w:rPr>
              <w:t>22</w:t>
            </w:r>
          </w:p>
          <w:p w:rsidR="00717CA9" w:rsidRPr="00840BFC" w:rsidP="00717CA9">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3</w:t>
            </w:r>
          </w:p>
          <w:p w:rsidR="00126B4D" w:rsidRPr="00840BFC" w:rsidP="00717CA9">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444D40" w:rsidRPr="00D45F65" w:rsidP="00444D40">
            <w:pPr>
              <w:pStyle w:val="ListParagraph"/>
              <w:tabs>
                <w:tab w:val="left" w:pos="284"/>
                <w:tab w:val="left" w:pos="567"/>
              </w:tabs>
              <w:bidi w:val="0"/>
              <w:spacing w:after="0" w:line="240" w:lineRule="auto"/>
              <w:ind w:left="0"/>
              <w:jc w:val="both"/>
              <w:rPr>
                <w:rFonts w:ascii="Times New Roman" w:hAnsi="Times New Roman"/>
                <w:sz w:val="18"/>
                <w:szCs w:val="18"/>
              </w:rPr>
            </w:pPr>
            <w:r w:rsidR="007E068A">
              <w:rPr>
                <w:sz w:val="18"/>
                <w:szCs w:val="18"/>
              </w:rPr>
              <w:t>(5</w:t>
            </w:r>
            <w:r w:rsidR="006D4D02">
              <w:rPr>
                <w:sz w:val="18"/>
                <w:szCs w:val="18"/>
              </w:rPr>
              <w:t xml:space="preserve">) </w:t>
            </w:r>
            <w:r w:rsidRPr="00BD1D67" w:rsidR="007E068A">
              <w:rPr>
                <w:rFonts w:ascii="Times New Roman" w:hAnsi="Times New Roman"/>
                <w:sz w:val="18"/>
                <w:szCs w:val="18"/>
              </w:rPr>
              <w:t>Označenie zodpovednej osoby a spôsoby podávania oznámení musia byť zverejnené a pre všetkých zamestnancov prístupné obvyklým a bežne dostupným spôsobom tak, že najmenej jeden spôsob podávania oznámení musí byť prístupný nepretržite.</w:t>
            </w:r>
            <w:r w:rsidR="007E068A">
              <w:rPr>
                <w:rFonts w:ascii="Times New Roman" w:hAnsi="Times New Roman"/>
                <w:sz w:val="18"/>
                <w:szCs w:val="18"/>
              </w:rPr>
              <w:t xml:space="preserve"> </w:t>
            </w:r>
            <w:r w:rsidRPr="00BD1D67" w:rsidR="007E068A">
              <w:rPr>
                <w:rFonts w:ascii="Times New Roman" w:hAnsi="Times New Roman"/>
                <w:sz w:val="18"/>
                <w:szCs w:val="18"/>
              </w:rPr>
              <w:t>Ak sa oznámenie môže urobiť ústne, oznamovateľ môže požiadať o osobné stretnutie v primeranej lehote</w:t>
            </w:r>
            <w:r w:rsidR="007E068A">
              <w:rPr>
                <w:rFonts w:ascii="Times New Roman" w:hAnsi="Times New Roman"/>
                <w:sz w:val="18"/>
                <w:szCs w:val="18"/>
              </w:rPr>
              <w:t>.</w:t>
            </w:r>
            <w:r w:rsidRPr="00BD1D67" w:rsidR="007E068A">
              <w:rPr>
                <w:rFonts w:ascii="Times New Roman" w:hAnsi="Times New Roman"/>
                <w:sz w:val="18"/>
                <w:szCs w:val="18"/>
              </w:rPr>
              <w:t xml:space="preserve"> Zamestnávateľ podľa odseku 1 je povinný sprístupniť informácie o postupoch urobenia oznámenia orgánu príslušnému na prijatie oznámenia, o možnostiach ochrany podľa § 3, § 5 a § 12 a o vnútornom systéme preverovania oznámení v stručnej, zrozumiteľnej, jasne formulovanej a ľahko dostupnej forme; je tiež povinný uľahčovať podávanie oz</w:t>
            </w:r>
            <w:r w:rsidR="007E068A">
              <w:rPr>
                <w:rFonts w:ascii="Times New Roman" w:hAnsi="Times New Roman"/>
                <w:sz w:val="18"/>
                <w:szCs w:val="18"/>
              </w:rPr>
              <w:t>námení</w:t>
            </w:r>
            <w:r w:rsidRPr="00BD1D67">
              <w:rPr>
                <w:rFonts w:ascii="Times New Roman" w:hAnsi="Times New Roman"/>
                <w:sz w:val="18"/>
                <w:szCs w:val="18"/>
              </w:rPr>
              <w:t>.</w:t>
            </w:r>
          </w:p>
          <w:p w:rsidR="00126B4D" w:rsidP="00495A4E">
            <w:pPr>
              <w:bidi w:val="0"/>
              <w:adjustRightInd w:val="0"/>
              <w:jc w:val="both"/>
              <w:rPr>
                <w:rFonts w:ascii="Times New Roman" w:hAnsi="Times New Roman"/>
                <w:sz w:val="18"/>
                <w:szCs w:val="18"/>
              </w:rPr>
            </w:pPr>
          </w:p>
          <w:p w:rsidR="006D4D02" w:rsidRPr="00840BFC" w:rsidP="00495A4E">
            <w:pPr>
              <w:bidi w:val="0"/>
              <w:adjustRightInd w:val="0"/>
              <w:jc w:val="both"/>
              <w:rPr>
                <w:rFonts w:ascii="Times New Roman" w:hAnsi="Times New Roman"/>
                <w:sz w:val="18"/>
                <w:szCs w:val="18"/>
              </w:rPr>
            </w:pPr>
          </w:p>
          <w:p w:rsidR="005B7C67" w:rsidRPr="00840BFC" w:rsidP="00495A4E">
            <w:pPr>
              <w:pStyle w:val="ListParagraph"/>
              <w:tabs>
                <w:tab w:val="left" w:pos="284"/>
              </w:tabs>
              <w:bidi w:val="0"/>
              <w:spacing w:after="0" w:line="240" w:lineRule="auto"/>
              <w:ind w:left="0"/>
              <w:jc w:val="both"/>
              <w:rPr>
                <w:rFonts w:ascii="Times New Roman" w:hAnsi="Times New Roman"/>
                <w:sz w:val="18"/>
                <w:szCs w:val="18"/>
              </w:rPr>
            </w:pPr>
            <w:r w:rsidRPr="00840BFC">
              <w:rPr>
                <w:rFonts w:ascii="Times New Roman" w:hAnsi="Times New Roman"/>
                <w:sz w:val="18"/>
                <w:szCs w:val="18"/>
              </w:rPr>
              <w:t xml:space="preserve">(1)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p>
          <w:p w:rsidR="005B7C67" w:rsidRPr="00840BFC" w:rsidP="00495A4E">
            <w:pPr>
              <w:bidi w:val="0"/>
              <w:jc w:val="both"/>
              <w:rPr>
                <w:rFonts w:ascii="Times New Roman" w:hAnsi="Times New Roman"/>
                <w:sz w:val="18"/>
                <w:szCs w:val="18"/>
              </w:rPr>
            </w:pPr>
          </w:p>
          <w:p w:rsidR="005B7C67" w:rsidRPr="00840BFC" w:rsidP="00495A4E">
            <w:pPr>
              <w:bidi w:val="0"/>
              <w:jc w:val="both"/>
              <w:rPr>
                <w:rFonts w:ascii="Times New Roman" w:hAnsi="Times New Roman"/>
                <w:sz w:val="18"/>
                <w:szCs w:val="18"/>
              </w:rPr>
            </w:pPr>
          </w:p>
          <w:p w:rsidR="005B7C67" w:rsidRPr="00840BFC" w:rsidP="00495A4E">
            <w:pPr>
              <w:bidi w:val="0"/>
              <w:jc w:val="both"/>
              <w:rPr>
                <w:rFonts w:ascii="Times New Roman" w:hAnsi="Times New Roman"/>
                <w:sz w:val="18"/>
                <w:szCs w:val="18"/>
              </w:rPr>
            </w:pPr>
            <w:r w:rsidRPr="00840BFC">
              <w:rPr>
                <w:rFonts w:ascii="Times New Roman" w:hAnsi="Times New Roman"/>
                <w:sz w:val="18"/>
                <w:szCs w:val="18"/>
              </w:rPr>
              <w:t xml:space="preserve">(1) </w:t>
            </w:r>
            <w:r w:rsidRPr="003C36BF" w:rsidR="007E068A">
              <w:rPr>
                <w:rFonts w:ascii="Times New Roman" w:hAnsi="Times New Roman"/>
                <w:sz w:val="18"/>
                <w:szCs w:val="18"/>
              </w:rPr>
              <w:t>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w:t>
            </w:r>
          </w:p>
          <w:p w:rsidR="005B7C67" w:rsidRPr="00840BFC" w:rsidP="00495A4E">
            <w:pPr>
              <w:bidi w:val="0"/>
              <w:jc w:val="both"/>
              <w:rPr>
                <w:rFonts w:ascii="Times New Roman" w:hAnsi="Times New Roman"/>
                <w:sz w:val="18"/>
                <w:szCs w:val="18"/>
              </w:rPr>
            </w:pPr>
          </w:p>
          <w:p w:rsidR="00855276" w:rsidRPr="00840BFC" w:rsidP="00855276">
            <w:pPr>
              <w:bidi w:val="0"/>
              <w:jc w:val="both"/>
              <w:rPr>
                <w:rFonts w:ascii="Times New Roman" w:hAnsi="Times New Roman"/>
                <w:sz w:val="18"/>
                <w:szCs w:val="18"/>
              </w:rPr>
            </w:pPr>
            <w:r w:rsidRPr="00840BFC">
              <w:rPr>
                <w:rFonts w:ascii="Times New Roman" w:hAnsi="Times New Roman"/>
                <w:sz w:val="18"/>
                <w:szCs w:val="18"/>
              </w:rPr>
              <w:t xml:space="preserve">(1) Zamestnávateľ podľa </w:t>
            </w:r>
            <w:hyperlink r:id="rId8" w:anchor="paragraf-10.odsek-1" w:tooltip="Odkaz na predpis alebo ustanovenie" w:history="1">
              <w:r w:rsidRPr="00840BFC">
                <w:rPr>
                  <w:rFonts w:ascii="Times New Roman" w:hAnsi="Times New Roman"/>
                  <w:b/>
                  <w:bCs/>
                  <w:sz w:val="18"/>
                  <w:szCs w:val="18"/>
                  <w:u w:val="single"/>
                </w:rPr>
                <w:t>§ 10 ods. 1 j</w:t>
              </w:r>
            </w:hyperlink>
            <w:r w:rsidRPr="00840BFC">
              <w:rPr>
                <w:rFonts w:ascii="Times New Roman" w:hAnsi="Times New Roman"/>
                <w:sz w:val="18"/>
                <w:szCs w:val="18"/>
              </w:rPr>
              <w:t xml:space="preserve">e povinný počas troch rokov odo dňa doručenia oznámenia viesť evidenciu oznámení v rozsahu </w:t>
            </w:r>
          </w:p>
          <w:p w:rsidR="00855276" w:rsidRPr="00840BFC" w:rsidP="00855276">
            <w:pPr>
              <w:bidi w:val="0"/>
              <w:jc w:val="both"/>
              <w:rPr>
                <w:rFonts w:ascii="Times New Roman" w:hAnsi="Times New Roman"/>
                <w:sz w:val="18"/>
                <w:szCs w:val="18"/>
              </w:rPr>
            </w:pPr>
            <w:r w:rsidRPr="00840BFC">
              <w:rPr>
                <w:rFonts w:ascii="Times New Roman" w:hAnsi="Times New Roman"/>
                <w:sz w:val="18"/>
                <w:szCs w:val="18"/>
              </w:rPr>
              <w:t>a) dátum doručenia oznámenia,</w:t>
            </w:r>
          </w:p>
          <w:p w:rsidR="00855276" w:rsidRPr="00840BFC" w:rsidP="00855276">
            <w:pPr>
              <w:bidi w:val="0"/>
              <w:jc w:val="both"/>
              <w:rPr>
                <w:rFonts w:ascii="Times New Roman" w:hAnsi="Times New Roman"/>
                <w:sz w:val="18"/>
                <w:szCs w:val="18"/>
              </w:rPr>
            </w:pPr>
            <w:r w:rsidRPr="00840BFC">
              <w:rPr>
                <w:rFonts w:ascii="Times New Roman" w:hAnsi="Times New Roman"/>
                <w:sz w:val="18"/>
                <w:szCs w:val="18"/>
              </w:rPr>
              <w:t>b) meno, priezvisko a pobyt oznamovateľa,</w:t>
            </w:r>
            <w:r>
              <w:rPr>
                <w:rFonts w:ascii="Times New Roman" w:hAnsi="Times New Roman"/>
                <w:sz w:val="18"/>
                <w:szCs w:val="18"/>
              </w:rPr>
              <w:t xml:space="preserve"> ak nejde o anonymného oznamovateľa</w:t>
            </w:r>
          </w:p>
          <w:p w:rsidR="00855276" w:rsidRPr="00840BFC" w:rsidP="00855276">
            <w:pPr>
              <w:bidi w:val="0"/>
              <w:jc w:val="both"/>
              <w:rPr>
                <w:rFonts w:ascii="Times New Roman" w:hAnsi="Times New Roman"/>
                <w:sz w:val="18"/>
                <w:szCs w:val="18"/>
              </w:rPr>
            </w:pPr>
            <w:r w:rsidRPr="00840BFC">
              <w:rPr>
                <w:rFonts w:ascii="Times New Roman" w:hAnsi="Times New Roman"/>
                <w:sz w:val="18"/>
                <w:szCs w:val="18"/>
              </w:rPr>
              <w:t>c) predmet oznámenia,</w:t>
            </w:r>
          </w:p>
          <w:p w:rsidR="00855276" w:rsidRPr="00840BFC" w:rsidP="00855276">
            <w:pPr>
              <w:bidi w:val="0"/>
              <w:jc w:val="both"/>
              <w:rPr>
                <w:rFonts w:ascii="Times New Roman" w:hAnsi="Times New Roman"/>
                <w:sz w:val="18"/>
                <w:szCs w:val="18"/>
              </w:rPr>
            </w:pPr>
            <w:r w:rsidRPr="00840BFC">
              <w:rPr>
                <w:rFonts w:ascii="Times New Roman" w:hAnsi="Times New Roman"/>
                <w:sz w:val="18"/>
                <w:szCs w:val="18"/>
              </w:rPr>
              <w:t>d) výsledok preverenia oznámenia,</w:t>
            </w:r>
          </w:p>
          <w:p w:rsidR="00717CA9" w:rsidP="00495A4E">
            <w:pPr>
              <w:bidi w:val="0"/>
              <w:jc w:val="both"/>
              <w:rPr>
                <w:rFonts w:ascii="Times New Roman" w:hAnsi="Times New Roman"/>
                <w:sz w:val="18"/>
                <w:szCs w:val="18"/>
              </w:rPr>
            </w:pPr>
            <w:r w:rsidRPr="00840BFC" w:rsidR="00855276">
              <w:rPr>
                <w:rFonts w:ascii="Times New Roman" w:hAnsi="Times New Roman"/>
                <w:sz w:val="18"/>
                <w:szCs w:val="18"/>
              </w:rPr>
              <w:t>e) dátum skončenia preverenia oznámenia</w:t>
            </w:r>
            <w:r w:rsidRPr="00840BFC" w:rsidR="00855276">
              <w:rPr>
                <w:rFonts w:ascii="Times New Roman" w:hAnsi="Times New Roman"/>
                <w:sz w:val="18"/>
                <w:szCs w:val="18"/>
              </w:rPr>
              <w:t xml:space="preserve"> </w:t>
            </w:r>
          </w:p>
          <w:p w:rsidR="00855276" w:rsidRPr="00840BFC" w:rsidP="00495A4E">
            <w:pPr>
              <w:bidi w:val="0"/>
              <w:jc w:val="both"/>
              <w:rPr>
                <w:rFonts w:ascii="Times New Roman" w:hAnsi="Times New Roman"/>
                <w:sz w:val="18"/>
                <w:szCs w:val="18"/>
              </w:rPr>
            </w:pPr>
          </w:p>
          <w:p w:rsidR="00717CA9" w:rsidRPr="00840BFC" w:rsidP="00717CA9">
            <w:pPr>
              <w:bidi w:val="0"/>
              <w:adjustRightInd w:val="0"/>
              <w:jc w:val="both"/>
              <w:rPr>
                <w:rFonts w:ascii="Times New Roman" w:hAnsi="Times New Roman"/>
                <w:sz w:val="18"/>
                <w:szCs w:val="18"/>
              </w:rPr>
            </w:pPr>
            <w:r w:rsidRPr="00840BFC">
              <w:rPr>
                <w:rFonts w:ascii="Times New Roman" w:hAnsi="Times New Roman"/>
                <w:sz w:val="18"/>
                <w:szCs w:val="18"/>
              </w:rPr>
              <w:t>Orgán verejnej moci vedie evidenciu zvukových záznamov hovorov podľa odseku 2 a uchováva ich tri roky od zaznamenania na elektronickom neprepisovateľnom nosiči.</w:t>
            </w:r>
          </w:p>
          <w:p w:rsidR="00717CA9"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1E7D4C" w:rsidP="00126B4D">
            <w:pPr>
              <w:bidi w:val="0"/>
              <w:rPr>
                <w:rFonts w:ascii="Times New Roman" w:hAnsi="Times New Roman"/>
                <w:sz w:val="18"/>
                <w:szCs w:val="18"/>
              </w:rPr>
            </w:pPr>
            <w:r w:rsidRPr="001E7D4C">
              <w:rPr>
                <w:rFonts w:ascii="Times New Roman" w:hAnsi="Times New Roman"/>
                <w:sz w:val="18"/>
                <w:szCs w:val="18"/>
              </w:rPr>
              <w:t>Č:19</w:t>
            </w:r>
          </w:p>
          <w:p w:rsidR="00126B4D" w:rsidRPr="001E7D4C" w:rsidP="00126B4D">
            <w:pPr>
              <w:bidi w:val="0"/>
              <w:rPr>
                <w:rFonts w:ascii="Times New Roman" w:hAnsi="Times New Roman"/>
                <w:sz w:val="18"/>
                <w:szCs w:val="18"/>
              </w:rPr>
            </w:pPr>
            <w:r w:rsidRPr="001E7D4C">
              <w:rPr>
                <w:rFonts w:ascii="Times New Roman" w:hAnsi="Times New Roman"/>
                <w:sz w:val="18"/>
                <w:szCs w:val="18"/>
              </w:rPr>
              <w:t>P:a), b), c), d), e), f), g), h), i), j), k), l), m), n), o)</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1E7D4C" w:rsidP="00126B4D">
            <w:pPr>
              <w:bidi w:val="0"/>
              <w:adjustRightInd w:val="0"/>
              <w:jc w:val="both"/>
              <w:rPr>
                <w:rFonts w:ascii="Times New Roman" w:hAnsi="Times New Roman"/>
                <w:b/>
                <w:sz w:val="18"/>
                <w:szCs w:val="18"/>
              </w:rPr>
            </w:pPr>
            <w:r w:rsidRPr="001E7D4C">
              <w:rPr>
                <w:rFonts w:ascii="Times New Roman" w:hAnsi="Times New Roman"/>
                <w:b/>
                <w:sz w:val="18"/>
                <w:szCs w:val="18"/>
              </w:rPr>
              <w:t xml:space="preserve">Zákaz odvetných opatrení </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Členské štáty prijmú všetky potrebné opatrenia, aby zakázali akúkoľvek formu odvetných opatrení voči osobám uvedeným v článku 4, vrátane hrozby odvetných opatrení a pokusov o odvetu, a to najmä vo forme:</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a) pozastavenia výkonu činnosti, výpovede, odvolania, prepustenia alebo rovnocenného opatrenia;</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b) preradenia na nižšiu pozíciu alebo odmietnutia povýšenia;</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c) presunu povinností, zmeny miesta výkonu práce, zníženia mzdy, zmeny pracovného času;</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d) neposkytnutia odbornej prípravy;</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e) negatívneho hodnotenia výkonu alebo negatívnych pracovných referencií;</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f) uloženia alebo vykonania akéhokoľvek disciplinárneho opatrenia, pokarhania alebo inej sankcie vrátane finančnej pokuty;</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g) nátlaku, zastrašovania, obťažovania alebo ostrakizácie;</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h) diskriminácie, znevýhodnenia alebo nespravodlivého zaobchádzania;</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i) nezmenenia pracovnej zmluvy na dobu určitú na pracovnú zmluvu na dobu neurčitú, ak mohol pracovník oprávnene očakávať, že sa mu ponúkne trvalý pracovný pomer;</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j) neobnovenia alebo predčasného ukončenia pracovnej zmluvy na dobu určitú;</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k) spôsobenia ujmy vrátane poškodenia dobrej povesti osoby, najmä v sociálnych médiách, alebo finančnej straty vrátane straty obchodných príležitostí a straty príjmu;</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l) zaradenia na čiernu listinu na základe neformálnej alebo formálnej dohody v rámci odvetvia či priemyslu, čo môže znamenať, že táto osoba si už budúcnosti v tomto odvetví alebo priemysle nenájde zamestnanie;</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m) predčasného ukončenia alebo zrušenia zmluvy o dodávke tovarov alebo poskytovaní služieb;</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n) zrušenia licencie alebo povolenia;</w:t>
            </w:r>
          </w:p>
          <w:p w:rsidR="00126B4D" w:rsidRPr="001E7D4C" w:rsidP="00126B4D">
            <w:pPr>
              <w:bidi w:val="0"/>
              <w:adjustRightInd w:val="0"/>
              <w:jc w:val="both"/>
              <w:rPr>
                <w:rFonts w:ascii="Times New Roman" w:hAnsi="Times New Roman"/>
                <w:sz w:val="18"/>
                <w:szCs w:val="18"/>
              </w:rPr>
            </w:pPr>
            <w:r w:rsidRPr="001E7D4C">
              <w:rPr>
                <w:rFonts w:ascii="Times New Roman" w:hAnsi="Times New Roman"/>
                <w:sz w:val="18"/>
                <w:szCs w:val="18"/>
              </w:rPr>
              <w:t>o) vyžadovania psychiatrického alebo lekárskeho vyšetrenia.</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sidR="00083CDE">
              <w:rPr>
                <w:rFonts w:ascii="Times New Roman" w:hAnsi="Times New Roman"/>
                <w:sz w:val="18"/>
                <w:szCs w:val="18"/>
              </w:rPr>
              <w:t>Zákon č. 54/2019 Z. z.</w:t>
            </w: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083CDE" w:rsidRPr="00840BFC" w:rsidP="00126B4D">
            <w:pPr>
              <w:bidi w:val="0"/>
              <w:jc w:val="center"/>
              <w:rPr>
                <w:rFonts w:ascii="Times New Roman" w:hAnsi="Times New Roman"/>
                <w:sz w:val="18"/>
                <w:szCs w:val="18"/>
              </w:rPr>
            </w:pPr>
          </w:p>
          <w:p w:rsidR="003020C7" w:rsidRPr="00840BFC" w:rsidP="003020C7">
            <w:pPr>
              <w:bidi w:val="0"/>
              <w:jc w:val="center"/>
              <w:rPr>
                <w:rFonts w:ascii="Times New Roman" w:hAnsi="Times New Roman"/>
                <w:sz w:val="18"/>
                <w:szCs w:val="18"/>
              </w:rPr>
            </w:pPr>
            <w:r w:rsidRPr="009E7D89">
              <w:rPr>
                <w:rFonts w:ascii="Times New Roman" w:hAnsi="Times New Roman"/>
                <w:sz w:val="18"/>
                <w:szCs w:val="18"/>
              </w:rPr>
              <w:t>Zákon č. 54/2019 Z. z. + Návrh zákona</w:t>
            </w:r>
            <w:r w:rsidRPr="00840BFC">
              <w:rPr>
                <w:rFonts w:ascii="Times New Roman" w:hAnsi="Times New Roman"/>
                <w:sz w:val="18"/>
                <w:szCs w:val="18"/>
              </w:rPr>
              <w:t xml:space="preserve"> </w:t>
            </w:r>
          </w:p>
          <w:p w:rsidR="00083CDE" w:rsidRPr="00840BFC" w:rsidP="00126B4D">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sidR="00083CDE">
              <w:rPr>
                <w:rFonts w:ascii="Times New Roman" w:hAnsi="Times New Roman"/>
                <w:sz w:val="18"/>
                <w:szCs w:val="18"/>
              </w:rPr>
              <w:t>§:7</w:t>
            </w:r>
          </w:p>
          <w:p w:rsidR="00083CDE" w:rsidRPr="00840BFC" w:rsidP="00126B4D">
            <w:pPr>
              <w:bidi w:val="0"/>
              <w:rPr>
                <w:rFonts w:ascii="Times New Roman" w:hAnsi="Times New Roman"/>
                <w:sz w:val="18"/>
                <w:szCs w:val="18"/>
              </w:rPr>
            </w:pPr>
            <w:r w:rsidRPr="00840BFC">
              <w:rPr>
                <w:rFonts w:ascii="Times New Roman" w:hAnsi="Times New Roman"/>
                <w:sz w:val="18"/>
                <w:szCs w:val="18"/>
              </w:rPr>
              <w:t>O:1</w:t>
            </w: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r w:rsidRPr="00840BFC">
              <w:rPr>
                <w:rFonts w:ascii="Times New Roman" w:hAnsi="Times New Roman"/>
                <w:sz w:val="18"/>
                <w:szCs w:val="18"/>
              </w:rPr>
              <w:t>§:12</w:t>
            </w:r>
          </w:p>
          <w:p w:rsidR="00083CDE" w:rsidRPr="00840BFC" w:rsidP="00126B4D">
            <w:pPr>
              <w:bidi w:val="0"/>
              <w:rPr>
                <w:rFonts w:ascii="Times New Roman" w:hAnsi="Times New Roman"/>
                <w:sz w:val="18"/>
                <w:szCs w:val="18"/>
              </w:rPr>
            </w:pPr>
            <w:r w:rsidRPr="00840BFC">
              <w:rPr>
                <w:rFonts w:ascii="Times New Roman" w:hAnsi="Times New Roman"/>
                <w:sz w:val="18"/>
                <w:szCs w:val="18"/>
              </w:rPr>
              <w:t>O:1</w:t>
            </w: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p>
          <w:p w:rsidR="00083CDE" w:rsidRPr="00840BFC" w:rsidP="00126B4D">
            <w:pPr>
              <w:bidi w:val="0"/>
              <w:rPr>
                <w:rFonts w:ascii="Times New Roman" w:hAnsi="Times New Roman"/>
                <w:sz w:val="18"/>
                <w:szCs w:val="18"/>
              </w:rPr>
            </w:pPr>
            <w:r w:rsidRPr="00840BFC">
              <w:rPr>
                <w:rFonts w:ascii="Times New Roman" w:hAnsi="Times New Roman"/>
                <w:sz w:val="18"/>
                <w:szCs w:val="18"/>
              </w:rPr>
              <w:t>§:18</w:t>
            </w:r>
          </w:p>
          <w:p w:rsidR="00083CDE" w:rsidRPr="00840BFC" w:rsidP="00126B4D">
            <w:pPr>
              <w:bidi w:val="0"/>
              <w:rPr>
                <w:rFonts w:ascii="Times New Roman" w:hAnsi="Times New Roman"/>
                <w:sz w:val="18"/>
                <w:szCs w:val="18"/>
              </w:rPr>
            </w:pPr>
            <w:r w:rsidRPr="00840BFC">
              <w:rPr>
                <w:rFonts w:ascii="Times New Roman" w:hAnsi="Times New Roman"/>
                <w:sz w:val="18"/>
                <w:szCs w:val="18"/>
              </w:rPr>
              <w:t>O:1</w:t>
            </w:r>
          </w:p>
          <w:p w:rsidR="00083CDE" w:rsidP="00126B4D">
            <w:pPr>
              <w:bidi w:val="0"/>
              <w:rPr>
                <w:rFonts w:ascii="Times New Roman" w:hAnsi="Times New Roman"/>
                <w:sz w:val="18"/>
                <w:szCs w:val="18"/>
              </w:rPr>
            </w:pPr>
            <w:r w:rsidRPr="00840BFC" w:rsidR="00F64DFA">
              <w:rPr>
                <w:rFonts w:ascii="Times New Roman" w:hAnsi="Times New Roman"/>
                <w:sz w:val="18"/>
                <w:szCs w:val="18"/>
              </w:rPr>
              <w:t>P:a</w:t>
            </w:r>
          </w:p>
          <w:p w:rsidR="009E7D89" w:rsidP="00126B4D">
            <w:pPr>
              <w:bidi w:val="0"/>
              <w:rPr>
                <w:rFonts w:ascii="Times New Roman" w:hAnsi="Times New Roman"/>
                <w:sz w:val="18"/>
                <w:szCs w:val="18"/>
              </w:rPr>
            </w:pPr>
          </w:p>
          <w:p w:rsidR="009E7D89" w:rsidP="00126B4D">
            <w:pPr>
              <w:bidi w:val="0"/>
              <w:rPr>
                <w:rFonts w:ascii="Times New Roman" w:hAnsi="Times New Roman"/>
                <w:sz w:val="18"/>
                <w:szCs w:val="18"/>
              </w:rPr>
            </w:pPr>
          </w:p>
          <w:p w:rsidR="009E7D89" w:rsidP="00126B4D">
            <w:pPr>
              <w:bidi w:val="0"/>
              <w:rPr>
                <w:rFonts w:ascii="Times New Roman" w:hAnsi="Times New Roman"/>
                <w:sz w:val="18"/>
                <w:szCs w:val="18"/>
              </w:rPr>
            </w:pPr>
          </w:p>
          <w:p w:rsidR="009E7D89" w:rsidP="00126B4D">
            <w:pPr>
              <w:bidi w:val="0"/>
              <w:rPr>
                <w:rFonts w:ascii="Times New Roman" w:hAnsi="Times New Roman"/>
                <w:sz w:val="18"/>
                <w:szCs w:val="18"/>
              </w:rPr>
            </w:pPr>
            <w:r>
              <w:rPr>
                <w:rFonts w:ascii="Times New Roman" w:hAnsi="Times New Roman"/>
                <w:sz w:val="18"/>
                <w:szCs w:val="18"/>
              </w:rPr>
              <w:t>§: 19</w:t>
            </w:r>
          </w:p>
          <w:p w:rsidR="009E7D89" w:rsidRPr="00840BFC" w:rsidP="00126B4D">
            <w:pPr>
              <w:bidi w:val="0"/>
              <w:rPr>
                <w:rFonts w:ascii="Times New Roman" w:hAnsi="Times New Roman"/>
                <w:sz w:val="18"/>
                <w:szCs w:val="18"/>
              </w:rPr>
            </w:pPr>
            <w:r>
              <w:rPr>
                <w:rFonts w:ascii="Times New Roman" w:hAnsi="Times New Roman"/>
                <w:sz w:val="18"/>
                <w:szCs w:val="18"/>
              </w:rPr>
              <w:t>O: 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083CDE" w:rsidRPr="00840BFC" w:rsidP="00083CDE">
            <w:pPr>
              <w:autoSpaceDE/>
              <w:autoSpaceDN/>
              <w:bidi w:val="0"/>
              <w:jc w:val="both"/>
              <w:rPr>
                <w:rFonts w:ascii="Times New Roman" w:hAnsi="Times New Roman"/>
                <w:sz w:val="18"/>
                <w:szCs w:val="18"/>
              </w:rPr>
            </w:pPr>
            <w:r w:rsidR="004C0C0F">
              <w:rPr>
                <w:rFonts w:ascii="Times New Roman" w:hAnsi="Times New Roman"/>
                <w:sz w:val="18"/>
                <w:szCs w:val="18"/>
              </w:rPr>
              <w:t xml:space="preserve">(1) </w:t>
            </w:r>
            <w:r w:rsidRPr="00840BFC">
              <w:rPr>
                <w:rFonts w:ascii="Times New Roman" w:hAnsi="Times New Roman"/>
                <w:sz w:val="18"/>
                <w:szCs w:val="18"/>
              </w:rPr>
              <w:t>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w:t>
            </w:r>
            <w:hyperlink r:id="rId10" w:anchor="poznamky.poznamka-4" w:tooltip="Odkaz na predpis alebo ustanovenie" w:history="1">
              <w:r w:rsidRPr="00840BFC">
                <w:rPr>
                  <w:rStyle w:val="Hyperlink"/>
                  <w:rFonts w:ascii="Times New Roman" w:hAnsi="Times New Roman"/>
                  <w:sz w:val="18"/>
                  <w:szCs w:val="18"/>
                  <w:vertAlign w:val="superscript"/>
                </w:rPr>
                <w:t>4</w:t>
              </w:r>
              <w:r w:rsidRPr="00840BFC">
                <w:rPr>
                  <w:rStyle w:val="Hyperlink"/>
                  <w:rFonts w:ascii="Times New Roman" w:hAnsi="Times New Roman"/>
                  <w:sz w:val="18"/>
                  <w:szCs w:val="18"/>
                </w:rPr>
                <w:t>)</w:t>
              </w:r>
            </w:hyperlink>
            <w:r w:rsidRPr="00840BFC">
              <w:rPr>
                <w:rFonts w:ascii="Times New Roman" w:hAnsi="Times New Roman"/>
                <w:sz w:val="18"/>
                <w:szCs w:val="18"/>
              </w:rPr>
              <w:t xml:space="preserve"> Súhlas úradu sa nevyžaduje, ak sa pracovnoprávnym úkonom priznáva nárok alebo ak ide o pracovnoprávny úkon súvisiaci so skončením pracovnoprávneho vzťahu, ktorý je dôsledkom právnej skutočnosti, ktorá nezávisí od posúdenia zamestnávateľa.</w:t>
            </w:r>
            <w:hyperlink r:id="rId10" w:anchor="poznamky.poznamka-5" w:tooltip="Odkaz na predpis alebo ustanovenie" w:history="1">
              <w:r w:rsidRPr="00840BFC">
                <w:rPr>
                  <w:rStyle w:val="Hyperlink"/>
                  <w:rFonts w:ascii="Times New Roman" w:hAnsi="Times New Roman"/>
                  <w:sz w:val="18"/>
                  <w:szCs w:val="18"/>
                  <w:vertAlign w:val="superscript"/>
                </w:rPr>
                <w:t>5</w:t>
              </w:r>
              <w:r w:rsidRPr="00840BFC">
                <w:rPr>
                  <w:rStyle w:val="Hyperlink"/>
                  <w:rFonts w:ascii="Times New Roman" w:hAnsi="Times New Roman"/>
                  <w:sz w:val="18"/>
                  <w:szCs w:val="18"/>
                </w:rPr>
                <w:t>)</w:t>
              </w:r>
            </w:hyperlink>
          </w:p>
          <w:p w:rsidR="00126B4D" w:rsidRPr="00840BFC" w:rsidP="00083CDE">
            <w:pPr>
              <w:bidi w:val="0"/>
              <w:adjustRightInd w:val="0"/>
              <w:jc w:val="both"/>
              <w:rPr>
                <w:rFonts w:ascii="Times New Roman" w:hAnsi="Times New Roman"/>
                <w:sz w:val="18"/>
                <w:szCs w:val="18"/>
              </w:rPr>
            </w:pPr>
          </w:p>
          <w:p w:rsidR="00083CDE" w:rsidRPr="00840BFC" w:rsidP="00083CDE">
            <w:pPr>
              <w:autoSpaceDE/>
              <w:autoSpaceDN/>
              <w:bidi w:val="0"/>
              <w:jc w:val="both"/>
              <w:rPr>
                <w:rFonts w:ascii="Times New Roman" w:hAnsi="Times New Roman"/>
                <w:sz w:val="18"/>
                <w:szCs w:val="18"/>
              </w:rPr>
            </w:pPr>
            <w:r w:rsidR="004C0C0F">
              <w:rPr>
                <w:rFonts w:ascii="Times New Roman" w:hAnsi="Times New Roman"/>
                <w:sz w:val="18"/>
                <w:szCs w:val="18"/>
              </w:rPr>
              <w:t xml:space="preserve">(1) </w:t>
            </w:r>
            <w:r w:rsidRPr="00840BFC">
              <w:rPr>
                <w:rFonts w:ascii="Times New Roman" w:hAnsi="Times New Roman"/>
                <w:sz w:val="18"/>
                <w:szCs w:val="18"/>
              </w:rPr>
              <w:t xml:space="preserve">Ak sa oznamovateľ domnieva, že v súvislosti s oznámením bol voči nemu urobený pracovnoprávny úkon, s ktorým nesúhlasí, môže požiadať úrad do 15 dní odo dňa, keď sa dozvedel o pracovnoprávnom úkone, o pozastavenie účinnosti tohto pracovnoprávneho úkonu. </w:t>
            </w:r>
          </w:p>
          <w:p w:rsidR="00083CDE" w:rsidRPr="00840BFC" w:rsidP="00083CDE">
            <w:pPr>
              <w:autoSpaceDE/>
              <w:autoSpaceDN/>
              <w:bidi w:val="0"/>
              <w:jc w:val="both"/>
              <w:rPr>
                <w:rFonts w:ascii="Times New Roman" w:hAnsi="Times New Roman"/>
                <w:sz w:val="18"/>
                <w:szCs w:val="18"/>
              </w:rPr>
            </w:pPr>
          </w:p>
          <w:p w:rsidR="00083CDE" w:rsidRPr="009E7D89" w:rsidP="00083CDE">
            <w:pPr>
              <w:pStyle w:val="ListParagraph"/>
              <w:tabs>
                <w:tab w:val="left" w:pos="851"/>
                <w:tab w:val="left" w:pos="1134"/>
              </w:tabs>
              <w:bidi w:val="0"/>
              <w:spacing w:after="0" w:line="240" w:lineRule="auto"/>
              <w:ind w:left="0"/>
              <w:rPr>
                <w:rFonts w:ascii="Times New Roman" w:hAnsi="Times New Roman"/>
                <w:sz w:val="18"/>
                <w:szCs w:val="18"/>
              </w:rPr>
            </w:pPr>
            <w:r w:rsidRPr="009E7D89" w:rsidR="00650330">
              <w:rPr>
                <w:rFonts w:ascii="Times New Roman" w:hAnsi="Times New Roman"/>
                <w:sz w:val="18"/>
                <w:szCs w:val="18"/>
              </w:rPr>
              <w:t>(1) Priestupku sa dopustí ten, kto</w:t>
            </w:r>
          </w:p>
          <w:p w:rsidR="00083CDE" w:rsidRPr="00840BFC" w:rsidP="003F5D88">
            <w:pPr>
              <w:pStyle w:val="ListParagraph"/>
              <w:tabs>
                <w:tab w:val="left" w:pos="851"/>
                <w:tab w:val="left" w:pos="1134"/>
              </w:tabs>
              <w:bidi w:val="0"/>
              <w:spacing w:after="0" w:line="240" w:lineRule="auto"/>
              <w:ind w:left="0"/>
              <w:jc w:val="both"/>
              <w:rPr>
                <w:rFonts w:ascii="Times New Roman" w:hAnsi="Times New Roman"/>
                <w:sz w:val="18"/>
                <w:szCs w:val="18"/>
              </w:rPr>
            </w:pPr>
            <w:r w:rsidRPr="009E7D89">
              <w:rPr>
                <w:rFonts w:ascii="Times New Roman" w:hAnsi="Times New Roman"/>
                <w:sz w:val="18"/>
                <w:szCs w:val="18"/>
              </w:rPr>
              <w:t xml:space="preserve">a) </w:t>
            </w:r>
            <w:r w:rsidRPr="009E7D89">
              <w:rPr>
                <w:rFonts w:ascii="Times New Roman" w:hAnsi="Times New Roman"/>
                <w:b/>
                <w:sz w:val="18"/>
                <w:szCs w:val="18"/>
              </w:rPr>
              <w:t>hrozí postihom, pokúsi sa o postih</w:t>
            </w:r>
            <w:r w:rsidRPr="009E7D89">
              <w:rPr>
                <w:rFonts w:ascii="Times New Roman" w:hAnsi="Times New Roman"/>
                <w:sz w:val="18"/>
                <w:szCs w:val="18"/>
              </w:rPr>
              <w:t xml:space="preserve"> alebo postihne oznamovateľa v súvislosti s </w:t>
            </w:r>
            <w:r w:rsidRPr="009E7D89" w:rsidR="00677174">
              <w:rPr>
                <w:rFonts w:ascii="Times New Roman" w:hAnsi="Times New Roman"/>
                <w:sz w:val="18"/>
                <w:szCs w:val="18"/>
              </w:rPr>
              <w:t>urobením</w:t>
            </w:r>
            <w:r w:rsidRPr="009E7D89">
              <w:rPr>
                <w:rFonts w:ascii="Times New Roman" w:hAnsi="Times New Roman"/>
                <w:sz w:val="18"/>
                <w:szCs w:val="18"/>
              </w:rPr>
              <w:t xml:space="preserve"> oznámenia</w:t>
            </w:r>
          </w:p>
          <w:p w:rsidR="009E7D89" w:rsidP="00495A4E">
            <w:pPr>
              <w:bidi w:val="0"/>
              <w:adjustRightInd w:val="0"/>
              <w:jc w:val="both"/>
              <w:rPr>
                <w:rFonts w:ascii="Times New Roman" w:hAnsi="Times New Roman"/>
                <w:sz w:val="18"/>
                <w:szCs w:val="18"/>
              </w:rPr>
            </w:pPr>
          </w:p>
          <w:p w:rsidR="009E7D89" w:rsidP="009E7D89">
            <w:pPr>
              <w:bidi w:val="0"/>
              <w:rPr>
                <w:rFonts w:ascii="Times New Roman" w:hAnsi="Times New Roman"/>
                <w:sz w:val="18"/>
                <w:szCs w:val="18"/>
              </w:rPr>
            </w:pPr>
          </w:p>
          <w:p w:rsidR="009E7D89" w:rsidP="009E7D89">
            <w:pPr>
              <w:bidi w:val="0"/>
              <w:rPr>
                <w:rFonts w:ascii="Times New Roman" w:hAnsi="Times New Roman"/>
                <w:sz w:val="18"/>
                <w:szCs w:val="18"/>
              </w:rPr>
            </w:pPr>
          </w:p>
          <w:p w:rsidR="00083CDE" w:rsidRPr="009E7D89" w:rsidP="009E7D89">
            <w:pPr>
              <w:bidi w:val="0"/>
              <w:jc w:val="both"/>
              <w:rPr>
                <w:rFonts w:ascii="Times New Roman" w:hAnsi="Times New Roman"/>
                <w:sz w:val="18"/>
                <w:szCs w:val="18"/>
              </w:rPr>
            </w:pPr>
            <w:r w:rsidRPr="009E7D89" w:rsidR="009E7D89">
              <w:rPr>
                <w:rFonts w:ascii="Times New Roman" w:hAnsi="Times New Roman"/>
                <w:sz w:val="18"/>
                <w:szCs w:val="18"/>
              </w:rPr>
              <w:t xml:space="preserve">3) </w:t>
            </w:r>
            <w:r w:rsidRPr="00FE0FE4" w:rsidR="00E472BE">
              <w:rPr>
                <w:rFonts w:ascii="Times New Roman" w:hAnsi="Times New Roman"/>
                <w:sz w:val="18"/>
                <w:szCs w:val="18"/>
              </w:rPr>
              <w:t>Úrad môže uložiť pokutu do 100 000 eur zamestnávateľovi, ktorý urobí voči oznamovateľovi pracovnoprávny úkon bez súhlasu úradu, ak sa súhlas vyžaduje, hrozí postihom oznamovateľovi, pokúsi sa o postih alebo postihne oznamovateľa v súvislosti s podaním oznámenia alebo zamestnávateľovi podľa § 10 ods. 1, ktorý zamestnáva najmenej 250 zamestnancov, ktorý porušil niektorú z povinností podľa § 10 ods. 1 až 7</w:t>
            </w:r>
            <w:r w:rsidRPr="009E7D89" w:rsidR="00E472BE">
              <w:rPr>
                <w:rFonts w:ascii="Times New Roman" w:hAnsi="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sidR="00D71F0F">
              <w:rPr>
                <w:rFonts w:ascii="Times New Roman" w:hAnsi="Times New Roman"/>
                <w:sz w:val="18"/>
                <w:szCs w:val="18"/>
              </w:rPr>
              <w:t>U</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P="00126B4D">
            <w:pPr>
              <w:bidi w:val="0"/>
              <w:rPr>
                <w:rFonts w:ascii="Times New Roman" w:hAnsi="Times New Roman"/>
                <w:sz w:val="18"/>
                <w:szCs w:val="18"/>
              </w:rPr>
            </w:pPr>
            <w:r w:rsidRPr="000C3FD6" w:rsidR="004C0C0F">
              <w:rPr>
                <w:rFonts w:ascii="Times New Roman" w:hAnsi="Times New Roman"/>
                <w:sz w:val="18"/>
                <w:szCs w:val="18"/>
              </w:rPr>
              <w:t>Predmetné spôsoby postihov sú vymedzené v dôvodovej správe ku zákonu. Taktiež Úrad na ochranu oznamovateľov môže vydávať metodické usmernenia na vymedzenie foriem postihov.</w:t>
            </w:r>
          </w:p>
          <w:p w:rsidR="00120989" w:rsidP="00126B4D">
            <w:pPr>
              <w:bidi w:val="0"/>
              <w:rPr>
                <w:rFonts w:ascii="Times New Roman" w:hAnsi="Times New Roman"/>
                <w:sz w:val="18"/>
                <w:szCs w:val="18"/>
              </w:rPr>
            </w:pPr>
          </w:p>
          <w:p w:rsidR="00120989" w:rsidP="00126B4D">
            <w:pPr>
              <w:bidi w:val="0"/>
              <w:rPr>
                <w:rFonts w:ascii="Times New Roman" w:hAnsi="Times New Roman"/>
                <w:sz w:val="18"/>
                <w:szCs w:val="18"/>
              </w:rPr>
            </w:pPr>
            <w:r>
              <w:rPr>
                <w:rFonts w:ascii="Times New Roman" w:hAnsi="Times New Roman"/>
                <w:sz w:val="18"/>
                <w:szCs w:val="18"/>
              </w:rPr>
              <w:t>Ako postihy sú vymedzené najmä:</w:t>
            </w:r>
          </w:p>
          <w:p w:rsidR="00120989" w:rsidP="00126B4D">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pozastavenie výkonu činnosti, výpoveď, odvolanie alebo rovnocenný právny úkon, </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preradenie na nižšiu pozíciu alebo odmietnutie povýšenia, </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presun povinností, zmena miesta výkonu práce, zníženie mzdy, zmena pracovného času, </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neposkytnutie zaškolenia, zaučenia, rekvalifikácie alebo prehlbovania kvalifikácie zamestnanca, </w:t>
            </w:r>
          </w:p>
          <w:p w:rsidR="00120989" w:rsidRPr="00120989" w:rsidP="00120989">
            <w:pPr>
              <w:bidi w:val="0"/>
              <w:rPr>
                <w:rFonts w:ascii="Times New Roman" w:hAnsi="Times New Roman"/>
                <w:sz w:val="18"/>
                <w:szCs w:val="18"/>
              </w:rPr>
            </w:pPr>
            <w:r w:rsidRPr="00120989">
              <w:rPr>
                <w:rFonts w:ascii="Times New Roman" w:hAnsi="Times New Roman"/>
                <w:sz w:val="18"/>
                <w:szCs w:val="18"/>
              </w:rPr>
              <w:t>neposkytnutie odmeny, na ktorú má oznamovateľ nárok</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negatívny pracovný alebo služobný posudok, </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uloženie alebo vykonanie akéhokoľvek disciplinárneho opatrenia, upozornenia na porušenie pracovnej disciplíny alebo inej sankcie,</w:t>
            </w:r>
          </w:p>
          <w:p w:rsidR="00120989" w:rsidP="00120989">
            <w:pPr>
              <w:bidi w:val="0"/>
              <w:rPr>
                <w:rFonts w:ascii="Times New Roman" w:hAnsi="Times New Roman"/>
                <w:sz w:val="18"/>
                <w:szCs w:val="18"/>
              </w:rPr>
            </w:pPr>
          </w:p>
          <w:p w:rsidR="00120989" w:rsidP="00120989">
            <w:pPr>
              <w:bidi w:val="0"/>
              <w:rPr>
                <w:rFonts w:ascii="Times New Roman" w:hAnsi="Times New Roman"/>
                <w:sz w:val="18"/>
                <w:szCs w:val="18"/>
              </w:rPr>
            </w:pPr>
            <w:r w:rsidRPr="00120989">
              <w:rPr>
                <w:rFonts w:ascii="Times New Roman" w:hAnsi="Times New Roman"/>
                <w:sz w:val="18"/>
                <w:szCs w:val="18"/>
              </w:rPr>
              <w:t>nátlak, z</w:t>
            </w:r>
            <w:r>
              <w:rPr>
                <w:rFonts w:ascii="Times New Roman" w:hAnsi="Times New Roman"/>
                <w:sz w:val="18"/>
                <w:szCs w:val="18"/>
              </w:rPr>
              <w:t>astrašovanie alebo obťažovanie</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porušenie zásady rovnakého zaobchádzania,</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predčasné ukončenie pracovnej zmluvy na dobu určitú,</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spôsobenie ujmy vrátane poškodenia dobrého mena osoby, najmä v sociálnych médiách, alebo ušlého zisku,</w:t>
            </w:r>
          </w:p>
          <w:p w:rsidR="00120989" w:rsidP="00120989">
            <w:pPr>
              <w:bidi w:val="0"/>
              <w:rPr>
                <w:rFonts w:ascii="Times New Roman" w:hAnsi="Times New Roman"/>
                <w:sz w:val="18"/>
                <w:szCs w:val="18"/>
              </w:rPr>
            </w:pPr>
          </w:p>
          <w:p w:rsidR="00120989" w:rsidP="00120989">
            <w:pPr>
              <w:bidi w:val="0"/>
              <w:rPr>
                <w:rFonts w:ascii="Times New Roman" w:hAnsi="Times New Roman"/>
                <w:sz w:val="18"/>
                <w:szCs w:val="18"/>
              </w:rPr>
            </w:pPr>
            <w:r w:rsidRPr="00120989">
              <w:rPr>
                <w:rFonts w:ascii="Times New Roman" w:hAnsi="Times New Roman"/>
                <w:sz w:val="18"/>
                <w:szCs w:val="18"/>
              </w:rPr>
              <w:t>zaradenie na čiernu listinu na základe neformálnej alebo formálnej dohody v rámci odvetvia či priemyslu, čo môže znamenať, že táto osoba si už budúcnosti v tomto odvetví alebo</w:t>
            </w:r>
            <w:r>
              <w:rPr>
                <w:rFonts w:ascii="Times New Roman" w:hAnsi="Times New Roman"/>
                <w:sz w:val="18"/>
                <w:szCs w:val="18"/>
              </w:rPr>
              <w:t xml:space="preserve"> priemysle nenájde zamestnanie</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predčasné ukončenie alebo zrušenie zmluvy o dodávke tovarov alebo poskytovaní služieb, </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zrušenie licencie alebo povolenia, </w:t>
            </w:r>
          </w:p>
          <w:p w:rsidR="00120989" w:rsidP="00120989">
            <w:pPr>
              <w:bidi w:val="0"/>
              <w:rPr>
                <w:rFonts w:ascii="Times New Roman" w:hAnsi="Times New Roman"/>
                <w:sz w:val="18"/>
                <w:szCs w:val="18"/>
              </w:rPr>
            </w:pPr>
          </w:p>
          <w:p w:rsidR="00120989" w:rsidRPr="00120989" w:rsidP="00120989">
            <w:pPr>
              <w:bidi w:val="0"/>
              <w:rPr>
                <w:rFonts w:ascii="Times New Roman" w:hAnsi="Times New Roman"/>
                <w:sz w:val="18"/>
                <w:szCs w:val="18"/>
              </w:rPr>
            </w:pPr>
            <w:r w:rsidRPr="00120989">
              <w:rPr>
                <w:rFonts w:ascii="Times New Roman" w:hAnsi="Times New Roman"/>
                <w:sz w:val="18"/>
                <w:szCs w:val="18"/>
              </w:rPr>
              <w:t xml:space="preserve">vyžadovanie lekárskeho vyšetrenia, napr. psychiatrického vyšetrenia, </w:t>
            </w:r>
          </w:p>
          <w:p w:rsidR="00120989" w:rsidP="00120989">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120989" w:rsidR="00120989">
              <w:rPr>
                <w:rFonts w:ascii="Times New Roman" w:hAnsi="Times New Roman"/>
                <w:sz w:val="18"/>
                <w:szCs w:val="18"/>
              </w:rPr>
              <w:t>podanie žaloby alebo sťažnosti, ktoré je zneužitím práva na podanie takejto žaloby alebo sťažnosti.</w:t>
            </w:r>
          </w:p>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Č:20      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840BFC">
              <w:rPr>
                <w:rFonts w:ascii="Times New Roman" w:hAnsi="Times New Roman"/>
                <w:b/>
                <w:sz w:val="18"/>
                <w:szCs w:val="18"/>
              </w:rPr>
              <w:t xml:space="preserve">Opatrenia na podporu </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1. Členské štáty zabezpečia, aby osoby uvedené v článku 4 mali v relevantných prípadoch prístup k opatreniam na podporu, a to najmä k týmto:</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a) komplexné a nezávislé informácie a poradenstvo, ktoré sú ľahko a bezplatne dostupné verejnosti a týkajú sa postupov a prostriedkov nápravy na ochranu pred odvetnými opatreniami, a práv dotknutej osoby;</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b) účinná pomoc príslušných orgánov pred ktorýmkoľvek relevantným orgánom podieľajúcim sa na ich ochrane pred odvetnými opatreniami, vrátane, ak to ustanovuje vnútroštátne právo, potvrdenia skutočnosti, že majú nárok na ochranu podľa tejto smernice,</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 xml:space="preserve">c) právna pomoc v trestných a cezhraničných </w:t>
            </w:r>
          </w:p>
          <w:p w:rsidR="00FB497F" w:rsidRPr="00840BFC" w:rsidP="00126B4D">
            <w:pPr>
              <w:bidi w:val="0"/>
              <w:adjustRightInd w:val="0"/>
              <w:jc w:val="both"/>
              <w:rPr>
                <w:rFonts w:ascii="Times New Roman" w:hAnsi="Times New Roman"/>
                <w:sz w:val="18"/>
                <w:szCs w:val="18"/>
              </w:rPr>
            </w:pPr>
            <w:r w:rsidRPr="00840BFC" w:rsidR="00126B4D">
              <w:rPr>
                <w:rFonts w:ascii="Times New Roman" w:hAnsi="Times New Roman"/>
                <w:sz w:val="18"/>
                <w:szCs w:val="18"/>
              </w:rPr>
              <w:t>občianskoprávnych konaniach v súlade so smernicou (EÚ) 2016/1919 a smernicou Európskeho parlamentu a Rady 2008/52/ES</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 xml:space="preserve"> (48) a v súlade s vnútroštátnym právom prístup k právnej pomoci v ďalších konaniach a k právnemu poradenstvu alebo inej právnej pomoci.</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(48) Smernica Európskeho parlamentu a Rady 2008/52/ES z 21. mája 2008 o určitých aspektoch mediácie v občianskych a obchodných veciach (Ú.</w:t>
            </w:r>
            <w:r w:rsidRPr="00840BFC" w:rsidR="000D7E9A">
              <w:rPr>
                <w:rFonts w:ascii="Times New Roman" w:hAnsi="Times New Roman"/>
                <w:sz w:val="18"/>
                <w:szCs w:val="18"/>
              </w:rPr>
              <w:t xml:space="preserve"> v. EÚ L 136, 24.5.2008, s. 3).</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Zákon č. 54/2019 Z. z.</w:t>
            </w:r>
          </w:p>
          <w:p w:rsidR="00126B4D"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170F88" w:rsidRPr="00840BFC" w:rsidP="00126B4D">
            <w:pPr>
              <w:bidi w:val="0"/>
              <w:jc w:val="center"/>
              <w:rPr>
                <w:rFonts w:ascii="Times New Roman" w:hAnsi="Times New Roman"/>
                <w:sz w:val="18"/>
                <w:szCs w:val="18"/>
              </w:rPr>
            </w:pPr>
          </w:p>
          <w:p w:rsidR="00695334" w:rsidP="00126B4D">
            <w:pPr>
              <w:bidi w:val="0"/>
              <w:jc w:val="center"/>
              <w:rPr>
                <w:rFonts w:ascii="Times New Roman" w:hAnsi="Times New Roman"/>
                <w:sz w:val="18"/>
                <w:szCs w:val="18"/>
              </w:rPr>
            </w:pPr>
          </w:p>
          <w:p w:rsidR="00695334" w:rsidP="00126B4D">
            <w:pPr>
              <w:bidi w:val="0"/>
              <w:jc w:val="center"/>
              <w:rPr>
                <w:rFonts w:ascii="Times New Roman" w:hAnsi="Times New Roman"/>
                <w:sz w:val="18"/>
                <w:szCs w:val="18"/>
              </w:rPr>
            </w:pPr>
          </w:p>
          <w:p w:rsidR="00695334" w:rsidP="00126B4D">
            <w:pPr>
              <w:bidi w:val="0"/>
              <w:jc w:val="center"/>
              <w:rPr>
                <w:rFonts w:ascii="Times New Roman" w:hAnsi="Times New Roman"/>
                <w:sz w:val="18"/>
                <w:szCs w:val="18"/>
              </w:rPr>
            </w:pPr>
          </w:p>
          <w:p w:rsidR="00695334" w:rsidP="00126B4D">
            <w:pPr>
              <w:bidi w:val="0"/>
              <w:jc w:val="center"/>
              <w:rPr>
                <w:rFonts w:ascii="Times New Roman" w:hAnsi="Times New Roman"/>
                <w:sz w:val="18"/>
                <w:szCs w:val="18"/>
              </w:rPr>
            </w:pPr>
          </w:p>
          <w:p w:rsidR="00695334" w:rsidP="00AE7063">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170F88" w:rsidRPr="00840BFC" w:rsidP="00EC2D86">
            <w:pPr>
              <w:bidi w:val="0"/>
              <w:rPr>
                <w:rFonts w:ascii="Times New Roman" w:hAnsi="Times New Roman"/>
                <w:sz w:val="18"/>
                <w:szCs w:val="18"/>
              </w:rPr>
            </w:pPr>
          </w:p>
          <w:p w:rsidR="00170F88" w:rsidRPr="00840BFC" w:rsidP="00170F88">
            <w:pPr>
              <w:bidi w:val="0"/>
              <w:jc w:val="center"/>
              <w:rPr>
                <w:rFonts w:ascii="Times New Roman" w:hAnsi="Times New Roman"/>
                <w:sz w:val="18"/>
                <w:szCs w:val="18"/>
              </w:rPr>
            </w:pPr>
            <w:r w:rsidRPr="00840BFC">
              <w:rPr>
                <w:rFonts w:ascii="Times New Roman" w:hAnsi="Times New Roman"/>
                <w:sz w:val="18"/>
                <w:szCs w:val="18"/>
              </w:rPr>
              <w:t>Trestný poriadok</w:t>
            </w:r>
          </w:p>
          <w:p w:rsidR="00126B4D" w:rsidRPr="00840BFC" w:rsidP="00126B4D">
            <w:pPr>
              <w:bidi w:val="0"/>
              <w:jc w:val="center"/>
              <w:rPr>
                <w:rFonts w:ascii="Times New Roman" w:hAnsi="Times New Roman"/>
                <w:sz w:val="18"/>
                <w:szCs w:val="18"/>
              </w:rPr>
            </w:pPr>
          </w:p>
          <w:p w:rsidR="009F2C2B" w:rsidRPr="00840BFC" w:rsidP="00170F88">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§:13</w:t>
            </w:r>
          </w:p>
          <w:p w:rsidR="009F2C2B" w:rsidRPr="00840BFC" w:rsidP="00126B4D">
            <w:pPr>
              <w:bidi w:val="0"/>
              <w:rPr>
                <w:rFonts w:ascii="Times New Roman" w:hAnsi="Times New Roman"/>
                <w:sz w:val="18"/>
                <w:szCs w:val="18"/>
              </w:rPr>
            </w:pPr>
            <w:r w:rsidRPr="00840BFC">
              <w:rPr>
                <w:rFonts w:ascii="Times New Roman" w:hAnsi="Times New Roman"/>
                <w:sz w:val="18"/>
                <w:szCs w:val="18"/>
              </w:rPr>
              <w:t>O:1</w:t>
            </w:r>
          </w:p>
          <w:p w:rsidR="009F2C2B" w:rsidRPr="00840BFC" w:rsidP="00126B4D">
            <w:pPr>
              <w:bidi w:val="0"/>
              <w:rPr>
                <w:rFonts w:ascii="Times New Roman" w:hAnsi="Times New Roman"/>
                <w:sz w:val="18"/>
                <w:szCs w:val="18"/>
              </w:rPr>
            </w:pPr>
          </w:p>
          <w:p w:rsidR="009F2C2B" w:rsidRPr="00840BFC" w:rsidP="00126B4D">
            <w:pPr>
              <w:bidi w:val="0"/>
              <w:rPr>
                <w:rFonts w:ascii="Times New Roman" w:hAnsi="Times New Roman"/>
                <w:sz w:val="18"/>
                <w:szCs w:val="18"/>
              </w:rPr>
            </w:pPr>
          </w:p>
          <w:p w:rsidR="009F2C2B" w:rsidRPr="00840BFC" w:rsidP="00126B4D">
            <w:pPr>
              <w:bidi w:val="0"/>
              <w:rPr>
                <w:rFonts w:ascii="Times New Roman" w:hAnsi="Times New Roman"/>
                <w:sz w:val="18"/>
                <w:szCs w:val="18"/>
              </w:rPr>
            </w:pPr>
          </w:p>
          <w:p w:rsidR="009F2C2B" w:rsidRPr="00840BFC" w:rsidP="00126B4D">
            <w:pPr>
              <w:bidi w:val="0"/>
              <w:rPr>
                <w:rFonts w:ascii="Times New Roman" w:hAnsi="Times New Roman"/>
                <w:sz w:val="18"/>
                <w:szCs w:val="18"/>
              </w:rPr>
            </w:pPr>
          </w:p>
          <w:p w:rsidR="000D7E9A" w:rsidRPr="00840BFC" w:rsidP="00126B4D">
            <w:pPr>
              <w:bidi w:val="0"/>
              <w:rPr>
                <w:rFonts w:ascii="Times New Roman" w:hAnsi="Times New Roman"/>
                <w:sz w:val="18"/>
                <w:szCs w:val="18"/>
              </w:rPr>
            </w:pPr>
            <w:r w:rsidRPr="00840BFC">
              <w:rPr>
                <w:rFonts w:ascii="Times New Roman" w:hAnsi="Times New Roman"/>
                <w:sz w:val="18"/>
                <w:szCs w:val="18"/>
              </w:rPr>
              <w:t>§:13</w:t>
            </w:r>
          </w:p>
          <w:p w:rsidR="00126B4D" w:rsidRPr="00840BFC" w:rsidP="00126B4D">
            <w:pPr>
              <w:bidi w:val="0"/>
              <w:rPr>
                <w:rFonts w:ascii="Times New Roman" w:hAnsi="Times New Roman"/>
                <w:sz w:val="18"/>
                <w:szCs w:val="18"/>
              </w:rPr>
            </w:pPr>
            <w:r w:rsidRPr="00840BFC">
              <w:rPr>
                <w:rFonts w:ascii="Times New Roman" w:hAnsi="Times New Roman"/>
                <w:sz w:val="18"/>
                <w:szCs w:val="18"/>
              </w:rPr>
              <w:t xml:space="preserve">O:6 </w:t>
            </w:r>
          </w:p>
          <w:p w:rsidR="00126B4D" w:rsidRPr="00840BFC" w:rsidP="00126B4D">
            <w:pPr>
              <w:bidi w:val="0"/>
              <w:rPr>
                <w:rFonts w:ascii="Times New Roman" w:hAnsi="Times New Roman"/>
                <w:sz w:val="18"/>
                <w:szCs w:val="18"/>
              </w:rPr>
            </w:pPr>
            <w:r w:rsidRPr="00840BFC" w:rsidR="00F64DFA">
              <w:rPr>
                <w:rFonts w:ascii="Times New Roman" w:hAnsi="Times New Roman"/>
                <w:sz w:val="18"/>
                <w:szCs w:val="18"/>
              </w:rPr>
              <w:t>P:e, g</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9F2C2B" w:rsidRPr="00840BFC" w:rsidP="00126B4D">
            <w:pPr>
              <w:bidi w:val="0"/>
              <w:rPr>
                <w:rFonts w:ascii="Times New Roman" w:hAnsi="Times New Roman"/>
                <w:sz w:val="18"/>
                <w:szCs w:val="18"/>
              </w:rPr>
            </w:pPr>
          </w:p>
          <w:p w:rsidR="000D7E9A" w:rsidRPr="00840BFC" w:rsidP="00126B4D">
            <w:pPr>
              <w:bidi w:val="0"/>
              <w:rPr>
                <w:rFonts w:ascii="Times New Roman" w:hAnsi="Times New Roman"/>
                <w:sz w:val="18"/>
                <w:szCs w:val="18"/>
              </w:rPr>
            </w:pPr>
          </w:p>
          <w:p w:rsidR="000D7E9A" w:rsidRPr="00840BFC" w:rsidP="00126B4D">
            <w:pPr>
              <w:bidi w:val="0"/>
              <w:rPr>
                <w:rFonts w:ascii="Times New Roman" w:hAnsi="Times New Roman"/>
                <w:sz w:val="18"/>
                <w:szCs w:val="18"/>
              </w:rPr>
            </w:pPr>
            <w:r w:rsidRPr="00840BFC" w:rsidR="00283D8E">
              <w:rPr>
                <w:rFonts w:ascii="Times New Roman" w:hAnsi="Times New Roman"/>
                <w:sz w:val="18"/>
                <w:szCs w:val="18"/>
              </w:rPr>
              <w:t>§:</w:t>
            </w:r>
            <w:r w:rsidRPr="00840BFC" w:rsidR="00170F88">
              <w:rPr>
                <w:rFonts w:ascii="Times New Roman" w:hAnsi="Times New Roman"/>
                <w:sz w:val="18"/>
                <w:szCs w:val="18"/>
              </w:rPr>
              <w:t>13</w:t>
            </w:r>
          </w:p>
          <w:p w:rsidR="00170F88" w:rsidRPr="00840BFC" w:rsidP="00126B4D">
            <w:pPr>
              <w:bidi w:val="0"/>
              <w:rPr>
                <w:rFonts w:ascii="Times New Roman" w:hAnsi="Times New Roman"/>
                <w:sz w:val="18"/>
                <w:szCs w:val="18"/>
              </w:rPr>
            </w:pPr>
            <w:r w:rsidRPr="00840BFC" w:rsidR="00283D8E">
              <w:rPr>
                <w:rFonts w:ascii="Times New Roman" w:hAnsi="Times New Roman"/>
                <w:sz w:val="18"/>
                <w:szCs w:val="18"/>
              </w:rPr>
              <w:t>O:</w:t>
            </w:r>
            <w:r w:rsidRPr="00840BFC">
              <w:rPr>
                <w:rFonts w:ascii="Times New Roman" w:hAnsi="Times New Roman"/>
                <w:sz w:val="18"/>
                <w:szCs w:val="18"/>
              </w:rPr>
              <w:t>10</w:t>
            </w:r>
          </w:p>
          <w:p w:rsidR="00170F88" w:rsidRPr="00840BFC" w:rsidP="00126B4D">
            <w:pPr>
              <w:bidi w:val="0"/>
              <w:rPr>
                <w:rFonts w:ascii="Times New Roman" w:hAnsi="Times New Roman"/>
                <w:sz w:val="18"/>
                <w:szCs w:val="18"/>
              </w:rPr>
            </w:pPr>
          </w:p>
          <w:p w:rsidR="00170F88" w:rsidRPr="00840BFC" w:rsidP="00126B4D">
            <w:pPr>
              <w:bidi w:val="0"/>
              <w:rPr>
                <w:rFonts w:ascii="Times New Roman" w:hAnsi="Times New Roman"/>
                <w:sz w:val="18"/>
                <w:szCs w:val="18"/>
              </w:rPr>
            </w:pPr>
          </w:p>
          <w:p w:rsidR="00170F88" w:rsidRPr="00840BFC" w:rsidP="00126B4D">
            <w:pPr>
              <w:bidi w:val="0"/>
              <w:rPr>
                <w:rFonts w:ascii="Times New Roman" w:hAnsi="Times New Roman"/>
                <w:sz w:val="18"/>
                <w:szCs w:val="18"/>
              </w:rPr>
            </w:pPr>
          </w:p>
          <w:p w:rsidR="00170F88" w:rsidRPr="00840BFC" w:rsidP="00126B4D">
            <w:pPr>
              <w:bidi w:val="0"/>
              <w:rPr>
                <w:rFonts w:ascii="Times New Roman" w:hAnsi="Times New Roman"/>
                <w:sz w:val="18"/>
                <w:szCs w:val="18"/>
              </w:rPr>
            </w:pPr>
          </w:p>
          <w:p w:rsidR="00170F88" w:rsidRPr="00840BFC" w:rsidP="00126B4D">
            <w:pPr>
              <w:bidi w:val="0"/>
              <w:rPr>
                <w:rFonts w:ascii="Times New Roman" w:hAnsi="Times New Roman"/>
                <w:sz w:val="18"/>
                <w:szCs w:val="18"/>
              </w:rPr>
            </w:pPr>
          </w:p>
          <w:p w:rsidR="00170F88" w:rsidRPr="00840BFC" w:rsidP="00126B4D">
            <w:pPr>
              <w:bidi w:val="0"/>
              <w:rPr>
                <w:rFonts w:ascii="Times New Roman" w:hAnsi="Times New Roman"/>
                <w:sz w:val="18"/>
                <w:szCs w:val="18"/>
              </w:rPr>
            </w:pPr>
          </w:p>
          <w:p w:rsidR="000D7E9A" w:rsidRPr="00840BFC" w:rsidP="00126B4D">
            <w:pPr>
              <w:bidi w:val="0"/>
              <w:rPr>
                <w:rFonts w:ascii="Times New Roman" w:hAnsi="Times New Roman"/>
                <w:sz w:val="18"/>
                <w:szCs w:val="18"/>
              </w:rPr>
            </w:pPr>
            <w:r w:rsidRPr="00840BFC">
              <w:rPr>
                <w:rFonts w:ascii="Times New Roman" w:hAnsi="Times New Roman"/>
                <w:sz w:val="18"/>
                <w:szCs w:val="18"/>
              </w:rPr>
              <w:t>§:13</w:t>
            </w:r>
          </w:p>
          <w:p w:rsidR="000D7E9A" w:rsidRPr="00840BFC" w:rsidP="00126B4D">
            <w:pPr>
              <w:bidi w:val="0"/>
              <w:rPr>
                <w:rFonts w:ascii="Times New Roman" w:hAnsi="Times New Roman"/>
                <w:sz w:val="18"/>
                <w:szCs w:val="18"/>
              </w:rPr>
            </w:pPr>
            <w:r w:rsidRPr="00840BFC">
              <w:rPr>
                <w:rFonts w:ascii="Times New Roman" w:hAnsi="Times New Roman"/>
                <w:sz w:val="18"/>
                <w:szCs w:val="18"/>
              </w:rPr>
              <w:t>O:11</w:t>
            </w:r>
          </w:p>
          <w:p w:rsidR="000D7E9A"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 xml:space="preserve">§:20 </w:t>
            </w:r>
          </w:p>
          <w:p w:rsidR="00126B4D" w:rsidRPr="00840BFC" w:rsidP="00126B4D">
            <w:pPr>
              <w:bidi w:val="0"/>
              <w:rPr>
                <w:rFonts w:ascii="Times New Roman" w:hAnsi="Times New Roman"/>
                <w:sz w:val="18"/>
                <w:szCs w:val="18"/>
              </w:rPr>
            </w:pPr>
            <w:r w:rsidRPr="00840BFC">
              <w:rPr>
                <w:rFonts w:ascii="Times New Roman" w:hAnsi="Times New Roman"/>
                <w:sz w:val="18"/>
                <w:szCs w:val="18"/>
              </w:rPr>
              <w:t>O:1</w:t>
            </w:r>
          </w:p>
          <w:p w:rsidR="00170F88" w:rsidRPr="00840BFC" w:rsidP="00126B4D">
            <w:pPr>
              <w:bidi w:val="0"/>
              <w:rPr>
                <w:rFonts w:ascii="Times New Roman" w:hAnsi="Times New Roman"/>
                <w:sz w:val="18"/>
                <w:szCs w:val="18"/>
              </w:rPr>
            </w:pPr>
          </w:p>
          <w:p w:rsidR="00695334" w:rsidRPr="00840BFC" w:rsidP="00170F88">
            <w:pPr>
              <w:bidi w:val="0"/>
              <w:rPr>
                <w:rFonts w:ascii="Times New Roman" w:hAnsi="Times New Roman"/>
                <w:sz w:val="18"/>
                <w:szCs w:val="18"/>
              </w:rPr>
            </w:pPr>
          </w:p>
          <w:p w:rsidR="00170F88" w:rsidRPr="00840BFC" w:rsidP="00170F88">
            <w:pPr>
              <w:bidi w:val="0"/>
              <w:rPr>
                <w:rFonts w:ascii="Times New Roman" w:hAnsi="Times New Roman"/>
                <w:sz w:val="18"/>
                <w:szCs w:val="18"/>
              </w:rPr>
            </w:pPr>
          </w:p>
          <w:p w:rsidR="00695334" w:rsidRPr="00840BFC" w:rsidP="00695334">
            <w:pPr>
              <w:bidi w:val="0"/>
              <w:rPr>
                <w:rFonts w:ascii="Times New Roman" w:hAnsi="Times New Roman"/>
                <w:sz w:val="18"/>
                <w:szCs w:val="18"/>
              </w:rPr>
            </w:pPr>
            <w:r w:rsidRPr="00840BFC">
              <w:rPr>
                <w:rFonts w:ascii="Times New Roman" w:hAnsi="Times New Roman"/>
                <w:sz w:val="18"/>
                <w:szCs w:val="18"/>
              </w:rPr>
              <w:t>§:20</w:t>
            </w:r>
          </w:p>
          <w:p w:rsidR="00695334" w:rsidRPr="00840BFC" w:rsidP="00695334">
            <w:pPr>
              <w:bidi w:val="0"/>
              <w:rPr>
                <w:rFonts w:ascii="Times New Roman" w:hAnsi="Times New Roman"/>
                <w:sz w:val="18"/>
                <w:szCs w:val="18"/>
              </w:rPr>
            </w:pPr>
            <w:r w:rsidRPr="00840BFC">
              <w:rPr>
                <w:rFonts w:ascii="Times New Roman" w:hAnsi="Times New Roman"/>
                <w:sz w:val="18"/>
                <w:szCs w:val="18"/>
              </w:rPr>
              <w:t>O:2</w:t>
            </w:r>
          </w:p>
          <w:p w:rsidR="00170F88" w:rsidRPr="00840BFC" w:rsidP="00170F88">
            <w:pPr>
              <w:bidi w:val="0"/>
              <w:rPr>
                <w:rFonts w:ascii="Times New Roman" w:hAnsi="Times New Roman"/>
                <w:sz w:val="18"/>
                <w:szCs w:val="18"/>
              </w:rPr>
            </w:pPr>
          </w:p>
          <w:p w:rsidR="00170F88" w:rsidP="00170F88">
            <w:pPr>
              <w:bidi w:val="0"/>
              <w:rPr>
                <w:rFonts w:ascii="Times New Roman" w:hAnsi="Times New Roman"/>
                <w:sz w:val="18"/>
                <w:szCs w:val="18"/>
              </w:rPr>
            </w:pPr>
          </w:p>
          <w:p w:rsidR="00695334" w:rsidRPr="00840BFC" w:rsidP="00170F88">
            <w:pPr>
              <w:bidi w:val="0"/>
              <w:rPr>
                <w:rFonts w:ascii="Times New Roman" w:hAnsi="Times New Roman"/>
                <w:sz w:val="18"/>
                <w:szCs w:val="18"/>
              </w:rPr>
            </w:pPr>
          </w:p>
          <w:p w:rsidR="00126B4D" w:rsidRPr="00840BFC" w:rsidP="00170F88">
            <w:pPr>
              <w:bidi w:val="0"/>
              <w:rPr>
                <w:rFonts w:ascii="Times New Roman" w:hAnsi="Times New Roman"/>
                <w:sz w:val="18"/>
                <w:szCs w:val="18"/>
              </w:rPr>
            </w:pPr>
            <w:r w:rsidRPr="00840BFC" w:rsidR="00283D8E">
              <w:rPr>
                <w:rFonts w:ascii="Times New Roman" w:hAnsi="Times New Roman"/>
                <w:sz w:val="18"/>
                <w:szCs w:val="18"/>
              </w:rPr>
              <w:t>§:</w:t>
            </w:r>
            <w:r w:rsidRPr="00840BFC" w:rsidR="00170F88">
              <w:rPr>
                <w:rFonts w:ascii="Times New Roman" w:hAnsi="Times New Roman"/>
                <w:sz w:val="18"/>
                <w:szCs w:val="18"/>
              </w:rPr>
              <w:t>54a</w:t>
            </w:r>
          </w:p>
          <w:p w:rsidR="00170F88" w:rsidRPr="00840BFC" w:rsidP="00283D8E">
            <w:pPr>
              <w:bidi w:val="0"/>
              <w:rPr>
                <w:rFonts w:ascii="Times New Roman" w:hAnsi="Times New Roman"/>
                <w:sz w:val="18"/>
                <w:szCs w:val="18"/>
              </w:rPr>
            </w:pPr>
            <w:r w:rsidRPr="00840BFC">
              <w:rPr>
                <w:rFonts w:ascii="Times New Roman" w:hAnsi="Times New Roman"/>
                <w:sz w:val="18"/>
                <w:szCs w:val="18"/>
              </w:rPr>
              <w:t>O:2</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adjustRightInd w:val="0"/>
              <w:jc w:val="both"/>
              <w:rPr>
                <w:rFonts w:ascii="Times New Roman" w:hAnsi="Times New Roman"/>
                <w:sz w:val="18"/>
                <w:szCs w:val="18"/>
              </w:rPr>
            </w:pPr>
            <w:r w:rsidRPr="00840BFC" w:rsidR="009F2C2B">
              <w:rPr>
                <w:rFonts w:ascii="Times New Roman" w:hAnsi="Times New Roman"/>
                <w:sz w:val="18"/>
                <w:szCs w:val="18"/>
              </w:rPr>
              <w:t>Úrad</w:t>
            </w:r>
          </w:p>
          <w:p w:rsidR="009F2C2B"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(1) Zriaďuje sa úrad ako nezávislý orgán štátnej správy s celoštátnou pôsobnosťou, ktorý chráni práva a oprávnené záujmy oznamovateľov pri oznamovaní protispoločenskej činnosti.</w:t>
            </w:r>
          </w:p>
          <w:p w:rsidR="009F2C2B"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e) zvyšuje povedomie verejnosti a zamestnávateľov o oznamo</w:t>
            </w:r>
            <w:r w:rsidRPr="00840BFC" w:rsidR="009F2C2B">
              <w:rPr>
                <w:rFonts w:ascii="Times New Roman" w:hAnsi="Times New Roman"/>
                <w:sz w:val="18"/>
                <w:szCs w:val="18"/>
              </w:rPr>
              <w:t xml:space="preserve">vaní protispoločenskej činnosti </w:t>
            </w:r>
            <w:r w:rsidRPr="00840BFC">
              <w:rPr>
                <w:rFonts w:ascii="Times New Roman" w:hAnsi="Times New Roman"/>
                <w:sz w:val="18"/>
                <w:szCs w:val="18"/>
              </w:rPr>
              <w:t>a o poskytovaní ochrany oznamovateľom,</w:t>
            </w:r>
          </w:p>
          <w:p w:rsidR="00126B4D" w:rsidRPr="00840BFC" w:rsidP="00495A4E">
            <w:pPr>
              <w:tabs>
                <w:tab w:val="left" w:pos="311"/>
              </w:tabs>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g) poskytuje poraden</w:t>
            </w:r>
            <w:r w:rsidRPr="00840BFC" w:rsidR="000D7E9A">
              <w:rPr>
                <w:rFonts w:ascii="Times New Roman" w:hAnsi="Times New Roman"/>
                <w:sz w:val="18"/>
                <w:szCs w:val="18"/>
              </w:rPr>
              <w:t xml:space="preserve">stvo a konzultácie v súvislosti </w:t>
            </w:r>
            <w:r w:rsidRPr="00840BFC">
              <w:rPr>
                <w:rFonts w:ascii="Times New Roman" w:hAnsi="Times New Roman"/>
                <w:sz w:val="18"/>
                <w:szCs w:val="18"/>
              </w:rPr>
              <w:t>s oznamovaním protispoločenskej činnosti,</w:t>
            </w:r>
          </w:p>
          <w:p w:rsidR="00170F88" w:rsidRPr="00840BFC" w:rsidP="00495A4E">
            <w:pPr>
              <w:bidi w:val="0"/>
              <w:adjustRightInd w:val="0"/>
              <w:jc w:val="both"/>
              <w:rPr>
                <w:rFonts w:ascii="Times New Roman" w:hAnsi="Times New Roman"/>
                <w:sz w:val="18"/>
                <w:szCs w:val="18"/>
              </w:rPr>
            </w:pPr>
          </w:p>
          <w:p w:rsidR="00170F88" w:rsidRPr="00840BFC" w:rsidP="00495A4E">
            <w:pPr>
              <w:bidi w:val="0"/>
              <w:adjustRightInd w:val="0"/>
              <w:jc w:val="both"/>
              <w:rPr>
                <w:rFonts w:ascii="Times New Roman" w:hAnsi="Times New Roman"/>
                <w:sz w:val="18"/>
                <w:szCs w:val="18"/>
              </w:rPr>
            </w:pPr>
            <w:r w:rsidRPr="005E1FA0" w:rsidR="00695334">
              <w:rPr>
                <w:rFonts w:ascii="Times New Roman" w:hAnsi="Times New Roman"/>
                <w:sz w:val="18"/>
                <w:szCs w:val="18"/>
              </w:rPr>
              <w:t xml:space="preserve">(10) </w:t>
            </w:r>
            <w:r w:rsidRPr="005E1FA0">
              <w:rPr>
                <w:rFonts w:ascii="Times New Roman" w:hAnsi="Times New Roman"/>
                <w:sz w:val="18"/>
                <w:szCs w:val="18"/>
              </w:rPr>
              <w:t>Úrad má v konaní o správnom delikte, v ktorom sa poskytla ochrana podľa § 6 ods. 1, postavenie zúčastnenej osoby. Úrad má postavenie zúčastnenej osoby aj v konaní o správnom delikte, v ktorom bolo urobené kvalifikované oznámenie, ak o to požiada. Úrad má právo zúčastniť sa na každom úkone konania o správnom delikte, na ktorom má právo alebo povinnosť zúčastniť sa oznamovateľ.</w:t>
            </w:r>
          </w:p>
          <w:p w:rsidR="000D7E9A" w:rsidRPr="00840BFC" w:rsidP="00495A4E">
            <w:pPr>
              <w:autoSpaceDE/>
              <w:autoSpaceDN/>
              <w:bidi w:val="0"/>
              <w:jc w:val="both"/>
              <w:rPr>
                <w:rFonts w:ascii="Times New Roman" w:hAnsi="Times New Roman"/>
                <w:sz w:val="18"/>
                <w:szCs w:val="18"/>
              </w:rPr>
            </w:pPr>
          </w:p>
          <w:p w:rsidR="009F2C2B" w:rsidRPr="00840BFC" w:rsidP="00495A4E">
            <w:pPr>
              <w:autoSpaceDE/>
              <w:autoSpaceDN/>
              <w:bidi w:val="0"/>
              <w:jc w:val="both"/>
              <w:rPr>
                <w:rFonts w:ascii="Times New Roman" w:hAnsi="Times New Roman"/>
                <w:sz w:val="18"/>
                <w:szCs w:val="18"/>
              </w:rPr>
            </w:pPr>
            <w:r w:rsidRPr="00840BFC">
              <w:rPr>
                <w:rFonts w:ascii="Times New Roman" w:hAnsi="Times New Roman"/>
                <w:sz w:val="18"/>
                <w:szCs w:val="18"/>
              </w:rPr>
              <w:t xml:space="preserve">(11) Úrad je oprávnený zúčastniť sa konania podľa všeobecných predpisov o konaní pred súdmi, ak je jednou zo sporových strán oznamovateľ. </w:t>
            </w:r>
          </w:p>
          <w:p w:rsidR="00126B4D" w:rsidRPr="00840BFC" w:rsidP="00495A4E">
            <w:pPr>
              <w:bidi w:val="0"/>
              <w:adjustRightInd w:val="0"/>
              <w:jc w:val="both"/>
              <w:rPr>
                <w:rFonts w:ascii="Times New Roman" w:hAnsi="Times New Roman"/>
                <w:sz w:val="18"/>
                <w:szCs w:val="18"/>
              </w:rPr>
            </w:pPr>
          </w:p>
          <w:p w:rsidR="00126B4D" w:rsidP="00495A4E">
            <w:pPr>
              <w:bidi w:val="0"/>
              <w:adjustRightInd w:val="0"/>
              <w:jc w:val="both"/>
              <w:rPr>
                <w:rFonts w:ascii="Times New Roman" w:hAnsi="Times New Roman"/>
                <w:sz w:val="18"/>
                <w:szCs w:val="18"/>
              </w:rPr>
            </w:pPr>
            <w:r w:rsidR="00EB2232">
              <w:rPr>
                <w:rFonts w:ascii="Times New Roman" w:hAnsi="Times New Roman"/>
                <w:sz w:val="18"/>
                <w:szCs w:val="18"/>
              </w:rPr>
              <w:t xml:space="preserve">(1) </w:t>
            </w:r>
            <w:r w:rsidRPr="00840BFC">
              <w:rPr>
                <w:rFonts w:ascii="Times New Roman" w:hAnsi="Times New Roman"/>
                <w:sz w:val="18"/>
                <w:szCs w:val="18"/>
              </w:rPr>
              <w:t>Oznamovateľ, ktorý urobil kvalifikované oznámenie, a ten, voči komu bola pozastavená účinnosť pracovnoprávneho úkonu alebo iného odvetného opatrenia, majú právo na poskytnutie právnej pomoci podľa osobitného</w:t>
            </w:r>
            <w:r w:rsidRPr="00840BFC" w:rsidR="00FB497F">
              <w:rPr>
                <w:rFonts w:ascii="Times New Roman" w:hAnsi="Times New Roman"/>
                <w:sz w:val="18"/>
                <w:szCs w:val="18"/>
              </w:rPr>
              <w:t xml:space="preserve"> </w:t>
            </w:r>
            <w:r w:rsidRPr="00840BFC">
              <w:rPr>
                <w:rFonts w:ascii="Times New Roman" w:hAnsi="Times New Roman"/>
                <w:sz w:val="18"/>
                <w:szCs w:val="18"/>
              </w:rPr>
              <w:t xml:space="preserve">predpisu. </w:t>
            </w:r>
          </w:p>
          <w:p w:rsidR="00695334" w:rsidP="00495A4E">
            <w:pPr>
              <w:bidi w:val="0"/>
              <w:adjustRightInd w:val="0"/>
              <w:jc w:val="both"/>
              <w:rPr>
                <w:rFonts w:ascii="Times New Roman" w:hAnsi="Times New Roman"/>
                <w:sz w:val="18"/>
                <w:szCs w:val="18"/>
              </w:rPr>
            </w:pPr>
          </w:p>
          <w:p w:rsidR="00695334" w:rsidRPr="00840BFC" w:rsidP="00695334">
            <w:pPr>
              <w:bidi w:val="0"/>
              <w:adjustRightInd w:val="0"/>
              <w:jc w:val="both"/>
              <w:rPr>
                <w:rFonts w:ascii="Times New Roman" w:hAnsi="Times New Roman"/>
                <w:sz w:val="18"/>
                <w:szCs w:val="18"/>
              </w:rPr>
            </w:pPr>
            <w:r>
              <w:rPr>
                <w:rFonts w:ascii="Times New Roman" w:hAnsi="Times New Roman"/>
                <w:sz w:val="18"/>
                <w:szCs w:val="18"/>
              </w:rPr>
              <w:t xml:space="preserve">(2) </w:t>
            </w:r>
            <w:r w:rsidRPr="00840BFC">
              <w:rPr>
                <w:rFonts w:ascii="Times New Roman" w:hAnsi="Times New Roman"/>
                <w:sz w:val="18"/>
                <w:szCs w:val="18"/>
              </w:rPr>
              <w:t>V prípadoch hodných osobitného zreteľa môže úrad za oznamovateľa uhradiť náklady na advokáta alebo iného právneho zástupcu, ak ho potreboval v súvislosti s</w:t>
            </w:r>
            <w:r>
              <w:rPr>
                <w:rFonts w:ascii="Times New Roman" w:hAnsi="Times New Roman"/>
                <w:sz w:val="18"/>
                <w:szCs w:val="18"/>
              </w:rPr>
              <w:t> oznámením.</w:t>
            </w:r>
          </w:p>
          <w:p w:rsidR="00170F88" w:rsidRPr="00840BFC" w:rsidP="00495A4E">
            <w:pPr>
              <w:bidi w:val="0"/>
              <w:adjustRightInd w:val="0"/>
              <w:jc w:val="both"/>
              <w:rPr>
                <w:rFonts w:ascii="Times New Roman" w:hAnsi="Times New Roman"/>
                <w:sz w:val="18"/>
                <w:szCs w:val="18"/>
              </w:rPr>
            </w:pPr>
          </w:p>
          <w:p w:rsidR="00170F88" w:rsidRPr="00840BFC" w:rsidP="00495A4E">
            <w:pPr>
              <w:bidi w:val="0"/>
              <w:adjustRightInd w:val="0"/>
              <w:jc w:val="both"/>
              <w:rPr>
                <w:rFonts w:ascii="Times New Roman" w:hAnsi="Times New Roman"/>
                <w:sz w:val="18"/>
                <w:szCs w:val="18"/>
              </w:rPr>
            </w:pPr>
            <w:r w:rsidR="00EB2232">
              <w:rPr>
                <w:rFonts w:ascii="Times New Roman" w:hAnsi="Times New Roman"/>
                <w:sz w:val="18"/>
                <w:szCs w:val="18"/>
              </w:rPr>
              <w:t xml:space="preserve">(2) </w:t>
            </w:r>
            <w:r w:rsidRPr="00840BFC">
              <w:rPr>
                <w:rFonts w:ascii="Times New Roman" w:hAnsi="Times New Roman"/>
                <w:sz w:val="18"/>
                <w:szCs w:val="18"/>
              </w:rPr>
              <w:t>Úrad na ochranu oznamovateľov protispoločenskej činnosti má rovnaké práva a povinnosti ako oznamovateľ, ak sa oznamovateľovi poskytuje ochrana v pracovnoprávnom vzťahu podľa osobitného predpisu.</w:t>
            </w:r>
          </w:p>
          <w:p w:rsidR="00170F88" w:rsidRPr="00840BFC" w:rsidP="00495A4E">
            <w:pPr>
              <w:bidi w:val="0"/>
              <w:adjustRightInd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p w:rsidR="00126B4D" w:rsidRPr="00840BFC" w:rsidP="00126B4D">
            <w:pPr>
              <w:bidi w:val="0"/>
              <w:adjustRightInd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Č:20       O:2</w:t>
            </w:r>
          </w:p>
        </w:tc>
        <w:tc>
          <w:tcPr>
            <w:tcW w:w="3685"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26B4D" w:rsidRPr="00840BFC" w:rsidP="006258BE">
            <w:pPr>
              <w:bidi w:val="0"/>
              <w:adjustRightInd w:val="0"/>
              <w:jc w:val="both"/>
              <w:rPr>
                <w:rFonts w:ascii="Times New Roman" w:hAnsi="Times New Roman"/>
                <w:sz w:val="18"/>
                <w:szCs w:val="18"/>
              </w:rPr>
            </w:pPr>
            <w:r w:rsidRPr="00840BFC">
              <w:rPr>
                <w:rFonts w:ascii="Times New Roman" w:hAnsi="Times New Roman"/>
                <w:sz w:val="18"/>
                <w:szCs w:val="18"/>
              </w:rPr>
              <w:t xml:space="preserve">2. Členské </w:t>
            </w:r>
            <w:r w:rsidR="006258BE">
              <w:rPr>
                <w:rFonts w:ascii="Times New Roman" w:hAnsi="Times New Roman"/>
                <w:sz w:val="18"/>
                <w:szCs w:val="18"/>
              </w:rPr>
              <w:t xml:space="preserve">štáty môžu </w:t>
            </w:r>
            <w:r w:rsidRPr="00840BFC">
              <w:rPr>
                <w:rFonts w:ascii="Times New Roman" w:hAnsi="Times New Roman"/>
                <w:sz w:val="18"/>
                <w:szCs w:val="18"/>
              </w:rPr>
              <w:t>ustanoviť finančnú pomoc a podporné opatrenia vrátane psychologickej podpory pre nahlasujúce osoby v rámci súdnych konaní.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367EE3">
            <w:pPr>
              <w:bidi w:val="0"/>
              <w:rPr>
                <w:rFonts w:ascii="Times New Roman" w:hAnsi="Times New Roman"/>
                <w:sz w:val="18"/>
                <w:szCs w:val="18"/>
              </w:rPr>
            </w:pPr>
            <w:r w:rsidRPr="00840BFC" w:rsidR="00964202">
              <w:rPr>
                <w:rFonts w:ascii="Times New Roman" w:hAnsi="Times New Roman"/>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3F7539" w:rsidP="00EA179D">
            <w:pPr>
              <w:bidi w:val="0"/>
              <w:rPr>
                <w:rFonts w:ascii="Times New Roman" w:hAnsi="Times New Roman"/>
                <w:sz w:val="18"/>
                <w:szCs w:val="18"/>
              </w:rPr>
            </w:pPr>
          </w:p>
          <w:p w:rsidR="003F7539" w:rsidRPr="00840BFC" w:rsidP="00126B4D">
            <w:pPr>
              <w:bidi w:val="0"/>
              <w:jc w:val="center"/>
              <w:rPr>
                <w:rFonts w:ascii="Times New Roman" w:hAnsi="Times New Roman"/>
                <w:sz w:val="18"/>
                <w:szCs w:val="18"/>
              </w:rPr>
            </w:pPr>
            <w:r>
              <w:rPr>
                <w:rFonts w:ascii="Times New Roman" w:hAnsi="Times New Roman"/>
                <w:sz w:val="18"/>
                <w:szCs w:val="18"/>
              </w:rPr>
              <w:t>Zákon č. 274/2017 Z. z.</w:t>
            </w:r>
          </w:p>
          <w:p w:rsidR="00126B4D" w:rsidRPr="00840BFC" w:rsidP="00126B4D">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sidR="00283D8E">
              <w:rPr>
                <w:rFonts w:ascii="Times New Roman" w:hAnsi="Times New Roman"/>
                <w:sz w:val="18"/>
                <w:szCs w:val="18"/>
              </w:rPr>
              <w:t>§:</w:t>
            </w:r>
            <w:r w:rsidRPr="00840BFC">
              <w:rPr>
                <w:rFonts w:ascii="Times New Roman" w:hAnsi="Times New Roman"/>
                <w:sz w:val="18"/>
                <w:szCs w:val="18"/>
              </w:rPr>
              <w:t>20</w:t>
            </w:r>
          </w:p>
          <w:p w:rsidR="003F7539" w:rsidP="00126B4D">
            <w:pPr>
              <w:bidi w:val="0"/>
              <w:rPr>
                <w:rFonts w:ascii="Times New Roman" w:hAnsi="Times New Roman"/>
                <w:sz w:val="18"/>
                <w:szCs w:val="18"/>
              </w:rPr>
            </w:pPr>
            <w:r w:rsidRPr="00840BFC" w:rsidR="00283D8E">
              <w:rPr>
                <w:rFonts w:ascii="Times New Roman" w:hAnsi="Times New Roman"/>
                <w:sz w:val="18"/>
                <w:szCs w:val="18"/>
              </w:rPr>
              <w:t>O:</w:t>
            </w:r>
            <w:r w:rsidRPr="00840BFC" w:rsidR="00126B4D">
              <w:rPr>
                <w:rFonts w:ascii="Times New Roman" w:hAnsi="Times New Roman"/>
                <w:sz w:val="18"/>
                <w:szCs w:val="18"/>
              </w:rPr>
              <w:t>2</w:t>
            </w:r>
          </w:p>
          <w:p w:rsidR="003F7539" w:rsidRPr="001316FE" w:rsidP="001316FE">
            <w:pPr>
              <w:bidi w:val="0"/>
              <w:rPr>
                <w:rFonts w:ascii="Times New Roman" w:hAnsi="Times New Roman"/>
                <w:sz w:val="18"/>
                <w:szCs w:val="18"/>
              </w:rPr>
            </w:pPr>
          </w:p>
          <w:p w:rsidR="003F7539" w:rsidP="003F7539">
            <w:pPr>
              <w:bidi w:val="0"/>
              <w:rPr>
                <w:rFonts w:ascii="Times New Roman" w:hAnsi="Times New Roman"/>
                <w:sz w:val="18"/>
                <w:szCs w:val="18"/>
              </w:rPr>
            </w:pPr>
          </w:p>
          <w:p w:rsidR="003F7539" w:rsidP="003F7539">
            <w:pPr>
              <w:bidi w:val="0"/>
              <w:rPr>
                <w:rFonts w:ascii="Times New Roman" w:hAnsi="Times New Roman"/>
                <w:sz w:val="18"/>
                <w:szCs w:val="18"/>
              </w:rPr>
            </w:pPr>
          </w:p>
          <w:p w:rsidR="00126B4D" w:rsidP="001316FE">
            <w:pPr>
              <w:bidi w:val="0"/>
              <w:rPr>
                <w:rFonts w:ascii="Times New Roman" w:hAnsi="Times New Roman"/>
                <w:sz w:val="18"/>
                <w:szCs w:val="18"/>
              </w:rPr>
            </w:pPr>
            <w:r w:rsidR="003F7539">
              <w:rPr>
                <w:rFonts w:ascii="Times New Roman" w:hAnsi="Times New Roman"/>
                <w:sz w:val="18"/>
                <w:szCs w:val="18"/>
              </w:rPr>
              <w:t>§: 5</w:t>
            </w:r>
          </w:p>
          <w:p w:rsidR="003F7539" w:rsidRPr="001316FE" w:rsidP="00EC2D86">
            <w:pPr>
              <w:bidi w:val="0"/>
              <w:rPr>
                <w:rFonts w:ascii="Times New Roman" w:hAnsi="Times New Roman"/>
                <w:sz w:val="18"/>
                <w:szCs w:val="18"/>
              </w:rPr>
            </w:pPr>
            <w:r>
              <w:rPr>
                <w:rFonts w:ascii="Times New Roman" w:hAnsi="Times New Roman"/>
                <w:sz w:val="18"/>
                <w:szCs w:val="18"/>
              </w:rPr>
              <w:t>O:1, 2, 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EC2D86">
            <w:pPr>
              <w:bidi w:val="0"/>
              <w:adjustRightInd w:val="0"/>
              <w:jc w:val="both"/>
              <w:rPr>
                <w:rFonts w:ascii="Times New Roman" w:hAnsi="Times New Roman"/>
                <w:sz w:val="18"/>
                <w:szCs w:val="18"/>
              </w:rPr>
            </w:pPr>
            <w:r w:rsidR="008B4B81">
              <w:rPr>
                <w:rFonts w:ascii="Times New Roman" w:hAnsi="Times New Roman"/>
                <w:sz w:val="18"/>
                <w:szCs w:val="18"/>
              </w:rPr>
              <w:t xml:space="preserve">(2) </w:t>
            </w:r>
            <w:r w:rsidRPr="00840BFC">
              <w:rPr>
                <w:rFonts w:ascii="Times New Roman" w:hAnsi="Times New Roman"/>
                <w:sz w:val="18"/>
                <w:szCs w:val="18"/>
              </w:rPr>
              <w:t>V prípadoch hodných osobitného zreteľa môže úrad za oznamovateľa uhradiť náklady na advokáta alebo iného právneho zástupcu, ak ho potreboval v súvislosti s </w:t>
            </w:r>
            <w:r w:rsidR="00695334">
              <w:rPr>
                <w:rFonts w:ascii="Times New Roman" w:hAnsi="Times New Roman"/>
                <w:sz w:val="18"/>
                <w:szCs w:val="18"/>
              </w:rPr>
              <w:t>oznámením</w:t>
            </w:r>
            <w:r w:rsidRPr="00840BFC">
              <w:rPr>
                <w:rFonts w:ascii="Times New Roman" w:hAnsi="Times New Roman"/>
                <w:sz w:val="18"/>
                <w:szCs w:val="18"/>
              </w:rPr>
              <w:t>.</w:t>
            </w:r>
            <w:r w:rsidR="0086746C">
              <w:rPr>
                <w:rFonts w:ascii="Times New Roman" w:hAnsi="Times New Roman"/>
                <w:sz w:val="18"/>
                <w:szCs w:val="18"/>
              </w:rPr>
              <w:t xml:space="preserve"> </w:t>
            </w:r>
          </w:p>
          <w:p w:rsidR="003F7539" w:rsidP="00EC2D86">
            <w:pPr>
              <w:bidi w:val="0"/>
              <w:adjustRightInd w:val="0"/>
              <w:jc w:val="both"/>
              <w:rPr>
                <w:rFonts w:ascii="Times New Roman" w:hAnsi="Times New Roman"/>
                <w:sz w:val="18"/>
                <w:szCs w:val="18"/>
              </w:rPr>
            </w:pPr>
          </w:p>
          <w:p w:rsidR="003F7539" w:rsidRPr="00EC2D86" w:rsidP="00EC2D86">
            <w:pPr>
              <w:autoSpaceDE/>
              <w:autoSpaceDN/>
              <w:bidi w:val="0"/>
              <w:jc w:val="both"/>
              <w:rPr>
                <w:rFonts w:ascii="Times New Roman" w:hAnsi="Times New Roman"/>
                <w:sz w:val="18"/>
                <w:szCs w:val="18"/>
              </w:rPr>
            </w:pPr>
            <w:r w:rsidRPr="00EC2D86">
              <w:rPr>
                <w:rFonts w:ascii="Times New Roman" w:hAnsi="Times New Roman"/>
                <w:sz w:val="18"/>
                <w:szCs w:val="18"/>
              </w:rPr>
              <w:t>§ 5</w:t>
            </w:r>
          </w:p>
          <w:p w:rsidR="003F7539" w:rsidP="00EC2D86">
            <w:pPr>
              <w:bidi w:val="0"/>
              <w:jc w:val="both"/>
              <w:rPr>
                <w:rFonts w:ascii="Times New Roman" w:hAnsi="Times New Roman"/>
                <w:sz w:val="18"/>
                <w:szCs w:val="18"/>
              </w:rPr>
            </w:pPr>
            <w:r w:rsidRPr="00EC2D86">
              <w:rPr>
                <w:rFonts w:ascii="Times New Roman" w:hAnsi="Times New Roman"/>
                <w:sz w:val="18"/>
                <w:szCs w:val="18"/>
              </w:rPr>
              <w:t>Právo na poskytnutie odbornej pomoci</w:t>
            </w:r>
          </w:p>
          <w:p w:rsidR="003F7539" w:rsidRPr="00EC2D86" w:rsidP="00EC2D86">
            <w:pPr>
              <w:bidi w:val="0"/>
              <w:jc w:val="both"/>
              <w:rPr>
                <w:rFonts w:ascii="Times New Roman" w:hAnsi="Times New Roman"/>
                <w:sz w:val="18"/>
                <w:szCs w:val="18"/>
              </w:rPr>
            </w:pP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(1)</w:t>
            </w:r>
            <w:r>
              <w:rPr>
                <w:rFonts w:ascii="Times New Roman" w:hAnsi="Times New Roman"/>
                <w:sz w:val="18"/>
                <w:szCs w:val="18"/>
              </w:rPr>
              <w:t xml:space="preserve"> </w:t>
            </w:r>
            <w:r w:rsidRPr="00EC2D86">
              <w:rPr>
                <w:rFonts w:ascii="Times New Roman" w:hAnsi="Times New Roman"/>
                <w:sz w:val="18"/>
                <w:szCs w:val="18"/>
              </w:rPr>
              <w:t>Subjekty poskytujúce pomoc obetiam poskytujú alebo zabezpečujú odbornú pomoc obetiam za podmienok ustanovených týmto zákonom alebo osobitným predpisom.</w:t>
            </w:r>
            <w:r w:rsidRPr="00EC2D86">
              <w:rPr>
                <w:rFonts w:ascii="Times New Roman" w:hAnsi="Times New Roman"/>
                <w:sz w:val="18"/>
                <w:szCs w:val="18"/>
                <w:vertAlign w:val="superscript"/>
              </w:rPr>
              <w:t>5</w:t>
            </w:r>
            <w:r w:rsidRPr="00EC2D86">
              <w:rPr>
                <w:rFonts w:ascii="Times New Roman" w:hAnsi="Times New Roman"/>
                <w:sz w:val="18"/>
                <w:szCs w:val="18"/>
              </w:rPr>
              <w:t>)</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(2)</w:t>
            </w:r>
            <w:r>
              <w:rPr>
                <w:rFonts w:ascii="Times New Roman" w:hAnsi="Times New Roman"/>
                <w:sz w:val="18"/>
                <w:szCs w:val="18"/>
              </w:rPr>
              <w:t xml:space="preserve"> </w:t>
            </w:r>
            <w:r w:rsidRPr="00EC2D86">
              <w:rPr>
                <w:rFonts w:ascii="Times New Roman" w:hAnsi="Times New Roman"/>
                <w:sz w:val="18"/>
                <w:szCs w:val="18"/>
              </w:rPr>
              <w:t xml:space="preserve">Formy odbornej pomoci sú všeobecná odborná pomoc obeti a špecializovaná odborná pomoc obzvlášť zraniteľnej obeti. </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(3)</w:t>
            </w:r>
            <w:r>
              <w:rPr>
                <w:rFonts w:ascii="Times New Roman" w:hAnsi="Times New Roman"/>
                <w:sz w:val="18"/>
                <w:szCs w:val="18"/>
              </w:rPr>
              <w:t xml:space="preserve"> </w:t>
            </w:r>
            <w:r w:rsidRPr="00EC2D86">
              <w:rPr>
                <w:rFonts w:ascii="Times New Roman" w:hAnsi="Times New Roman"/>
                <w:sz w:val="18"/>
                <w:szCs w:val="18"/>
              </w:rPr>
              <w:t xml:space="preserve">Všeobecná odborná pomoc obeti je odborná činnosť a poskytovanie služieb, ktorými sa rozumie </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a)</w:t>
            </w:r>
            <w:r>
              <w:rPr>
                <w:rFonts w:ascii="Times New Roman" w:hAnsi="Times New Roman"/>
                <w:sz w:val="18"/>
                <w:szCs w:val="18"/>
              </w:rPr>
              <w:t xml:space="preserve"> </w:t>
            </w:r>
            <w:r w:rsidRPr="00EC2D86">
              <w:rPr>
                <w:rFonts w:ascii="Times New Roman" w:hAnsi="Times New Roman"/>
                <w:sz w:val="18"/>
                <w:szCs w:val="18"/>
              </w:rPr>
              <w:t xml:space="preserve">poskytnutie a náležité vysvetlenie informácií podľa </w:t>
            </w:r>
            <w:r>
              <w:rPr>
                <w:rFonts w:ascii="Times New Roman" w:hAnsi="Times New Roman"/>
                <w:sz w:val="18"/>
                <w:szCs w:val="18"/>
              </w:rPr>
              <w:t>§4 ods. 2 a 5</w:t>
            </w:r>
            <w:r w:rsidRPr="00EC2D86">
              <w:rPr>
                <w:rFonts w:ascii="Times New Roman" w:hAnsi="Times New Roman"/>
                <w:sz w:val="18"/>
                <w:szCs w:val="18"/>
              </w:rPr>
              <w:t xml:space="preserve">, </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b)</w:t>
            </w:r>
            <w:r>
              <w:rPr>
                <w:rFonts w:ascii="Times New Roman" w:hAnsi="Times New Roman"/>
                <w:sz w:val="18"/>
                <w:szCs w:val="18"/>
              </w:rPr>
              <w:t xml:space="preserve"> </w:t>
            </w:r>
            <w:r w:rsidRPr="00EC2D86">
              <w:rPr>
                <w:rFonts w:ascii="Times New Roman" w:hAnsi="Times New Roman"/>
                <w:sz w:val="18"/>
                <w:szCs w:val="18"/>
              </w:rPr>
              <w:t>právna pomoc na uplatnenie práv obete, ktoré jej patria podľa tohto zákona,</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c)</w:t>
            </w:r>
            <w:r>
              <w:rPr>
                <w:rFonts w:ascii="Times New Roman" w:hAnsi="Times New Roman"/>
                <w:sz w:val="18"/>
                <w:szCs w:val="18"/>
              </w:rPr>
              <w:t xml:space="preserve"> </w:t>
            </w:r>
            <w:r w:rsidRPr="00EC2D86">
              <w:rPr>
                <w:rFonts w:ascii="Times New Roman" w:hAnsi="Times New Roman"/>
                <w:sz w:val="18"/>
                <w:szCs w:val="18"/>
              </w:rPr>
              <w:t xml:space="preserve">právna pomoc na uplatnenie práv obete, ktorá má postavenie poškodeného alebo svedka v trestnom konaní, </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d)</w:t>
            </w:r>
            <w:r>
              <w:rPr>
                <w:rFonts w:ascii="Times New Roman" w:hAnsi="Times New Roman"/>
                <w:sz w:val="18"/>
                <w:szCs w:val="18"/>
              </w:rPr>
              <w:t xml:space="preserve"> </w:t>
            </w:r>
            <w:r w:rsidRPr="00EC2D86">
              <w:rPr>
                <w:rFonts w:ascii="Times New Roman" w:hAnsi="Times New Roman"/>
                <w:b/>
                <w:sz w:val="18"/>
                <w:szCs w:val="18"/>
              </w:rPr>
              <w:t>psychologická pomoc,</w:t>
            </w:r>
          </w:p>
          <w:p w:rsidR="003F7539" w:rsidRPr="00EC2D86" w:rsidP="00EC2D86">
            <w:pPr>
              <w:bidi w:val="0"/>
              <w:jc w:val="both"/>
              <w:rPr>
                <w:rFonts w:ascii="Times New Roman" w:hAnsi="Times New Roman"/>
                <w:sz w:val="18"/>
                <w:szCs w:val="18"/>
              </w:rPr>
            </w:pPr>
            <w:r w:rsidRPr="00EC2D86">
              <w:rPr>
                <w:rFonts w:ascii="Times New Roman" w:hAnsi="Times New Roman"/>
                <w:sz w:val="18"/>
                <w:szCs w:val="18"/>
              </w:rPr>
              <w:t>e)</w:t>
            </w:r>
            <w:r>
              <w:rPr>
                <w:rFonts w:ascii="Times New Roman" w:hAnsi="Times New Roman"/>
                <w:sz w:val="18"/>
                <w:szCs w:val="18"/>
              </w:rPr>
              <w:t xml:space="preserve"> </w:t>
            </w:r>
            <w:r w:rsidRPr="00EC2D86">
              <w:rPr>
                <w:rFonts w:ascii="Times New Roman" w:hAnsi="Times New Roman"/>
                <w:sz w:val="18"/>
                <w:szCs w:val="18"/>
              </w:rPr>
              <w:t>poradenstvo týkajúce sa rizika a predchádzania opakovanej viktimizácii.</w:t>
            </w:r>
          </w:p>
          <w:p w:rsidR="00126B4D" w:rsidRPr="001316FE" w:rsidP="00EC2D86">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EC2D86" w:rsidR="003F7539">
              <w:rPr>
                <w:rFonts w:ascii="Times New Roman" w:hAnsi="Times New Roman"/>
                <w:sz w:val="18"/>
                <w:szCs w:val="18"/>
              </w:rPr>
              <w:t>U</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3F7539" w:rsidP="00126B4D">
            <w:pPr>
              <w:bidi w:val="0"/>
              <w:rPr>
                <w:rFonts w:ascii="Times New Roman" w:hAnsi="Times New Roman"/>
                <w:sz w:val="18"/>
                <w:szCs w:val="18"/>
              </w:rPr>
            </w:pPr>
          </w:p>
          <w:p w:rsidR="003F7539" w:rsidRPr="001316FE" w:rsidP="001316FE">
            <w:pPr>
              <w:bidi w:val="0"/>
              <w:rPr>
                <w:rFonts w:ascii="Times New Roman" w:hAnsi="Times New Roman"/>
                <w:sz w:val="18"/>
                <w:szCs w:val="18"/>
              </w:rPr>
            </w:pPr>
          </w:p>
          <w:p w:rsidR="003F7539" w:rsidRPr="00EC2D86" w:rsidP="00EC2D86">
            <w:pPr>
              <w:bidi w:val="0"/>
              <w:rPr>
                <w:rFonts w:ascii="Times New Roman" w:hAnsi="Times New Roman"/>
                <w:sz w:val="18"/>
                <w:szCs w:val="18"/>
              </w:rPr>
            </w:pPr>
          </w:p>
          <w:p w:rsidR="003F7539" w:rsidRPr="00EC2D86" w:rsidP="00EC2D86">
            <w:pPr>
              <w:bidi w:val="0"/>
              <w:rPr>
                <w:rFonts w:ascii="Times New Roman" w:hAnsi="Times New Roman"/>
                <w:sz w:val="18"/>
                <w:szCs w:val="18"/>
              </w:rPr>
            </w:pPr>
          </w:p>
          <w:p w:rsidR="003F7539" w:rsidP="003F7539">
            <w:pPr>
              <w:bidi w:val="0"/>
              <w:rPr>
                <w:rFonts w:ascii="Times New Roman" w:hAnsi="Times New Roman"/>
                <w:sz w:val="18"/>
                <w:szCs w:val="18"/>
              </w:rPr>
            </w:pPr>
          </w:p>
          <w:p w:rsidR="00126B4D" w:rsidRPr="001316FE" w:rsidP="001316FE">
            <w:pPr>
              <w:bidi w:val="0"/>
              <w:rPr>
                <w:rFonts w:ascii="Times New Roman" w:hAnsi="Times New Roman"/>
                <w:sz w:val="18"/>
                <w:szCs w:val="18"/>
              </w:rPr>
            </w:pPr>
            <w:r w:rsidR="003F7539">
              <w:rPr>
                <w:rFonts w:ascii="Times New Roman" w:hAnsi="Times New Roman"/>
                <w:sz w:val="18"/>
                <w:szCs w:val="18"/>
              </w:rPr>
              <w:t>V prípade, ak je oznamovateľ priamo obeťou trestného činu, má takáto osoba práva vyplývajúce zo zákona o obetiach trestných činov.</w:t>
            </w: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Č:20       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3. Opatrenia na podporu uvedené v tomto článku môže v relevantných prípadoch poskytovať informačné centrum alebo jeden jasne určený nezávislý správny orgán.</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highlight w:val="yellow"/>
              </w:rPr>
            </w:pPr>
            <w:r w:rsidRPr="00840BFC" w:rsidR="002946C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2946CC" w:rsidRPr="00840BFC" w:rsidP="002946CC">
            <w:pPr>
              <w:bidi w:val="0"/>
              <w:jc w:val="center"/>
              <w:rPr>
                <w:rFonts w:ascii="Times New Roman" w:hAnsi="Times New Roman"/>
                <w:sz w:val="18"/>
                <w:szCs w:val="18"/>
              </w:rPr>
            </w:pPr>
            <w:r w:rsidRPr="00840BFC">
              <w:rPr>
                <w:rFonts w:ascii="Times New Roman" w:hAnsi="Times New Roman"/>
                <w:sz w:val="18"/>
                <w:szCs w:val="18"/>
              </w:rPr>
              <w:t>Zákon č. 54/2019 Z. z.</w:t>
            </w:r>
          </w:p>
          <w:p w:rsidR="00262753" w:rsidP="00126B4D">
            <w:pPr>
              <w:bidi w:val="0"/>
              <w:jc w:val="center"/>
              <w:rPr>
                <w:rFonts w:ascii="Times New Roman" w:hAnsi="Times New Roman"/>
                <w:sz w:val="18"/>
                <w:szCs w:val="18"/>
              </w:rPr>
            </w:pPr>
          </w:p>
          <w:p w:rsidR="00262753" w:rsidRPr="00EA179D" w:rsidP="00EA179D">
            <w:pPr>
              <w:bidi w:val="0"/>
              <w:rPr>
                <w:rFonts w:ascii="Times New Roman" w:hAnsi="Times New Roman"/>
                <w:sz w:val="18"/>
                <w:szCs w:val="18"/>
              </w:rPr>
            </w:pPr>
          </w:p>
          <w:p w:rsidR="00262753" w:rsidRPr="00EA179D" w:rsidP="00EA179D">
            <w:pPr>
              <w:bidi w:val="0"/>
              <w:rPr>
                <w:rFonts w:ascii="Times New Roman" w:hAnsi="Times New Roman"/>
                <w:sz w:val="18"/>
                <w:szCs w:val="18"/>
              </w:rPr>
            </w:pPr>
          </w:p>
          <w:p w:rsidR="00262753" w:rsidRPr="00EA179D" w:rsidP="00EA179D">
            <w:pPr>
              <w:bidi w:val="0"/>
              <w:rPr>
                <w:rFonts w:ascii="Times New Roman" w:hAnsi="Times New Roman"/>
                <w:sz w:val="18"/>
                <w:szCs w:val="18"/>
              </w:rPr>
            </w:pPr>
          </w:p>
          <w:p w:rsidR="00262753" w:rsidP="00262753">
            <w:pPr>
              <w:bidi w:val="0"/>
              <w:rPr>
                <w:rFonts w:ascii="Times New Roman" w:hAnsi="Times New Roman"/>
                <w:sz w:val="18"/>
                <w:szCs w:val="18"/>
              </w:rPr>
            </w:pPr>
          </w:p>
          <w:p w:rsidR="00262753" w:rsidRPr="00840BFC" w:rsidP="00262753">
            <w:pPr>
              <w:bidi w:val="0"/>
              <w:jc w:val="center"/>
              <w:rPr>
                <w:rFonts w:ascii="Times New Roman" w:hAnsi="Times New Roman"/>
                <w:sz w:val="18"/>
                <w:szCs w:val="18"/>
              </w:rPr>
            </w:pPr>
            <w:r w:rsidRPr="00840BFC">
              <w:rPr>
                <w:rFonts w:ascii="Times New Roman" w:hAnsi="Times New Roman"/>
                <w:sz w:val="18"/>
                <w:szCs w:val="18"/>
              </w:rPr>
              <w:t>Zákon č. 54/2019 Z. z.</w:t>
            </w:r>
            <w:r>
              <w:rPr>
                <w:rFonts w:ascii="Times New Roman" w:hAnsi="Times New Roman"/>
                <w:sz w:val="18"/>
                <w:szCs w:val="18"/>
              </w:rPr>
              <w:t xml:space="preserve"> + Návrh zákona</w:t>
            </w:r>
          </w:p>
          <w:p w:rsidR="00126B4D" w:rsidRPr="00EA179D" w:rsidP="00EA179D">
            <w:pPr>
              <w:tabs>
                <w:tab w:val="left" w:pos="720"/>
              </w:tabs>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946CC" w:rsidRPr="00840BFC" w:rsidP="002946CC">
            <w:pPr>
              <w:bidi w:val="0"/>
              <w:rPr>
                <w:rFonts w:ascii="Times New Roman" w:hAnsi="Times New Roman"/>
                <w:sz w:val="18"/>
                <w:szCs w:val="18"/>
              </w:rPr>
            </w:pPr>
            <w:r w:rsidRPr="00840BFC">
              <w:rPr>
                <w:rFonts w:ascii="Times New Roman" w:hAnsi="Times New Roman"/>
                <w:sz w:val="18"/>
                <w:szCs w:val="18"/>
              </w:rPr>
              <w:t>§:13</w:t>
            </w:r>
          </w:p>
          <w:p w:rsidR="002946CC" w:rsidRPr="00840BFC" w:rsidP="002946CC">
            <w:pPr>
              <w:bidi w:val="0"/>
              <w:rPr>
                <w:rFonts w:ascii="Times New Roman" w:hAnsi="Times New Roman"/>
                <w:sz w:val="18"/>
                <w:szCs w:val="18"/>
              </w:rPr>
            </w:pPr>
            <w:r w:rsidRPr="00840BFC">
              <w:rPr>
                <w:rFonts w:ascii="Times New Roman" w:hAnsi="Times New Roman"/>
                <w:sz w:val="18"/>
                <w:szCs w:val="18"/>
              </w:rPr>
              <w:t>O:1</w:t>
            </w:r>
          </w:p>
          <w:p w:rsidR="002946CC" w:rsidRPr="00840BFC" w:rsidP="002946CC">
            <w:pPr>
              <w:bidi w:val="0"/>
              <w:rPr>
                <w:rFonts w:ascii="Times New Roman" w:hAnsi="Times New Roman"/>
                <w:sz w:val="18"/>
                <w:szCs w:val="18"/>
              </w:rPr>
            </w:pPr>
          </w:p>
          <w:p w:rsidR="002946CC" w:rsidRPr="00840BFC" w:rsidP="002946CC">
            <w:pPr>
              <w:bidi w:val="0"/>
              <w:rPr>
                <w:rFonts w:ascii="Times New Roman" w:hAnsi="Times New Roman"/>
                <w:sz w:val="18"/>
                <w:szCs w:val="18"/>
              </w:rPr>
            </w:pPr>
          </w:p>
          <w:p w:rsidR="002946CC" w:rsidRPr="00840BFC" w:rsidP="002946CC">
            <w:pPr>
              <w:bidi w:val="0"/>
              <w:rPr>
                <w:rFonts w:ascii="Times New Roman" w:hAnsi="Times New Roman"/>
                <w:sz w:val="18"/>
                <w:szCs w:val="18"/>
              </w:rPr>
            </w:pPr>
          </w:p>
          <w:p w:rsidR="00964202" w:rsidRPr="00840BFC" w:rsidP="002946CC">
            <w:pPr>
              <w:bidi w:val="0"/>
              <w:rPr>
                <w:rFonts w:ascii="Times New Roman" w:hAnsi="Times New Roman"/>
                <w:sz w:val="18"/>
                <w:szCs w:val="18"/>
              </w:rPr>
            </w:pPr>
          </w:p>
          <w:p w:rsidR="00964202" w:rsidRPr="00840BFC" w:rsidP="002946CC">
            <w:pPr>
              <w:bidi w:val="0"/>
              <w:rPr>
                <w:rFonts w:ascii="Times New Roman" w:hAnsi="Times New Roman"/>
                <w:sz w:val="18"/>
                <w:szCs w:val="18"/>
              </w:rPr>
            </w:pPr>
          </w:p>
          <w:p w:rsidR="002946CC" w:rsidRPr="00840BFC" w:rsidP="002946CC">
            <w:pPr>
              <w:bidi w:val="0"/>
              <w:rPr>
                <w:rFonts w:ascii="Times New Roman" w:hAnsi="Times New Roman"/>
                <w:sz w:val="18"/>
                <w:szCs w:val="18"/>
              </w:rPr>
            </w:pPr>
            <w:r w:rsidRPr="00840BFC">
              <w:rPr>
                <w:rFonts w:ascii="Times New Roman" w:hAnsi="Times New Roman"/>
                <w:sz w:val="18"/>
                <w:szCs w:val="18"/>
              </w:rPr>
              <w:t>§:13</w:t>
            </w:r>
          </w:p>
          <w:p w:rsidR="002946CC" w:rsidRPr="00840BFC" w:rsidP="002946CC">
            <w:pPr>
              <w:bidi w:val="0"/>
              <w:rPr>
                <w:rFonts w:ascii="Times New Roman" w:hAnsi="Times New Roman"/>
                <w:sz w:val="18"/>
                <w:szCs w:val="18"/>
              </w:rPr>
            </w:pPr>
            <w:r w:rsidRPr="00840BFC">
              <w:rPr>
                <w:rFonts w:ascii="Times New Roman" w:hAnsi="Times New Roman"/>
                <w:sz w:val="18"/>
                <w:szCs w:val="18"/>
              </w:rPr>
              <w:t xml:space="preserve">O:6 </w:t>
            </w:r>
          </w:p>
          <w:p w:rsidR="002946CC" w:rsidRPr="00840BFC" w:rsidP="002946CC">
            <w:pPr>
              <w:bidi w:val="0"/>
              <w:rPr>
                <w:rFonts w:ascii="Times New Roman" w:hAnsi="Times New Roman"/>
                <w:sz w:val="18"/>
                <w:szCs w:val="18"/>
              </w:rPr>
            </w:pPr>
            <w:r w:rsidRPr="00840BFC">
              <w:rPr>
                <w:rFonts w:ascii="Times New Roman" w:hAnsi="Times New Roman"/>
                <w:sz w:val="18"/>
                <w:szCs w:val="18"/>
              </w:rPr>
              <w:t>P:</w:t>
            </w:r>
            <w:r w:rsidR="007256B0">
              <w:rPr>
                <w:rFonts w:ascii="Times New Roman" w:hAnsi="Times New Roman"/>
                <w:sz w:val="18"/>
                <w:szCs w:val="18"/>
              </w:rPr>
              <w:t>d,</w:t>
            </w:r>
            <w:r w:rsidRPr="00840BFC">
              <w:rPr>
                <w:rFonts w:ascii="Times New Roman" w:hAnsi="Times New Roman"/>
                <w:sz w:val="18"/>
                <w:szCs w:val="18"/>
              </w:rPr>
              <w:t>e, g</w:t>
            </w:r>
          </w:p>
          <w:p w:rsidR="00126B4D"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2946CC" w:rsidRPr="00840BFC" w:rsidP="002946CC">
            <w:pPr>
              <w:bidi w:val="0"/>
              <w:adjustRightInd w:val="0"/>
              <w:jc w:val="both"/>
              <w:rPr>
                <w:rFonts w:ascii="Times New Roman" w:hAnsi="Times New Roman"/>
                <w:sz w:val="18"/>
                <w:szCs w:val="18"/>
              </w:rPr>
            </w:pPr>
            <w:r w:rsidRPr="00840BFC">
              <w:rPr>
                <w:rFonts w:ascii="Times New Roman" w:hAnsi="Times New Roman"/>
                <w:sz w:val="18"/>
                <w:szCs w:val="18"/>
              </w:rPr>
              <w:t>Úrad</w:t>
            </w:r>
          </w:p>
          <w:p w:rsidR="002946CC" w:rsidRPr="00840BFC" w:rsidP="002946CC">
            <w:pPr>
              <w:bidi w:val="0"/>
              <w:adjustRightInd w:val="0"/>
              <w:jc w:val="both"/>
              <w:rPr>
                <w:rFonts w:ascii="Times New Roman" w:hAnsi="Times New Roman"/>
                <w:sz w:val="18"/>
                <w:szCs w:val="18"/>
              </w:rPr>
            </w:pPr>
            <w:r w:rsidRPr="00840BFC">
              <w:rPr>
                <w:rFonts w:ascii="Times New Roman" w:hAnsi="Times New Roman"/>
                <w:sz w:val="18"/>
                <w:szCs w:val="18"/>
              </w:rPr>
              <w:t>(1) Zriaďuje sa úrad ako nezávislý orgán štátnej správy s celoštátnou pôsobnosťou, ktorý chráni práva a oprávnené záujmy oznamovateľov pri oznamov</w:t>
            </w:r>
            <w:r w:rsidRPr="00840BFC" w:rsidR="0078254C">
              <w:rPr>
                <w:rFonts w:ascii="Times New Roman" w:hAnsi="Times New Roman"/>
                <w:sz w:val="18"/>
                <w:szCs w:val="18"/>
              </w:rPr>
              <w:t>aní protispoločenskej činnosti.</w:t>
            </w:r>
          </w:p>
          <w:p w:rsidR="00283D8E" w:rsidRPr="00840BFC" w:rsidP="0078254C">
            <w:pPr>
              <w:bidi w:val="0"/>
              <w:adjustRightInd w:val="0"/>
              <w:jc w:val="both"/>
              <w:rPr>
                <w:rFonts w:ascii="Times New Roman" w:hAnsi="Times New Roman"/>
                <w:sz w:val="18"/>
                <w:szCs w:val="18"/>
              </w:rPr>
            </w:pPr>
          </w:p>
          <w:p w:rsidR="00283D8E" w:rsidRPr="00840BFC" w:rsidP="0078254C">
            <w:pPr>
              <w:bidi w:val="0"/>
              <w:adjustRightInd w:val="0"/>
              <w:jc w:val="both"/>
              <w:rPr>
                <w:rFonts w:ascii="Times New Roman" w:hAnsi="Times New Roman"/>
                <w:sz w:val="18"/>
                <w:szCs w:val="18"/>
              </w:rPr>
            </w:pPr>
          </w:p>
          <w:p w:rsidR="00283D8E" w:rsidP="0078254C">
            <w:pPr>
              <w:bidi w:val="0"/>
              <w:adjustRightInd w:val="0"/>
              <w:jc w:val="both"/>
              <w:rPr>
                <w:rFonts w:ascii="Times New Roman" w:hAnsi="Times New Roman"/>
                <w:sz w:val="18"/>
                <w:szCs w:val="18"/>
              </w:rPr>
            </w:pPr>
            <w:r w:rsidR="007256B0">
              <w:rPr>
                <w:rFonts w:ascii="Times New Roman" w:hAnsi="Times New Roman"/>
                <w:sz w:val="18"/>
                <w:szCs w:val="18"/>
              </w:rPr>
              <w:t>(</w:t>
            </w:r>
            <w:r w:rsidRPr="00840BFC">
              <w:rPr>
                <w:rFonts w:ascii="Times New Roman" w:hAnsi="Times New Roman"/>
                <w:sz w:val="18"/>
                <w:szCs w:val="18"/>
              </w:rPr>
              <w:t>6) Úrad</w:t>
            </w:r>
          </w:p>
          <w:p w:rsidR="007256B0" w:rsidRPr="00840BFC" w:rsidP="0078254C">
            <w:pPr>
              <w:bidi w:val="0"/>
              <w:adjustRightInd w:val="0"/>
              <w:jc w:val="both"/>
              <w:rPr>
                <w:rFonts w:ascii="Times New Roman" w:hAnsi="Times New Roman"/>
                <w:sz w:val="18"/>
                <w:szCs w:val="18"/>
              </w:rPr>
            </w:pPr>
            <w:r>
              <w:rPr>
                <w:rFonts w:ascii="Times New Roman" w:hAnsi="Times New Roman"/>
                <w:sz w:val="18"/>
                <w:szCs w:val="18"/>
              </w:rPr>
              <w:t xml:space="preserve">d) </w:t>
            </w:r>
            <w:r w:rsidRPr="007256B0">
              <w:rPr>
                <w:rFonts w:ascii="Times New Roman" w:hAnsi="Times New Roman"/>
                <w:sz w:val="18"/>
                <w:szCs w:val="18"/>
              </w:rPr>
              <w:t xml:space="preserve">oznamuje príslušným orgánom podozrenie z postihu </w:t>
            </w:r>
            <w:r w:rsidR="00262753">
              <w:rPr>
                <w:rFonts w:ascii="Times New Roman" w:hAnsi="Times New Roman"/>
                <w:sz w:val="18"/>
                <w:szCs w:val="18"/>
              </w:rPr>
              <w:t>oznamovateľa</w:t>
            </w:r>
            <w:r w:rsidRPr="007256B0" w:rsidR="00262753">
              <w:rPr>
                <w:rFonts w:ascii="Times New Roman" w:hAnsi="Times New Roman"/>
                <w:sz w:val="18"/>
                <w:szCs w:val="18"/>
              </w:rPr>
              <w:t xml:space="preserve"> </w:t>
            </w:r>
            <w:r w:rsidRPr="007256B0">
              <w:rPr>
                <w:rFonts w:ascii="Times New Roman" w:hAnsi="Times New Roman"/>
                <w:sz w:val="18"/>
                <w:szCs w:val="18"/>
              </w:rPr>
              <w:t>v súvislosti s oznámením protispoločenskej činnosti</w:t>
            </w:r>
            <w:r>
              <w:rPr>
                <w:rFonts w:ascii="Times New Roman" w:hAnsi="Times New Roman"/>
                <w:sz w:val="18"/>
                <w:szCs w:val="18"/>
              </w:rPr>
              <w:t>,</w:t>
            </w:r>
          </w:p>
          <w:p w:rsidR="002946CC" w:rsidRPr="00840BFC" w:rsidP="0078254C">
            <w:pPr>
              <w:bidi w:val="0"/>
              <w:adjustRightInd w:val="0"/>
              <w:jc w:val="both"/>
              <w:rPr>
                <w:rFonts w:ascii="Times New Roman" w:hAnsi="Times New Roman"/>
                <w:sz w:val="18"/>
                <w:szCs w:val="18"/>
              </w:rPr>
            </w:pPr>
            <w:r w:rsidRPr="00840BFC">
              <w:rPr>
                <w:rFonts w:ascii="Times New Roman" w:hAnsi="Times New Roman"/>
                <w:sz w:val="18"/>
                <w:szCs w:val="18"/>
              </w:rPr>
              <w:t>e) zvyšuje povedomie verejnosti a zamestnávateľov o oznamovaní protispoločenskej činnosti a o poskytovaní ochrany oznamov</w:t>
            </w:r>
            <w:r w:rsidRPr="00840BFC" w:rsidR="0078254C">
              <w:rPr>
                <w:rFonts w:ascii="Times New Roman" w:hAnsi="Times New Roman"/>
                <w:sz w:val="18"/>
                <w:szCs w:val="18"/>
              </w:rPr>
              <w:t>ateľom,</w:t>
            </w:r>
          </w:p>
          <w:p w:rsidR="00126B4D" w:rsidRPr="00840BFC" w:rsidP="00495A4E">
            <w:pPr>
              <w:bidi w:val="0"/>
              <w:adjustRightInd w:val="0"/>
              <w:jc w:val="both"/>
              <w:rPr>
                <w:rFonts w:ascii="Times New Roman" w:hAnsi="Times New Roman"/>
                <w:sz w:val="18"/>
                <w:szCs w:val="18"/>
              </w:rPr>
            </w:pPr>
            <w:r w:rsidRPr="00840BFC" w:rsidR="002946CC">
              <w:rPr>
                <w:rFonts w:ascii="Times New Roman" w:hAnsi="Times New Roman"/>
                <w:sz w:val="18"/>
                <w:szCs w:val="18"/>
              </w:rPr>
              <w:t>g) poskytuje poradenstvo a konzultácie v súvislosti s oznamovaním protispoločenskej činnosti,</w:t>
            </w:r>
          </w:p>
          <w:p w:rsidR="00485F97" w:rsidRPr="00840BFC" w:rsidP="00495A4E">
            <w:pPr>
              <w:bidi w:val="0"/>
              <w:adjustRightInd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Č:21      O:1-8</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840BFC">
              <w:rPr>
                <w:rFonts w:ascii="Times New Roman" w:hAnsi="Times New Roman"/>
                <w:b/>
                <w:sz w:val="18"/>
                <w:szCs w:val="18"/>
              </w:rPr>
              <w:t xml:space="preserve">Opatrenia na ochranu pred odvetnými opatreniami </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1. Členské štáty prijmú opatrenia potrebné na zabezpečenie ochrany osôb uvedených v článku 4 pred odvetnými opatreniami. Takéto opatrenia zahŕňajú najmä opatrenia, ktoré sú uvedené v odsekoch 2 až 8 tohto článku.</w:t>
            </w:r>
          </w:p>
          <w:p w:rsidR="00126B4D" w:rsidRPr="00840BFC" w:rsidP="00126B4D">
            <w:pPr>
              <w:bidi w:val="0"/>
              <w:adjustRightInd w:val="0"/>
              <w:jc w:val="both"/>
              <w:rPr>
                <w:rFonts w:ascii="Times New Roman" w:hAnsi="Times New Roman"/>
                <w:sz w:val="18"/>
                <w:szCs w:val="18"/>
              </w:rPr>
            </w:pPr>
          </w:p>
          <w:p w:rsidR="0099525B" w:rsidRPr="00840BFC" w:rsidP="00126B4D">
            <w:pPr>
              <w:bidi w:val="0"/>
              <w:adjustRightInd w:val="0"/>
              <w:jc w:val="both"/>
              <w:rPr>
                <w:rFonts w:ascii="Times New Roman" w:hAnsi="Times New Roman"/>
                <w:sz w:val="18"/>
                <w:szCs w:val="18"/>
              </w:rPr>
            </w:pPr>
          </w:p>
          <w:p w:rsidR="0099525B" w:rsidRPr="00840BFC" w:rsidP="00126B4D">
            <w:pPr>
              <w:bidi w:val="0"/>
              <w:adjustRightInd w:val="0"/>
              <w:jc w:val="both"/>
              <w:rPr>
                <w:rFonts w:ascii="Times New Roman" w:hAnsi="Times New Roman"/>
                <w:sz w:val="18"/>
                <w:szCs w:val="18"/>
              </w:rPr>
            </w:pPr>
          </w:p>
          <w:p w:rsidR="0099525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FE5FAB" w:rsidRPr="00840BFC" w:rsidP="00126B4D">
            <w:pPr>
              <w:bidi w:val="0"/>
              <w:adjustRightInd w:val="0"/>
              <w:jc w:val="both"/>
              <w:rPr>
                <w:rFonts w:ascii="Times New Roman" w:hAnsi="Times New Roman"/>
                <w:sz w:val="18"/>
                <w:szCs w:val="18"/>
              </w:rPr>
            </w:pPr>
          </w:p>
          <w:p w:rsidR="0099525B"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P="00126B4D">
            <w:pPr>
              <w:bidi w:val="0"/>
              <w:adjustRightInd w:val="0"/>
              <w:jc w:val="both"/>
              <w:rPr>
                <w:rFonts w:ascii="Times New Roman" w:hAnsi="Times New Roman"/>
                <w:sz w:val="18"/>
                <w:szCs w:val="18"/>
              </w:rPr>
            </w:pPr>
          </w:p>
          <w:p w:rsidR="007256B0"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2. Bez toho, aby bol dotknutý článok 3 ods. 2 a 3, ak osoby nahlásia informácie o porušeniach alebo zverejnia informácie v súlade s touto smernicou, nepovažujú sa za osoby porušujúce akékoľvek obmedzenie týkajúce sa zverejňovania informácií, a nevzniká im zodpovednosť akéhokoľvek druhu spojená s takýmto nahlásením alebo zverejnením informácií, pokiaľ sa odôvodnene domnievali, že nahlásenie alebo zverejnenie takýchto informácií bolo nevyhnutné na odhalenie porušenia podľa tejto smernice.</w:t>
            </w: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A74E9A">
              <w:rPr>
                <w:rFonts w:ascii="Times New Roman" w:hAnsi="Times New Roman"/>
                <w:sz w:val="18"/>
                <w:szCs w:val="18"/>
              </w:rPr>
              <w:t>3. Nahlasujúcej osobe nevzniká zodpovednosť vo vzťahu k nadobudnutiu informácií alebo prístupu k informáciám, ktoré sú nahlásené alebo zverejnené, pokiaľ toto ich nadobudnutie alebo tento prístup k nim nie sú sami o sebe trestným činom. Ak je toto nadobudnutie alebo tento prístup sám o sebe trestným činom, trestná zodpovednosť sa aj naďalej riadi príslušným vnútroštátnym právom.</w:t>
            </w:r>
          </w:p>
          <w:p w:rsidR="00126B4D" w:rsidRPr="00840BFC" w:rsidP="00126B4D">
            <w:pPr>
              <w:bidi w:val="0"/>
              <w:adjustRightInd w:val="0"/>
              <w:jc w:val="both"/>
              <w:rPr>
                <w:rFonts w:ascii="Times New Roman" w:hAnsi="Times New Roman"/>
                <w:sz w:val="18"/>
                <w:szCs w:val="18"/>
              </w:rPr>
            </w:pPr>
          </w:p>
          <w:p w:rsidR="00622893" w:rsidRPr="00840BFC" w:rsidP="00126B4D">
            <w:pPr>
              <w:bidi w:val="0"/>
              <w:adjustRightInd w:val="0"/>
              <w:jc w:val="both"/>
              <w:rPr>
                <w:rFonts w:ascii="Times New Roman" w:hAnsi="Times New Roman"/>
                <w:sz w:val="18"/>
                <w:szCs w:val="18"/>
              </w:rPr>
            </w:pPr>
          </w:p>
          <w:p w:rsidR="00622893" w:rsidRPr="00840BFC" w:rsidP="00126B4D">
            <w:pPr>
              <w:bidi w:val="0"/>
              <w:adjustRightInd w:val="0"/>
              <w:jc w:val="both"/>
              <w:rPr>
                <w:rFonts w:ascii="Times New Roman" w:hAnsi="Times New Roman"/>
                <w:sz w:val="18"/>
                <w:szCs w:val="18"/>
              </w:rPr>
            </w:pPr>
          </w:p>
          <w:p w:rsidR="00622893" w:rsidRPr="00840BFC" w:rsidP="00126B4D">
            <w:pPr>
              <w:bidi w:val="0"/>
              <w:adjustRightInd w:val="0"/>
              <w:jc w:val="both"/>
              <w:rPr>
                <w:rFonts w:ascii="Times New Roman" w:hAnsi="Times New Roman"/>
                <w:sz w:val="18"/>
                <w:szCs w:val="18"/>
              </w:rPr>
            </w:pPr>
          </w:p>
          <w:p w:rsidR="00622893" w:rsidRPr="00840BFC" w:rsidP="00126B4D">
            <w:pPr>
              <w:bidi w:val="0"/>
              <w:adjustRightInd w:val="0"/>
              <w:jc w:val="both"/>
              <w:rPr>
                <w:rFonts w:ascii="Times New Roman" w:hAnsi="Times New Roman"/>
                <w:sz w:val="18"/>
                <w:szCs w:val="18"/>
              </w:rPr>
            </w:pPr>
          </w:p>
          <w:p w:rsidR="00622893"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622893"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P="00126B4D">
            <w:pPr>
              <w:bidi w:val="0"/>
              <w:adjustRightInd w:val="0"/>
              <w:jc w:val="both"/>
              <w:rPr>
                <w:rFonts w:ascii="Times New Roman" w:hAnsi="Times New Roman"/>
                <w:sz w:val="18"/>
                <w:szCs w:val="18"/>
              </w:rPr>
            </w:pPr>
          </w:p>
          <w:p w:rsidR="00DB320B"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A74E9A">
              <w:rPr>
                <w:rFonts w:ascii="Times New Roman" w:hAnsi="Times New Roman"/>
                <w:sz w:val="18"/>
                <w:szCs w:val="18"/>
              </w:rPr>
              <w:t>4. Akákoľvek iná prípadná zodpovednosť nahlasujúcich osôb, ktorá vznikla v dôsledku konania alebo opomenutia, ktoré nesúvisia s nahlásením alebo zverejnením alebo ktoré nie sú nevyhnutné na odhalenie porušenia podľa tejto smernice, sa naďalej riadi príslušným právom Únie alebo vnútroštátnym právom.</w:t>
            </w: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5. V konaniach pred súdom alebo iným orgánom týkajúcich sa ujmy, ktorú utrpela nahlasujúca osoba, a za predpokladu, že táto osoba preukáže, že nahlásila alebo zverejnila informácie a utrpela ujmu, sa predpokladá, že táto ujma bola spôsobená odvetným opatrením za nahlásenie alebo zverejnenie informácií. V takých prípadoch je úlohou osoby, ktorá prijala opatrenie, ktoré spôsobilo ujmu, preukázať, že uvedené opatrenie bolo založené na riadne opodstatnených dôvodoch.</w:t>
            </w: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P="00126B4D">
            <w:pPr>
              <w:bidi w:val="0"/>
              <w:adjustRightInd w:val="0"/>
              <w:jc w:val="both"/>
              <w:rPr>
                <w:rFonts w:ascii="Times New Roman" w:hAnsi="Times New Roman"/>
                <w:sz w:val="18"/>
                <w:szCs w:val="18"/>
              </w:rPr>
            </w:pPr>
          </w:p>
          <w:p w:rsidR="00FB1005"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A74E9A">
              <w:rPr>
                <w:rFonts w:ascii="Times New Roman" w:hAnsi="Times New Roman"/>
                <w:sz w:val="18"/>
                <w:szCs w:val="18"/>
              </w:rPr>
              <w:t>6. Osoby uvedené v článku 4 musia mať podľa potreby prístup k nápravným opatreniam proti odvetným opatreniam vrátane predbežného opatrenia až do ukončenia súdneho konania, a to v súlade s vnútroštátnym právom.</w:t>
            </w: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3F5E8B" w:rsidRPr="00840BFC" w:rsidP="00126B4D">
            <w:pPr>
              <w:bidi w:val="0"/>
              <w:adjustRightInd w:val="0"/>
              <w:jc w:val="both"/>
              <w:rPr>
                <w:rFonts w:ascii="Times New Roman" w:hAnsi="Times New Roman"/>
                <w:sz w:val="18"/>
                <w:szCs w:val="18"/>
              </w:rPr>
            </w:pPr>
          </w:p>
          <w:p w:rsidR="003F5E8B" w:rsidRPr="00840BFC" w:rsidP="00126B4D">
            <w:pPr>
              <w:bidi w:val="0"/>
              <w:adjustRightInd w:val="0"/>
              <w:jc w:val="both"/>
              <w:rPr>
                <w:rFonts w:ascii="Times New Roman" w:hAnsi="Times New Roman"/>
                <w:sz w:val="18"/>
                <w:szCs w:val="18"/>
              </w:rPr>
            </w:pPr>
          </w:p>
          <w:p w:rsidR="003F5E8B" w:rsidRPr="00840BFC" w:rsidP="00126B4D">
            <w:pPr>
              <w:bidi w:val="0"/>
              <w:adjustRightInd w:val="0"/>
              <w:jc w:val="both"/>
              <w:rPr>
                <w:rFonts w:ascii="Times New Roman" w:hAnsi="Times New Roman"/>
                <w:sz w:val="18"/>
                <w:szCs w:val="18"/>
              </w:rPr>
            </w:pPr>
          </w:p>
          <w:p w:rsidR="003F5E8B" w:rsidRPr="00840BFC" w:rsidP="00126B4D">
            <w:pPr>
              <w:bidi w:val="0"/>
              <w:adjustRightInd w:val="0"/>
              <w:jc w:val="both"/>
              <w:rPr>
                <w:rFonts w:ascii="Times New Roman" w:hAnsi="Times New Roman"/>
                <w:sz w:val="18"/>
                <w:szCs w:val="18"/>
              </w:rPr>
            </w:pPr>
          </w:p>
          <w:p w:rsidR="003F5E8B" w:rsidRPr="00840BFC" w:rsidP="00126B4D">
            <w:pPr>
              <w:bidi w:val="0"/>
              <w:adjustRightInd w:val="0"/>
              <w:jc w:val="both"/>
              <w:rPr>
                <w:rFonts w:ascii="Times New Roman" w:hAnsi="Times New Roman"/>
                <w:sz w:val="18"/>
                <w:szCs w:val="18"/>
              </w:rPr>
            </w:pPr>
          </w:p>
          <w:p w:rsidR="00272C0C" w:rsidRPr="00840BFC" w:rsidP="00126B4D">
            <w:pPr>
              <w:bidi w:val="0"/>
              <w:adjustRightInd w:val="0"/>
              <w:jc w:val="both"/>
              <w:rPr>
                <w:rFonts w:ascii="Times New Roman" w:hAnsi="Times New Roman"/>
                <w:sz w:val="18"/>
                <w:szCs w:val="18"/>
              </w:rPr>
            </w:pPr>
          </w:p>
          <w:p w:rsidR="00272C0C" w:rsidRPr="00840BFC" w:rsidP="00126B4D">
            <w:pPr>
              <w:bidi w:val="0"/>
              <w:adjustRightInd w:val="0"/>
              <w:jc w:val="both"/>
              <w:rPr>
                <w:rFonts w:ascii="Times New Roman" w:hAnsi="Times New Roman"/>
                <w:sz w:val="18"/>
                <w:szCs w:val="18"/>
              </w:rPr>
            </w:pPr>
          </w:p>
          <w:p w:rsidR="00272C0C" w:rsidRPr="00840BFC" w:rsidP="00126B4D">
            <w:pPr>
              <w:bidi w:val="0"/>
              <w:adjustRightInd w:val="0"/>
              <w:jc w:val="both"/>
              <w:rPr>
                <w:rFonts w:ascii="Times New Roman" w:hAnsi="Times New Roman"/>
                <w:sz w:val="18"/>
                <w:szCs w:val="18"/>
              </w:rPr>
            </w:pPr>
          </w:p>
          <w:p w:rsidR="00272C0C" w:rsidRPr="00840BFC" w:rsidP="00126B4D">
            <w:pPr>
              <w:bidi w:val="0"/>
              <w:adjustRightInd w:val="0"/>
              <w:jc w:val="both"/>
              <w:rPr>
                <w:rFonts w:ascii="Times New Roman" w:hAnsi="Times New Roman"/>
                <w:sz w:val="18"/>
                <w:szCs w:val="18"/>
              </w:rPr>
            </w:pPr>
          </w:p>
          <w:p w:rsidR="00272C0C" w:rsidRPr="00840BFC" w:rsidP="00126B4D">
            <w:pPr>
              <w:bidi w:val="0"/>
              <w:adjustRightInd w:val="0"/>
              <w:jc w:val="both"/>
              <w:rPr>
                <w:rFonts w:ascii="Times New Roman" w:hAnsi="Times New Roman"/>
                <w:sz w:val="18"/>
                <w:szCs w:val="18"/>
              </w:rPr>
            </w:pPr>
          </w:p>
          <w:p w:rsidR="004E11C4" w:rsidRPr="00840BFC" w:rsidP="00126B4D">
            <w:pPr>
              <w:bidi w:val="0"/>
              <w:adjustRightInd w:val="0"/>
              <w:jc w:val="both"/>
              <w:rPr>
                <w:rFonts w:ascii="Times New Roman" w:hAnsi="Times New Roman"/>
                <w:sz w:val="18"/>
                <w:szCs w:val="18"/>
              </w:rPr>
            </w:pPr>
          </w:p>
          <w:p w:rsidR="00844637"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7. V súdnych konaniach vrátane konaní týkajúcich sa poškodzovania dobrého mena, porušenia autorského práva, porušenia povinnosti mlčanlivosti, porušenia pravidiel ochrany údajov, sprístupnenia obchodného tajomstva alebo nárokov týkajúcich sa žiadostí o náhradu podľa súkromného, verejného, alebo kolektívneho pracovného práva nevzniká osobám uvedeným v článku 4 žiaden druh zodpovednosti z dôvodu nahlásenia alebo zverejnenia informácií podľa tejto smernice. Uvedené osoby majú právo podať na základe nahlásenia alebo zverejnenia informácií návrh na zamietnutie žaloby, ak sa odôvodnene domnievali, že nahlásenie alebo zverejnenie informácií bolo nevyhnutné na odhalenie porušenia podľa tejto smernice.</w:t>
            </w:r>
          </w:p>
          <w:p w:rsidR="00EA2391" w:rsidRPr="00840BFC" w:rsidP="00126B4D">
            <w:pPr>
              <w:bidi w:val="0"/>
              <w:adjustRightInd w:val="0"/>
              <w:jc w:val="both"/>
              <w:rPr>
                <w:rFonts w:ascii="Times New Roman" w:hAnsi="Times New Roman"/>
                <w:sz w:val="18"/>
                <w:szCs w:val="18"/>
              </w:rPr>
            </w:pPr>
            <w:r w:rsidRPr="00840BFC" w:rsidR="00126B4D">
              <w:rPr>
                <w:rFonts w:ascii="Times New Roman" w:hAnsi="Times New Roman"/>
                <w:sz w:val="18"/>
                <w:szCs w:val="18"/>
              </w:rPr>
              <w:t>Ak osoba nahlási alebo zverejní informácie o porušeniach patriacich do rozsahu pôsobnosti tejto smernice, a uvedené informácie zahŕňajú obchodné tajomstvá a ak uvedená osoba spĺňa podmienky ustanovené v tejto smernici, považuje sa takého nahlásenie alebo zverejnenie informácií za zákonné v zmysle podmienok uvedených v článku 3 ods. 2 smernice (EÚ) 2016/943.</w:t>
            </w:r>
          </w:p>
          <w:p w:rsidR="00EA2391"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A74E9A">
              <w:rPr>
                <w:rFonts w:ascii="Times New Roman" w:hAnsi="Times New Roman"/>
                <w:sz w:val="18"/>
                <w:szCs w:val="18"/>
              </w:rPr>
              <w:t>8. Členské štáty prijmú v súlade s vnútroštátnym právom opatrenia potrebné na zabezpečenie uvedenej nápravy a poskytnutia plnej náhrady za ujmu, ktorú utrpeli osoby uvedené v článku 4.</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007256B0">
              <w:rPr>
                <w:rFonts w:ascii="Times New Roman" w:hAnsi="Times New Roman"/>
                <w:sz w:val="18"/>
                <w:szCs w:val="18"/>
              </w:rPr>
              <w:t>Zákon č. 54/2019 Z. z.</w:t>
            </w: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FE5FAB" w:rsidRPr="00840BFC" w:rsidP="00EA0E48">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FE5FAB" w:rsidRPr="00840BFC" w:rsidP="00EA0E48">
            <w:pPr>
              <w:bidi w:val="0"/>
              <w:rPr>
                <w:rFonts w:ascii="Times New Roman" w:hAnsi="Times New Roman"/>
                <w:sz w:val="18"/>
                <w:szCs w:val="18"/>
              </w:rPr>
            </w:pPr>
          </w:p>
          <w:p w:rsidR="0099525B" w:rsidRPr="00840BFC" w:rsidP="0031698F">
            <w:pPr>
              <w:bidi w:val="0"/>
              <w:rPr>
                <w:rFonts w:ascii="Times New Roman" w:hAnsi="Times New Roman"/>
                <w:sz w:val="18"/>
                <w:szCs w:val="18"/>
              </w:rPr>
            </w:pPr>
          </w:p>
          <w:p w:rsidR="007256B0" w:rsidP="00126B4D">
            <w:pPr>
              <w:bidi w:val="0"/>
              <w:jc w:val="center"/>
              <w:rPr>
                <w:rFonts w:ascii="Times New Roman" w:hAnsi="Times New Roman"/>
                <w:sz w:val="18"/>
                <w:szCs w:val="18"/>
              </w:rPr>
            </w:pPr>
          </w:p>
          <w:p w:rsidR="007256B0" w:rsidP="00126B4D">
            <w:pPr>
              <w:bidi w:val="0"/>
              <w:jc w:val="center"/>
              <w:rPr>
                <w:rFonts w:ascii="Times New Roman" w:hAnsi="Times New Roman"/>
                <w:sz w:val="18"/>
                <w:szCs w:val="18"/>
              </w:rPr>
            </w:pPr>
          </w:p>
          <w:p w:rsidR="007256B0" w:rsidP="00126B4D">
            <w:pPr>
              <w:bidi w:val="0"/>
              <w:jc w:val="center"/>
              <w:rPr>
                <w:rFonts w:ascii="Times New Roman" w:hAnsi="Times New Roman"/>
                <w:sz w:val="18"/>
                <w:szCs w:val="18"/>
              </w:rPr>
            </w:pPr>
          </w:p>
          <w:p w:rsidR="007256B0" w:rsidP="00EC2D86">
            <w:pPr>
              <w:bidi w:val="0"/>
              <w:rPr>
                <w:rFonts w:ascii="Times New Roman" w:hAnsi="Times New Roman"/>
                <w:sz w:val="18"/>
                <w:szCs w:val="18"/>
              </w:rPr>
            </w:pPr>
          </w:p>
          <w:p w:rsidR="007256B0" w:rsidP="00EC2D86">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A37EF6" w:rsidRPr="00840BFC" w:rsidP="00126B4D">
            <w:pPr>
              <w:bidi w:val="0"/>
              <w:jc w:val="center"/>
              <w:rPr>
                <w:rFonts w:ascii="Times New Roman" w:hAnsi="Times New Roman"/>
                <w:sz w:val="18"/>
                <w:szCs w:val="18"/>
              </w:rPr>
            </w:pPr>
          </w:p>
          <w:p w:rsidR="00622893" w:rsidRPr="00840BFC" w:rsidP="00EC2D86">
            <w:pPr>
              <w:bidi w:val="0"/>
              <w:rPr>
                <w:rFonts w:ascii="Times New Roman" w:hAnsi="Times New Roman"/>
                <w:sz w:val="18"/>
                <w:szCs w:val="18"/>
              </w:rPr>
            </w:pPr>
          </w:p>
          <w:p w:rsidR="00A37EF6" w:rsidRPr="00840BFC" w:rsidP="00126B4D">
            <w:pPr>
              <w:bidi w:val="0"/>
              <w:jc w:val="center"/>
              <w:rPr>
                <w:rFonts w:ascii="Times New Roman" w:hAnsi="Times New Roman"/>
                <w:sz w:val="18"/>
                <w:szCs w:val="18"/>
              </w:rPr>
            </w:pPr>
          </w:p>
          <w:p w:rsidR="00A37EF6"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7256B0" w:rsidP="00EC2D86">
            <w:pPr>
              <w:bidi w:val="0"/>
              <w:rPr>
                <w:rFonts w:ascii="Times New Roman" w:hAnsi="Times New Roman"/>
                <w:sz w:val="18"/>
                <w:szCs w:val="18"/>
              </w:rPr>
            </w:pPr>
          </w:p>
          <w:p w:rsidR="007256B0" w:rsidRPr="00840BFC" w:rsidP="00757E56">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r w:rsidR="007256B0">
              <w:rPr>
                <w:rFonts w:ascii="Times New Roman" w:hAnsi="Times New Roman"/>
                <w:sz w:val="18"/>
                <w:szCs w:val="18"/>
              </w:rPr>
              <w:t>Trestný zákon</w:t>
            </w:r>
          </w:p>
          <w:p w:rsidR="00126B4D" w:rsidRPr="00840BFC" w:rsidP="00126B4D">
            <w:pPr>
              <w:bidi w:val="0"/>
              <w:jc w:val="center"/>
              <w:rPr>
                <w:rFonts w:ascii="Times New Roman" w:hAnsi="Times New Roman"/>
                <w:sz w:val="18"/>
                <w:szCs w:val="18"/>
              </w:rPr>
            </w:pPr>
          </w:p>
          <w:p w:rsidR="003F5E8B"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272C0C" w:rsidRPr="00840BFC" w:rsidP="00A37EF6">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EA2391" w:rsidRPr="00840BFC" w:rsidP="00126B4D">
            <w:pPr>
              <w:bidi w:val="0"/>
              <w:rPr>
                <w:rFonts w:ascii="Times New Roman" w:hAnsi="Times New Roman"/>
                <w:sz w:val="18"/>
                <w:szCs w:val="18"/>
              </w:rPr>
            </w:pPr>
          </w:p>
          <w:p w:rsidR="00DB320B" w:rsidRPr="00840BFC" w:rsidP="00DB320B">
            <w:pPr>
              <w:bidi w:val="0"/>
              <w:jc w:val="center"/>
              <w:rPr>
                <w:rFonts w:ascii="Times New Roman" w:hAnsi="Times New Roman"/>
                <w:sz w:val="18"/>
                <w:szCs w:val="18"/>
              </w:rPr>
            </w:pPr>
            <w:r>
              <w:rPr>
                <w:rFonts w:ascii="Times New Roman" w:hAnsi="Times New Roman"/>
                <w:sz w:val="18"/>
                <w:szCs w:val="18"/>
              </w:rPr>
              <w:t>Zákon č. 54/2019 Z. z.</w:t>
            </w:r>
          </w:p>
          <w:p w:rsidR="00272C0C"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442B59" w:rsidRPr="00840BFC" w:rsidP="00442B59">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844637" w:rsidRPr="00840BFC" w:rsidP="00EA179D">
            <w:pPr>
              <w:bidi w:val="0"/>
              <w:jc w:val="center"/>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Zákon č. 54/2019 Z. z. + Návrh zákona</w:t>
            </w:r>
            <w:r w:rsidRPr="00840BFC">
              <w:rPr>
                <w:rFonts w:ascii="Times New Roman" w:hAnsi="Times New Roman"/>
                <w:sz w:val="18"/>
                <w:szCs w:val="18"/>
              </w:rPr>
              <w:t xml:space="preserve"> </w:t>
            </w:r>
          </w:p>
          <w:p w:rsidR="00126B4D" w:rsidRPr="00840BFC" w:rsidP="00EA179D">
            <w:pPr>
              <w:bidi w:val="0"/>
              <w:jc w:val="center"/>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P="00126B4D">
            <w:pPr>
              <w:bidi w:val="0"/>
              <w:rPr>
                <w:rFonts w:ascii="Times New Roman" w:hAnsi="Times New Roman"/>
                <w:sz w:val="18"/>
                <w:szCs w:val="18"/>
              </w:rPr>
            </w:pPr>
          </w:p>
          <w:p w:rsidR="0041330B" w:rsidP="00126B4D">
            <w:pPr>
              <w:bidi w:val="0"/>
              <w:rPr>
                <w:rFonts w:ascii="Times New Roman" w:hAnsi="Times New Roman"/>
                <w:sz w:val="18"/>
                <w:szCs w:val="18"/>
              </w:rPr>
            </w:pPr>
          </w:p>
          <w:p w:rsidR="0041330B" w:rsidP="0041330B">
            <w:pPr>
              <w:bidi w:val="0"/>
              <w:jc w:val="center"/>
              <w:rPr>
                <w:rFonts w:ascii="Times New Roman" w:hAnsi="Times New Roman"/>
                <w:sz w:val="18"/>
                <w:szCs w:val="18"/>
              </w:rPr>
            </w:pPr>
            <w:r>
              <w:rPr>
                <w:rFonts w:ascii="Times New Roman" w:hAnsi="Times New Roman"/>
                <w:sz w:val="18"/>
                <w:szCs w:val="18"/>
              </w:rPr>
              <w:t>Zákon č. 54/2019 Z. z.</w:t>
            </w:r>
            <w:r w:rsidR="00D161B1">
              <w:rPr>
                <w:rFonts w:ascii="Times New Roman" w:hAnsi="Times New Roman"/>
                <w:sz w:val="18"/>
                <w:szCs w:val="18"/>
              </w:rPr>
              <w:t xml:space="preserve"> + Návrh zákona</w:t>
            </w:r>
          </w:p>
          <w:p w:rsidR="00D161B1" w:rsidRPr="00840BFC" w:rsidP="0041330B">
            <w:pPr>
              <w:bidi w:val="0"/>
              <w:jc w:val="center"/>
              <w:rPr>
                <w:rFonts w:ascii="Times New Roman" w:hAnsi="Times New Roman"/>
                <w:sz w:val="18"/>
                <w:szCs w:val="18"/>
              </w:rPr>
            </w:pPr>
          </w:p>
          <w:p w:rsidR="00126B4D" w:rsidP="00126B4D">
            <w:pPr>
              <w:bidi w:val="0"/>
              <w:rPr>
                <w:rFonts w:ascii="Times New Roman" w:hAnsi="Times New Roman"/>
                <w:sz w:val="18"/>
                <w:szCs w:val="18"/>
              </w:rPr>
            </w:pPr>
          </w:p>
          <w:p w:rsidR="00D161B1" w:rsidRPr="00840BFC" w:rsidP="00126B4D">
            <w:pPr>
              <w:bidi w:val="0"/>
              <w:rPr>
                <w:rFonts w:ascii="Times New Roman" w:hAnsi="Times New Roman"/>
                <w:sz w:val="18"/>
                <w:szCs w:val="18"/>
              </w:rPr>
            </w:pPr>
          </w:p>
          <w:p w:rsidR="007752E4" w:rsidP="00EC2D86">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r w:rsidR="007752E4">
              <w:rPr>
                <w:rFonts w:ascii="Times New Roman" w:hAnsi="Times New Roman"/>
                <w:sz w:val="18"/>
                <w:szCs w:val="18"/>
              </w:rPr>
              <w:t>Občiansky zákonník</w:t>
            </w: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B96EAE">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EC2D86">
            <w:pPr>
              <w:bidi w:val="0"/>
              <w:jc w:val="center"/>
              <w:rPr>
                <w:rFonts w:ascii="Times New Roman" w:hAnsi="Times New Roman"/>
                <w:sz w:val="18"/>
                <w:szCs w:val="18"/>
              </w:rPr>
            </w:pPr>
            <w:r>
              <w:rPr>
                <w:rFonts w:ascii="Times New Roman" w:hAnsi="Times New Roman"/>
                <w:sz w:val="18"/>
                <w:szCs w:val="18"/>
              </w:rPr>
              <w:t>Zákon č. 54/2019 Z. z.</w:t>
            </w: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P="00844637">
            <w:pPr>
              <w:bidi w:val="0"/>
              <w:rPr>
                <w:rFonts w:ascii="Times New Roman" w:hAnsi="Times New Roman"/>
                <w:sz w:val="18"/>
                <w:szCs w:val="18"/>
              </w:rPr>
            </w:pPr>
          </w:p>
          <w:p w:rsidR="007752E4" w:rsidRPr="00840BFC" w:rsidP="00844637">
            <w:pPr>
              <w:bidi w:val="0"/>
              <w:rPr>
                <w:rFonts w:ascii="Times New Roman" w:hAnsi="Times New Roman"/>
                <w:sz w:val="18"/>
                <w:szCs w:val="18"/>
              </w:rPr>
            </w:pPr>
          </w:p>
          <w:p w:rsidR="00844637" w:rsidRPr="00840BFC" w:rsidP="00844637">
            <w:pPr>
              <w:bidi w:val="0"/>
              <w:jc w:val="center"/>
              <w:rPr>
                <w:rFonts w:ascii="Times New Roman" w:hAnsi="Times New Roman"/>
                <w:sz w:val="18"/>
                <w:szCs w:val="18"/>
              </w:rPr>
            </w:pPr>
            <w:r w:rsidRPr="00840BFC">
              <w:rPr>
                <w:rFonts w:ascii="Times New Roman" w:hAnsi="Times New Roman"/>
                <w:sz w:val="18"/>
                <w:szCs w:val="18"/>
              </w:rPr>
              <w:t>Zákonník práce</w:t>
            </w: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126B4D" w:rsidRPr="00840BFC" w:rsidP="00844637">
            <w:pPr>
              <w:bidi w:val="0"/>
              <w:jc w:val="center"/>
              <w:rPr>
                <w:rFonts w:ascii="Times New Roman" w:hAnsi="Times New Roman"/>
                <w:sz w:val="18"/>
                <w:szCs w:val="18"/>
              </w:rPr>
            </w:pPr>
            <w:r w:rsidRPr="00840BFC" w:rsidR="00844637">
              <w:rPr>
                <w:rFonts w:ascii="Times New Roman" w:hAnsi="Times New Roman"/>
                <w:sz w:val="18"/>
                <w:szCs w:val="18"/>
              </w:rPr>
              <w:t>Civilný sporový poriadok</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256B0" w:rsidP="00126B4D">
            <w:pPr>
              <w:bidi w:val="0"/>
              <w:rPr>
                <w:rFonts w:ascii="Times New Roman" w:hAnsi="Times New Roman"/>
                <w:sz w:val="18"/>
                <w:szCs w:val="18"/>
              </w:rPr>
            </w:pPr>
            <w:r>
              <w:rPr>
                <w:rFonts w:ascii="Times New Roman" w:hAnsi="Times New Roman"/>
                <w:sz w:val="18"/>
                <w:szCs w:val="18"/>
              </w:rPr>
              <w:t>§:7</w:t>
            </w:r>
          </w:p>
          <w:p w:rsidR="007256B0" w:rsidP="00126B4D">
            <w:pPr>
              <w:bidi w:val="0"/>
              <w:rPr>
                <w:rFonts w:ascii="Times New Roman" w:hAnsi="Times New Roman"/>
                <w:sz w:val="18"/>
                <w:szCs w:val="18"/>
              </w:rPr>
            </w:pPr>
            <w:r>
              <w:rPr>
                <w:rFonts w:ascii="Times New Roman" w:hAnsi="Times New Roman"/>
                <w:sz w:val="18"/>
                <w:szCs w:val="18"/>
              </w:rPr>
              <w:t>O:1</w:t>
            </w: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 12</w:t>
            </w:r>
          </w:p>
          <w:p w:rsidR="00126B4D" w:rsidRPr="00840BFC" w:rsidP="00126B4D">
            <w:pPr>
              <w:bidi w:val="0"/>
              <w:rPr>
                <w:rFonts w:ascii="Times New Roman" w:hAnsi="Times New Roman"/>
                <w:sz w:val="18"/>
                <w:szCs w:val="18"/>
              </w:rPr>
            </w:pPr>
            <w:r w:rsidRPr="00840BFC">
              <w:rPr>
                <w:rFonts w:ascii="Times New Roman" w:hAnsi="Times New Roman"/>
                <w:sz w:val="18"/>
                <w:szCs w:val="18"/>
              </w:rPr>
              <w:t xml:space="preserve">O: </w:t>
            </w:r>
            <w:r w:rsidRPr="00840BFC" w:rsidR="00FE5FAB">
              <w:rPr>
                <w:rFonts w:ascii="Times New Roman" w:hAnsi="Times New Roman"/>
                <w:sz w:val="18"/>
                <w:szCs w:val="18"/>
              </w:rPr>
              <w:t>1,2,</w:t>
            </w:r>
            <w:r w:rsidRPr="00840BFC">
              <w:rPr>
                <w:rFonts w:ascii="Times New Roman" w:hAnsi="Times New Roman"/>
                <w:sz w:val="18"/>
                <w:szCs w:val="18"/>
              </w:rPr>
              <w:t>7</w:t>
            </w:r>
            <w:r w:rsidR="007256B0">
              <w:rPr>
                <w:rFonts w:ascii="Times New Roman" w:hAnsi="Times New Roman"/>
                <w:sz w:val="18"/>
                <w:szCs w:val="18"/>
              </w:rPr>
              <w:t>,8</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FE5FAB" w:rsidRPr="00840BFC" w:rsidP="00126B4D">
            <w:pPr>
              <w:bidi w:val="0"/>
              <w:rPr>
                <w:rFonts w:ascii="Times New Roman" w:hAnsi="Times New Roman"/>
                <w:sz w:val="18"/>
                <w:szCs w:val="18"/>
              </w:rPr>
            </w:pPr>
          </w:p>
          <w:p w:rsidR="007256B0"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 1</w:t>
            </w:r>
          </w:p>
          <w:p w:rsidR="00126B4D" w:rsidRPr="00840BFC" w:rsidP="00126B4D">
            <w:pPr>
              <w:bidi w:val="0"/>
              <w:rPr>
                <w:rFonts w:ascii="Times New Roman" w:hAnsi="Times New Roman"/>
                <w:sz w:val="18"/>
                <w:szCs w:val="18"/>
              </w:rPr>
            </w:pPr>
            <w:r w:rsidRPr="00840BFC">
              <w:rPr>
                <w:rFonts w:ascii="Times New Roman" w:hAnsi="Times New Roman"/>
                <w:sz w:val="18"/>
                <w:szCs w:val="18"/>
              </w:rPr>
              <w:t>O:3</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99525B" w:rsidP="00126B4D">
            <w:pPr>
              <w:bidi w:val="0"/>
              <w:rPr>
                <w:rFonts w:ascii="Times New Roman" w:hAnsi="Times New Roman"/>
                <w:sz w:val="18"/>
                <w:szCs w:val="18"/>
              </w:rPr>
            </w:pPr>
          </w:p>
          <w:p w:rsidR="007256B0" w:rsidP="00126B4D">
            <w:pPr>
              <w:bidi w:val="0"/>
              <w:rPr>
                <w:rFonts w:ascii="Times New Roman" w:hAnsi="Times New Roman"/>
                <w:sz w:val="18"/>
                <w:szCs w:val="18"/>
              </w:rPr>
            </w:pPr>
          </w:p>
          <w:p w:rsidR="007256B0" w:rsidRPr="00840BFC" w:rsidP="00126B4D">
            <w:pPr>
              <w:bidi w:val="0"/>
              <w:rPr>
                <w:rFonts w:ascii="Times New Roman" w:hAnsi="Times New Roman"/>
                <w:sz w:val="18"/>
                <w:szCs w:val="18"/>
              </w:rPr>
            </w:pPr>
          </w:p>
          <w:p w:rsidR="00622893" w:rsidRPr="00840BFC" w:rsidP="00126B4D">
            <w:pPr>
              <w:bidi w:val="0"/>
              <w:rPr>
                <w:rFonts w:ascii="Times New Roman" w:hAnsi="Times New Roman"/>
                <w:sz w:val="18"/>
                <w:szCs w:val="18"/>
              </w:rPr>
            </w:pPr>
            <w:r w:rsidRPr="00840BFC">
              <w:rPr>
                <w:rFonts w:ascii="Times New Roman" w:hAnsi="Times New Roman"/>
                <w:sz w:val="18"/>
                <w:szCs w:val="18"/>
              </w:rPr>
              <w:t>§: 264</w:t>
            </w:r>
          </w:p>
          <w:p w:rsidR="00622893" w:rsidRPr="00840BFC" w:rsidP="00126B4D">
            <w:pPr>
              <w:bidi w:val="0"/>
              <w:rPr>
                <w:rFonts w:ascii="Times New Roman" w:hAnsi="Times New Roman"/>
                <w:sz w:val="18"/>
                <w:szCs w:val="18"/>
              </w:rPr>
            </w:pPr>
            <w:r w:rsidRPr="00840BFC">
              <w:rPr>
                <w:rFonts w:ascii="Times New Roman" w:hAnsi="Times New Roman"/>
                <w:sz w:val="18"/>
                <w:szCs w:val="18"/>
              </w:rPr>
              <w:t>O: 1</w:t>
            </w:r>
          </w:p>
          <w:p w:rsidR="00622893" w:rsidRPr="00840BFC" w:rsidP="00126B4D">
            <w:pPr>
              <w:bidi w:val="0"/>
              <w:rPr>
                <w:rFonts w:ascii="Times New Roman" w:hAnsi="Times New Roman"/>
                <w:sz w:val="18"/>
                <w:szCs w:val="18"/>
              </w:rPr>
            </w:pPr>
          </w:p>
          <w:p w:rsidR="00622893" w:rsidRPr="00840BFC" w:rsidP="00126B4D">
            <w:pPr>
              <w:bidi w:val="0"/>
              <w:rPr>
                <w:rFonts w:ascii="Times New Roman" w:hAnsi="Times New Roman"/>
                <w:sz w:val="18"/>
                <w:szCs w:val="18"/>
              </w:rPr>
            </w:pPr>
          </w:p>
          <w:p w:rsidR="00622893" w:rsidRPr="00840BFC"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622893" w:rsidP="00126B4D">
            <w:pPr>
              <w:bidi w:val="0"/>
              <w:rPr>
                <w:rFonts w:ascii="Times New Roman" w:hAnsi="Times New Roman"/>
                <w:sz w:val="18"/>
                <w:szCs w:val="18"/>
              </w:rPr>
            </w:pPr>
            <w:r w:rsidR="00DB320B">
              <w:rPr>
                <w:rFonts w:ascii="Times New Roman" w:hAnsi="Times New Roman"/>
                <w:sz w:val="18"/>
                <w:szCs w:val="18"/>
              </w:rPr>
              <w:t>§:319</w:t>
            </w: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r w:rsidRPr="00840BFC" w:rsidR="00F01918">
              <w:rPr>
                <w:rFonts w:ascii="Times New Roman" w:hAnsi="Times New Roman"/>
                <w:sz w:val="18"/>
                <w:szCs w:val="18"/>
              </w:rPr>
              <w:t>§:320</w:t>
            </w: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EB7500" w:rsidRPr="00840BFC" w:rsidP="00126B4D">
            <w:pPr>
              <w:bidi w:val="0"/>
              <w:rPr>
                <w:rFonts w:ascii="Times New Roman" w:hAnsi="Times New Roman"/>
                <w:sz w:val="18"/>
                <w:szCs w:val="18"/>
              </w:rPr>
            </w:pPr>
          </w:p>
          <w:p w:rsidR="00622893" w:rsidRPr="00840BFC" w:rsidP="00126B4D">
            <w:pPr>
              <w:bidi w:val="0"/>
              <w:rPr>
                <w:rFonts w:ascii="Times New Roman" w:hAnsi="Times New Roman"/>
                <w:sz w:val="18"/>
                <w:szCs w:val="18"/>
              </w:rPr>
            </w:pPr>
          </w:p>
          <w:p w:rsidR="0099525B"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w:t>
            </w:r>
          </w:p>
          <w:p w:rsidR="00126B4D" w:rsidRPr="00840BFC" w:rsidP="00126B4D">
            <w:pPr>
              <w:bidi w:val="0"/>
              <w:rPr>
                <w:rFonts w:ascii="Times New Roman" w:hAnsi="Times New Roman"/>
                <w:sz w:val="18"/>
                <w:szCs w:val="18"/>
              </w:rPr>
            </w:pPr>
            <w:r w:rsidRPr="00840BFC">
              <w:rPr>
                <w:rFonts w:ascii="Times New Roman" w:hAnsi="Times New Roman"/>
                <w:sz w:val="18"/>
                <w:szCs w:val="18"/>
              </w:rPr>
              <w:t>O:1</w:t>
            </w:r>
          </w:p>
          <w:p w:rsidR="00126B4D" w:rsidRPr="00840BFC" w:rsidP="00126B4D">
            <w:pPr>
              <w:bidi w:val="0"/>
              <w:rPr>
                <w:rFonts w:ascii="Times New Roman" w:hAnsi="Times New Roman"/>
                <w:sz w:val="18"/>
                <w:szCs w:val="18"/>
              </w:rPr>
            </w:pPr>
            <w:r w:rsidRPr="00840BFC" w:rsidR="00F64DFA">
              <w:rPr>
                <w:rFonts w:ascii="Times New Roman" w:hAnsi="Times New Roman"/>
                <w:sz w:val="18"/>
                <w:szCs w:val="18"/>
              </w:rPr>
              <w:t>P:a,b</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99525B" w:rsidRPr="00840BFC" w:rsidP="00126B4D">
            <w:pPr>
              <w:bidi w:val="0"/>
              <w:rPr>
                <w:rFonts w:ascii="Times New Roman" w:hAnsi="Times New Roman"/>
                <w:sz w:val="18"/>
                <w:szCs w:val="18"/>
              </w:rPr>
            </w:pPr>
          </w:p>
          <w:p w:rsidR="00DB320B" w:rsidP="00126B4D">
            <w:pPr>
              <w:bidi w:val="0"/>
              <w:rPr>
                <w:rFonts w:ascii="Times New Roman" w:hAnsi="Times New Roman"/>
                <w:sz w:val="18"/>
                <w:szCs w:val="18"/>
              </w:rPr>
            </w:pPr>
            <w:r>
              <w:rPr>
                <w:rFonts w:ascii="Times New Roman" w:hAnsi="Times New Roman"/>
                <w:sz w:val="18"/>
                <w:szCs w:val="18"/>
              </w:rPr>
              <w:t>§:7</w:t>
            </w:r>
          </w:p>
          <w:p w:rsidR="00DB320B" w:rsidP="00126B4D">
            <w:pPr>
              <w:bidi w:val="0"/>
              <w:rPr>
                <w:rFonts w:ascii="Times New Roman" w:hAnsi="Times New Roman"/>
                <w:sz w:val="18"/>
                <w:szCs w:val="18"/>
              </w:rPr>
            </w:pPr>
            <w:r>
              <w:rPr>
                <w:rFonts w:ascii="Times New Roman" w:hAnsi="Times New Roman"/>
                <w:sz w:val="18"/>
                <w:szCs w:val="18"/>
              </w:rPr>
              <w:t>O:1,8</w:t>
            </w: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DB320B"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r w:rsidRPr="00840BFC">
              <w:rPr>
                <w:rFonts w:ascii="Times New Roman" w:hAnsi="Times New Roman"/>
                <w:sz w:val="18"/>
                <w:szCs w:val="18"/>
              </w:rPr>
              <w:t>§: 12</w:t>
            </w:r>
          </w:p>
          <w:p w:rsidR="00844637" w:rsidRPr="00840BFC" w:rsidP="00126B4D">
            <w:pPr>
              <w:bidi w:val="0"/>
              <w:rPr>
                <w:rFonts w:ascii="Times New Roman" w:hAnsi="Times New Roman"/>
                <w:sz w:val="18"/>
                <w:szCs w:val="18"/>
              </w:rPr>
            </w:pPr>
            <w:r w:rsidRPr="00840BFC">
              <w:rPr>
                <w:rFonts w:ascii="Times New Roman" w:hAnsi="Times New Roman"/>
                <w:sz w:val="18"/>
                <w:szCs w:val="18"/>
              </w:rPr>
              <w:t>O: 2</w:t>
            </w: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r w:rsidRPr="00840BFC">
              <w:rPr>
                <w:rFonts w:ascii="Times New Roman" w:hAnsi="Times New Roman"/>
                <w:sz w:val="18"/>
                <w:szCs w:val="18"/>
              </w:rPr>
              <w:t>§: 13</w:t>
            </w:r>
          </w:p>
          <w:p w:rsidR="00844637" w:rsidRPr="00840BFC" w:rsidP="00126B4D">
            <w:pPr>
              <w:bidi w:val="0"/>
              <w:rPr>
                <w:rFonts w:ascii="Times New Roman" w:hAnsi="Times New Roman"/>
                <w:sz w:val="18"/>
                <w:szCs w:val="18"/>
              </w:rPr>
            </w:pPr>
            <w:r w:rsidRPr="00840BFC">
              <w:rPr>
                <w:rFonts w:ascii="Times New Roman" w:hAnsi="Times New Roman"/>
                <w:sz w:val="18"/>
                <w:szCs w:val="18"/>
              </w:rPr>
              <w:t>O: 1</w:t>
            </w:r>
            <w:r w:rsidR="00442B59">
              <w:rPr>
                <w:rFonts w:ascii="Times New Roman" w:hAnsi="Times New Roman"/>
                <w:sz w:val="18"/>
                <w:szCs w:val="18"/>
              </w:rPr>
              <w:t>6</w:t>
            </w: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272C0C"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844637"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§:12</w:t>
            </w:r>
          </w:p>
          <w:p w:rsidR="00126B4D" w:rsidRPr="00840BFC" w:rsidP="00126B4D">
            <w:pPr>
              <w:bidi w:val="0"/>
              <w:rPr>
                <w:rFonts w:ascii="Times New Roman" w:hAnsi="Times New Roman"/>
                <w:sz w:val="18"/>
                <w:szCs w:val="18"/>
              </w:rPr>
            </w:pPr>
            <w:r w:rsidRPr="00840BFC">
              <w:rPr>
                <w:rFonts w:ascii="Times New Roman" w:hAnsi="Times New Roman"/>
                <w:sz w:val="18"/>
                <w:szCs w:val="18"/>
              </w:rPr>
              <w:t>O:2</w:t>
            </w:r>
            <w:r w:rsidRPr="00840BFC" w:rsidR="00272C0C">
              <w:rPr>
                <w:rFonts w:ascii="Times New Roman" w:hAnsi="Times New Roman"/>
                <w:sz w:val="18"/>
                <w:szCs w:val="18"/>
              </w:rPr>
              <w:t>, 5 a 6</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3F5E8B" w:rsidRPr="00840BFC" w:rsidP="00126B4D">
            <w:pPr>
              <w:bidi w:val="0"/>
              <w:rPr>
                <w:rFonts w:ascii="Times New Roman" w:hAnsi="Times New Roman"/>
                <w:sz w:val="18"/>
                <w:szCs w:val="18"/>
              </w:rPr>
            </w:pPr>
          </w:p>
          <w:p w:rsidR="003F5E8B" w:rsidRPr="00840BFC" w:rsidP="00126B4D">
            <w:pPr>
              <w:bidi w:val="0"/>
              <w:rPr>
                <w:rFonts w:ascii="Times New Roman" w:hAnsi="Times New Roman"/>
                <w:sz w:val="18"/>
                <w:szCs w:val="18"/>
              </w:rPr>
            </w:pPr>
          </w:p>
          <w:p w:rsidR="003F5E8B" w:rsidRPr="00840BFC" w:rsidP="00126B4D">
            <w:pPr>
              <w:bidi w:val="0"/>
              <w:rPr>
                <w:rFonts w:ascii="Times New Roman" w:hAnsi="Times New Roman"/>
                <w:sz w:val="18"/>
                <w:szCs w:val="18"/>
              </w:rPr>
            </w:pPr>
          </w:p>
          <w:p w:rsidR="003F5E8B"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EA2391" w:rsidRPr="00840BFC" w:rsidP="00EA2391">
            <w:pPr>
              <w:bidi w:val="0"/>
              <w:rPr>
                <w:rFonts w:ascii="Times New Roman" w:hAnsi="Times New Roman"/>
                <w:sz w:val="18"/>
                <w:szCs w:val="18"/>
              </w:rPr>
            </w:pPr>
            <w:r w:rsidRPr="00840BFC">
              <w:rPr>
                <w:rFonts w:ascii="Times New Roman" w:hAnsi="Times New Roman"/>
                <w:sz w:val="18"/>
                <w:szCs w:val="18"/>
              </w:rPr>
              <w:t>§: 1</w:t>
            </w:r>
          </w:p>
          <w:p w:rsidR="00126B4D" w:rsidRPr="00840BFC" w:rsidP="00EA2391">
            <w:pPr>
              <w:bidi w:val="0"/>
              <w:rPr>
                <w:rFonts w:ascii="Times New Roman" w:hAnsi="Times New Roman"/>
                <w:sz w:val="18"/>
                <w:szCs w:val="18"/>
              </w:rPr>
            </w:pPr>
            <w:r w:rsidRPr="00840BFC" w:rsidR="00EA2391">
              <w:rPr>
                <w:rFonts w:ascii="Times New Roman" w:hAnsi="Times New Roman"/>
                <w:sz w:val="18"/>
                <w:szCs w:val="18"/>
              </w:rPr>
              <w:t>O:3</w:t>
            </w: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EA2391" w:rsidP="00EA2391">
            <w:pPr>
              <w:bidi w:val="0"/>
              <w:rPr>
                <w:rFonts w:ascii="Times New Roman" w:hAnsi="Times New Roman"/>
                <w:sz w:val="18"/>
                <w:szCs w:val="18"/>
              </w:rPr>
            </w:pPr>
          </w:p>
          <w:p w:rsidR="007752E4" w:rsidP="00EA2391">
            <w:pPr>
              <w:bidi w:val="0"/>
              <w:rPr>
                <w:rFonts w:ascii="Times New Roman" w:hAnsi="Times New Roman"/>
                <w:sz w:val="18"/>
                <w:szCs w:val="18"/>
              </w:rPr>
            </w:pPr>
          </w:p>
          <w:p w:rsidR="0041330B" w:rsidP="00EA2391">
            <w:pPr>
              <w:bidi w:val="0"/>
              <w:rPr>
                <w:rFonts w:ascii="Times New Roman" w:hAnsi="Times New Roman"/>
                <w:sz w:val="18"/>
                <w:szCs w:val="18"/>
              </w:rPr>
            </w:pPr>
            <w:r>
              <w:rPr>
                <w:rFonts w:ascii="Times New Roman" w:hAnsi="Times New Roman"/>
                <w:sz w:val="18"/>
                <w:szCs w:val="18"/>
              </w:rPr>
              <w:t>§: 2</w:t>
            </w:r>
          </w:p>
          <w:p w:rsidR="00D161B1" w:rsidP="00EA2391">
            <w:pPr>
              <w:bidi w:val="0"/>
              <w:rPr>
                <w:rFonts w:ascii="Times New Roman" w:hAnsi="Times New Roman"/>
                <w:sz w:val="18"/>
                <w:szCs w:val="18"/>
              </w:rPr>
            </w:pPr>
            <w:r w:rsidR="0000019A">
              <w:rPr>
                <w:rFonts w:ascii="Times New Roman" w:hAnsi="Times New Roman"/>
                <w:sz w:val="18"/>
                <w:szCs w:val="18"/>
              </w:rPr>
              <w:t>P: k</w:t>
            </w:r>
          </w:p>
          <w:p w:rsidR="0041330B" w:rsidP="00EA2391">
            <w:pPr>
              <w:bidi w:val="0"/>
              <w:rPr>
                <w:rFonts w:ascii="Times New Roman" w:hAnsi="Times New Roman"/>
                <w:sz w:val="18"/>
                <w:szCs w:val="18"/>
              </w:rPr>
            </w:pPr>
          </w:p>
          <w:p w:rsidR="0041330B" w:rsidP="00EA2391">
            <w:pPr>
              <w:bidi w:val="0"/>
              <w:rPr>
                <w:rFonts w:ascii="Times New Roman" w:hAnsi="Times New Roman"/>
                <w:sz w:val="18"/>
                <w:szCs w:val="18"/>
              </w:rPr>
            </w:pPr>
          </w:p>
          <w:p w:rsidR="00D161B1" w:rsidP="00EA2391">
            <w:pPr>
              <w:bidi w:val="0"/>
              <w:rPr>
                <w:rFonts w:ascii="Times New Roman" w:hAnsi="Times New Roman"/>
                <w:sz w:val="18"/>
                <w:szCs w:val="18"/>
              </w:rPr>
            </w:pPr>
          </w:p>
          <w:p w:rsidR="00D161B1" w:rsidP="00EA2391">
            <w:pPr>
              <w:bidi w:val="0"/>
              <w:rPr>
                <w:rFonts w:ascii="Times New Roman" w:hAnsi="Times New Roman"/>
                <w:sz w:val="18"/>
                <w:szCs w:val="18"/>
              </w:rPr>
            </w:pPr>
          </w:p>
          <w:p w:rsidR="00D161B1" w:rsidP="00EA2391">
            <w:pPr>
              <w:bidi w:val="0"/>
              <w:rPr>
                <w:rFonts w:ascii="Times New Roman" w:hAnsi="Times New Roman"/>
                <w:sz w:val="18"/>
                <w:szCs w:val="18"/>
              </w:rPr>
            </w:pPr>
          </w:p>
          <w:p w:rsidR="00EA2391" w:rsidRPr="00840BFC" w:rsidP="00EA2391">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 xml:space="preserve">§:11 – 16 </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§:13</w:t>
            </w:r>
          </w:p>
          <w:p w:rsidR="00126B4D" w:rsidRPr="00840BFC" w:rsidP="00126B4D">
            <w:pPr>
              <w:bidi w:val="0"/>
              <w:rPr>
                <w:rFonts w:ascii="Times New Roman" w:hAnsi="Times New Roman"/>
                <w:sz w:val="18"/>
                <w:szCs w:val="18"/>
              </w:rPr>
            </w:pPr>
            <w:r w:rsidRPr="00840BFC">
              <w:rPr>
                <w:rFonts w:ascii="Times New Roman" w:hAnsi="Times New Roman"/>
                <w:sz w:val="18"/>
                <w:szCs w:val="18"/>
              </w:rPr>
              <w:t>O</w:t>
            </w:r>
            <w:r w:rsidRPr="00840BFC" w:rsidR="00A913B2">
              <w:rPr>
                <w:rFonts w:ascii="Times New Roman" w:hAnsi="Times New Roman"/>
                <w:sz w:val="18"/>
                <w:szCs w:val="18"/>
              </w:rPr>
              <w:t>:</w:t>
            </w:r>
            <w:r w:rsidRPr="00840BFC">
              <w:rPr>
                <w:rFonts w:ascii="Times New Roman" w:hAnsi="Times New Roman"/>
                <w:sz w:val="18"/>
                <w:szCs w:val="18"/>
              </w:rPr>
              <w:t>10</w:t>
            </w:r>
          </w:p>
          <w:p w:rsidR="006F6A4A"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6F6A4A"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§:13</w:t>
            </w:r>
          </w:p>
          <w:p w:rsidR="00126B4D" w:rsidRPr="00840BFC" w:rsidP="00126B4D">
            <w:pPr>
              <w:bidi w:val="0"/>
              <w:rPr>
                <w:rFonts w:ascii="Times New Roman" w:hAnsi="Times New Roman"/>
                <w:sz w:val="18"/>
                <w:szCs w:val="18"/>
              </w:rPr>
            </w:pPr>
            <w:r w:rsidRPr="00840BFC" w:rsidR="006F6A4A">
              <w:rPr>
                <w:rFonts w:ascii="Times New Roman" w:hAnsi="Times New Roman"/>
                <w:sz w:val="18"/>
                <w:szCs w:val="18"/>
              </w:rPr>
              <w:t>O:11</w:t>
            </w:r>
          </w:p>
          <w:p w:rsidR="00844637" w:rsidRPr="00840BFC" w:rsidP="00126B4D">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126B4D" w:rsidRPr="00840BFC" w:rsidP="00844637">
            <w:pPr>
              <w:bidi w:val="0"/>
              <w:rPr>
                <w:rFonts w:ascii="Times New Roman" w:hAnsi="Times New Roman"/>
                <w:sz w:val="18"/>
                <w:szCs w:val="18"/>
              </w:rPr>
            </w:pPr>
            <w:r w:rsidRPr="00840BFC" w:rsidR="00844637">
              <w:rPr>
                <w:rFonts w:ascii="Times New Roman" w:hAnsi="Times New Roman"/>
                <w:sz w:val="18"/>
                <w:szCs w:val="18"/>
              </w:rPr>
              <w:t>§: 17</w:t>
            </w:r>
          </w:p>
          <w:p w:rsidR="00844637" w:rsidRPr="00840BFC" w:rsidP="00844637">
            <w:pPr>
              <w:bidi w:val="0"/>
              <w:rPr>
                <w:rFonts w:ascii="Times New Roman" w:hAnsi="Times New Roman"/>
                <w:sz w:val="18"/>
                <w:szCs w:val="18"/>
              </w:rPr>
            </w:pPr>
            <w:r w:rsidRPr="00840BFC">
              <w:rPr>
                <w:rFonts w:ascii="Times New Roman" w:hAnsi="Times New Roman"/>
                <w:sz w:val="18"/>
                <w:szCs w:val="18"/>
              </w:rPr>
              <w:t>O: 2, 3</w:t>
            </w: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r w:rsidRPr="00840BFC">
              <w:rPr>
                <w:rFonts w:ascii="Times New Roman" w:hAnsi="Times New Roman"/>
                <w:sz w:val="18"/>
                <w:szCs w:val="18"/>
              </w:rPr>
              <w:t>§: 77</w:t>
            </w: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r w:rsidRPr="00840BFC">
              <w:rPr>
                <w:rFonts w:ascii="Times New Roman" w:hAnsi="Times New Roman"/>
                <w:sz w:val="18"/>
                <w:szCs w:val="18"/>
              </w:rPr>
              <w:t>§: 316</w:t>
            </w:r>
          </w:p>
          <w:p w:rsidR="00844637" w:rsidRPr="00840BFC" w:rsidP="00844637">
            <w:pPr>
              <w:bidi w:val="0"/>
              <w:rPr>
                <w:rFonts w:ascii="Times New Roman" w:hAnsi="Times New Roman"/>
                <w:sz w:val="18"/>
                <w:szCs w:val="18"/>
              </w:rPr>
            </w:pPr>
            <w:r w:rsidRPr="00840BFC">
              <w:rPr>
                <w:rFonts w:ascii="Times New Roman" w:hAnsi="Times New Roman"/>
                <w:sz w:val="18"/>
                <w:szCs w:val="18"/>
              </w:rPr>
              <w:t>O: 1, 2</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7256B0" w:rsidRPr="00840BFC" w:rsidP="007256B0">
            <w:pPr>
              <w:autoSpaceDE/>
              <w:autoSpaceDN/>
              <w:bidi w:val="0"/>
              <w:jc w:val="both"/>
              <w:rPr>
                <w:rFonts w:ascii="Times New Roman" w:hAnsi="Times New Roman"/>
                <w:sz w:val="18"/>
                <w:szCs w:val="18"/>
              </w:rPr>
            </w:pPr>
            <w:r>
              <w:rPr>
                <w:rFonts w:ascii="Times New Roman" w:hAnsi="Times New Roman"/>
                <w:sz w:val="18"/>
                <w:szCs w:val="18"/>
              </w:rPr>
              <w:t xml:space="preserve">(1) </w:t>
            </w:r>
            <w:r w:rsidRPr="00840BFC">
              <w:rPr>
                <w:rFonts w:ascii="Times New Roman" w:hAnsi="Times New Roman"/>
                <w:sz w:val="18"/>
                <w:szCs w:val="18"/>
              </w:rPr>
              <w:t>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w:t>
            </w:r>
            <w:hyperlink r:id="rId10" w:anchor="poznamky.poznamka-4" w:tooltip="Odkaz na predpis alebo ustanovenie" w:history="1">
              <w:r w:rsidRPr="00840BFC">
                <w:rPr>
                  <w:rStyle w:val="Hyperlink"/>
                  <w:rFonts w:ascii="Times New Roman" w:hAnsi="Times New Roman"/>
                  <w:sz w:val="18"/>
                  <w:szCs w:val="18"/>
                  <w:vertAlign w:val="superscript"/>
                </w:rPr>
                <w:t>4</w:t>
              </w:r>
              <w:r w:rsidRPr="00840BFC">
                <w:rPr>
                  <w:rStyle w:val="Hyperlink"/>
                  <w:rFonts w:ascii="Times New Roman" w:hAnsi="Times New Roman"/>
                  <w:sz w:val="18"/>
                  <w:szCs w:val="18"/>
                </w:rPr>
                <w:t>)</w:t>
              </w:r>
            </w:hyperlink>
            <w:r w:rsidRPr="00840BFC">
              <w:rPr>
                <w:rFonts w:ascii="Times New Roman" w:hAnsi="Times New Roman"/>
                <w:sz w:val="18"/>
                <w:szCs w:val="18"/>
              </w:rPr>
              <w:t xml:space="preserve"> Súhlas úradu sa nevyžaduje, ak sa pracovnoprávnym úkonom priznáva nárok alebo ak ide o pracovnoprávny úkon súvisiaci so skončením pracovnoprávneho vzťahu, ktorý je dôsledkom právnej skutočnosti, ktorá nezávisí od posúdenia zamestnávateľa.</w:t>
            </w:r>
            <w:hyperlink r:id="rId10" w:anchor="poznamky.poznamka-5" w:tooltip="Odkaz na predpis alebo ustanovenie" w:history="1">
              <w:r w:rsidRPr="00840BFC">
                <w:rPr>
                  <w:rStyle w:val="Hyperlink"/>
                  <w:rFonts w:ascii="Times New Roman" w:hAnsi="Times New Roman"/>
                  <w:sz w:val="18"/>
                  <w:szCs w:val="18"/>
                  <w:vertAlign w:val="superscript"/>
                </w:rPr>
                <w:t>5</w:t>
              </w:r>
              <w:r w:rsidRPr="00840BFC">
                <w:rPr>
                  <w:rStyle w:val="Hyperlink"/>
                  <w:rFonts w:ascii="Times New Roman" w:hAnsi="Times New Roman"/>
                  <w:sz w:val="18"/>
                  <w:szCs w:val="18"/>
                </w:rPr>
                <w:t>)</w:t>
              </w:r>
            </w:hyperlink>
          </w:p>
          <w:p w:rsidR="007256B0" w:rsidP="00495A4E">
            <w:pPr>
              <w:bidi w:val="0"/>
              <w:jc w:val="both"/>
              <w:rPr>
                <w:rFonts w:ascii="Times New Roman" w:hAnsi="Times New Roman"/>
                <w:sz w:val="18"/>
                <w:szCs w:val="18"/>
              </w:rPr>
            </w:pPr>
          </w:p>
          <w:p w:rsidR="007256B0" w:rsidP="00495A4E">
            <w:pPr>
              <w:bidi w:val="0"/>
              <w:jc w:val="both"/>
              <w:rPr>
                <w:rFonts w:ascii="Times New Roman" w:hAnsi="Times New Roman"/>
                <w:sz w:val="18"/>
                <w:szCs w:val="18"/>
              </w:rPr>
            </w:pPr>
          </w:p>
          <w:p w:rsidR="00126B4D" w:rsidRPr="00840BFC" w:rsidP="00495A4E">
            <w:pPr>
              <w:bidi w:val="0"/>
              <w:jc w:val="both"/>
              <w:rPr>
                <w:rFonts w:ascii="Times New Roman" w:hAnsi="Times New Roman"/>
                <w:sz w:val="18"/>
                <w:szCs w:val="18"/>
              </w:rPr>
            </w:pPr>
            <w:r w:rsidRPr="00840BFC" w:rsidR="00EA0E48">
              <w:rPr>
                <w:rFonts w:ascii="Times New Roman" w:hAnsi="Times New Roman"/>
                <w:sz w:val="18"/>
                <w:szCs w:val="18"/>
              </w:rPr>
              <w:t>§</w:t>
            </w:r>
            <w:r w:rsidRPr="00840BFC" w:rsidR="00A913B2">
              <w:rPr>
                <w:rFonts w:ascii="Times New Roman" w:hAnsi="Times New Roman"/>
                <w:sz w:val="18"/>
                <w:szCs w:val="18"/>
              </w:rPr>
              <w:t xml:space="preserve"> 12</w:t>
            </w:r>
            <w:r w:rsidRPr="00840BFC" w:rsidR="00EA0E48">
              <w:rPr>
                <w:rFonts w:ascii="Times New Roman" w:hAnsi="Times New Roman"/>
                <w:sz w:val="18"/>
                <w:szCs w:val="18"/>
              </w:rPr>
              <w:t xml:space="preserve"> </w:t>
            </w:r>
            <w:r w:rsidRPr="00840BFC" w:rsidR="00A913B2">
              <w:rPr>
                <w:rFonts w:ascii="Times New Roman" w:hAnsi="Times New Roman"/>
                <w:sz w:val="18"/>
                <w:szCs w:val="18"/>
              </w:rPr>
              <w:t xml:space="preserve"> </w:t>
            </w:r>
            <w:r w:rsidRPr="00840BFC">
              <w:rPr>
                <w:rFonts w:ascii="Times New Roman" w:hAnsi="Times New Roman"/>
                <w:sz w:val="18"/>
                <w:szCs w:val="18"/>
              </w:rPr>
              <w:t>Pozastavenie účinnosti pracovnoprávneho úkonu</w:t>
            </w:r>
          </w:p>
          <w:p w:rsidR="00FE5FAB" w:rsidRPr="00840BFC" w:rsidP="00FE5FAB">
            <w:pPr>
              <w:bidi w:val="0"/>
              <w:jc w:val="both"/>
              <w:rPr>
                <w:rFonts w:ascii="Times New Roman" w:hAnsi="Times New Roman"/>
                <w:sz w:val="18"/>
                <w:szCs w:val="18"/>
              </w:rPr>
            </w:pPr>
            <w:r w:rsidRPr="00840BFC">
              <w:rPr>
                <w:rFonts w:ascii="Times New Roman" w:hAnsi="Times New Roman"/>
                <w:sz w:val="18"/>
                <w:szCs w:val="18"/>
              </w:rPr>
              <w:t>(1) Ak sa oznamovateľ domnieva, že v súvislosti s oznámením bol voči nemu urobený pracovnoprávny úkon, s ktorým nesúhlasí, môže požiadať úrad do 15 dní odo dňa, keď sa dozvedel o pracovnoprávnom úkone, o pozastavenie účinnosti tohto pracovnoprávneho úkonu.</w:t>
            </w:r>
          </w:p>
          <w:p w:rsidR="00FE5FAB" w:rsidRPr="00840BFC" w:rsidP="00FE5FAB">
            <w:pPr>
              <w:bidi w:val="0"/>
              <w:jc w:val="both"/>
              <w:rPr>
                <w:rFonts w:ascii="Times New Roman" w:hAnsi="Times New Roman"/>
                <w:sz w:val="18"/>
                <w:szCs w:val="18"/>
              </w:rPr>
            </w:pPr>
            <w:r w:rsidRPr="00840BFC">
              <w:rPr>
                <w:rFonts w:ascii="Times New Roman" w:hAnsi="Times New Roman"/>
                <w:sz w:val="18"/>
                <w:szCs w:val="18"/>
              </w:rPr>
              <w:t xml:space="preserve">(2) Úrad bezodkladne pozastaví účinnosť pracovnoprávneho úkonu podľa odseku 1, ak bola dodržaná lehota podľa odseku 1 a ak zamestnávateľ v primeranej lehote určenej úradom nepreukáže, že pracovnoprávny úkon nemá príčinnú súvislosť s oznámením. Úrad vydá </w:t>
            </w:r>
            <w:r w:rsidR="00D13066">
              <w:rPr>
                <w:rFonts w:ascii="Times New Roman" w:hAnsi="Times New Roman"/>
                <w:sz w:val="18"/>
                <w:szCs w:val="18"/>
              </w:rPr>
              <w:t>potvrdenie</w:t>
            </w:r>
            <w:r w:rsidRPr="00840BFC" w:rsidR="007256B0">
              <w:rPr>
                <w:rFonts w:ascii="Times New Roman" w:hAnsi="Times New Roman"/>
                <w:sz w:val="18"/>
                <w:szCs w:val="18"/>
              </w:rPr>
              <w:t xml:space="preserve"> </w:t>
            </w:r>
            <w:r w:rsidRPr="00840BFC">
              <w:rPr>
                <w:rFonts w:ascii="Times New Roman" w:hAnsi="Times New Roman"/>
                <w:sz w:val="18"/>
                <w:szCs w:val="18"/>
              </w:rPr>
              <w:t>o pozastavení účinnosti pracovnoprávneho úkonu a doručí ho zamestnávateľovi a oznamovateľovi.</w:t>
            </w:r>
          </w:p>
          <w:p w:rsidR="00D13066" w:rsidRPr="00840BFC" w:rsidP="00D13066">
            <w:pPr>
              <w:bidi w:val="0"/>
              <w:jc w:val="both"/>
              <w:rPr>
                <w:rFonts w:ascii="Times New Roman" w:hAnsi="Times New Roman"/>
                <w:sz w:val="18"/>
                <w:szCs w:val="18"/>
              </w:rPr>
            </w:pPr>
            <w:r>
              <w:rPr>
                <w:rFonts w:ascii="Times New Roman" w:hAnsi="Times New Roman"/>
                <w:sz w:val="18"/>
                <w:szCs w:val="18"/>
              </w:rPr>
              <w:t xml:space="preserve">(7) </w:t>
            </w:r>
            <w:r w:rsidRPr="00267959">
              <w:rPr>
                <w:rFonts w:ascii="Times New Roman" w:hAnsi="Times New Roman"/>
                <w:sz w:val="18"/>
                <w:szCs w:val="18"/>
              </w:rPr>
              <w:t>Úrad bezodkladne pozastaví aj účinnosť pracovnoprávneho úkonu urobeného voči oznamovateľovi, ktorý zverejnil informácie o protispoločenskej činnosti z dôvodov podľa § 2 písm</w:t>
            </w:r>
            <w:r>
              <w:rPr>
                <w:rFonts w:ascii="Times New Roman" w:hAnsi="Times New Roman"/>
                <w:sz w:val="18"/>
                <w:szCs w:val="18"/>
              </w:rPr>
              <w:t>.</w:t>
            </w:r>
            <w:r w:rsidRPr="00267959">
              <w:rPr>
                <w:rFonts w:ascii="Times New Roman" w:hAnsi="Times New Roman"/>
                <w:sz w:val="18"/>
                <w:szCs w:val="18"/>
              </w:rPr>
              <w:t xml:space="preserve"> a) bodu 4</w:t>
            </w:r>
            <w:r>
              <w:rPr>
                <w:rFonts w:ascii="Times New Roman" w:hAnsi="Times New Roman"/>
                <w:sz w:val="18"/>
                <w:szCs w:val="18"/>
              </w:rPr>
              <w:t>.</w:t>
            </w:r>
          </w:p>
          <w:p w:rsidR="00D13066" w:rsidP="00D13066">
            <w:pPr>
              <w:tabs>
                <w:tab w:val="left" w:pos="709"/>
              </w:tabs>
              <w:bidi w:val="0"/>
              <w:jc w:val="both"/>
              <w:rPr>
                <w:rFonts w:ascii="Times New Roman" w:hAnsi="Times New Roman"/>
              </w:rPr>
            </w:pPr>
            <w:r w:rsidRPr="00840BFC">
              <w:rPr>
                <w:rFonts w:ascii="Times New Roman" w:hAnsi="Times New Roman"/>
                <w:sz w:val="18"/>
                <w:szCs w:val="18"/>
              </w:rPr>
              <w:t>(8)</w:t>
            </w:r>
            <w:r>
              <w:rPr>
                <w:rFonts w:ascii="Times New Roman" w:hAnsi="Times New Roman"/>
                <w:sz w:val="18"/>
                <w:szCs w:val="18"/>
              </w:rPr>
              <w:t xml:space="preserve"> </w:t>
            </w:r>
            <w:r w:rsidRPr="00840BFC">
              <w:rPr>
                <w:rFonts w:ascii="Times New Roman" w:hAnsi="Times New Roman"/>
                <w:sz w:val="18"/>
                <w:szCs w:val="18"/>
              </w:rPr>
              <w:t xml:space="preserve">Ustanovenia odsekov 1 až 6 sa primerane vzťahujú aj na </w:t>
            </w:r>
            <w:r>
              <w:rPr>
                <w:rFonts w:ascii="Times New Roman" w:hAnsi="Times New Roman"/>
                <w:sz w:val="18"/>
                <w:szCs w:val="18"/>
              </w:rPr>
              <w:t>osoby podľa §1 ods. 4.</w:t>
            </w:r>
          </w:p>
          <w:p w:rsidR="0099525B" w:rsidRPr="00840BFC" w:rsidP="00495A4E">
            <w:pPr>
              <w:autoSpaceDE/>
              <w:autoSpaceDN/>
              <w:bidi w:val="0"/>
              <w:jc w:val="both"/>
              <w:rPr>
                <w:rFonts w:ascii="Times New Roman" w:hAnsi="Times New Roman"/>
                <w:sz w:val="18"/>
                <w:szCs w:val="18"/>
              </w:rPr>
            </w:pPr>
          </w:p>
          <w:p w:rsidR="00262753" w:rsidP="0047427C">
            <w:pPr>
              <w:bidi w:val="0"/>
              <w:jc w:val="both"/>
              <w:rPr>
                <w:rFonts w:ascii="Times New Roman" w:hAnsi="Times New Roman"/>
                <w:sz w:val="18"/>
                <w:szCs w:val="18"/>
              </w:rPr>
            </w:pPr>
            <w:r>
              <w:rPr>
                <w:rFonts w:ascii="Times New Roman" w:hAnsi="Times New Roman"/>
                <w:sz w:val="18"/>
                <w:szCs w:val="18"/>
              </w:rPr>
              <w:t xml:space="preserve">(3) </w:t>
            </w:r>
            <w:r w:rsidRPr="00262753">
              <w:rPr>
                <w:rFonts w:ascii="Times New Roman" w:hAnsi="Times New Roman"/>
                <w:sz w:val="18"/>
                <w:szCs w:val="18"/>
              </w:rPr>
              <w:t>Oznamovanie protispoločenskej činnosti sa nepovažuje za porušenie zmluvnej povinnosti zachovávať mlčanlivosť ani za porušenie povinnosti zachovávať mlčanlivosť podľa osobitných predpisov,2) ak ide o povinnosť vyplývajúcu z výkonu zamestnania, povolania, postavenia alebo funkcie a nejde o povinnosť mlčanlivosti v súvislosti s ochranou utajovaných skutočností, poštového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rsidR="00262753" w:rsidP="0047427C">
            <w:pPr>
              <w:bidi w:val="0"/>
              <w:jc w:val="both"/>
              <w:rPr>
                <w:rFonts w:ascii="Times New Roman" w:hAnsi="Times New Roman"/>
                <w:sz w:val="18"/>
                <w:szCs w:val="18"/>
              </w:rPr>
            </w:pPr>
          </w:p>
          <w:p w:rsidR="00262753" w:rsidP="0047427C">
            <w:pPr>
              <w:bidi w:val="0"/>
              <w:jc w:val="both"/>
              <w:rPr>
                <w:rFonts w:ascii="Times New Roman" w:hAnsi="Times New Roman"/>
                <w:sz w:val="18"/>
                <w:szCs w:val="18"/>
              </w:rPr>
            </w:pPr>
          </w:p>
          <w:p w:rsidR="0047427C" w:rsidRPr="00840BFC" w:rsidP="0047427C">
            <w:pPr>
              <w:bidi w:val="0"/>
              <w:jc w:val="both"/>
              <w:rPr>
                <w:rFonts w:ascii="Times New Roman" w:hAnsi="Times New Roman"/>
                <w:sz w:val="18"/>
                <w:szCs w:val="18"/>
              </w:rPr>
            </w:pPr>
          </w:p>
          <w:p w:rsidR="00622893" w:rsidP="00495A4E">
            <w:pPr>
              <w:bidi w:val="0"/>
              <w:jc w:val="both"/>
              <w:rPr>
                <w:rFonts w:ascii="Times New Roman" w:hAnsi="Times New Roman"/>
                <w:sz w:val="18"/>
                <w:szCs w:val="18"/>
              </w:rPr>
            </w:pPr>
            <w:r w:rsidRPr="00840BFC">
              <w:rPr>
                <w:rFonts w:ascii="Times New Roman" w:hAnsi="Times New Roman"/>
                <w:sz w:val="18"/>
                <w:szCs w:val="18"/>
              </w:rPr>
              <w:t>(1) Kto vyzvedá obchodné tajomstvo, bankové tajomstvo, poštové tajomstvo, telekomunikačné tajomstvo alebo daňové tajomstvo v úmysle vyzradiť ho nepovolanej osobe alebo kto také tajomstvo nepovolanej osobe úmyselne vyzradí, potrestá sa odňatím slobody na šesť mesiacov až tri roky</w:t>
            </w:r>
          </w:p>
          <w:p w:rsidR="00DB320B" w:rsidRPr="00840BFC" w:rsidP="00495A4E">
            <w:pPr>
              <w:bidi w:val="0"/>
              <w:jc w:val="both"/>
              <w:rPr>
                <w:rFonts w:ascii="Times New Roman" w:hAnsi="Times New Roman"/>
                <w:sz w:val="18"/>
                <w:szCs w:val="18"/>
              </w:rPr>
            </w:pPr>
          </w:p>
          <w:p w:rsidR="00622893" w:rsidP="00495A4E">
            <w:pPr>
              <w:bidi w:val="0"/>
              <w:jc w:val="both"/>
              <w:rPr>
                <w:rFonts w:ascii="Times New Roman" w:hAnsi="Times New Roman"/>
                <w:sz w:val="18"/>
                <w:szCs w:val="18"/>
              </w:rPr>
            </w:pPr>
            <w:r w:rsidRPr="00DB320B" w:rsidR="00DB320B">
              <w:rPr>
                <w:rFonts w:ascii="Times New Roman" w:hAnsi="Times New Roman"/>
                <w:sz w:val="18"/>
                <w:szCs w:val="18"/>
              </w:rPr>
              <w:t>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nepovolanej osobe, alebo kto s takým cieľom zbiera údaje obsahujúce utajovanú skutočnosť, alebo kto takú utajovanú skutočnosť nepovolanej osobe úmyselne vyzradí, potrestá sa odňatím slobody na šesť mesiacov až tri roky.</w:t>
            </w:r>
          </w:p>
          <w:p w:rsidR="00DB320B" w:rsidRPr="00840BFC" w:rsidP="00495A4E">
            <w:pPr>
              <w:bidi w:val="0"/>
              <w:jc w:val="both"/>
              <w:rPr>
                <w:rFonts w:ascii="Times New Roman" w:hAnsi="Times New Roman"/>
                <w:sz w:val="18"/>
                <w:szCs w:val="18"/>
              </w:rPr>
            </w:pPr>
          </w:p>
          <w:p w:rsidR="00EB7500" w:rsidRPr="00840BFC" w:rsidP="00495A4E">
            <w:pPr>
              <w:bidi w:val="0"/>
              <w:jc w:val="both"/>
              <w:rPr>
                <w:rFonts w:ascii="Times New Roman" w:hAnsi="Times New Roman"/>
                <w:sz w:val="18"/>
                <w:szCs w:val="18"/>
              </w:rPr>
            </w:pPr>
            <w:r w:rsidRPr="00840BFC" w:rsidR="00F01918">
              <w:rPr>
                <w:rFonts w:ascii="Times New Roman" w:hAnsi="Times New Roman"/>
                <w:sz w:val="18"/>
                <w:szCs w:val="18"/>
              </w:rPr>
              <w:t>Kto z nedbanlivosti spôsobí vyzradenie skutočnosti utajovanej na ochranu záujmov Slovenskej republiky alebo na ochranu záujmov iného štátu, medzinárodnej organizácie, nadnárodnej organizácie alebo združenia štátov, na ochranu záujmov ktorých sa Slovenská republika zaviazala, označenú podľa zákona stupňom utajenie Prísne tajné alebo Tajné, nepovolanej osobe, alebo spôsobí stratu listiny alebo veci obsahujúcej takú utajovanú skutočnosť, potrestá sa odňatím slobody až na tri roky.</w:t>
            </w:r>
          </w:p>
          <w:p w:rsidR="00126B4D" w:rsidRPr="00840BFC" w:rsidP="00495A4E">
            <w:pPr>
              <w:bidi w:val="0"/>
              <w:jc w:val="both"/>
              <w:rPr>
                <w:rFonts w:ascii="Times New Roman" w:hAnsi="Times New Roman"/>
                <w:sz w:val="18"/>
                <w:szCs w:val="18"/>
              </w:rPr>
            </w:pPr>
          </w:p>
          <w:p w:rsidR="00622893" w:rsidRPr="00840BFC" w:rsidP="00495A4E">
            <w:pPr>
              <w:bidi w:val="0"/>
              <w:jc w:val="both"/>
              <w:rPr>
                <w:rFonts w:ascii="Times New Roman" w:hAnsi="Times New Roman"/>
                <w:sz w:val="18"/>
                <w:szCs w:val="18"/>
              </w:rPr>
            </w:pPr>
          </w:p>
          <w:p w:rsidR="00126B4D" w:rsidRPr="00840BFC" w:rsidP="00495A4E">
            <w:pPr>
              <w:bidi w:val="0"/>
              <w:jc w:val="both"/>
              <w:rPr>
                <w:rFonts w:ascii="Times New Roman" w:hAnsi="Times New Roman"/>
                <w:sz w:val="18"/>
                <w:szCs w:val="18"/>
              </w:rPr>
            </w:pPr>
            <w:r w:rsidRPr="00840BFC">
              <w:rPr>
                <w:rFonts w:ascii="Times New Roman" w:hAnsi="Times New Roman"/>
                <w:sz w:val="18"/>
                <w:szCs w:val="18"/>
              </w:rPr>
              <w:t>(1) Tento zákon upravuje</w:t>
            </w:r>
          </w:p>
          <w:p w:rsidR="00126B4D" w:rsidRPr="00840BFC" w:rsidP="00495A4E">
            <w:pPr>
              <w:tabs>
                <w:tab w:val="left" w:pos="311"/>
              </w:tabs>
              <w:bidi w:val="0"/>
              <w:jc w:val="both"/>
              <w:rPr>
                <w:rFonts w:ascii="Times New Roman" w:hAnsi="Times New Roman"/>
                <w:sz w:val="18"/>
                <w:szCs w:val="18"/>
              </w:rPr>
            </w:pPr>
            <w:r w:rsidRPr="00840BFC">
              <w:rPr>
                <w:rFonts w:ascii="Times New Roman" w:hAnsi="Times New Roman"/>
                <w:sz w:val="18"/>
                <w:szCs w:val="18"/>
              </w:rPr>
              <w:t xml:space="preserve"> a) podmienky poskytovania ochrany osobám v pracovnoprávnom vzťahu </w:t>
            </w:r>
            <w:r w:rsidR="00DB320B">
              <w:rPr>
                <w:rFonts w:ascii="Times New Roman" w:hAnsi="Times New Roman"/>
                <w:sz w:val="18"/>
                <w:szCs w:val="18"/>
              </w:rPr>
              <w:t xml:space="preserve">a inom obdobnom vzťahu </w:t>
            </w:r>
            <w:r w:rsidRPr="00840BFC">
              <w:rPr>
                <w:rFonts w:ascii="Times New Roman" w:hAnsi="Times New Roman"/>
                <w:sz w:val="18"/>
                <w:szCs w:val="18"/>
              </w:rPr>
              <w:t>v súvislosti s oznamovaním kriminality alebo i</w:t>
            </w:r>
            <w:r w:rsidRPr="00840BFC" w:rsidR="00213C2F">
              <w:rPr>
                <w:rFonts w:ascii="Times New Roman" w:hAnsi="Times New Roman"/>
                <w:sz w:val="18"/>
                <w:szCs w:val="18"/>
              </w:rPr>
              <w:t>nej protispoločenskej činnosti</w:t>
            </w:r>
            <w:r w:rsidRPr="00840BFC">
              <w:rPr>
                <w:rFonts w:ascii="Times New Roman" w:hAnsi="Times New Roman"/>
                <w:sz w:val="18"/>
                <w:szCs w:val="18"/>
              </w:rPr>
              <w:t xml:space="preserve"> (ďalej len „protispoločenská činnosť“), </w:t>
            </w:r>
          </w:p>
          <w:p w:rsidR="00126B4D" w:rsidRPr="00840BFC" w:rsidP="00495A4E">
            <w:pPr>
              <w:bidi w:val="0"/>
              <w:jc w:val="both"/>
              <w:rPr>
                <w:rFonts w:ascii="Times New Roman" w:hAnsi="Times New Roman"/>
                <w:sz w:val="18"/>
                <w:szCs w:val="18"/>
              </w:rPr>
            </w:pPr>
            <w:r w:rsidRPr="00840BFC">
              <w:rPr>
                <w:rFonts w:ascii="Times New Roman" w:hAnsi="Times New Roman"/>
                <w:sz w:val="18"/>
                <w:szCs w:val="18"/>
              </w:rPr>
              <w:t>b) práva a povinnosti osôb pri oznamovaní protispoločenskej činnosti</w:t>
            </w:r>
          </w:p>
          <w:p w:rsidR="0099525B" w:rsidRPr="00840BFC" w:rsidP="00495A4E">
            <w:pPr>
              <w:tabs>
                <w:tab w:val="left" w:pos="311"/>
              </w:tabs>
              <w:bidi w:val="0"/>
              <w:jc w:val="both"/>
              <w:rPr>
                <w:rFonts w:ascii="Times New Roman" w:hAnsi="Times New Roman"/>
                <w:sz w:val="18"/>
                <w:szCs w:val="18"/>
              </w:rPr>
            </w:pPr>
          </w:p>
          <w:p w:rsidR="00DB320B" w:rsidP="00495A4E">
            <w:pPr>
              <w:tabs>
                <w:tab w:val="left" w:pos="361"/>
                <w:tab w:val="left" w:pos="595"/>
              </w:tabs>
              <w:autoSpaceDE/>
              <w:autoSpaceDN/>
              <w:bidi w:val="0"/>
              <w:jc w:val="both"/>
              <w:rPr>
                <w:rFonts w:ascii="Times New Roman" w:hAnsi="Times New Roman"/>
                <w:sz w:val="18"/>
                <w:szCs w:val="18"/>
              </w:rPr>
            </w:pPr>
            <w:r>
              <w:rPr>
                <w:rFonts w:ascii="Times New Roman" w:hAnsi="Times New Roman"/>
                <w:sz w:val="18"/>
                <w:szCs w:val="18"/>
              </w:rPr>
              <w:t xml:space="preserve">(1) </w:t>
            </w:r>
            <w:r w:rsidRPr="00DB320B">
              <w:rPr>
                <w:rFonts w:ascii="Times New Roman" w:hAnsi="Times New Roman"/>
                <w:sz w:val="18"/>
                <w:szCs w:val="18"/>
              </w:rPr>
              <w:t>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predpis.4) Súhlas úradu sa nevyžaduje, ak sa pracovnoprávnym úkonom priznáva nárok alebo ak ide o pracovnoprávny úkon súvisiaci so skončením pracovnoprávneho vzťahu, ktorý je dôsledkom právnej skutočnosti, ktorá nezávisí od posúdenia zamestnávateľa.5)</w:t>
            </w:r>
          </w:p>
          <w:p w:rsidR="00DB320B" w:rsidP="00495A4E">
            <w:pPr>
              <w:tabs>
                <w:tab w:val="left" w:pos="361"/>
                <w:tab w:val="left" w:pos="595"/>
              </w:tabs>
              <w:autoSpaceDE/>
              <w:autoSpaceDN/>
              <w:bidi w:val="0"/>
              <w:jc w:val="both"/>
              <w:rPr>
                <w:rFonts w:ascii="Times New Roman" w:hAnsi="Times New Roman"/>
                <w:sz w:val="18"/>
                <w:szCs w:val="18"/>
              </w:rPr>
            </w:pPr>
          </w:p>
          <w:p w:rsidR="00DB320B" w:rsidP="00495A4E">
            <w:pPr>
              <w:tabs>
                <w:tab w:val="left" w:pos="361"/>
                <w:tab w:val="left" w:pos="595"/>
              </w:tabs>
              <w:autoSpaceDE/>
              <w:autoSpaceDN/>
              <w:bidi w:val="0"/>
              <w:jc w:val="both"/>
              <w:rPr>
                <w:rFonts w:ascii="Times New Roman" w:hAnsi="Times New Roman"/>
                <w:sz w:val="18"/>
                <w:szCs w:val="18"/>
              </w:rPr>
            </w:pPr>
            <w:r>
              <w:rPr>
                <w:rFonts w:ascii="Times New Roman" w:hAnsi="Times New Roman"/>
                <w:sz w:val="18"/>
                <w:szCs w:val="18"/>
              </w:rPr>
              <w:t xml:space="preserve">(8) </w:t>
            </w:r>
            <w:r w:rsidRPr="00DB320B">
              <w:rPr>
                <w:rFonts w:ascii="Times New Roman" w:hAnsi="Times New Roman"/>
                <w:sz w:val="18"/>
                <w:szCs w:val="18"/>
              </w:rPr>
              <w:t>Právny úkon, na ktorý úrad neudelil súhlas, je neplatný.</w:t>
            </w:r>
          </w:p>
          <w:p w:rsidR="00DB320B" w:rsidP="00495A4E">
            <w:pPr>
              <w:tabs>
                <w:tab w:val="left" w:pos="361"/>
                <w:tab w:val="left" w:pos="595"/>
              </w:tabs>
              <w:autoSpaceDE/>
              <w:autoSpaceDN/>
              <w:bidi w:val="0"/>
              <w:jc w:val="both"/>
              <w:rPr>
                <w:rFonts w:ascii="Times New Roman" w:hAnsi="Times New Roman"/>
                <w:sz w:val="18"/>
                <w:szCs w:val="18"/>
              </w:rPr>
            </w:pPr>
          </w:p>
          <w:p w:rsidR="00272C0C" w:rsidRPr="00840BFC" w:rsidP="00495A4E">
            <w:pPr>
              <w:tabs>
                <w:tab w:val="left" w:pos="361"/>
                <w:tab w:val="left" w:pos="595"/>
              </w:tabs>
              <w:autoSpaceDE/>
              <w:autoSpaceDN/>
              <w:bidi w:val="0"/>
              <w:jc w:val="both"/>
              <w:rPr>
                <w:rFonts w:ascii="Times New Roman" w:hAnsi="Times New Roman"/>
                <w:sz w:val="18"/>
                <w:szCs w:val="18"/>
              </w:rPr>
            </w:pPr>
            <w:r w:rsidR="00DB320B">
              <w:rPr>
                <w:rFonts w:ascii="Times New Roman" w:hAnsi="Times New Roman"/>
                <w:sz w:val="18"/>
                <w:szCs w:val="18"/>
              </w:rPr>
              <w:t xml:space="preserve">(2) </w:t>
            </w:r>
            <w:r w:rsidRPr="00840BFC" w:rsidR="001B214A">
              <w:rPr>
                <w:rFonts w:ascii="Times New Roman" w:hAnsi="Times New Roman"/>
                <w:sz w:val="18"/>
                <w:szCs w:val="18"/>
              </w:rPr>
              <w:t xml:space="preserve">Úrad bezodkladne pozastaví účinnosť pracovnoprávneho úkonu podľa odseku 1, ak bola dodržaná lehota podľa odseku 1 a ak zamestnávateľ v primeranej lehote určenej úradom nepreukáže, že pracovnoprávny úkon nemá príčinnú súvislosť s oznámením. Úrad vydá </w:t>
            </w:r>
            <w:r w:rsidR="001B214A">
              <w:rPr>
                <w:rFonts w:ascii="Times New Roman" w:hAnsi="Times New Roman"/>
                <w:sz w:val="18"/>
                <w:szCs w:val="18"/>
              </w:rPr>
              <w:t>potvrdenie</w:t>
            </w:r>
            <w:r w:rsidRPr="00840BFC" w:rsidR="001B214A">
              <w:rPr>
                <w:rFonts w:ascii="Times New Roman" w:hAnsi="Times New Roman"/>
                <w:sz w:val="18"/>
                <w:szCs w:val="18"/>
              </w:rPr>
              <w:t xml:space="preserve"> o pozastavení účinnosti pracovnoprávneho úkonu a doručí ho zamestnávateľovi a oznamovateľovi.</w:t>
            </w:r>
          </w:p>
          <w:p w:rsidR="00272C0C" w:rsidRPr="00840BFC" w:rsidP="00495A4E">
            <w:pPr>
              <w:tabs>
                <w:tab w:val="left" w:pos="361"/>
                <w:tab w:val="left" w:pos="595"/>
              </w:tabs>
              <w:autoSpaceDE/>
              <w:autoSpaceDN/>
              <w:bidi w:val="0"/>
              <w:jc w:val="both"/>
              <w:rPr>
                <w:rFonts w:ascii="Times New Roman" w:hAnsi="Times New Roman"/>
                <w:sz w:val="18"/>
                <w:szCs w:val="18"/>
              </w:rPr>
            </w:pPr>
          </w:p>
          <w:p w:rsidR="00272C0C" w:rsidRPr="00840BFC" w:rsidP="00495A4E">
            <w:pPr>
              <w:tabs>
                <w:tab w:val="left" w:pos="361"/>
                <w:tab w:val="left" w:pos="595"/>
              </w:tabs>
              <w:autoSpaceDE/>
              <w:autoSpaceDN/>
              <w:bidi w:val="0"/>
              <w:jc w:val="both"/>
              <w:rPr>
                <w:rFonts w:ascii="Times New Roman" w:hAnsi="Times New Roman"/>
                <w:sz w:val="18"/>
                <w:szCs w:val="18"/>
              </w:rPr>
            </w:pPr>
            <w:r w:rsidR="00442B59">
              <w:rPr>
                <w:rFonts w:ascii="Times New Roman" w:hAnsi="Times New Roman"/>
                <w:sz w:val="18"/>
                <w:szCs w:val="18"/>
              </w:rPr>
              <w:t xml:space="preserve">(16) </w:t>
            </w:r>
            <w:r w:rsidRPr="00840BFC" w:rsidR="00844637">
              <w:rPr>
                <w:rFonts w:ascii="Times New Roman" w:hAnsi="Times New Roman"/>
                <w:sz w:val="18"/>
                <w:szCs w:val="18"/>
              </w:rPr>
              <w:t xml:space="preserve">Ak sa vo vzťahu k oznamovateľovi, blízkej osobe oznamovateľa alebo ich podnikaniu uskutočňujú v súvislosti s výkonom verejnej moci opatrenia, pri ktorých možno predpokladať, že ide o postih v súvislosti s oznámením, </w:t>
            </w:r>
            <w:r w:rsidRPr="00840BFC" w:rsidR="00844637">
              <w:rPr>
                <w:rFonts w:ascii="Times New Roman" w:hAnsi="Times New Roman"/>
                <w:b/>
                <w:sz w:val="18"/>
                <w:szCs w:val="18"/>
              </w:rPr>
              <w:t>úrad je oprávnený požiadať orgán verejnej moci, ktorý uskutočnil tieto opatrenia, aby v určenej lehote zaujal stanovisko k oprávnenosti a dôvodnosti týchto opatrení.</w:t>
            </w:r>
            <w:r w:rsidRPr="00840BFC" w:rsidR="00844637">
              <w:rPr>
                <w:rFonts w:ascii="Times New Roman" w:hAnsi="Times New Roman"/>
                <w:sz w:val="18"/>
                <w:szCs w:val="18"/>
              </w:rPr>
              <w:t xml:space="preserve"> Orgán verejnej moci preskúma oprávnenosť a dôvodnosť opatrení, ak je to potrebné, prijme opatrenia na nápravu a výsledok preskúmania a prijaté opatrenia oznámi úradu. Ak orgán verejnej moci nesplní povinnosti podľa druhej vety, úrad predloží informáciu o tejto skutočnosti nadriadenému orgánu; ak orgán verejnej moci nemá nadriadený orgán, úrad predloží takúto informáciu na rokovanie vlády Slovenskej republiky (ďalej len „vláda“).</w:t>
            </w:r>
          </w:p>
          <w:p w:rsidR="00272C0C" w:rsidRPr="00840BFC" w:rsidP="00495A4E">
            <w:pPr>
              <w:tabs>
                <w:tab w:val="left" w:pos="361"/>
                <w:tab w:val="left" w:pos="595"/>
              </w:tabs>
              <w:autoSpaceDE/>
              <w:autoSpaceDN/>
              <w:bidi w:val="0"/>
              <w:jc w:val="both"/>
              <w:rPr>
                <w:rFonts w:ascii="Times New Roman" w:hAnsi="Times New Roman"/>
                <w:sz w:val="18"/>
                <w:szCs w:val="18"/>
              </w:rPr>
            </w:pPr>
          </w:p>
          <w:p w:rsidR="00272C0C" w:rsidRPr="00840BFC" w:rsidP="00495A4E">
            <w:pPr>
              <w:tabs>
                <w:tab w:val="left" w:pos="361"/>
                <w:tab w:val="left" w:pos="595"/>
              </w:tabs>
              <w:autoSpaceDE/>
              <w:autoSpaceDN/>
              <w:bidi w:val="0"/>
              <w:jc w:val="both"/>
              <w:rPr>
                <w:rFonts w:ascii="Times New Roman" w:hAnsi="Times New Roman"/>
                <w:sz w:val="18"/>
                <w:szCs w:val="18"/>
              </w:rPr>
            </w:pPr>
          </w:p>
          <w:p w:rsidR="00A37EF6" w:rsidRPr="00840BFC" w:rsidP="00495A4E">
            <w:pPr>
              <w:tabs>
                <w:tab w:val="left" w:pos="361"/>
                <w:tab w:val="left" w:pos="595"/>
              </w:tabs>
              <w:autoSpaceDE/>
              <w:autoSpaceDN/>
              <w:bidi w:val="0"/>
              <w:jc w:val="both"/>
              <w:rPr>
                <w:rFonts w:ascii="Times New Roman" w:hAnsi="Times New Roman"/>
                <w:sz w:val="18"/>
                <w:szCs w:val="18"/>
              </w:rPr>
            </w:pPr>
            <w:r w:rsidRPr="00840BFC">
              <w:rPr>
                <w:rFonts w:ascii="Times New Roman" w:hAnsi="Times New Roman"/>
                <w:sz w:val="18"/>
                <w:szCs w:val="18"/>
              </w:rPr>
              <w:t xml:space="preserve">(2) </w:t>
            </w:r>
            <w:r w:rsidRPr="00840BFC" w:rsidR="001B214A">
              <w:rPr>
                <w:rFonts w:ascii="Times New Roman" w:hAnsi="Times New Roman"/>
                <w:sz w:val="18"/>
                <w:szCs w:val="18"/>
              </w:rPr>
              <w:t xml:space="preserve">Úrad bezodkladne pozastaví účinnosť pracovnoprávneho úkonu podľa odseku 1, ak bola dodržaná lehota podľa odseku 1 a ak zamestnávateľ v primeranej lehote určenej úradom nepreukáže, že pracovnoprávny úkon nemá príčinnú súvislosť s oznámením. Úrad vydá </w:t>
            </w:r>
            <w:r w:rsidR="001B214A">
              <w:rPr>
                <w:rFonts w:ascii="Times New Roman" w:hAnsi="Times New Roman"/>
                <w:sz w:val="18"/>
                <w:szCs w:val="18"/>
              </w:rPr>
              <w:t>potvrdenie</w:t>
            </w:r>
            <w:r w:rsidRPr="00840BFC" w:rsidR="001B214A">
              <w:rPr>
                <w:rFonts w:ascii="Times New Roman" w:hAnsi="Times New Roman"/>
                <w:sz w:val="18"/>
                <w:szCs w:val="18"/>
              </w:rPr>
              <w:t xml:space="preserve"> o pozastavení účinnosti pracovnoprávneho úkonu a doručí ho zamestnávateľovi a oznamovateľovi.</w:t>
            </w:r>
          </w:p>
          <w:p w:rsidR="003F5E8B" w:rsidRPr="00840BFC" w:rsidP="00495A4E">
            <w:pPr>
              <w:bidi w:val="0"/>
              <w:jc w:val="both"/>
              <w:rPr>
                <w:rFonts w:ascii="Times New Roman" w:hAnsi="Times New Roman"/>
                <w:sz w:val="18"/>
                <w:szCs w:val="18"/>
              </w:rPr>
            </w:pPr>
            <w:r w:rsidRPr="00840BFC" w:rsidR="00A37EF6">
              <w:rPr>
                <w:rFonts w:ascii="Times New Roman" w:hAnsi="Times New Roman"/>
                <w:sz w:val="18"/>
                <w:szCs w:val="18"/>
              </w:rPr>
              <w:t xml:space="preserve"> </w:t>
            </w:r>
          </w:p>
          <w:p w:rsidR="00272C0C" w:rsidRPr="00840BFC" w:rsidP="00272C0C">
            <w:pPr>
              <w:bidi w:val="0"/>
              <w:jc w:val="both"/>
              <w:rPr>
                <w:rFonts w:ascii="Times New Roman" w:hAnsi="Times New Roman"/>
                <w:sz w:val="18"/>
                <w:szCs w:val="18"/>
              </w:rPr>
            </w:pPr>
            <w:r w:rsidRPr="00840BFC" w:rsidR="00126B4D">
              <w:rPr>
                <w:rFonts w:ascii="Times New Roman" w:hAnsi="Times New Roman"/>
                <w:sz w:val="18"/>
                <w:szCs w:val="18"/>
              </w:rPr>
              <w:t xml:space="preserve">(5) Úrad oznamovateľa pri doručení </w:t>
            </w:r>
            <w:r w:rsidR="001B214A">
              <w:rPr>
                <w:rFonts w:ascii="Times New Roman" w:hAnsi="Times New Roman"/>
                <w:sz w:val="18"/>
                <w:szCs w:val="18"/>
              </w:rPr>
              <w:t>potvrdenia</w:t>
            </w:r>
            <w:r w:rsidRPr="00840BFC" w:rsidR="007752E4">
              <w:rPr>
                <w:rFonts w:ascii="Times New Roman" w:hAnsi="Times New Roman"/>
                <w:sz w:val="18"/>
                <w:szCs w:val="18"/>
              </w:rPr>
              <w:t xml:space="preserve"> </w:t>
            </w:r>
            <w:r w:rsidRPr="00840BFC" w:rsidR="00126B4D">
              <w:rPr>
                <w:rFonts w:ascii="Times New Roman" w:hAnsi="Times New Roman"/>
                <w:sz w:val="18"/>
                <w:szCs w:val="18"/>
              </w:rPr>
              <w:t>podľa odseku 2 písomne poučí o možnosti podať na súd návrh na nariadenie neodkladného opatrenia a s tým spojených následkoch podľ</w:t>
            </w:r>
            <w:r w:rsidRPr="00840BFC">
              <w:rPr>
                <w:rFonts w:ascii="Times New Roman" w:hAnsi="Times New Roman"/>
                <w:sz w:val="18"/>
                <w:szCs w:val="18"/>
              </w:rPr>
              <w:t>a odseku 6.</w:t>
            </w:r>
          </w:p>
          <w:p w:rsidR="00272C0C" w:rsidRPr="00840BFC" w:rsidP="00272C0C">
            <w:pPr>
              <w:bidi w:val="0"/>
              <w:jc w:val="both"/>
              <w:rPr>
                <w:rFonts w:ascii="Times New Roman" w:hAnsi="Times New Roman"/>
                <w:sz w:val="18"/>
                <w:szCs w:val="18"/>
              </w:rPr>
            </w:pPr>
          </w:p>
          <w:p w:rsidR="006F6A4A" w:rsidRPr="00840BFC" w:rsidP="00272C0C">
            <w:pPr>
              <w:bidi w:val="0"/>
              <w:jc w:val="both"/>
              <w:rPr>
                <w:rFonts w:ascii="Times New Roman" w:hAnsi="Times New Roman"/>
                <w:sz w:val="18"/>
                <w:szCs w:val="18"/>
              </w:rPr>
            </w:pPr>
            <w:r w:rsidRPr="00840BFC" w:rsidR="00126B4D">
              <w:rPr>
                <w:rFonts w:ascii="Times New Roman" w:hAnsi="Times New Roman"/>
                <w:sz w:val="18"/>
                <w:szCs w:val="18"/>
              </w:rPr>
              <w:t xml:space="preserve">(6) </w:t>
            </w:r>
            <w:r w:rsidRPr="00840BFC">
              <w:rPr>
                <w:rFonts w:ascii="Times New Roman" w:hAnsi="Times New Roman"/>
                <w:sz w:val="18"/>
                <w:szCs w:val="18"/>
              </w:rPr>
              <w:t xml:space="preserve">Pozastavenie účinnosti pracovnoprávneho úkonu sa skončí uplynutím 30 dní od doručenia </w:t>
            </w:r>
            <w:r w:rsidR="0000019A">
              <w:rPr>
                <w:rFonts w:ascii="Times New Roman" w:hAnsi="Times New Roman"/>
                <w:sz w:val="18"/>
                <w:szCs w:val="18"/>
              </w:rPr>
              <w:t>potvrdenia</w:t>
            </w:r>
            <w:r w:rsidRPr="00840BFC" w:rsidR="007752E4">
              <w:rPr>
                <w:rFonts w:ascii="Times New Roman" w:hAnsi="Times New Roman"/>
                <w:sz w:val="18"/>
                <w:szCs w:val="18"/>
              </w:rPr>
              <w:t xml:space="preserve"> </w:t>
            </w:r>
            <w:r w:rsidRPr="00840BFC">
              <w:rPr>
                <w:rFonts w:ascii="Times New Roman" w:hAnsi="Times New Roman"/>
                <w:sz w:val="18"/>
                <w:szCs w:val="18"/>
              </w:rPr>
              <w:t xml:space="preserve">podľa odseku 2 oznamovateľovi. Doručením návrhu na nariadenie neodkladného opatrenia na súd počas tejto lehoty sa trvanie pozastavenia účinnosti pracovnoprávneho úkonu predlžuje až do nadobudnutia vykonateľnosti rozhodnutia súdu o tomto návrhu. </w:t>
            </w:r>
          </w:p>
          <w:p w:rsidR="006F6A4A" w:rsidRPr="00840BFC" w:rsidP="00495A4E">
            <w:pPr>
              <w:bidi w:val="0"/>
              <w:jc w:val="both"/>
              <w:rPr>
                <w:rFonts w:ascii="Times New Roman" w:hAnsi="Times New Roman"/>
                <w:sz w:val="18"/>
                <w:szCs w:val="18"/>
              </w:rPr>
            </w:pPr>
          </w:p>
          <w:p w:rsidR="007752E4" w:rsidP="00844637">
            <w:pPr>
              <w:bidi w:val="0"/>
              <w:jc w:val="both"/>
              <w:rPr>
                <w:rFonts w:ascii="Times New Roman" w:hAnsi="Times New Roman"/>
                <w:sz w:val="18"/>
                <w:szCs w:val="18"/>
              </w:rPr>
            </w:pPr>
            <w:r w:rsidR="004E11C4">
              <w:rPr>
                <w:rFonts w:ascii="Times New Roman" w:hAnsi="Times New Roman"/>
                <w:sz w:val="18"/>
                <w:szCs w:val="18"/>
              </w:rPr>
              <w:t xml:space="preserve">(3) </w:t>
            </w:r>
            <w:r w:rsidRPr="004E11C4" w:rsidR="004E11C4">
              <w:rPr>
                <w:rFonts w:ascii="Times New Roman" w:hAnsi="Times New Roman"/>
                <w:sz w:val="18"/>
                <w:szCs w:val="18"/>
              </w:rPr>
              <w:t>Oznamovanie protispoločenskej činnosti sa nepovažuje za porušenie zmluvnej povinnosti zachovávať mlčanlivosť ani za porušenie povinnosti zachovávať mlčanlivosť podľa osobitných predpisov,2) ak ide o povinnosť vyplývajúcu z výkonu zamestnania, povolania, postavenia alebo funkcie a nejde o povinnosť mlčanlivosti v súvislosti s ochranou utajovaných skutočností, poštového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rsidR="0041330B" w:rsidP="00844637">
            <w:pPr>
              <w:bidi w:val="0"/>
              <w:jc w:val="both"/>
              <w:rPr>
                <w:rFonts w:ascii="Times New Roman" w:hAnsi="Times New Roman"/>
                <w:sz w:val="18"/>
                <w:szCs w:val="18"/>
              </w:rPr>
            </w:pPr>
          </w:p>
          <w:p w:rsidR="0041330B" w:rsidP="00844637">
            <w:pPr>
              <w:bidi w:val="0"/>
              <w:jc w:val="both"/>
              <w:rPr>
                <w:rFonts w:ascii="Times New Roman" w:hAnsi="Times New Roman"/>
                <w:sz w:val="18"/>
                <w:szCs w:val="18"/>
              </w:rPr>
            </w:pPr>
            <w:r w:rsidR="0000019A">
              <w:rPr>
                <w:rFonts w:ascii="Times New Roman" w:hAnsi="Times New Roman"/>
                <w:sz w:val="18"/>
                <w:szCs w:val="18"/>
              </w:rPr>
              <w:t>k</w:t>
            </w:r>
            <w:r w:rsidR="00D161B1">
              <w:rPr>
                <w:rFonts w:ascii="Times New Roman" w:hAnsi="Times New Roman"/>
                <w:sz w:val="18"/>
                <w:szCs w:val="18"/>
              </w:rPr>
              <w:t xml:space="preserve">) </w:t>
            </w:r>
            <w:r w:rsidRPr="00D161B1" w:rsidR="00D161B1">
              <w:rPr>
                <w:rFonts w:ascii="Times New Roman" w:hAnsi="Times New Roman"/>
                <w:sz w:val="18"/>
                <w:szCs w:val="18"/>
              </w:rPr>
              <w:t>konaním v dobrej viere konanie fyzickej osoby, ktorá vzhľadom na okolnosti, ktoré sú jej známe, a vedomosti, ktoré v čase oznámenia má, sa odôvodnene domnieva, že uvádzané skutočnosti sú pravdivé; v pochybnostiach sa konanie považuje za konanie v dobrej viere, dovtedy, kým sa nepreukáže opak</w:t>
            </w:r>
          </w:p>
          <w:p w:rsidR="007752E4" w:rsidP="00844637">
            <w:pPr>
              <w:bidi w:val="0"/>
              <w:jc w:val="both"/>
              <w:rPr>
                <w:rFonts w:ascii="Times New Roman" w:hAnsi="Times New Roman"/>
                <w:sz w:val="18"/>
                <w:szCs w:val="18"/>
              </w:rPr>
            </w:pPr>
          </w:p>
          <w:p w:rsidR="00B05396" w:rsidRPr="00840BFC" w:rsidP="00844637">
            <w:pPr>
              <w:bidi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11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Fyzická osoba má právo na ochranu svojej osobnosti, najmä života a zdravia, občianskej cti a ľudskej dôstojnosti, ako aj súkromia, svojho mena a prejavov osobnej povahy.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12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Písomnosti osobnej povahy, podobizne, obrazové snímky a obrazové a zvukové záznamy týkajúce sa fyzickej osoby alebo jej prejavov osobnej povahy sa smú vyhotoviť alebo použiť len s jej privolením.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Privolenie nie je potrebné, ak sa vyhotovia alebo použijú písomnosti osobnej povahy, podobizne, obrazové snímky, zvukové alebo obrazové a zvukové záznamy na úradné účely na základe zákona.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(3) Podobizne, obrazové snímky a obrazové a zvukové záznamy sa môžu bez privolenia fyzickej osoby vyhotoviť alebo použiť primeraným spôsobom tiež na vedecké a umelecké účely a pre tlačové, filmové, rozhlasové a televízne spravodajstvo. Ani také použitie však nesmie byť v rozpore s oprávnenými záujmami fyzickej osoby.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13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Fyzická osoba má právo najmä sa domáhať, aby sa upustilo od neoprávnených zásahov do práva na ochranu jeho osobnosti, aby sa odstránili následky týchto zásahov a aby mu bolo dané primerané zadosťučinenie.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Pokiaľ by sa nezdalo postačujúce zadosťučinenie podľa odseku 1 najmä preto, že bola v značnej miere znížená dôstojnosť fyzickej osoby alebo jeho vážnosť v spoločnosti, má fyzická osoba tiež právo na náhradu nemajetkovej ujmy v peniazoch.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(3) Výšku náhrady podľa odseku 2 určí súd s prihliadnutím na závažnosť vzniknutej ujmy a na okolnosti, za ktorých k porušeniu práva došlo.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15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Po smrti fyzickej osoby patrí uplatňovať právo na ochranu jeho osobnosti manželovi a deťom, a ak ich niet, jeho rodičom.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16 </w:t>
            </w:r>
          </w:p>
          <w:p w:rsidR="00126B4D" w:rsidRPr="00840BFC" w:rsidP="00495A4E">
            <w:pPr>
              <w:bidi w:val="0"/>
              <w:jc w:val="both"/>
              <w:rPr>
                <w:rFonts w:ascii="Times New Roman" w:hAnsi="Times New Roman"/>
                <w:sz w:val="18"/>
                <w:szCs w:val="18"/>
              </w:rPr>
            </w:pPr>
            <w:r w:rsidRPr="00840BFC">
              <w:rPr>
                <w:rFonts w:ascii="Times New Roman" w:hAnsi="Times New Roman"/>
                <w:sz w:val="18"/>
                <w:szCs w:val="18"/>
              </w:rPr>
              <w:t>Kto neoprávneným zásahom do práva na ochranu osobnosti spôsobí škodu, zodpovedá za ňu podľa ustanovení tohto zákona o zodpovednosti za škodu.</w:t>
            </w:r>
          </w:p>
          <w:p w:rsidR="00844637" w:rsidRPr="00840BFC" w:rsidP="00495A4E">
            <w:pPr>
              <w:bidi w:val="0"/>
              <w:jc w:val="both"/>
              <w:rPr>
                <w:rFonts w:ascii="Times New Roman" w:hAnsi="Times New Roman"/>
                <w:sz w:val="18"/>
                <w:szCs w:val="18"/>
              </w:rPr>
            </w:pPr>
            <w:r w:rsidRPr="00840BFC">
              <w:rPr>
                <w:rFonts w:ascii="Times New Roman" w:hAnsi="Times New Roman"/>
                <w:sz w:val="18"/>
                <w:szCs w:val="18"/>
              </w:rPr>
              <w:t xml:space="preserve"> </w:t>
            </w:r>
          </w:p>
          <w:p w:rsidR="00126B4D" w:rsidRPr="00840BFC" w:rsidP="00495A4E">
            <w:pPr>
              <w:bidi w:val="0"/>
              <w:jc w:val="both"/>
              <w:rPr>
                <w:rFonts w:ascii="Times New Roman" w:hAnsi="Times New Roman"/>
                <w:sz w:val="18"/>
                <w:szCs w:val="18"/>
              </w:rPr>
            </w:pPr>
            <w:r w:rsidRPr="005E1FA0" w:rsidR="00A74E9A">
              <w:rPr>
                <w:rFonts w:ascii="Times New Roman" w:hAnsi="Times New Roman"/>
                <w:sz w:val="18"/>
                <w:szCs w:val="18"/>
              </w:rPr>
              <w:t xml:space="preserve">(10) </w:t>
            </w:r>
            <w:r w:rsidRPr="005E1FA0">
              <w:rPr>
                <w:rFonts w:ascii="Times New Roman" w:hAnsi="Times New Roman"/>
                <w:sz w:val="18"/>
                <w:szCs w:val="18"/>
              </w:rPr>
              <w:t xml:space="preserve">Úrad má v konaní o správnom delikte, v ktorom sa poskytla ochrana podľa </w:t>
            </w:r>
            <w:hyperlink r:id="rId8" w:anchor="paragraf-6.odsek-1" w:tooltip="Odkaz na predpis alebo ustanovenie" w:history="1">
              <w:r w:rsidRPr="005E1FA0">
                <w:rPr>
                  <w:rFonts w:ascii="Times New Roman" w:hAnsi="Times New Roman"/>
                  <w:sz w:val="18"/>
                  <w:szCs w:val="18"/>
                  <w:u w:val="single"/>
                </w:rPr>
                <w:t>§ 6 ods. 1</w:t>
              </w:r>
            </w:hyperlink>
            <w:r w:rsidRPr="005E1FA0">
              <w:rPr>
                <w:rFonts w:ascii="Times New Roman" w:hAnsi="Times New Roman"/>
                <w:sz w:val="18"/>
                <w:szCs w:val="18"/>
              </w:rPr>
              <w:t>, postavenie zúčastnenej osoby. Úrad má postavenie zúčastnenej osoby aj v konaní o správnom delikte, v ktorom bolo urobené kvalifikované oznámenie, ak o to požiada. Úrad má právo zúčastniť sa na každom úkone konania o správnom delikte, na ktorom má právo alebo povinnosť zúčastniť sa oznamovateľ.</w:t>
            </w:r>
          </w:p>
          <w:p w:rsidR="00126B4D" w:rsidRPr="00840BFC" w:rsidP="00495A4E">
            <w:pPr>
              <w:bidi w:val="0"/>
              <w:jc w:val="both"/>
              <w:rPr>
                <w:rFonts w:ascii="Times New Roman" w:hAnsi="Times New Roman"/>
                <w:sz w:val="18"/>
                <w:szCs w:val="18"/>
              </w:rPr>
            </w:pPr>
          </w:p>
          <w:p w:rsidR="00844637" w:rsidRPr="00840BFC" w:rsidP="00495A4E">
            <w:pPr>
              <w:bidi w:val="0"/>
              <w:jc w:val="both"/>
              <w:rPr>
                <w:rFonts w:ascii="Times New Roman" w:hAnsi="Times New Roman"/>
                <w:sz w:val="18"/>
                <w:szCs w:val="18"/>
              </w:rPr>
            </w:pPr>
            <w:r w:rsidR="00A74E9A">
              <w:rPr>
                <w:rFonts w:ascii="Times New Roman" w:hAnsi="Times New Roman"/>
                <w:sz w:val="18"/>
                <w:szCs w:val="18"/>
              </w:rPr>
              <w:t xml:space="preserve">(11) </w:t>
            </w:r>
            <w:r w:rsidRPr="00840BFC" w:rsidR="00126B4D">
              <w:rPr>
                <w:rFonts w:ascii="Times New Roman" w:hAnsi="Times New Roman"/>
                <w:sz w:val="18"/>
                <w:szCs w:val="18"/>
              </w:rPr>
              <w:t>Úrad je oprávnený zúčastniť sa konania podľa všeobecných predpisov o konaní pred súdmi, ak je jednou zo sporových strán oznamova</w:t>
            </w:r>
            <w:r w:rsidRPr="00840BFC" w:rsidR="006F6A4A">
              <w:rPr>
                <w:rFonts w:ascii="Times New Roman" w:hAnsi="Times New Roman"/>
                <w:sz w:val="18"/>
                <w:szCs w:val="18"/>
              </w:rPr>
              <w:t>teľ.</w:t>
            </w:r>
          </w:p>
          <w:p w:rsidR="00844637" w:rsidRPr="00840BFC" w:rsidP="00844637">
            <w:pPr>
              <w:bidi w:val="0"/>
              <w:rPr>
                <w:rFonts w:ascii="Times New Roman" w:hAnsi="Times New Roman"/>
                <w:sz w:val="18"/>
                <w:szCs w:val="18"/>
              </w:rPr>
            </w:pPr>
          </w:p>
          <w:p w:rsidR="00844637" w:rsidRPr="00840BFC" w:rsidP="00844637">
            <w:pPr>
              <w:bidi w:val="0"/>
              <w:rPr>
                <w:rFonts w:ascii="Times New Roman" w:hAnsi="Times New Roman"/>
                <w:sz w:val="18"/>
                <w:szCs w:val="18"/>
              </w:rPr>
            </w:pPr>
          </w:p>
          <w:p w:rsidR="00844637" w:rsidRPr="00840BFC" w:rsidP="00844637">
            <w:pPr>
              <w:bidi w:val="0"/>
              <w:jc w:val="both"/>
              <w:rPr>
                <w:rFonts w:ascii="Times New Roman" w:hAnsi="Times New Roman"/>
                <w:sz w:val="18"/>
                <w:szCs w:val="18"/>
              </w:rPr>
            </w:pPr>
            <w:r w:rsidRPr="00840BFC">
              <w:rPr>
                <w:rFonts w:ascii="Times New Roman" w:hAnsi="Times New Roman"/>
                <w:sz w:val="18"/>
                <w:szCs w:val="18"/>
              </w:rPr>
              <w:t>(2) Právny úkon, na ktorý neudelil predpísaný súhlas príslušný orgán alebo zákonný zástupca alebo na ktorý neudelili predpísaný súhlas zástupcovia zamestnancov, právny úkon, ktorý nebol vopred prerokovaný so zástupcami zamestnancov, alebo právny úkon, ktorý sa neurobil formou predpísanou týmto zákonom, je neplatný, len ak to výslovne ustanovuje tento zákon alebo osobitný predpis.</w:t>
            </w:r>
          </w:p>
          <w:p w:rsidR="00126B4D" w:rsidRPr="00840BFC" w:rsidP="00844637">
            <w:pPr>
              <w:bidi w:val="0"/>
              <w:jc w:val="both"/>
              <w:rPr>
                <w:rFonts w:ascii="Times New Roman" w:hAnsi="Times New Roman"/>
                <w:sz w:val="18"/>
                <w:szCs w:val="18"/>
              </w:rPr>
            </w:pPr>
            <w:r w:rsidRPr="00840BFC" w:rsidR="00844637">
              <w:rPr>
                <w:rFonts w:ascii="Times New Roman" w:hAnsi="Times New Roman"/>
                <w:sz w:val="18"/>
                <w:szCs w:val="18"/>
              </w:rPr>
              <w:t>(3) Neplatnosť právneho úkonu nemôže byť zamestnancovi na ujmu, ak neplatnosť nespôsobil sám. Ak vznikne zamestnancovi následkom neplatného právneho úkonu škoda, je zamestnávateľ povinný ju nahradiť.</w:t>
            </w:r>
          </w:p>
          <w:p w:rsidR="00844637" w:rsidRPr="00840BFC" w:rsidP="00844637">
            <w:pPr>
              <w:bidi w:val="0"/>
              <w:jc w:val="both"/>
              <w:rPr>
                <w:rFonts w:ascii="Times New Roman" w:hAnsi="Times New Roman"/>
                <w:sz w:val="18"/>
                <w:szCs w:val="18"/>
              </w:rPr>
            </w:pPr>
          </w:p>
          <w:p w:rsidR="00844637" w:rsidRPr="00840BFC" w:rsidP="00844637">
            <w:pPr>
              <w:bidi w:val="0"/>
              <w:jc w:val="both"/>
              <w:rPr>
                <w:rFonts w:ascii="Times New Roman" w:hAnsi="Times New Roman"/>
                <w:sz w:val="18"/>
                <w:szCs w:val="18"/>
              </w:rPr>
            </w:pPr>
            <w:r w:rsidRPr="00840BFC">
              <w:rPr>
                <w:rFonts w:ascii="Times New Roman" w:hAnsi="Times New Roman"/>
                <w:sz w:val="18"/>
                <w:szCs w:val="18"/>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844637" w:rsidRPr="00840BFC" w:rsidP="00844637">
            <w:pPr>
              <w:bidi w:val="0"/>
              <w:jc w:val="both"/>
              <w:rPr>
                <w:rFonts w:ascii="Times New Roman" w:hAnsi="Times New Roman"/>
                <w:sz w:val="18"/>
                <w:szCs w:val="18"/>
              </w:rPr>
            </w:pPr>
          </w:p>
          <w:p w:rsidR="00844637" w:rsidRPr="00840BFC" w:rsidP="00844637">
            <w:pPr>
              <w:bidi w:val="0"/>
              <w:jc w:val="both"/>
              <w:rPr>
                <w:rFonts w:ascii="Times New Roman" w:hAnsi="Times New Roman"/>
                <w:sz w:val="18"/>
                <w:szCs w:val="18"/>
              </w:rPr>
            </w:pPr>
          </w:p>
          <w:p w:rsidR="00844637" w:rsidRPr="00840BFC" w:rsidP="00844637">
            <w:pPr>
              <w:bidi w:val="0"/>
              <w:jc w:val="both"/>
              <w:rPr>
                <w:rFonts w:ascii="Times New Roman" w:hAnsi="Times New Roman"/>
                <w:sz w:val="18"/>
                <w:szCs w:val="18"/>
              </w:rPr>
            </w:pPr>
            <w:r w:rsidRPr="00840BFC">
              <w:rPr>
                <w:rFonts w:ascii="Times New Roman" w:hAnsi="Times New Roman"/>
                <w:sz w:val="18"/>
                <w:szCs w:val="18"/>
              </w:rPr>
              <w:t>(1) Individuálny pracovnoprávny spor na účely tohto zákona je spor medzi zamestnancom a zamestnávateľom vyplývajúci z pracovnoprávnych a iných obdobných pracovných vzťahov.</w:t>
            </w:r>
          </w:p>
          <w:p w:rsidR="00844637" w:rsidRPr="00840BFC" w:rsidP="00844637">
            <w:pPr>
              <w:bidi w:val="0"/>
              <w:jc w:val="both"/>
              <w:rPr>
                <w:rFonts w:ascii="Times New Roman" w:hAnsi="Times New Roman"/>
                <w:sz w:val="18"/>
                <w:szCs w:val="18"/>
              </w:rPr>
            </w:pPr>
            <w:r w:rsidRPr="00840BFC">
              <w:rPr>
                <w:rFonts w:ascii="Times New Roman" w:hAnsi="Times New Roman"/>
                <w:sz w:val="18"/>
                <w:szCs w:val="18"/>
              </w:rPr>
              <w:t>(2) Za individuálny pracovnoprávny spor sa považuje aj spor, ktorý vyplýva zo zásady rovnakého zaobchádzania, ak súvisí s individuálnym pracovnoprávnym sporom.</w:t>
            </w:r>
          </w:p>
          <w:p w:rsidR="00844637" w:rsidRPr="00840BFC" w:rsidP="00844637">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Č:22       O:1-3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b/>
                <w:sz w:val="18"/>
                <w:szCs w:val="18"/>
              </w:rPr>
              <w:t>Opatrenia na ochranu dotknutých osôb</w:t>
            </w:r>
            <w:r w:rsidRPr="00840BFC">
              <w:rPr>
                <w:rFonts w:ascii="Times New Roman" w:hAnsi="Times New Roman"/>
                <w:sz w:val="18"/>
                <w:szCs w:val="18"/>
              </w:rPr>
              <w:t xml:space="preserve">           1. Členské štáty v súlade s chartou zabezpečia, aby dotknuté osoby v plnej miere požívali právo na účinný prostriedok nápravy a spravodlivý proces, ako aj prezumpciu neviny a právo na obhajobu vrátane práva na vypočutie a práva na prístup k spisu.</w:t>
            </w: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3128FC"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2. Príslušné orgány v súlade s vnútroštátnym právom zabezpečia, aby bola totožnosť dotknutých osôb chránená dovtedy, kým prebieha vyšetrovanie vedené z dôvodu tohto nahlásenia alebo zverejnenia.</w:t>
            </w:r>
          </w:p>
          <w:p w:rsidR="004432E2" w:rsidRPr="00840BFC" w:rsidP="00126B4D">
            <w:pPr>
              <w:bidi w:val="0"/>
              <w:adjustRightInd w:val="0"/>
              <w:jc w:val="both"/>
              <w:rPr>
                <w:rFonts w:ascii="Times New Roman" w:hAnsi="Times New Roman"/>
                <w:sz w:val="18"/>
                <w:szCs w:val="18"/>
              </w:rPr>
            </w:pP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3. Pravidlá stanovené v článkoch 12, 17 a 18, pokiaľ ide o ochranu totožnosti nahlasujúcich osôb, sa vzťahujú aj na ochranu totožnosti dotknutých osôb.</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Trestný poriadok</w:t>
            </w: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126B4D">
            <w:pPr>
              <w:bidi w:val="0"/>
              <w:jc w:val="center"/>
              <w:rPr>
                <w:rFonts w:ascii="Times New Roman" w:hAnsi="Times New Roman"/>
                <w:sz w:val="18"/>
                <w:szCs w:val="18"/>
              </w:rPr>
            </w:pPr>
          </w:p>
          <w:p w:rsidR="003128FC" w:rsidRPr="00840BFC" w:rsidP="00B52BC1">
            <w:pPr>
              <w:bidi w:val="0"/>
              <w:rPr>
                <w:rFonts w:ascii="Times New Roman" w:hAnsi="Times New Roman"/>
                <w:sz w:val="18"/>
                <w:szCs w:val="18"/>
              </w:rPr>
            </w:pPr>
          </w:p>
          <w:p w:rsidR="00126B4D" w:rsidRPr="00840BFC" w:rsidP="00B52BC1">
            <w:pPr>
              <w:bidi w:val="0"/>
              <w:jc w:val="center"/>
              <w:rPr>
                <w:rFonts w:ascii="Times New Roman" w:hAnsi="Times New Roman"/>
                <w:sz w:val="18"/>
                <w:szCs w:val="18"/>
              </w:rPr>
            </w:pPr>
            <w:r w:rsidRPr="00840BFC" w:rsidR="003128FC">
              <w:rPr>
                <w:rFonts w:ascii="Times New Roman" w:hAnsi="Times New Roman"/>
                <w:sz w:val="18"/>
                <w:szCs w:val="18"/>
              </w:rPr>
              <w:t>Správny poriadok</w:t>
            </w: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B52BC1">
            <w:pPr>
              <w:bidi w:val="0"/>
              <w:rPr>
                <w:rFonts w:ascii="Times New Roman" w:hAnsi="Times New Roman"/>
                <w:sz w:val="18"/>
                <w:szCs w:val="18"/>
              </w:rPr>
            </w:pPr>
          </w:p>
          <w:p w:rsidR="003020C7" w:rsidRPr="00840BFC" w:rsidP="003020C7">
            <w:pPr>
              <w:bidi w:val="0"/>
              <w:jc w:val="center"/>
              <w:rPr>
                <w:rFonts w:ascii="Times New Roman" w:hAnsi="Times New Roman"/>
                <w:sz w:val="18"/>
                <w:szCs w:val="18"/>
              </w:rPr>
            </w:pPr>
            <w:r>
              <w:rPr>
                <w:rFonts w:ascii="Times New Roman" w:hAnsi="Times New Roman"/>
                <w:sz w:val="18"/>
                <w:szCs w:val="18"/>
              </w:rPr>
              <w:t>Návrh zákona</w:t>
            </w:r>
            <w:r w:rsidRPr="00840BFC">
              <w:rPr>
                <w:rFonts w:ascii="Times New Roman" w:hAnsi="Times New Roman"/>
                <w:sz w:val="18"/>
                <w:szCs w:val="18"/>
              </w:rPr>
              <w:t xml:space="preserve"> </w:t>
            </w:r>
          </w:p>
          <w:p w:rsidR="00C819D9" w:rsidRPr="0072658A" w:rsidP="00C819D9">
            <w:pPr>
              <w:bidi w:val="0"/>
              <w:rPr>
                <w:rFonts w:ascii="Times New Roman" w:hAnsi="Times New Roman"/>
                <w:sz w:val="18"/>
                <w:szCs w:val="18"/>
              </w:rPr>
            </w:pPr>
          </w:p>
          <w:p w:rsidR="00C819D9" w:rsidRPr="00E31577" w:rsidP="00C819D9">
            <w:pPr>
              <w:bidi w:val="0"/>
              <w:rPr>
                <w:rFonts w:ascii="Times New Roman" w:hAnsi="Times New Roman"/>
                <w:sz w:val="18"/>
                <w:szCs w:val="18"/>
              </w:rPr>
            </w:pPr>
          </w:p>
          <w:p w:rsidR="00C819D9" w:rsidRPr="009A5C42" w:rsidP="00C819D9">
            <w:pPr>
              <w:bidi w:val="0"/>
              <w:rPr>
                <w:rFonts w:ascii="Times New Roman" w:hAnsi="Times New Roman"/>
                <w:sz w:val="18"/>
                <w:szCs w:val="18"/>
              </w:rPr>
            </w:pPr>
          </w:p>
          <w:p w:rsidR="00C819D9" w:rsidRPr="003F753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E26198" w:rsidP="00C819D9">
            <w:pPr>
              <w:bidi w:val="0"/>
              <w:rPr>
                <w:rFonts w:ascii="Times New Roman" w:hAnsi="Times New Roman"/>
                <w:sz w:val="18"/>
                <w:szCs w:val="18"/>
              </w:rPr>
            </w:pPr>
          </w:p>
          <w:p w:rsidR="00E26198" w:rsidP="00C819D9">
            <w:pPr>
              <w:bidi w:val="0"/>
              <w:rPr>
                <w:rFonts w:ascii="Times New Roman" w:hAnsi="Times New Roman"/>
                <w:sz w:val="18"/>
                <w:szCs w:val="18"/>
              </w:rPr>
            </w:pPr>
          </w:p>
          <w:p w:rsidR="00E26198" w:rsidP="00C25B99">
            <w:pPr>
              <w:bidi w:val="0"/>
              <w:rPr>
                <w:rFonts w:ascii="Times New Roman" w:hAnsi="Times New Roman"/>
                <w:sz w:val="18"/>
                <w:szCs w:val="18"/>
              </w:rPr>
            </w:pPr>
          </w:p>
          <w:p w:rsidR="00C25B99" w:rsidP="00C25B99">
            <w:pPr>
              <w:bidi w:val="0"/>
              <w:rPr>
                <w:rFonts w:ascii="Times New Roman" w:hAnsi="Times New Roman"/>
                <w:sz w:val="18"/>
                <w:szCs w:val="18"/>
              </w:rPr>
            </w:pPr>
          </w:p>
          <w:p w:rsidR="0000019A" w:rsidP="00C25B99">
            <w:pPr>
              <w:bidi w:val="0"/>
              <w:rPr>
                <w:rFonts w:ascii="Times New Roman" w:hAnsi="Times New Roman"/>
                <w:sz w:val="18"/>
                <w:szCs w:val="18"/>
              </w:rPr>
            </w:pPr>
          </w:p>
          <w:p w:rsidR="00C25B99" w:rsidP="00C819D9">
            <w:pPr>
              <w:bidi w:val="0"/>
              <w:rPr>
                <w:rFonts w:ascii="Times New Roman" w:hAnsi="Times New Roman"/>
                <w:sz w:val="18"/>
                <w:szCs w:val="18"/>
              </w:rPr>
            </w:pPr>
          </w:p>
          <w:p w:rsidR="00C819D9" w:rsidP="00C819D9">
            <w:pPr>
              <w:bidi w:val="0"/>
              <w:jc w:val="center"/>
              <w:rPr>
                <w:rFonts w:ascii="Times New Roman" w:hAnsi="Times New Roman"/>
                <w:sz w:val="18"/>
                <w:szCs w:val="18"/>
              </w:rPr>
            </w:pPr>
            <w:r w:rsidRPr="00840BFC">
              <w:rPr>
                <w:rFonts w:ascii="Times New Roman" w:hAnsi="Times New Roman"/>
                <w:sz w:val="18"/>
                <w:szCs w:val="18"/>
              </w:rPr>
              <w:t>Zákon č. 154/2001 Z. z.</w:t>
            </w: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503E4B"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jc w:val="center"/>
              <w:rPr>
                <w:rFonts w:ascii="Times New Roman" w:hAnsi="Times New Roman"/>
                <w:sz w:val="18"/>
                <w:szCs w:val="18"/>
              </w:rPr>
            </w:pPr>
            <w:r>
              <w:rPr>
                <w:rFonts w:ascii="Times New Roman" w:hAnsi="Times New Roman"/>
                <w:sz w:val="18"/>
                <w:szCs w:val="18"/>
              </w:rPr>
              <w:t>Zákon č. 552/2003 Z. z.</w:t>
            </w: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RPr="0072658A" w:rsidP="00EC2D86">
            <w:pPr>
              <w:bidi w:val="0"/>
              <w:jc w:val="center"/>
              <w:rPr>
                <w:rFonts w:ascii="Times New Roman" w:hAnsi="Times New Roman"/>
                <w:sz w:val="18"/>
                <w:szCs w:val="18"/>
              </w:rPr>
            </w:pPr>
            <w:r>
              <w:rPr>
                <w:rFonts w:ascii="Times New Roman" w:hAnsi="Times New Roman"/>
                <w:sz w:val="18"/>
                <w:szCs w:val="18"/>
              </w:rPr>
              <w:t>Zákon č. 55/2017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w:t>
            </w:r>
            <w:r w:rsidRPr="00840BFC" w:rsidR="009D2023">
              <w:rPr>
                <w:rFonts w:ascii="Times New Roman" w:hAnsi="Times New Roman"/>
                <w:sz w:val="18"/>
                <w:szCs w:val="18"/>
              </w:rPr>
              <w:t>1</w:t>
            </w: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r w:rsidRPr="00840BFC">
              <w:rPr>
                <w:rFonts w:ascii="Times New Roman" w:hAnsi="Times New Roman"/>
                <w:sz w:val="18"/>
                <w:szCs w:val="18"/>
              </w:rPr>
              <w:t>§:2</w:t>
            </w:r>
          </w:p>
          <w:p w:rsidR="003128FC" w:rsidRPr="00840BFC" w:rsidP="00126B4D">
            <w:pPr>
              <w:bidi w:val="0"/>
              <w:rPr>
                <w:rFonts w:ascii="Times New Roman" w:hAnsi="Times New Roman"/>
                <w:sz w:val="18"/>
                <w:szCs w:val="18"/>
              </w:rPr>
            </w:pPr>
            <w:r w:rsidRPr="00840BFC">
              <w:rPr>
                <w:rFonts w:ascii="Times New Roman" w:hAnsi="Times New Roman"/>
                <w:sz w:val="18"/>
                <w:szCs w:val="18"/>
              </w:rPr>
              <w:t>O:4, 7, 9</w:t>
            </w:r>
          </w:p>
          <w:p w:rsidR="00126B4D" w:rsidRPr="00840BFC" w:rsidP="00126B4D">
            <w:pPr>
              <w:bidi w:val="0"/>
              <w:rPr>
                <w:rFonts w:ascii="Times New Roman" w:hAnsi="Times New Roman"/>
                <w:sz w:val="18"/>
                <w:szCs w:val="18"/>
              </w:rPr>
            </w:pPr>
          </w:p>
          <w:p w:rsidR="009D2023" w:rsidRPr="00840BFC" w:rsidP="00126B4D">
            <w:pPr>
              <w:bidi w:val="0"/>
              <w:rPr>
                <w:rFonts w:ascii="Times New Roman" w:hAnsi="Times New Roman"/>
                <w:sz w:val="18"/>
                <w:szCs w:val="18"/>
              </w:rPr>
            </w:pPr>
          </w:p>
          <w:p w:rsidR="009D2023" w:rsidRPr="00840BFC" w:rsidP="00126B4D">
            <w:pPr>
              <w:bidi w:val="0"/>
              <w:rPr>
                <w:rFonts w:ascii="Times New Roman" w:hAnsi="Times New Roman"/>
                <w:sz w:val="18"/>
                <w:szCs w:val="18"/>
              </w:rPr>
            </w:pPr>
          </w:p>
          <w:p w:rsidR="009D2023"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B52BC1"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sidR="003128FC">
              <w:rPr>
                <w:rFonts w:ascii="Times New Roman" w:hAnsi="Times New Roman"/>
                <w:sz w:val="18"/>
                <w:szCs w:val="18"/>
              </w:rPr>
              <w:t>§:3</w:t>
            </w:r>
          </w:p>
          <w:p w:rsidR="003128FC" w:rsidRPr="00840BFC" w:rsidP="00126B4D">
            <w:pPr>
              <w:bidi w:val="0"/>
              <w:rPr>
                <w:rFonts w:ascii="Times New Roman" w:hAnsi="Times New Roman"/>
                <w:sz w:val="18"/>
                <w:szCs w:val="18"/>
              </w:rPr>
            </w:pPr>
            <w:r w:rsidRPr="00840BFC">
              <w:rPr>
                <w:rFonts w:ascii="Times New Roman" w:hAnsi="Times New Roman"/>
                <w:sz w:val="18"/>
                <w:szCs w:val="18"/>
              </w:rPr>
              <w:t>O:2,5</w:t>
            </w: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3128FC"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9E2413" w:rsidRPr="00840BFC" w:rsidP="00126B4D">
            <w:pPr>
              <w:bidi w:val="0"/>
              <w:rPr>
                <w:rFonts w:ascii="Times New Roman" w:hAnsi="Times New Roman"/>
                <w:sz w:val="18"/>
                <w:szCs w:val="18"/>
              </w:rPr>
            </w:pPr>
            <w:r w:rsidRPr="00840BFC">
              <w:rPr>
                <w:rFonts w:ascii="Times New Roman" w:hAnsi="Times New Roman"/>
                <w:sz w:val="18"/>
                <w:szCs w:val="18"/>
              </w:rPr>
              <w:t>§: 13</w:t>
            </w:r>
          </w:p>
          <w:p w:rsidR="00C819D9" w:rsidP="00126B4D">
            <w:pPr>
              <w:bidi w:val="0"/>
              <w:rPr>
                <w:rFonts w:ascii="Times New Roman" w:hAnsi="Times New Roman"/>
                <w:sz w:val="18"/>
                <w:szCs w:val="18"/>
              </w:rPr>
            </w:pPr>
            <w:r w:rsidRPr="00840BFC" w:rsidR="009E2413">
              <w:rPr>
                <w:rFonts w:ascii="Times New Roman" w:hAnsi="Times New Roman"/>
                <w:sz w:val="18"/>
                <w:szCs w:val="18"/>
              </w:rPr>
              <w:t>O: 1</w:t>
            </w:r>
            <w:r w:rsidR="004432E2">
              <w:rPr>
                <w:rFonts w:ascii="Times New Roman" w:hAnsi="Times New Roman"/>
                <w:sz w:val="18"/>
                <w:szCs w:val="18"/>
              </w:rPr>
              <w:t>8</w:t>
            </w:r>
          </w:p>
          <w:p w:rsidR="00C819D9" w:rsidRPr="0072658A" w:rsidP="00C819D9">
            <w:pPr>
              <w:bidi w:val="0"/>
              <w:rPr>
                <w:rFonts w:ascii="Times New Roman" w:hAnsi="Times New Roman"/>
                <w:sz w:val="18"/>
                <w:szCs w:val="18"/>
              </w:rPr>
            </w:pPr>
          </w:p>
          <w:p w:rsidR="00C819D9" w:rsidRPr="00E31577" w:rsidP="00C819D9">
            <w:pPr>
              <w:bidi w:val="0"/>
              <w:rPr>
                <w:rFonts w:ascii="Times New Roman" w:hAnsi="Times New Roman"/>
                <w:sz w:val="18"/>
                <w:szCs w:val="18"/>
              </w:rPr>
            </w:pPr>
          </w:p>
          <w:p w:rsidR="00C819D9" w:rsidRPr="009A5C42" w:rsidP="00C819D9">
            <w:pPr>
              <w:bidi w:val="0"/>
              <w:rPr>
                <w:rFonts w:ascii="Times New Roman" w:hAnsi="Times New Roman"/>
                <w:sz w:val="18"/>
                <w:szCs w:val="18"/>
              </w:rPr>
            </w:pPr>
          </w:p>
          <w:p w:rsidR="00C819D9" w:rsidRPr="009A5C42" w:rsidP="00C819D9">
            <w:pPr>
              <w:bidi w:val="0"/>
              <w:rPr>
                <w:rFonts w:ascii="Times New Roman" w:hAnsi="Times New Roman"/>
                <w:sz w:val="18"/>
                <w:szCs w:val="18"/>
              </w:rPr>
            </w:pPr>
          </w:p>
          <w:p w:rsidR="00C819D9" w:rsidRPr="00CD6E21" w:rsidP="00C819D9">
            <w:pPr>
              <w:bidi w:val="0"/>
              <w:rPr>
                <w:rFonts w:ascii="Times New Roman" w:hAnsi="Times New Roman"/>
                <w:sz w:val="18"/>
                <w:szCs w:val="18"/>
              </w:rPr>
            </w:pPr>
          </w:p>
          <w:p w:rsidR="00C819D9" w:rsidP="00C25B99">
            <w:pPr>
              <w:bidi w:val="0"/>
              <w:rPr>
                <w:rFonts w:ascii="Times New Roman" w:hAnsi="Times New Roman"/>
                <w:sz w:val="18"/>
                <w:szCs w:val="18"/>
              </w:rPr>
            </w:pPr>
          </w:p>
          <w:p w:rsidR="00C25B99" w:rsidP="00C25B99">
            <w:pPr>
              <w:bidi w:val="0"/>
              <w:rPr>
                <w:rFonts w:ascii="Times New Roman" w:hAnsi="Times New Roman"/>
                <w:sz w:val="18"/>
                <w:szCs w:val="18"/>
              </w:rPr>
            </w:pPr>
          </w:p>
          <w:p w:rsidR="00C25B99" w:rsidP="00C819D9">
            <w:pPr>
              <w:bidi w:val="0"/>
              <w:rPr>
                <w:rFonts w:ascii="Times New Roman" w:hAnsi="Times New Roman"/>
                <w:sz w:val="18"/>
                <w:szCs w:val="18"/>
              </w:rPr>
            </w:pPr>
          </w:p>
          <w:p w:rsidR="00C25B99" w:rsidP="0000019A">
            <w:pPr>
              <w:bidi w:val="0"/>
              <w:rPr>
                <w:rFonts w:ascii="Times New Roman" w:hAnsi="Times New Roman"/>
                <w:sz w:val="18"/>
                <w:szCs w:val="18"/>
              </w:rPr>
            </w:pPr>
          </w:p>
          <w:p w:rsidR="0000019A" w:rsidP="00C819D9">
            <w:pPr>
              <w:bidi w:val="0"/>
              <w:rPr>
                <w:rFonts w:ascii="Times New Roman" w:hAnsi="Times New Roman"/>
                <w:sz w:val="18"/>
                <w:szCs w:val="18"/>
              </w:rPr>
            </w:pPr>
          </w:p>
          <w:p w:rsidR="00C819D9" w:rsidRPr="00840BFC" w:rsidP="00C819D9">
            <w:pPr>
              <w:bidi w:val="0"/>
              <w:rPr>
                <w:rFonts w:ascii="Times New Roman" w:hAnsi="Times New Roman"/>
                <w:sz w:val="18"/>
                <w:szCs w:val="18"/>
              </w:rPr>
            </w:pPr>
            <w:r w:rsidRPr="00840BFC">
              <w:rPr>
                <w:rFonts w:ascii="Times New Roman" w:hAnsi="Times New Roman"/>
                <w:sz w:val="18"/>
                <w:szCs w:val="18"/>
              </w:rPr>
              <w:t>§: 26</w:t>
            </w:r>
          </w:p>
          <w:p w:rsidR="00C819D9" w:rsidRPr="00840BFC" w:rsidP="00C819D9">
            <w:pPr>
              <w:bidi w:val="0"/>
              <w:rPr>
                <w:rFonts w:ascii="Times New Roman" w:hAnsi="Times New Roman"/>
                <w:sz w:val="18"/>
                <w:szCs w:val="18"/>
              </w:rPr>
            </w:pPr>
            <w:r w:rsidRPr="00840BFC">
              <w:rPr>
                <w:rFonts w:ascii="Times New Roman" w:hAnsi="Times New Roman"/>
                <w:sz w:val="18"/>
                <w:szCs w:val="18"/>
              </w:rPr>
              <w:t>O: 3</w:t>
            </w: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r>
              <w:rPr>
                <w:rFonts w:ascii="Times New Roman" w:hAnsi="Times New Roman"/>
                <w:sz w:val="18"/>
                <w:szCs w:val="18"/>
              </w:rPr>
              <w:t>§: 8</w:t>
            </w:r>
          </w:p>
          <w:p w:rsidR="00C819D9" w:rsidP="00C819D9">
            <w:pPr>
              <w:bidi w:val="0"/>
              <w:rPr>
                <w:rFonts w:ascii="Times New Roman" w:hAnsi="Times New Roman"/>
                <w:sz w:val="18"/>
                <w:szCs w:val="18"/>
              </w:rPr>
            </w:pPr>
            <w:r>
              <w:rPr>
                <w:rFonts w:ascii="Times New Roman" w:hAnsi="Times New Roman"/>
                <w:sz w:val="18"/>
                <w:szCs w:val="18"/>
              </w:rPr>
              <w:t>O: 1</w:t>
            </w:r>
          </w:p>
          <w:p w:rsidR="00C819D9" w:rsidP="00C819D9">
            <w:pPr>
              <w:bidi w:val="0"/>
              <w:rPr>
                <w:rFonts w:ascii="Times New Roman" w:hAnsi="Times New Roman"/>
                <w:sz w:val="18"/>
                <w:szCs w:val="18"/>
              </w:rPr>
            </w:pPr>
            <w:r>
              <w:rPr>
                <w:rFonts w:ascii="Times New Roman" w:hAnsi="Times New Roman"/>
                <w:sz w:val="18"/>
                <w:szCs w:val="18"/>
              </w:rPr>
              <w:t>P: c</w:t>
            </w: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RPr="006E1005"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p>
          <w:p w:rsidR="00C819D9" w:rsidP="00C819D9">
            <w:pPr>
              <w:bidi w:val="0"/>
              <w:rPr>
                <w:rFonts w:ascii="Times New Roman" w:hAnsi="Times New Roman"/>
                <w:sz w:val="18"/>
                <w:szCs w:val="18"/>
              </w:rPr>
            </w:pPr>
            <w:r>
              <w:rPr>
                <w:rFonts w:ascii="Times New Roman" w:hAnsi="Times New Roman"/>
                <w:sz w:val="18"/>
                <w:szCs w:val="18"/>
              </w:rPr>
              <w:t>§: 111</w:t>
            </w:r>
          </w:p>
          <w:p w:rsidR="00C819D9" w:rsidP="00C819D9">
            <w:pPr>
              <w:bidi w:val="0"/>
              <w:rPr>
                <w:rFonts w:ascii="Times New Roman" w:hAnsi="Times New Roman"/>
                <w:sz w:val="18"/>
                <w:szCs w:val="18"/>
              </w:rPr>
            </w:pPr>
            <w:r>
              <w:rPr>
                <w:rFonts w:ascii="Times New Roman" w:hAnsi="Times New Roman"/>
                <w:sz w:val="18"/>
                <w:szCs w:val="18"/>
              </w:rPr>
              <w:t>O: 1</w:t>
            </w:r>
          </w:p>
          <w:p w:rsidR="00C819D9" w:rsidP="00C819D9">
            <w:pPr>
              <w:bidi w:val="0"/>
              <w:rPr>
                <w:rFonts w:ascii="Times New Roman" w:hAnsi="Times New Roman"/>
              </w:rPr>
            </w:pPr>
            <w:r>
              <w:rPr>
                <w:rFonts w:ascii="Times New Roman" w:hAnsi="Times New Roman"/>
                <w:sz w:val="18"/>
                <w:szCs w:val="18"/>
              </w:rPr>
              <w:t>P: c</w:t>
            </w:r>
          </w:p>
          <w:p w:rsidR="009E2413" w:rsidRPr="0072658A" w:rsidP="00C819D9">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3128FC" w:rsidRPr="00840BFC" w:rsidP="00495A4E">
            <w:pPr>
              <w:bidi w:val="0"/>
              <w:jc w:val="both"/>
              <w:rPr>
                <w:rFonts w:ascii="Times New Roman" w:hAnsi="Times New Roman"/>
                <w:sz w:val="18"/>
              </w:rPr>
            </w:pPr>
            <w:r w:rsidRPr="00840BFC">
              <w:rPr>
                <w:rFonts w:ascii="Times New Roman" w:hAnsi="Times New Roman"/>
                <w:sz w:val="18"/>
              </w:rPr>
              <w:t>Trestný poriadok upravuje postup orgánov činných v trestnom konaní a súdov tak, aby trestné činy boli náležite zistené, ich páchatelia boli podľa zákona spravodlivo potrestaní a výnosy z trestnej činnosti boli odňaté, pričom treba rešpektovať základné práva a slobody fyzických osôb a právnických osôb.</w:t>
            </w:r>
          </w:p>
          <w:p w:rsidR="003128FC" w:rsidRPr="00840BFC" w:rsidP="00495A4E">
            <w:pPr>
              <w:bidi w:val="0"/>
              <w:jc w:val="both"/>
              <w:rPr>
                <w:rFonts w:ascii="Times New Roman" w:hAnsi="Times New Roman"/>
              </w:rPr>
            </w:pPr>
          </w:p>
          <w:p w:rsidR="003128FC" w:rsidRPr="00840BFC" w:rsidP="00495A4E">
            <w:pPr>
              <w:bidi w:val="0"/>
              <w:jc w:val="both"/>
              <w:rPr>
                <w:rFonts w:ascii="Times New Roman" w:hAnsi="Times New Roman"/>
                <w:sz w:val="18"/>
                <w:szCs w:val="18"/>
              </w:rPr>
            </w:pPr>
            <w:r w:rsidRPr="00840BFC">
              <w:rPr>
                <w:rFonts w:ascii="Times New Roman" w:hAnsi="Times New Roman"/>
                <w:iCs/>
              </w:rPr>
              <w:t>(</w:t>
            </w:r>
            <w:r w:rsidRPr="00840BFC">
              <w:rPr>
                <w:rFonts w:ascii="Times New Roman" w:hAnsi="Times New Roman"/>
                <w:iCs/>
                <w:sz w:val="18"/>
                <w:szCs w:val="18"/>
              </w:rPr>
              <w:t>4)</w:t>
            </w:r>
            <w:r w:rsidRPr="00840BFC">
              <w:rPr>
                <w:rFonts w:ascii="Times New Roman" w:hAnsi="Times New Roman"/>
                <w:sz w:val="18"/>
                <w:szCs w:val="18"/>
              </w:rPr>
              <w:t xml:space="preserve"> Každý, proti komu sa vedie trestné konanie, považuje sa za nevinného, kým súd nevysloví právoplatným odsudzujúcim rozsudkom jeho vinu.</w:t>
            </w:r>
          </w:p>
          <w:p w:rsidR="003128FC" w:rsidRPr="00840BFC" w:rsidP="00495A4E">
            <w:pPr>
              <w:bidi w:val="0"/>
              <w:jc w:val="both"/>
              <w:rPr>
                <w:rFonts w:ascii="Times New Roman" w:hAnsi="Times New Roman"/>
                <w:sz w:val="18"/>
                <w:szCs w:val="18"/>
              </w:rPr>
            </w:pPr>
          </w:p>
          <w:p w:rsidR="003128FC" w:rsidRPr="00840BFC" w:rsidP="00495A4E">
            <w:pPr>
              <w:bidi w:val="0"/>
              <w:jc w:val="both"/>
              <w:rPr>
                <w:rFonts w:ascii="Times New Roman" w:hAnsi="Times New Roman"/>
                <w:sz w:val="18"/>
                <w:szCs w:val="18"/>
              </w:rPr>
            </w:pPr>
            <w:r w:rsidRPr="00840BFC">
              <w:rPr>
                <w:rFonts w:ascii="Times New Roman" w:hAnsi="Times New Roman"/>
                <w:iCs/>
                <w:sz w:val="18"/>
                <w:szCs w:val="18"/>
              </w:rPr>
              <w:t>(7)</w:t>
            </w:r>
            <w:r w:rsidRPr="00840BFC">
              <w:rPr>
                <w:rFonts w:ascii="Times New Roman" w:hAnsi="Times New Roman"/>
                <w:sz w:val="18"/>
                <w:szCs w:val="18"/>
              </w:rPr>
              <w:t xml:space="preserve"> Každý má právo, aby jeho trestná vec bola spravodlivo a v primeranej lehote prejednaná nezávislým a nestranným súdom v jeho prítomnosti tak, aby sa mohol vyjadriť ku všetkým vykonávaným dôkazom, ak tento zákon neustanovuje inak.</w:t>
            </w:r>
          </w:p>
          <w:p w:rsidR="003128FC" w:rsidRPr="00840BFC" w:rsidP="00495A4E">
            <w:pPr>
              <w:bidi w:val="0"/>
              <w:jc w:val="both"/>
              <w:rPr>
                <w:rFonts w:ascii="Times New Roman" w:hAnsi="Times New Roman"/>
                <w:sz w:val="18"/>
                <w:szCs w:val="18"/>
              </w:rPr>
            </w:pPr>
          </w:p>
          <w:p w:rsidR="003128FC" w:rsidRPr="00840BFC" w:rsidP="00495A4E">
            <w:pPr>
              <w:bidi w:val="0"/>
              <w:jc w:val="both"/>
              <w:rPr>
                <w:rFonts w:ascii="Times New Roman" w:hAnsi="Times New Roman"/>
                <w:sz w:val="18"/>
                <w:szCs w:val="18"/>
              </w:rPr>
            </w:pPr>
            <w:r w:rsidRPr="00840BFC">
              <w:rPr>
                <w:rFonts w:ascii="Times New Roman" w:hAnsi="Times New Roman"/>
                <w:iCs/>
                <w:sz w:val="18"/>
                <w:szCs w:val="18"/>
              </w:rPr>
              <w:t>(9)</w:t>
            </w:r>
            <w:r w:rsidRPr="00840BFC">
              <w:rPr>
                <w:rFonts w:ascii="Times New Roman" w:hAnsi="Times New Roman"/>
                <w:sz w:val="18"/>
                <w:szCs w:val="18"/>
              </w:rPr>
              <w:t xml:space="preserve"> Každý, proti komu sa vedie trestné konanie, má právo na obhajobu.</w:t>
            </w:r>
          </w:p>
          <w:p w:rsidR="003128FC" w:rsidRPr="00840BFC" w:rsidP="00495A4E">
            <w:pPr>
              <w:bidi w:val="0"/>
              <w:jc w:val="both"/>
              <w:rPr>
                <w:rFonts w:ascii="Times New Roman" w:hAnsi="Times New Roman"/>
                <w:sz w:val="18"/>
                <w:szCs w:val="18"/>
              </w:rPr>
            </w:pPr>
          </w:p>
          <w:p w:rsidR="00126B4D" w:rsidRPr="00840BFC" w:rsidP="00495A4E">
            <w:pPr>
              <w:bidi w:val="0"/>
              <w:jc w:val="both"/>
              <w:rPr>
                <w:rFonts w:ascii="Times New Roman" w:hAnsi="Times New Roman"/>
                <w:sz w:val="18"/>
                <w:szCs w:val="18"/>
              </w:rPr>
            </w:pPr>
          </w:p>
          <w:p w:rsidR="00126B4D" w:rsidRPr="00840BFC" w:rsidP="003128FC">
            <w:pPr>
              <w:bidi w:val="0"/>
              <w:jc w:val="both"/>
              <w:rPr>
                <w:rFonts w:ascii="Times New Roman" w:hAnsi="Times New Roman"/>
                <w:sz w:val="18"/>
                <w:szCs w:val="18"/>
              </w:rPr>
            </w:pPr>
            <w:r w:rsidRPr="00840BFC" w:rsidR="003128FC">
              <w:rPr>
                <w:rFonts w:ascii="Times New Roman" w:hAnsi="Times New Roman"/>
                <w:iCs/>
              </w:rPr>
              <w:t>(</w:t>
            </w:r>
            <w:r w:rsidRPr="00840BFC" w:rsidR="003128FC">
              <w:rPr>
                <w:rFonts w:ascii="Times New Roman" w:hAnsi="Times New Roman"/>
                <w:iCs/>
                <w:sz w:val="18"/>
                <w:szCs w:val="18"/>
              </w:rPr>
              <w:t>2)</w:t>
            </w:r>
            <w:r w:rsidRPr="00840BFC" w:rsidR="003128FC">
              <w:rPr>
                <w:rFonts w:ascii="Times New Roman" w:hAnsi="Times New Roman"/>
                <w:sz w:val="18"/>
                <w:szCs w:val="18"/>
              </w:rPr>
              <w:t xml:space="preserve">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3128FC" w:rsidRPr="00840BFC" w:rsidP="00B52BC1">
            <w:pPr>
              <w:autoSpaceDE/>
              <w:autoSpaceDN/>
              <w:bidi w:val="0"/>
              <w:spacing w:before="100" w:beforeAutospacing="1" w:after="100" w:afterAutospacing="1"/>
              <w:jc w:val="both"/>
              <w:rPr>
                <w:rFonts w:ascii="Times New Roman" w:hAnsi="Times New Roman"/>
                <w:sz w:val="24"/>
                <w:szCs w:val="24"/>
              </w:rPr>
            </w:pPr>
            <w:r w:rsidRPr="00840BFC">
              <w:rPr>
                <w:rFonts w:ascii="Times New Roman" w:hAnsi="Times New Roman"/>
                <w:iCs/>
                <w:sz w:val="18"/>
                <w:szCs w:val="18"/>
              </w:rPr>
              <w:t>(5)</w:t>
            </w:r>
            <w:r w:rsidRPr="00840BFC">
              <w:rPr>
                <w:rFonts w:ascii="Times New Roman" w:hAnsi="Times New Roman"/>
                <w:sz w:val="18"/>
                <w:szCs w:val="18"/>
              </w:rPr>
              <w:t xml:space="preserve"> Rozhodnutie správnych orgánov musí vychádzať zo spoľahlivo zisteného stavu veci. Správne orgány dbajú o to, aby v rozhodovaní o skutkovo zhodných alebo podobných</w:t>
            </w:r>
            <w:r w:rsidR="004432E2">
              <w:rPr>
                <w:rFonts w:ascii="Times New Roman" w:hAnsi="Times New Roman"/>
                <w:sz w:val="18"/>
                <w:szCs w:val="18"/>
              </w:rPr>
              <w:t xml:space="preserve"> </w:t>
            </w:r>
            <w:r w:rsidRPr="00840BFC">
              <w:rPr>
                <w:rFonts w:ascii="Times New Roman" w:hAnsi="Times New Roman"/>
                <w:sz w:val="18"/>
                <w:szCs w:val="18"/>
              </w:rPr>
              <w:t>prípadoch nevznikali neodôvodnené rozdiely</w:t>
            </w:r>
            <w:r w:rsidRPr="00840BFC" w:rsidR="00B52BC1">
              <w:rPr>
                <w:rFonts w:ascii="Times New Roman" w:hAnsi="Times New Roman"/>
                <w:sz w:val="24"/>
                <w:szCs w:val="24"/>
              </w:rPr>
              <w:t>.</w:t>
            </w:r>
          </w:p>
          <w:p w:rsidR="009E2413" w:rsidRPr="00840BFC" w:rsidP="009E2413">
            <w:pPr>
              <w:bidi w:val="0"/>
              <w:rPr>
                <w:rFonts w:ascii="Times New Roman" w:hAnsi="Times New Roman"/>
                <w:sz w:val="18"/>
                <w:szCs w:val="18"/>
              </w:rPr>
            </w:pPr>
          </w:p>
          <w:p w:rsidR="00CB032D" w:rsidP="00CB032D">
            <w:pPr>
              <w:bidi w:val="0"/>
              <w:jc w:val="both"/>
              <w:rPr>
                <w:rFonts w:ascii="Times New Roman" w:hAnsi="Times New Roman"/>
                <w:sz w:val="18"/>
                <w:szCs w:val="18"/>
              </w:rPr>
            </w:pPr>
            <w:r w:rsidR="00C25B99">
              <w:rPr>
                <w:rFonts w:ascii="Times New Roman" w:hAnsi="Times New Roman"/>
                <w:sz w:val="18"/>
                <w:szCs w:val="18"/>
              </w:rPr>
              <w:t xml:space="preserve">(18) </w:t>
            </w:r>
            <w:r w:rsidRPr="00333100" w:rsidR="0000019A">
              <w:rPr>
                <w:rFonts w:ascii="Times New Roman" w:hAnsi="Times New Roman"/>
                <w:sz w:val="18"/>
              </w:rPr>
              <w:t>Úrad je povinný pri plnení svojich úloh zachovávať mlčanlivosť o totožnosti oznamovateľa; to neplatí, ak oznamovateľ poskytne písomný súhlas s poskytnutím informácií o jeho totožnosti alebo ak ide o postúpenie oznámenia príslušnému orgánu. Rovnako je úrad povinný zachovávať mlčanlivosť o totožnosti dotknutej osoby do skončenia prešetrenia oznámenia príslušným orgánom; to neplatí, ak ide o postúpenie oznámenia príslušnému orgánu. Pri informovaní verejnosti sa primerane použijú ustanovenia Trestného poriadku o poskytovaní informácií o trestnom konaní</w:t>
            </w:r>
            <w:r w:rsidR="001406BA">
              <w:rPr>
                <w:rFonts w:ascii="Times New Roman" w:hAnsi="Times New Roman"/>
                <w:sz w:val="18"/>
                <w:szCs w:val="18"/>
              </w:rPr>
              <w:t>.</w:t>
            </w:r>
          </w:p>
          <w:p w:rsidR="00C25B99" w:rsidP="00CB032D">
            <w:pPr>
              <w:bidi w:val="0"/>
              <w:jc w:val="both"/>
              <w:rPr>
                <w:rFonts w:ascii="Times New Roman" w:hAnsi="Times New Roman"/>
                <w:sz w:val="18"/>
                <w:szCs w:val="18"/>
              </w:rPr>
            </w:pPr>
          </w:p>
          <w:p w:rsidR="00C819D9" w:rsidP="00C819D9">
            <w:pPr>
              <w:bidi w:val="0"/>
              <w:jc w:val="both"/>
              <w:rPr>
                <w:rFonts w:ascii="Times New Roman" w:hAnsi="Times New Roman"/>
                <w:sz w:val="18"/>
                <w:szCs w:val="18"/>
              </w:rPr>
            </w:pPr>
            <w:r>
              <w:rPr>
                <w:rFonts w:ascii="Times New Roman" w:hAnsi="Times New Roman"/>
                <w:sz w:val="18"/>
                <w:szCs w:val="18"/>
              </w:rPr>
              <w:t xml:space="preserve">(3) </w:t>
            </w:r>
            <w:r w:rsidRPr="00840BFC">
              <w:rPr>
                <w:rFonts w:ascii="Times New Roman" w:hAnsi="Times New Roman"/>
                <w:sz w:val="18"/>
                <w:szCs w:val="18"/>
              </w:rPr>
              <w:t>Prokurátor je povinný zachovávať mlčanlivosť, a to aj po zániku služobného pomeru, o veciach, o ktorých sa dozvedel v súvislosti s výkonom svojej funkcie, ak nebol tejto povinnosti zbavený zo zákona; povinnosť mlčanlivosti sa nevzťahuje na oznámenie kriminality alebo inej protispoločenskej činnosti. Zbaviť prokurátora povinnosti zachovávať mlčanlivosť môže generálny prokurátor, a to aj po zániku služobného pomeru prokurátora.</w:t>
            </w:r>
          </w:p>
          <w:p w:rsidR="00C819D9" w:rsidP="00C819D9">
            <w:pPr>
              <w:bidi w:val="0"/>
              <w:jc w:val="both"/>
              <w:rPr>
                <w:rFonts w:ascii="Times New Roman" w:hAnsi="Times New Roman"/>
                <w:sz w:val="18"/>
                <w:szCs w:val="18"/>
              </w:rPr>
            </w:pPr>
          </w:p>
          <w:p w:rsidR="00C819D9" w:rsidP="00C819D9">
            <w:pPr>
              <w:bidi w:val="0"/>
              <w:jc w:val="both"/>
              <w:rPr>
                <w:rFonts w:ascii="Times New Roman" w:hAnsi="Times New Roman"/>
                <w:sz w:val="18"/>
                <w:szCs w:val="18"/>
              </w:rPr>
            </w:pPr>
            <w:r>
              <w:rPr>
                <w:rFonts w:ascii="Times New Roman" w:hAnsi="Times New Roman"/>
                <w:sz w:val="18"/>
                <w:szCs w:val="18"/>
              </w:rPr>
              <w:t xml:space="preserve">(1) </w:t>
            </w:r>
            <w:r w:rsidRPr="006E1005">
              <w:rPr>
                <w:rFonts w:ascii="Times New Roman" w:hAnsi="Times New Roman"/>
                <w:sz w:val="18"/>
                <w:szCs w:val="18"/>
              </w:rPr>
              <w:t>Zamestnanec je povinný</w:t>
            </w:r>
          </w:p>
          <w:p w:rsidR="00C819D9" w:rsidP="00C819D9">
            <w:pPr>
              <w:bidi w:val="0"/>
              <w:jc w:val="both"/>
              <w:rPr>
                <w:rFonts w:ascii="Times New Roman" w:hAnsi="Times New Roman"/>
                <w:sz w:val="18"/>
                <w:szCs w:val="18"/>
              </w:rPr>
            </w:pPr>
            <w:r>
              <w:rPr>
                <w:rFonts w:ascii="Times New Roman" w:hAnsi="Times New Roman"/>
                <w:sz w:val="18"/>
                <w:szCs w:val="18"/>
              </w:rPr>
              <w:t xml:space="preserve">c) </w:t>
            </w:r>
            <w:r w:rsidRPr="006E1005">
              <w:rPr>
                <w:rFonts w:ascii="Times New Roman" w:hAnsi="Times New Roman"/>
                <w:sz w:val="18"/>
                <w:szCs w:val="18"/>
              </w:rPr>
              <w:t>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p w:rsidR="00C819D9" w:rsidP="00C819D9">
            <w:pPr>
              <w:bidi w:val="0"/>
              <w:jc w:val="both"/>
              <w:rPr>
                <w:rFonts w:ascii="Times New Roman" w:hAnsi="Times New Roman"/>
                <w:sz w:val="18"/>
                <w:szCs w:val="18"/>
              </w:rPr>
            </w:pPr>
          </w:p>
          <w:p w:rsidR="00C819D9" w:rsidP="00C819D9">
            <w:pPr>
              <w:bidi w:val="0"/>
              <w:jc w:val="both"/>
              <w:rPr>
                <w:rFonts w:ascii="Times New Roman" w:hAnsi="Times New Roman"/>
                <w:sz w:val="18"/>
                <w:szCs w:val="18"/>
              </w:rPr>
            </w:pPr>
            <w:r>
              <w:rPr>
                <w:rFonts w:ascii="Times New Roman" w:hAnsi="Times New Roman"/>
                <w:sz w:val="18"/>
                <w:szCs w:val="18"/>
              </w:rPr>
              <w:t xml:space="preserve">(1) </w:t>
            </w:r>
            <w:r w:rsidRPr="006E1005">
              <w:rPr>
                <w:rFonts w:ascii="Times New Roman" w:hAnsi="Times New Roman"/>
                <w:sz w:val="18"/>
                <w:szCs w:val="18"/>
              </w:rPr>
              <w:t>Štátny zamestnanec je povinný</w:t>
            </w:r>
          </w:p>
          <w:p w:rsidR="00C819D9" w:rsidP="00C819D9">
            <w:pPr>
              <w:tabs>
                <w:tab w:val="left" w:pos="567"/>
                <w:tab w:val="left" w:pos="851"/>
              </w:tabs>
              <w:bidi w:val="0"/>
              <w:jc w:val="both"/>
              <w:rPr>
                <w:rFonts w:ascii="Times New Roman" w:hAnsi="Times New Roman"/>
                <w:sz w:val="18"/>
                <w:szCs w:val="18"/>
              </w:rPr>
            </w:pPr>
            <w:r>
              <w:rPr>
                <w:rFonts w:ascii="Times New Roman" w:hAnsi="Times New Roman"/>
                <w:sz w:val="18"/>
                <w:szCs w:val="18"/>
              </w:rPr>
              <w:t xml:space="preserve">c) </w:t>
            </w:r>
            <w:r w:rsidRPr="006E1005">
              <w:rPr>
                <w:rFonts w:ascii="Times New Roman" w:hAnsi="Times New Roman"/>
                <w:sz w:val="18"/>
                <w:szCs w:val="18"/>
              </w:rPr>
              <w:t xml:space="preserve">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w:t>
            </w:r>
            <w:r>
              <w:rPr>
                <w:rFonts w:ascii="Times New Roman" w:hAnsi="Times New Roman"/>
                <w:sz w:val="18"/>
                <w:szCs w:val="18"/>
              </w:rPr>
              <w:t>inej protispoločenskej činnosti.</w:t>
            </w:r>
          </w:p>
          <w:p w:rsidR="00EA2391" w:rsidRPr="0072658A" w:rsidP="00EC2D86">
            <w:pPr>
              <w:bidi w:val="0"/>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Procesné práva všeobecne upravené v Ústave SR, Trestnom  poriadku, Správnom poriadku</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Č:23</w:t>
            </w:r>
          </w:p>
          <w:p w:rsidR="00126B4D" w:rsidRPr="00840BFC" w:rsidP="00126B4D">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b/>
                <w:sz w:val="18"/>
                <w:szCs w:val="18"/>
              </w:rPr>
              <w:t xml:space="preserve">Sankcie </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1. Členské štáty ustanovia účinné, primerané a odrádzajúce sankcie uplatniteľné na fyzické alebo právnické osoby, ktoré:</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a) bránia alebo sa pokúšajú zabrániť nahlasovaniu;</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b) prijímajú odvetné opatrenia voči osobám uvedeným v článku 4;</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c) podávajú šikanózne žaloby proti osobám uvedeným v článku 4;</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d) porušujú povinnosť zachovávať dôvernosť informácií o totožnosti nahlasujúcich osôb, ako je uvedené v článku 16.</w:t>
            </w:r>
          </w:p>
          <w:p w:rsidR="00126B4D" w:rsidRPr="00840BFC" w:rsidP="00126B4D">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20C7" w:rsidRPr="00840BFC" w:rsidP="003020C7">
            <w:pPr>
              <w:bidi w:val="0"/>
              <w:jc w:val="center"/>
              <w:rPr>
                <w:rFonts w:ascii="Times New Roman" w:hAnsi="Times New Roman"/>
                <w:sz w:val="18"/>
                <w:szCs w:val="18"/>
              </w:rPr>
            </w:pPr>
            <w:r w:rsidRPr="00483790">
              <w:rPr>
                <w:rFonts w:ascii="Times New Roman" w:hAnsi="Times New Roman"/>
                <w:sz w:val="18"/>
                <w:szCs w:val="18"/>
              </w:rPr>
              <w:t>Zákon č. 54/2019 Z. z. + Návrh zákona</w:t>
            </w:r>
            <w:r w:rsidRPr="00840BFC">
              <w:rPr>
                <w:rFonts w:ascii="Times New Roman" w:hAnsi="Times New Roman"/>
                <w:sz w:val="18"/>
                <w:szCs w:val="18"/>
              </w:rPr>
              <w:t xml:space="preserve"> </w:t>
            </w:r>
          </w:p>
          <w:p w:rsidR="003F5D88" w:rsidRPr="00840BFC" w:rsidP="00126B4D">
            <w:pPr>
              <w:bidi w:val="0"/>
              <w:jc w:val="center"/>
              <w:rPr>
                <w:rFonts w:ascii="Times New Roman" w:hAnsi="Times New Roman"/>
                <w:sz w:val="18"/>
                <w:szCs w:val="18"/>
              </w:rPr>
            </w:pPr>
          </w:p>
          <w:p w:rsidR="003F5D88" w:rsidRPr="00840BFC" w:rsidP="003F5D88">
            <w:pPr>
              <w:bidi w:val="0"/>
              <w:rPr>
                <w:rFonts w:ascii="Times New Roman" w:hAnsi="Times New Roman"/>
                <w:sz w:val="18"/>
                <w:szCs w:val="18"/>
              </w:rPr>
            </w:pPr>
          </w:p>
          <w:p w:rsidR="003F5D88" w:rsidRPr="00840BFC" w:rsidP="003F5D88">
            <w:pPr>
              <w:bidi w:val="0"/>
              <w:rPr>
                <w:rFonts w:ascii="Times New Roman" w:hAnsi="Times New Roman"/>
                <w:sz w:val="18"/>
                <w:szCs w:val="18"/>
              </w:rPr>
            </w:pPr>
          </w:p>
          <w:p w:rsidR="003F5D88" w:rsidRPr="00840BFC" w:rsidP="003F5D88">
            <w:pPr>
              <w:bidi w:val="0"/>
              <w:rPr>
                <w:rFonts w:ascii="Times New Roman" w:hAnsi="Times New Roman"/>
                <w:sz w:val="18"/>
                <w:szCs w:val="18"/>
              </w:rPr>
            </w:pPr>
          </w:p>
          <w:p w:rsidR="003F5D88" w:rsidRPr="00840BFC" w:rsidP="003F5D88">
            <w:pPr>
              <w:bidi w:val="0"/>
              <w:rPr>
                <w:rFonts w:ascii="Times New Roman" w:hAnsi="Times New Roman"/>
                <w:sz w:val="18"/>
                <w:szCs w:val="18"/>
              </w:rPr>
            </w:pPr>
          </w:p>
          <w:p w:rsidR="003F5D88" w:rsidRPr="00840BFC" w:rsidP="003F5D88">
            <w:pPr>
              <w:bidi w:val="0"/>
              <w:rPr>
                <w:rFonts w:ascii="Times New Roman" w:hAnsi="Times New Roman"/>
                <w:sz w:val="18"/>
                <w:szCs w:val="18"/>
              </w:rPr>
            </w:pPr>
          </w:p>
          <w:p w:rsidR="0075309A" w:rsidP="003F5D88">
            <w:pPr>
              <w:bidi w:val="0"/>
              <w:rPr>
                <w:rFonts w:ascii="Times New Roman" w:hAnsi="Times New Roman"/>
                <w:sz w:val="18"/>
                <w:szCs w:val="18"/>
              </w:rPr>
            </w:pPr>
          </w:p>
          <w:p w:rsidR="001B0955" w:rsidP="003F5D88">
            <w:pPr>
              <w:bidi w:val="0"/>
              <w:rPr>
                <w:rFonts w:ascii="Times New Roman" w:hAnsi="Times New Roman"/>
                <w:sz w:val="18"/>
                <w:szCs w:val="18"/>
              </w:rPr>
            </w:pPr>
          </w:p>
          <w:p w:rsidR="001406BA" w:rsidRPr="00840BFC" w:rsidP="003F5D88">
            <w:pPr>
              <w:bidi w:val="0"/>
              <w:rPr>
                <w:rFonts w:ascii="Times New Roman" w:hAnsi="Times New Roman"/>
                <w:sz w:val="18"/>
                <w:szCs w:val="18"/>
              </w:rPr>
            </w:pPr>
          </w:p>
          <w:p w:rsidR="0075309A" w:rsidRPr="00840BFC" w:rsidP="003E0E08">
            <w:pPr>
              <w:bidi w:val="0"/>
              <w:jc w:val="center"/>
              <w:rPr>
                <w:rFonts w:ascii="Times New Roman" w:hAnsi="Times New Roman"/>
                <w:sz w:val="18"/>
                <w:szCs w:val="18"/>
              </w:rPr>
            </w:pPr>
            <w:r w:rsidR="003E0E08">
              <w:rPr>
                <w:rFonts w:ascii="Times New Roman" w:hAnsi="Times New Roman"/>
                <w:sz w:val="18"/>
                <w:szCs w:val="18"/>
              </w:rPr>
              <w:t>Návrh zákona</w:t>
            </w:r>
          </w:p>
          <w:p w:rsidR="0075309A" w:rsidRPr="00840BFC" w:rsidP="003F5D88">
            <w:pPr>
              <w:bidi w:val="0"/>
              <w:rPr>
                <w:rFonts w:ascii="Times New Roman" w:hAnsi="Times New Roman"/>
                <w:sz w:val="18"/>
                <w:szCs w:val="18"/>
              </w:rPr>
            </w:pPr>
          </w:p>
          <w:p w:rsidR="0075309A" w:rsidRPr="00840BFC" w:rsidP="003F5D88">
            <w:pPr>
              <w:bidi w:val="0"/>
              <w:rPr>
                <w:rFonts w:ascii="Times New Roman" w:hAnsi="Times New Roman"/>
                <w:sz w:val="18"/>
                <w:szCs w:val="18"/>
              </w:rPr>
            </w:pPr>
          </w:p>
          <w:p w:rsidR="0075309A" w:rsidP="003F5D88">
            <w:pPr>
              <w:bidi w:val="0"/>
              <w:rPr>
                <w:rFonts w:ascii="Times New Roman" w:hAnsi="Times New Roman"/>
                <w:sz w:val="18"/>
                <w:szCs w:val="18"/>
              </w:rPr>
            </w:pPr>
          </w:p>
          <w:p w:rsidR="000474FF" w:rsidP="003F5D88">
            <w:pPr>
              <w:bidi w:val="0"/>
              <w:rPr>
                <w:rFonts w:ascii="Times New Roman" w:hAnsi="Times New Roman"/>
                <w:sz w:val="18"/>
                <w:szCs w:val="18"/>
              </w:rPr>
            </w:pPr>
          </w:p>
          <w:p w:rsidR="0028007F" w:rsidP="003F5D88">
            <w:pPr>
              <w:bidi w:val="0"/>
              <w:rPr>
                <w:rFonts w:ascii="Times New Roman" w:hAnsi="Times New Roman"/>
                <w:sz w:val="18"/>
                <w:szCs w:val="18"/>
              </w:rPr>
            </w:pPr>
          </w:p>
          <w:p w:rsidR="0028007F" w:rsidP="003F5D88">
            <w:pPr>
              <w:bidi w:val="0"/>
              <w:rPr>
                <w:rFonts w:ascii="Times New Roman" w:hAnsi="Times New Roman"/>
                <w:sz w:val="18"/>
                <w:szCs w:val="18"/>
              </w:rPr>
            </w:pPr>
          </w:p>
          <w:p w:rsidR="0028007F" w:rsidP="003F5D88">
            <w:pPr>
              <w:bidi w:val="0"/>
              <w:rPr>
                <w:rFonts w:ascii="Times New Roman" w:hAnsi="Times New Roman"/>
                <w:sz w:val="18"/>
                <w:szCs w:val="18"/>
              </w:rPr>
            </w:pPr>
          </w:p>
          <w:p w:rsidR="0028007F" w:rsidP="003F5D88">
            <w:pPr>
              <w:bidi w:val="0"/>
              <w:rPr>
                <w:rFonts w:ascii="Times New Roman" w:hAnsi="Times New Roman"/>
                <w:sz w:val="18"/>
                <w:szCs w:val="18"/>
              </w:rPr>
            </w:pPr>
          </w:p>
          <w:p w:rsidR="0028007F" w:rsidP="003F5D88">
            <w:pPr>
              <w:bidi w:val="0"/>
              <w:rPr>
                <w:rFonts w:ascii="Times New Roman" w:hAnsi="Times New Roman"/>
                <w:sz w:val="18"/>
                <w:szCs w:val="18"/>
              </w:rPr>
            </w:pPr>
          </w:p>
          <w:p w:rsidR="0028007F"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3E0E08" w:rsidP="003F5D88">
            <w:pPr>
              <w:bidi w:val="0"/>
              <w:rPr>
                <w:rFonts w:ascii="Times New Roman" w:hAnsi="Times New Roman"/>
                <w:sz w:val="18"/>
                <w:szCs w:val="18"/>
              </w:rPr>
            </w:pPr>
          </w:p>
          <w:p w:rsidR="00CB032D" w:rsidRPr="00840BFC" w:rsidP="003F5D88">
            <w:pPr>
              <w:bidi w:val="0"/>
              <w:rPr>
                <w:rFonts w:ascii="Times New Roman" w:hAnsi="Times New Roman"/>
                <w:sz w:val="18"/>
                <w:szCs w:val="18"/>
              </w:rPr>
            </w:pPr>
          </w:p>
          <w:p w:rsidR="00126B4D" w:rsidRPr="00840BFC" w:rsidP="003F5D88">
            <w:pPr>
              <w:bidi w:val="0"/>
              <w:jc w:val="center"/>
              <w:rPr>
                <w:rFonts w:ascii="Times New Roman" w:hAnsi="Times New Roman"/>
                <w:sz w:val="18"/>
                <w:szCs w:val="18"/>
              </w:rPr>
            </w:pPr>
            <w:r w:rsidRPr="00840BFC" w:rsidR="003F5D88">
              <w:rPr>
                <w:rFonts w:ascii="Times New Roman" w:hAnsi="Times New Roman"/>
                <w:sz w:val="18"/>
                <w:szCs w:val="18"/>
              </w:rPr>
              <w:t>Zákon č. 54/2019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w:t>
            </w:r>
            <w:r w:rsidRPr="00840BFC" w:rsidR="003F5D88">
              <w:rPr>
                <w:rFonts w:ascii="Times New Roman" w:hAnsi="Times New Roman"/>
                <w:sz w:val="18"/>
                <w:szCs w:val="18"/>
              </w:rPr>
              <w:t xml:space="preserve"> </w:t>
            </w:r>
            <w:r w:rsidRPr="00840BFC">
              <w:rPr>
                <w:rFonts w:ascii="Times New Roman" w:hAnsi="Times New Roman"/>
                <w:sz w:val="18"/>
                <w:szCs w:val="18"/>
              </w:rPr>
              <w:t>18</w:t>
            </w:r>
          </w:p>
          <w:p w:rsidR="003F5D88" w:rsidRPr="00840BFC" w:rsidP="00126B4D">
            <w:pPr>
              <w:bidi w:val="0"/>
              <w:rPr>
                <w:rFonts w:ascii="Times New Roman" w:hAnsi="Times New Roman"/>
                <w:sz w:val="18"/>
                <w:szCs w:val="18"/>
              </w:rPr>
            </w:pPr>
            <w:r w:rsidRPr="00840BFC">
              <w:rPr>
                <w:rFonts w:ascii="Times New Roman" w:hAnsi="Times New Roman"/>
                <w:sz w:val="18"/>
                <w:szCs w:val="18"/>
              </w:rPr>
              <w:t>O: 1</w:t>
            </w:r>
            <w:r w:rsidRPr="00840BFC" w:rsidR="0075309A">
              <w:rPr>
                <w:rFonts w:ascii="Times New Roman" w:hAnsi="Times New Roman"/>
                <w:sz w:val="18"/>
                <w:szCs w:val="18"/>
              </w:rPr>
              <w:t xml:space="preserve"> a 2</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75309A" w:rsidRPr="00840BFC" w:rsidP="00126B4D">
            <w:pPr>
              <w:bidi w:val="0"/>
              <w:rPr>
                <w:rFonts w:ascii="Times New Roman" w:hAnsi="Times New Roman"/>
                <w:sz w:val="18"/>
                <w:szCs w:val="18"/>
              </w:rPr>
            </w:pPr>
          </w:p>
          <w:p w:rsidR="00D8349D" w:rsidP="00126B4D">
            <w:pPr>
              <w:bidi w:val="0"/>
              <w:rPr>
                <w:rFonts w:ascii="Times New Roman" w:hAnsi="Times New Roman"/>
                <w:sz w:val="18"/>
                <w:szCs w:val="18"/>
              </w:rPr>
            </w:pPr>
          </w:p>
          <w:p w:rsidR="001B0955" w:rsidP="00126B4D">
            <w:pPr>
              <w:bidi w:val="0"/>
              <w:rPr>
                <w:rFonts w:ascii="Times New Roman" w:hAnsi="Times New Roman"/>
                <w:sz w:val="18"/>
                <w:szCs w:val="18"/>
              </w:rPr>
            </w:pPr>
          </w:p>
          <w:p w:rsidR="001406BA" w:rsidP="00126B4D">
            <w:pPr>
              <w:bidi w:val="0"/>
              <w:rPr>
                <w:rFonts w:ascii="Times New Roman" w:hAnsi="Times New Roman"/>
                <w:sz w:val="18"/>
                <w:szCs w:val="18"/>
              </w:rPr>
            </w:pPr>
          </w:p>
          <w:p w:rsidR="0028007F" w:rsidRPr="00483790" w:rsidP="00126B4D">
            <w:pPr>
              <w:bidi w:val="0"/>
              <w:rPr>
                <w:rFonts w:ascii="Times New Roman" w:hAnsi="Times New Roman"/>
                <w:sz w:val="18"/>
                <w:szCs w:val="18"/>
              </w:rPr>
            </w:pPr>
            <w:r w:rsidRPr="00483790">
              <w:rPr>
                <w:rFonts w:ascii="Times New Roman" w:hAnsi="Times New Roman"/>
                <w:sz w:val="18"/>
                <w:szCs w:val="18"/>
              </w:rPr>
              <w:t>§:19</w:t>
            </w:r>
          </w:p>
          <w:p w:rsidR="0028007F" w:rsidP="00126B4D">
            <w:pPr>
              <w:bidi w:val="0"/>
              <w:rPr>
                <w:rFonts w:ascii="Times New Roman" w:hAnsi="Times New Roman"/>
                <w:sz w:val="18"/>
                <w:szCs w:val="18"/>
              </w:rPr>
            </w:pPr>
            <w:r w:rsidRPr="00483790">
              <w:rPr>
                <w:rFonts w:ascii="Times New Roman" w:hAnsi="Times New Roman"/>
                <w:sz w:val="18"/>
                <w:szCs w:val="18"/>
              </w:rPr>
              <w:t xml:space="preserve">O:1, </w:t>
            </w:r>
            <w:r w:rsidRPr="00483790" w:rsidR="00A74E9A">
              <w:rPr>
                <w:rFonts w:ascii="Times New Roman" w:hAnsi="Times New Roman"/>
                <w:sz w:val="18"/>
                <w:szCs w:val="18"/>
              </w:rPr>
              <w:t xml:space="preserve">2, </w:t>
            </w:r>
            <w:r w:rsidRPr="00483790">
              <w:rPr>
                <w:rFonts w:ascii="Times New Roman" w:hAnsi="Times New Roman"/>
                <w:sz w:val="18"/>
                <w:szCs w:val="18"/>
              </w:rPr>
              <w:t>3</w:t>
            </w:r>
            <w:r w:rsidR="003E0E08">
              <w:rPr>
                <w:rFonts w:ascii="Times New Roman" w:hAnsi="Times New Roman"/>
                <w:sz w:val="18"/>
                <w:szCs w:val="18"/>
              </w:rPr>
              <w:t>, 4, 5</w:t>
            </w:r>
          </w:p>
          <w:p w:rsidR="0028007F" w:rsidP="00126B4D">
            <w:pPr>
              <w:bidi w:val="0"/>
              <w:rPr>
                <w:rFonts w:ascii="Times New Roman" w:hAnsi="Times New Roman"/>
                <w:sz w:val="18"/>
                <w:szCs w:val="18"/>
              </w:rPr>
            </w:pPr>
          </w:p>
          <w:p w:rsidR="0028007F" w:rsidP="00126B4D">
            <w:pPr>
              <w:bidi w:val="0"/>
              <w:rPr>
                <w:rFonts w:ascii="Times New Roman" w:hAnsi="Times New Roman"/>
                <w:sz w:val="18"/>
                <w:szCs w:val="18"/>
              </w:rPr>
            </w:pPr>
          </w:p>
          <w:p w:rsidR="0028007F" w:rsidP="00126B4D">
            <w:pPr>
              <w:bidi w:val="0"/>
              <w:rPr>
                <w:rFonts w:ascii="Times New Roman" w:hAnsi="Times New Roman"/>
                <w:sz w:val="18"/>
                <w:szCs w:val="18"/>
              </w:rPr>
            </w:pPr>
          </w:p>
          <w:p w:rsidR="0028007F" w:rsidP="00126B4D">
            <w:pPr>
              <w:bidi w:val="0"/>
              <w:rPr>
                <w:rFonts w:ascii="Times New Roman" w:hAnsi="Times New Roman"/>
                <w:sz w:val="18"/>
                <w:szCs w:val="18"/>
              </w:rPr>
            </w:pPr>
          </w:p>
          <w:p w:rsidR="000474FF" w:rsidP="00126B4D">
            <w:pPr>
              <w:bidi w:val="0"/>
              <w:rPr>
                <w:rFonts w:ascii="Times New Roman" w:hAnsi="Times New Roman"/>
                <w:sz w:val="18"/>
                <w:szCs w:val="18"/>
              </w:rPr>
            </w:pPr>
          </w:p>
          <w:p w:rsidR="00A74E9A" w:rsidP="00126B4D">
            <w:pPr>
              <w:bidi w:val="0"/>
              <w:rPr>
                <w:rFonts w:ascii="Times New Roman" w:hAnsi="Times New Roman"/>
                <w:sz w:val="18"/>
                <w:szCs w:val="18"/>
              </w:rPr>
            </w:pPr>
          </w:p>
          <w:p w:rsidR="00A74E9A" w:rsidP="00126B4D">
            <w:pPr>
              <w:bidi w:val="0"/>
              <w:rPr>
                <w:rFonts w:ascii="Times New Roman" w:hAnsi="Times New Roman"/>
                <w:sz w:val="18"/>
                <w:szCs w:val="18"/>
              </w:rPr>
            </w:pPr>
          </w:p>
          <w:p w:rsidR="00A74E9A" w:rsidP="00126B4D">
            <w:pPr>
              <w:bidi w:val="0"/>
              <w:rPr>
                <w:rFonts w:ascii="Times New Roman" w:hAnsi="Times New Roman"/>
                <w:sz w:val="18"/>
                <w:szCs w:val="18"/>
              </w:rPr>
            </w:pPr>
          </w:p>
          <w:p w:rsidR="00A74E9A"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3E0E08" w:rsidP="00126B4D">
            <w:pPr>
              <w:bidi w:val="0"/>
              <w:rPr>
                <w:rFonts w:ascii="Times New Roman" w:hAnsi="Times New Roman"/>
                <w:sz w:val="18"/>
                <w:szCs w:val="18"/>
              </w:rPr>
            </w:pPr>
          </w:p>
          <w:p w:rsidR="00CB032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sidR="003F5D88">
              <w:rPr>
                <w:rFonts w:ascii="Times New Roman" w:hAnsi="Times New Roman"/>
                <w:sz w:val="18"/>
                <w:szCs w:val="18"/>
              </w:rPr>
              <w:t>§: 7</w:t>
            </w:r>
          </w:p>
          <w:p w:rsidR="00126B4D" w:rsidRPr="00840BFC" w:rsidP="00126B4D">
            <w:pPr>
              <w:bidi w:val="0"/>
              <w:rPr>
                <w:rFonts w:ascii="Times New Roman" w:hAnsi="Times New Roman"/>
                <w:sz w:val="18"/>
                <w:szCs w:val="18"/>
              </w:rPr>
            </w:pPr>
            <w:r w:rsidRPr="00840BFC" w:rsidR="003F5D88">
              <w:rPr>
                <w:rFonts w:ascii="Times New Roman" w:hAnsi="Times New Roman"/>
                <w:sz w:val="18"/>
                <w:szCs w:val="18"/>
              </w:rPr>
              <w:t>O: 1</w:t>
            </w:r>
          </w:p>
          <w:p w:rsidR="003F5D88" w:rsidRPr="00840BFC" w:rsidP="00126B4D">
            <w:pPr>
              <w:bidi w:val="0"/>
              <w:rPr>
                <w:rFonts w:ascii="Times New Roman" w:hAnsi="Times New Roman"/>
                <w:sz w:val="18"/>
                <w:szCs w:val="18"/>
              </w:rPr>
            </w:pPr>
            <w:r w:rsidRPr="00840BFC">
              <w:rPr>
                <w:rFonts w:ascii="Times New Roman" w:hAnsi="Times New Roman"/>
                <w:sz w:val="18"/>
                <w:szCs w:val="18"/>
              </w:rPr>
              <w:t>V: 1</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E0583B">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Priestupku sa dopustí ten, kto </w:t>
            </w:r>
          </w:p>
          <w:p w:rsidR="00126B4D" w:rsidRPr="00840BFC" w:rsidP="00495A4E">
            <w:pPr>
              <w:bidi w:val="0"/>
              <w:adjustRightInd w:val="0"/>
              <w:jc w:val="both"/>
              <w:rPr>
                <w:rFonts w:ascii="Times New Roman" w:hAnsi="Times New Roman"/>
                <w:sz w:val="18"/>
                <w:szCs w:val="18"/>
              </w:rPr>
            </w:pPr>
            <w:r w:rsidRPr="00840BFC" w:rsidR="00615698">
              <w:rPr>
                <w:rFonts w:ascii="Times New Roman" w:hAnsi="Times New Roman"/>
                <w:sz w:val="18"/>
                <w:szCs w:val="18"/>
              </w:rPr>
              <w:t xml:space="preserve">a) </w:t>
            </w:r>
            <w:r w:rsidRPr="0028007F" w:rsidR="0028007F">
              <w:rPr>
                <w:rFonts w:ascii="Times New Roman" w:hAnsi="Times New Roman"/>
                <w:sz w:val="18"/>
                <w:szCs w:val="18"/>
              </w:rPr>
              <w:t>hrozí postihom, pokúsi sa o postih alebo postihne oznamovateľa v súvislosti s urobením oznámenia</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b) poruší povinnosť zachovávať mlčanlivosť o totožnosti oznamo</w:t>
            </w:r>
            <w:r w:rsidRPr="00840BFC" w:rsidR="003F5D88">
              <w:rPr>
                <w:rFonts w:ascii="Times New Roman" w:hAnsi="Times New Roman"/>
                <w:sz w:val="18"/>
                <w:szCs w:val="18"/>
              </w:rPr>
              <w:t>vateľa a</w:t>
            </w:r>
            <w:r w:rsidR="000474FF">
              <w:rPr>
                <w:rFonts w:ascii="Times New Roman" w:hAnsi="Times New Roman"/>
                <w:sz w:val="18"/>
                <w:szCs w:val="18"/>
              </w:rPr>
              <w:t>lebo</w:t>
            </w:r>
            <w:r w:rsidR="00DC472E">
              <w:rPr>
                <w:rFonts w:ascii="Times New Roman" w:hAnsi="Times New Roman"/>
                <w:sz w:val="18"/>
                <w:szCs w:val="18"/>
              </w:rPr>
              <w:t> o totožnosti</w:t>
            </w:r>
            <w:r w:rsidRPr="00840BFC" w:rsidR="0075309A">
              <w:rPr>
                <w:rFonts w:ascii="Times New Roman" w:hAnsi="Times New Roman"/>
                <w:sz w:val="18"/>
                <w:szCs w:val="18"/>
              </w:rPr>
              <w:t xml:space="preserve"> </w:t>
            </w:r>
            <w:r w:rsidR="00B95148">
              <w:rPr>
                <w:rFonts w:ascii="Times New Roman" w:hAnsi="Times New Roman"/>
                <w:sz w:val="18"/>
                <w:szCs w:val="18"/>
              </w:rPr>
              <w:t>dotknutej osoby</w:t>
            </w:r>
            <w:r w:rsidRPr="00840BFC" w:rsidR="003F5D88">
              <w:rPr>
                <w:rFonts w:ascii="Times New Roman" w:hAnsi="Times New Roman"/>
                <w:sz w:val="18"/>
                <w:szCs w:val="18"/>
              </w:rPr>
              <w:t>, alebo</w:t>
            </w:r>
            <w:r w:rsidRPr="00840BFC">
              <w:rPr>
                <w:rFonts w:ascii="Times New Roman" w:hAnsi="Times New Roman"/>
                <w:sz w:val="18"/>
                <w:szCs w:val="18"/>
              </w:rPr>
              <w:t xml:space="preserve">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c) </w:t>
            </w:r>
            <w:r w:rsidRPr="00840BFC" w:rsidR="003F5D88">
              <w:rPr>
                <w:rFonts w:ascii="Times New Roman" w:hAnsi="Times New Roman"/>
                <w:sz w:val="18"/>
                <w:szCs w:val="18"/>
              </w:rPr>
              <w:t>sa pokúša zabrániť alebo bráni urobeniu oznámenia.</w:t>
            </w:r>
          </w:p>
          <w:p w:rsidR="0075309A" w:rsidRPr="00840BFC" w:rsidP="00495A4E">
            <w:pPr>
              <w:bidi w:val="0"/>
              <w:adjustRightInd w:val="0"/>
              <w:jc w:val="both"/>
              <w:rPr>
                <w:rFonts w:ascii="Times New Roman" w:hAnsi="Times New Roman"/>
                <w:sz w:val="18"/>
                <w:szCs w:val="18"/>
              </w:rPr>
            </w:pPr>
          </w:p>
          <w:p w:rsidR="0075309A" w:rsidRPr="00840BFC" w:rsidP="00495A4E">
            <w:pPr>
              <w:bidi w:val="0"/>
              <w:adjustRightInd w:val="0"/>
              <w:jc w:val="both"/>
              <w:rPr>
                <w:rFonts w:ascii="Times New Roman" w:hAnsi="Times New Roman"/>
                <w:b/>
                <w:bCs/>
                <w:sz w:val="18"/>
                <w:szCs w:val="18"/>
              </w:rPr>
            </w:pPr>
            <w:r w:rsidRPr="00840BFC">
              <w:rPr>
                <w:rFonts w:ascii="Times New Roman" w:hAnsi="Times New Roman"/>
                <w:sz w:val="18"/>
                <w:szCs w:val="18"/>
              </w:rPr>
              <w:t xml:space="preserve">(2) Za priestupok podľa odseku 1 môže úrad uložiť pokutu do </w:t>
            </w:r>
            <w:r w:rsidR="0028007F">
              <w:rPr>
                <w:rFonts w:ascii="Times New Roman" w:hAnsi="Times New Roman"/>
                <w:sz w:val="18"/>
                <w:szCs w:val="18"/>
              </w:rPr>
              <w:t>6</w:t>
            </w:r>
            <w:r w:rsidRPr="00840BFC">
              <w:rPr>
                <w:rFonts w:ascii="Times New Roman" w:hAnsi="Times New Roman"/>
                <w:sz w:val="18"/>
                <w:szCs w:val="18"/>
              </w:rPr>
              <w:t xml:space="preserve"> 000 eur.</w:t>
            </w:r>
            <w:r w:rsidR="0028007F">
              <w:rPr>
                <w:rFonts w:ascii="Times New Roman" w:hAnsi="Times New Roman"/>
              </w:rPr>
              <w:t xml:space="preserve"> </w:t>
            </w:r>
            <w:r w:rsidRPr="001B0955" w:rsidR="001B0955">
              <w:rPr>
                <w:rFonts w:ascii="Times New Roman" w:hAnsi="Times New Roman"/>
                <w:sz w:val="18"/>
                <w:szCs w:val="18"/>
              </w:rPr>
              <w:t>Tomu, kto do dvoch rokov odo dňa právoplatnosti rozhodnutia o spáchaní priestupku spácha priestupok podľa odseku 1 písm. a), b) alebo c) opakovane, môže mu úrad uložiť pokutu do 12 000 eur</w:t>
            </w:r>
            <w:r w:rsidRPr="001406BA" w:rsidR="001406BA">
              <w:rPr>
                <w:rFonts w:ascii="Times New Roman" w:hAnsi="Times New Roman"/>
                <w:sz w:val="18"/>
                <w:szCs w:val="18"/>
              </w:rPr>
              <w:t>.</w:t>
            </w:r>
          </w:p>
          <w:p w:rsidR="00126B4D" w:rsidP="00495A4E">
            <w:pPr>
              <w:bidi w:val="0"/>
              <w:adjustRightInd w:val="0"/>
              <w:jc w:val="both"/>
              <w:rPr>
                <w:rFonts w:ascii="Times New Roman" w:hAnsi="Times New Roman"/>
                <w:sz w:val="18"/>
                <w:szCs w:val="18"/>
              </w:rPr>
            </w:pPr>
          </w:p>
          <w:p w:rsidR="004D7D7A" w:rsidRPr="004D7D7A" w:rsidP="004D7D7A">
            <w:pPr>
              <w:bidi w:val="0"/>
              <w:adjustRightInd w:val="0"/>
              <w:jc w:val="both"/>
              <w:rPr>
                <w:rFonts w:ascii="Times New Roman" w:hAnsi="Times New Roman"/>
                <w:sz w:val="18"/>
                <w:szCs w:val="18"/>
              </w:rPr>
            </w:pPr>
            <w:r>
              <w:rPr>
                <w:rFonts w:ascii="Times New Roman" w:hAnsi="Times New Roman"/>
                <w:sz w:val="18"/>
                <w:szCs w:val="18"/>
              </w:rPr>
              <w:t>(</w:t>
            </w:r>
            <w:r w:rsidRPr="004D7D7A">
              <w:rPr>
                <w:rFonts w:ascii="Times New Roman" w:hAnsi="Times New Roman"/>
                <w:sz w:val="18"/>
                <w:szCs w:val="18"/>
              </w:rPr>
              <w:t xml:space="preserve">1) Úrad môže uložiť pokutu do 30 000 eur zamestnávateľovi podľa § 10 ods. 1, ktorý </w:t>
            </w:r>
          </w:p>
          <w:p w:rsidR="004D7D7A" w:rsidRPr="004D7D7A" w:rsidP="004D7D7A">
            <w:pPr>
              <w:bidi w:val="0"/>
              <w:adjustRightInd w:val="0"/>
              <w:jc w:val="both"/>
              <w:rPr>
                <w:rFonts w:ascii="Times New Roman" w:hAnsi="Times New Roman"/>
                <w:sz w:val="18"/>
                <w:szCs w:val="18"/>
              </w:rPr>
            </w:pPr>
            <w:r w:rsidRPr="004D7D7A">
              <w:rPr>
                <w:rFonts w:ascii="Times New Roman" w:hAnsi="Times New Roman"/>
                <w:sz w:val="18"/>
                <w:szCs w:val="18"/>
              </w:rPr>
              <w:t>a) neprijal opatrenia na odstránenie nedostatkov zistených pri kontrole plnenia povinností podľa § 10 ods. 8 až 10 alebo § 11, alebo</w:t>
            </w:r>
          </w:p>
          <w:p w:rsidR="004D7D7A" w:rsidRPr="004D7D7A" w:rsidP="004D7D7A">
            <w:pPr>
              <w:bidi w:val="0"/>
              <w:adjustRightInd w:val="0"/>
              <w:jc w:val="both"/>
              <w:rPr>
                <w:rFonts w:ascii="Times New Roman" w:hAnsi="Times New Roman"/>
                <w:sz w:val="18"/>
                <w:szCs w:val="18"/>
              </w:rPr>
            </w:pPr>
            <w:r w:rsidRPr="004D7D7A">
              <w:rPr>
                <w:rFonts w:ascii="Times New Roman" w:hAnsi="Times New Roman"/>
                <w:sz w:val="18"/>
                <w:szCs w:val="18"/>
              </w:rPr>
              <w:t>b) nepredložil úradu písomnú správu o opatreniach prijatých na odstránenie zistených nedostatkov8) pri plnení povinností podľa § 10 ods. 8 až 10 alebo § 11 a príčin ich vzniku.</w:t>
            </w:r>
          </w:p>
          <w:p w:rsidR="004D7D7A" w:rsidRPr="004D7D7A" w:rsidP="004D7D7A">
            <w:pPr>
              <w:bidi w:val="0"/>
              <w:adjustRightInd w:val="0"/>
              <w:jc w:val="both"/>
              <w:rPr>
                <w:rFonts w:ascii="Times New Roman" w:hAnsi="Times New Roman"/>
                <w:sz w:val="18"/>
                <w:szCs w:val="18"/>
              </w:rPr>
            </w:pPr>
          </w:p>
          <w:p w:rsidR="003E0E08" w:rsidP="004D7D7A">
            <w:pPr>
              <w:bidi w:val="0"/>
              <w:adjustRightInd w:val="0"/>
              <w:jc w:val="both"/>
              <w:rPr>
                <w:rFonts w:ascii="Times New Roman" w:hAnsi="Times New Roman"/>
                <w:sz w:val="18"/>
                <w:szCs w:val="18"/>
              </w:rPr>
            </w:pPr>
            <w:r w:rsidRPr="004D7D7A" w:rsidR="004D7D7A">
              <w:rPr>
                <w:rFonts w:ascii="Times New Roman" w:hAnsi="Times New Roman"/>
                <w:sz w:val="18"/>
                <w:szCs w:val="18"/>
              </w:rPr>
              <w:t>(2) Úrad môže uložiť pokutu do 50 000 eur zamestnávateľovi, ktorý nie je orgánom verejnej moci a zamestnáva najmenej 50 zamestnancov a menej ako 250 zamestnancov alebo zamestnávateľovi, ktorý je orgánom verejnej moci a zamestnáva najmenej 5 zamestnancov a menej ako 250 zamestnancov, ktorý porušil niektorú z povinností podľa § 10 ods. 1 až 7.</w:t>
            </w:r>
          </w:p>
          <w:p w:rsidR="004D7D7A" w:rsidP="004D7D7A">
            <w:pPr>
              <w:bidi w:val="0"/>
              <w:adjustRightInd w:val="0"/>
              <w:jc w:val="both"/>
              <w:rPr>
                <w:rFonts w:ascii="Times New Roman" w:hAnsi="Times New Roman"/>
                <w:sz w:val="18"/>
                <w:szCs w:val="18"/>
              </w:rPr>
            </w:pPr>
          </w:p>
          <w:p w:rsidR="004D7D7A" w:rsidRPr="004D7D7A" w:rsidP="004D7D7A">
            <w:pPr>
              <w:bidi w:val="0"/>
              <w:adjustRightInd w:val="0"/>
              <w:jc w:val="both"/>
              <w:rPr>
                <w:rFonts w:ascii="Times New Roman" w:hAnsi="Times New Roman"/>
                <w:sz w:val="18"/>
                <w:szCs w:val="18"/>
              </w:rPr>
            </w:pPr>
            <w:r>
              <w:rPr>
                <w:rFonts w:ascii="Times New Roman" w:hAnsi="Times New Roman"/>
                <w:sz w:val="18"/>
                <w:szCs w:val="18"/>
              </w:rPr>
              <w:t>(</w:t>
            </w:r>
            <w:r w:rsidRPr="004D7D7A">
              <w:rPr>
                <w:rFonts w:ascii="Times New Roman" w:hAnsi="Times New Roman"/>
                <w:sz w:val="18"/>
                <w:szCs w:val="18"/>
              </w:rPr>
              <w:t>3) Úrad môže uložiť pokutu do 100 000 eur zamestnávateľovi, ktorý urobí voči oznamovateľovi pracovnoprávny úkon bez súhlasu úradu, ak sa súhlas vyžaduje, hrozí postihom oznamovateľovi, pokúsi sa o postih alebo postihne oznamovateľa v súvislosti s podaním oznámenia alebo zamestnávateľovi podľa § 10 ods. 1, ktorý zamestnáva najmenej 250 zamestnancov, ktorý porušil niektorú z povinností podľa § 10 ods. 1 až 7.</w:t>
            </w:r>
          </w:p>
          <w:p w:rsidR="004D7D7A" w:rsidRPr="004D7D7A" w:rsidP="004D7D7A">
            <w:pPr>
              <w:bidi w:val="0"/>
              <w:adjustRightInd w:val="0"/>
              <w:jc w:val="both"/>
              <w:rPr>
                <w:rFonts w:ascii="Times New Roman" w:hAnsi="Times New Roman"/>
                <w:sz w:val="18"/>
                <w:szCs w:val="18"/>
              </w:rPr>
            </w:pPr>
          </w:p>
          <w:p w:rsidR="004D7D7A" w:rsidRPr="004D7D7A" w:rsidP="004D7D7A">
            <w:pPr>
              <w:bidi w:val="0"/>
              <w:adjustRightInd w:val="0"/>
              <w:jc w:val="both"/>
              <w:rPr>
                <w:rFonts w:ascii="Times New Roman" w:hAnsi="Times New Roman"/>
                <w:sz w:val="18"/>
                <w:szCs w:val="18"/>
              </w:rPr>
            </w:pPr>
            <w:r w:rsidRPr="004D7D7A">
              <w:rPr>
                <w:rFonts w:ascii="Times New Roman" w:hAnsi="Times New Roman"/>
                <w:sz w:val="18"/>
                <w:szCs w:val="18"/>
              </w:rPr>
              <w:t>(4) Úrad môže pri opakovanom porušení povinností podľa § 10 a 11 do dvoch rokov odo dňa právoplatnosti rozhodnutia ich spáchania zvýšiť pokutu až na dvojnásobok.</w:t>
            </w:r>
          </w:p>
          <w:p w:rsidR="004D7D7A" w:rsidRPr="004D7D7A" w:rsidP="004D7D7A">
            <w:pPr>
              <w:bidi w:val="0"/>
              <w:adjustRightInd w:val="0"/>
              <w:jc w:val="both"/>
              <w:rPr>
                <w:rFonts w:ascii="Times New Roman" w:hAnsi="Times New Roman"/>
                <w:sz w:val="18"/>
                <w:szCs w:val="18"/>
              </w:rPr>
            </w:pPr>
          </w:p>
          <w:p w:rsidR="003E0E08" w:rsidP="004D7D7A">
            <w:pPr>
              <w:bidi w:val="0"/>
              <w:adjustRightInd w:val="0"/>
              <w:jc w:val="both"/>
              <w:rPr>
                <w:rFonts w:ascii="Times New Roman" w:hAnsi="Times New Roman"/>
                <w:sz w:val="18"/>
                <w:szCs w:val="18"/>
              </w:rPr>
            </w:pPr>
            <w:r w:rsidRPr="004D7D7A" w:rsidR="004D7D7A">
              <w:rPr>
                <w:rFonts w:ascii="Times New Roman" w:hAnsi="Times New Roman"/>
                <w:sz w:val="18"/>
                <w:szCs w:val="18"/>
              </w:rPr>
              <w:t xml:space="preserve">(5) Úrad pri ukladaní pokuty prihliada na počet zamestnancov zamestnávateľa, závažnosť, spôsob, trvanie a následky protiprávneho konania a prihliadne aj na opakované porušenie povinnosti a na to, že sa týmto konaním alebo opomenutím konania porušili viaceré povinnosti </w:t>
            </w:r>
          </w:p>
          <w:p w:rsidR="004D7D7A" w:rsidRPr="00840BFC" w:rsidP="004D7D7A">
            <w:pPr>
              <w:bidi w:val="0"/>
              <w:adjustRightInd w:val="0"/>
              <w:jc w:val="both"/>
              <w:rPr>
                <w:rFonts w:ascii="Times New Roman" w:hAnsi="Times New Roman"/>
                <w:sz w:val="18"/>
                <w:szCs w:val="18"/>
              </w:rPr>
            </w:pPr>
          </w:p>
          <w:p w:rsidR="003F5D88" w:rsidRPr="00840BFC" w:rsidP="003F5D88">
            <w:pPr>
              <w:bidi w:val="0"/>
              <w:adjustRightInd w:val="0"/>
              <w:jc w:val="both"/>
              <w:rPr>
                <w:rFonts w:ascii="Times New Roman" w:hAnsi="Times New Roman"/>
                <w:sz w:val="18"/>
                <w:szCs w:val="18"/>
              </w:rPr>
            </w:pPr>
            <w:r w:rsidRPr="00840BFC" w:rsidR="00A913B2">
              <w:rPr>
                <w:rFonts w:ascii="Times New Roman" w:hAnsi="Times New Roman"/>
                <w:sz w:val="18"/>
                <w:szCs w:val="18"/>
              </w:rPr>
              <w:t xml:space="preserve">(1) </w:t>
            </w:r>
            <w:r w:rsidRPr="00840BFC">
              <w:rPr>
                <w:rFonts w:ascii="Times New Roman" w:hAnsi="Times New Roman"/>
                <w:sz w:val="18"/>
                <w:szCs w:val="18"/>
              </w:rPr>
              <w:t>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w:t>
            </w:r>
          </w:p>
          <w:p w:rsidR="0075309A" w:rsidRPr="00840BFC" w:rsidP="00E0583B">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Č:23</w:t>
            </w:r>
          </w:p>
          <w:p w:rsidR="00126B4D" w:rsidRPr="00840BFC" w:rsidP="00126B4D">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840BFC">
              <w:rPr>
                <w:rFonts w:ascii="Times New Roman" w:hAnsi="Times New Roman"/>
                <w:sz w:val="18"/>
                <w:szCs w:val="18"/>
              </w:rPr>
              <w:t>2. Členské štáty ustanovia účinné, primerané a odrádzajúce sankcie uplatniteľné na nahlasujúce osoby, ak sa preukáže, že vedome nahlásili alebo zverejnili nepravdivé informácie. Členské štáty tiež v súlade s vnútroštátnym právom ustanovia opatrenia na náhradu ujmy spôsobenej takýmito nahláseniami alebo zverejneniami informácií.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004F1D99">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Ústava SR</w:t>
            </w: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126B4D" w:rsidRPr="00840BFC" w:rsidP="00126B4D">
            <w:pPr>
              <w:bidi w:val="0"/>
              <w:jc w:val="center"/>
              <w:rPr>
                <w:rFonts w:ascii="Times New Roman" w:hAnsi="Times New Roman"/>
                <w:sz w:val="18"/>
                <w:szCs w:val="18"/>
              </w:rPr>
            </w:pPr>
          </w:p>
          <w:p w:rsidR="00044999" w:rsidRPr="00840BFC" w:rsidP="00126B4D">
            <w:pPr>
              <w:bidi w:val="0"/>
              <w:rPr>
                <w:rFonts w:ascii="Times New Roman" w:hAnsi="Times New Roman"/>
                <w:sz w:val="18"/>
                <w:szCs w:val="18"/>
              </w:rPr>
            </w:pPr>
          </w:p>
          <w:p w:rsidR="0075309A" w:rsidRPr="00840BFC" w:rsidP="00126B4D">
            <w:pPr>
              <w:bidi w:val="0"/>
              <w:rPr>
                <w:rFonts w:ascii="Times New Roman" w:hAnsi="Times New Roman"/>
                <w:sz w:val="18"/>
                <w:szCs w:val="18"/>
              </w:rPr>
            </w:pPr>
          </w:p>
          <w:p w:rsidR="0075309A" w:rsidRPr="00840BFC" w:rsidP="00126B4D">
            <w:pPr>
              <w:bidi w:val="0"/>
              <w:rPr>
                <w:rFonts w:ascii="Times New Roman" w:hAnsi="Times New Roman"/>
                <w:sz w:val="18"/>
                <w:szCs w:val="18"/>
              </w:rPr>
            </w:pPr>
          </w:p>
          <w:p w:rsidR="00126B4D" w:rsidRPr="00840BFC" w:rsidP="002144B7">
            <w:pPr>
              <w:bidi w:val="0"/>
              <w:jc w:val="center"/>
              <w:rPr>
                <w:rFonts w:ascii="Times New Roman" w:hAnsi="Times New Roman"/>
                <w:sz w:val="18"/>
                <w:szCs w:val="18"/>
              </w:rPr>
            </w:pPr>
            <w:r w:rsidRPr="00840BFC">
              <w:rPr>
                <w:rFonts w:ascii="Times New Roman" w:hAnsi="Times New Roman"/>
                <w:sz w:val="18"/>
                <w:szCs w:val="18"/>
              </w:rPr>
              <w:t>Občiansky zákonník</w:t>
            </w: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r w:rsidRPr="00840BFC">
              <w:rPr>
                <w:rFonts w:ascii="Times New Roman" w:hAnsi="Times New Roman"/>
                <w:sz w:val="18"/>
                <w:szCs w:val="18"/>
              </w:rPr>
              <w:t xml:space="preserve">Trestný zákon </w:t>
            </w:r>
          </w:p>
          <w:p w:rsidR="002144B7" w:rsidRPr="00840BFC" w:rsidP="00126B4D">
            <w:pPr>
              <w:bidi w:val="0"/>
              <w:rPr>
                <w:rFonts w:ascii="Times New Roman" w:hAnsi="Times New Roman"/>
                <w:sz w:val="18"/>
                <w:szCs w:val="18"/>
              </w:rPr>
            </w:pPr>
          </w:p>
          <w:p w:rsidR="00126B4D" w:rsidRPr="00840BFC" w:rsidP="00126B4D">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Čl:46</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3F5D88" w:rsidRPr="00840BFC" w:rsidP="00126B4D">
            <w:pPr>
              <w:bidi w:val="0"/>
              <w:rPr>
                <w:rFonts w:ascii="Times New Roman" w:hAnsi="Times New Roman"/>
                <w:sz w:val="18"/>
                <w:szCs w:val="18"/>
              </w:rPr>
            </w:pPr>
          </w:p>
          <w:p w:rsidR="00755CA7" w:rsidRPr="00840BFC" w:rsidP="00126B4D">
            <w:pPr>
              <w:bidi w:val="0"/>
              <w:rPr>
                <w:rFonts w:ascii="Times New Roman" w:hAnsi="Times New Roman"/>
                <w:sz w:val="18"/>
                <w:szCs w:val="18"/>
              </w:rPr>
            </w:pPr>
          </w:p>
          <w:p w:rsidR="0075309A" w:rsidRPr="00840BFC" w:rsidP="00126B4D">
            <w:pPr>
              <w:bidi w:val="0"/>
              <w:rPr>
                <w:rFonts w:ascii="Times New Roman" w:hAnsi="Times New Roman"/>
                <w:sz w:val="18"/>
                <w:szCs w:val="18"/>
              </w:rPr>
            </w:pPr>
          </w:p>
          <w:p w:rsidR="0075309A"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Čl:47</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Čl:48</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Čl:49</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Čl:50</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044999" w:rsidRPr="00840BFC" w:rsidP="00126B4D">
            <w:pPr>
              <w:bidi w:val="0"/>
              <w:rPr>
                <w:rFonts w:ascii="Times New Roman" w:hAnsi="Times New Roman"/>
                <w:sz w:val="18"/>
                <w:szCs w:val="18"/>
              </w:rPr>
            </w:pPr>
          </w:p>
          <w:p w:rsidR="00044999"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§:11</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044999"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§:12</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7711F5" w:rsidRPr="00840BFC" w:rsidP="00126B4D">
            <w:pPr>
              <w:bidi w:val="0"/>
              <w:rPr>
                <w:rFonts w:ascii="Times New Roman" w:hAnsi="Times New Roman"/>
                <w:sz w:val="18"/>
                <w:szCs w:val="18"/>
              </w:rPr>
            </w:pPr>
          </w:p>
          <w:p w:rsidR="007711F5" w:rsidRPr="00840BFC" w:rsidP="00126B4D">
            <w:pPr>
              <w:bidi w:val="0"/>
              <w:rPr>
                <w:rFonts w:ascii="Times New Roman" w:hAnsi="Times New Roman"/>
                <w:sz w:val="18"/>
                <w:szCs w:val="18"/>
              </w:rPr>
            </w:pPr>
          </w:p>
          <w:p w:rsidR="007711F5"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§:13</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r w:rsidRPr="00840BFC">
              <w:rPr>
                <w:rFonts w:ascii="Times New Roman" w:hAnsi="Times New Roman"/>
                <w:sz w:val="18"/>
                <w:szCs w:val="18"/>
              </w:rPr>
              <w:t>§:15</w:t>
            </w: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126B4D" w:rsidRPr="00840BFC" w:rsidP="00126B4D">
            <w:pPr>
              <w:bidi w:val="0"/>
              <w:rPr>
                <w:rFonts w:ascii="Times New Roman" w:hAnsi="Times New Roman"/>
                <w:sz w:val="18"/>
                <w:szCs w:val="18"/>
              </w:rPr>
            </w:pPr>
          </w:p>
          <w:p w:rsidR="002144B7" w:rsidRPr="00840BFC" w:rsidP="00126B4D">
            <w:pPr>
              <w:bidi w:val="0"/>
              <w:rPr>
                <w:rFonts w:ascii="Times New Roman" w:hAnsi="Times New Roman"/>
                <w:sz w:val="18"/>
                <w:szCs w:val="18"/>
              </w:rPr>
            </w:pPr>
            <w:r w:rsidRPr="00840BFC" w:rsidR="00126B4D">
              <w:rPr>
                <w:rFonts w:ascii="Times New Roman" w:hAnsi="Times New Roman"/>
                <w:sz w:val="18"/>
                <w:szCs w:val="18"/>
              </w:rPr>
              <w:t>§:16</w:t>
            </w:r>
          </w:p>
          <w:p w:rsidR="002144B7" w:rsidRPr="00840BFC" w:rsidP="002144B7">
            <w:pPr>
              <w:bidi w:val="0"/>
              <w:rPr>
                <w:rFonts w:ascii="Times New Roman" w:hAnsi="Times New Roman"/>
                <w:sz w:val="18"/>
                <w:szCs w:val="18"/>
              </w:rPr>
            </w:pPr>
          </w:p>
          <w:p w:rsidR="002144B7" w:rsidRPr="00840BFC" w:rsidP="002144B7">
            <w:pPr>
              <w:bidi w:val="0"/>
              <w:rPr>
                <w:rFonts w:ascii="Times New Roman" w:hAnsi="Times New Roman"/>
                <w:sz w:val="18"/>
                <w:szCs w:val="18"/>
              </w:rPr>
            </w:pPr>
          </w:p>
          <w:p w:rsidR="002144B7" w:rsidRPr="00840BFC" w:rsidP="002144B7">
            <w:pPr>
              <w:bidi w:val="0"/>
              <w:rPr>
                <w:rFonts w:ascii="Times New Roman" w:hAnsi="Times New Roman"/>
                <w:sz w:val="18"/>
                <w:szCs w:val="18"/>
              </w:rPr>
            </w:pPr>
          </w:p>
          <w:p w:rsidR="002144B7" w:rsidRPr="00840BFC" w:rsidP="002144B7">
            <w:pPr>
              <w:bidi w:val="0"/>
              <w:rPr>
                <w:rFonts w:ascii="Times New Roman" w:hAnsi="Times New Roman"/>
                <w:sz w:val="18"/>
                <w:szCs w:val="18"/>
              </w:rPr>
            </w:pPr>
          </w:p>
          <w:p w:rsidR="00126B4D" w:rsidRPr="00840BFC" w:rsidP="002144B7">
            <w:pPr>
              <w:bidi w:val="0"/>
              <w:rPr>
                <w:rFonts w:ascii="Times New Roman" w:hAnsi="Times New Roman"/>
                <w:sz w:val="18"/>
                <w:szCs w:val="18"/>
              </w:rPr>
            </w:pPr>
            <w:r w:rsidRPr="00840BFC" w:rsidR="002144B7">
              <w:rPr>
                <w:rFonts w:ascii="Times New Roman" w:hAnsi="Times New Roman"/>
                <w:sz w:val="18"/>
                <w:szCs w:val="18"/>
              </w:rPr>
              <w:t>§: 345</w:t>
            </w:r>
          </w:p>
          <w:p w:rsidR="002144B7" w:rsidRPr="00840BFC" w:rsidP="002144B7">
            <w:pPr>
              <w:bidi w:val="0"/>
              <w:rPr>
                <w:rFonts w:ascii="Times New Roman" w:hAnsi="Times New Roman"/>
                <w:sz w:val="18"/>
                <w:szCs w:val="18"/>
              </w:rPr>
            </w:pPr>
            <w:r w:rsidRPr="00840BFC">
              <w:rPr>
                <w:rFonts w:ascii="Times New Roman" w:hAnsi="Times New Roman"/>
                <w:sz w:val="18"/>
                <w:szCs w:val="18"/>
              </w:rPr>
              <w:t xml:space="preserve">O: 1 </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Právo na súdnu ochranu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Čl. 46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Každý sa môže domáhať zákonom ustanoveným postupom svojho práva na nezávislom a nestrannom súde a v prípadoch ustanovených zákonom na inom orgáne Slovenskej republiky.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(3) Každý má právo na náhradu škody spôsobenej nezákonným rozhodnutím súdu, iného štátneho orgánu či orgánu verejnej správy alebo nesprávnym úradným postupom. (4) Podmienky a podrobnosti o súdnej a inej právnej ochrane ustanoví zákon.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Čl. 47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Každý má právo odoprieť výpoveď, ak by ňou spôsobil nebezpečenstvo trestného stíhania sebe alebo blízkej osobe. (2) Každý má právo na právnu pomoc v konaní pred súdmi, inými štátnymi orgánmi alebo orgánmi verejnej správy od začiatku konania, a to za podmienok ustanovených zákonom. (3) Všetci účastníci sú si v konaní podľa odseku 2 rovní.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(4) Kto vyhlási, že neovláda jazyk, v ktorom sa vedie konanie podľa odseku 2, má právo na tlmočníka.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Čl. 48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Nikoho nemožno odňať jeho zákonnému sudcovi. Príslušnosť súdu ustanoví zákon.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Každý má právo, aby sa jeho vec verejne prerokovala bez zbytočných prieťahov a v jeho prítomnosti a aby sa mohol vyjadriť ku všetkým vykonávaným dôkazom. Verejnosť možno vylúčiť len v prípadoch ustanovených zákonom.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Čl. 49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Len zákon ustanoví, ktoré konanie je trestným činom a aký trest, prípadne iné ujmy na právach alebo majetku možno uložiť za jeho spáchanie.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Čl. 50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Len súd rozhoduje o vine a treste za trestné činy.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Každý, proti komu sa vedie trestné konanie, považuje sa za nevinného, kým súd nevysloví právoplatným odsudzujúcim rozsudkom jeho vinu.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(3) Obvinený má právo, aby mu bol poskytnutý čas a možnosť na prípravu obhajoby a aby sa mohol obhajovať sám alebo prostredníctvom obhajcu.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(4) Obvinený má právo odoprieť výpoveď; tohto práva ho nemožno pozbaviť nijakým spôsobom.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(5) Nikoho nemožno trestne stíhať za čin, za ktorý bol už právoplatne odsúdený alebo oslobodený spod obžaloby. Táto zásada nevylučuje uplatnenie mimoriadnych opravných prostriedkov v súlade so zákonom.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(6) Trestnosť činu sa posudzuje a trest sa ukladá podľa zákona účinného v čase, keď bol čin spáchaný. Neskorší zákon sa použije, ak je to pre páchateľa priaznivejšie.</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Ochrana osobnosti</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11 Fyzická osoba má právo na ochranu svojej osobnosti, najmä života a zdravia, občianskej cti a ľudskej dôstojnosti, ako aj súkromia, svojho mena a prejavov osobnej povahy.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12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Písomnosti osobnej povahy, podobizne, obrazové snímky a obrazové a zvukové záznamy týkajúce sa fyzickej osoby alebo jej prejavov osobnej povahy sa smú vyhotoviť alebo použiť len s jej privolením.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Privolenie nie je potrebné, ak sa vyhotovia alebo použijú písomnosti osobnej povahy, podobizne, obrazové snímky, zvukové alebo obrazové a zvukové záznamy na úradné účely na základe zákona.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(3) Podobizne, obrazové snímky a obrazové a zvukové záznamy sa môžu bez privolenia fyzickej osoby vyhotoviť alebo použiť primeraným spôsobom tiež na vedecké a umelecké účely a pre tlačové, filmové, rozhlasové a televízne spravodajstvo. Ani také použitie však nesmie byť v rozpore s oprávnenými záujmami fyzickej osoby. </w:t>
            </w:r>
          </w:p>
          <w:p w:rsidR="00126B4D" w:rsidRPr="00840BFC" w:rsidP="00495A4E">
            <w:pPr>
              <w:bidi w:val="0"/>
              <w:adjustRightInd w:val="0"/>
              <w:jc w:val="both"/>
              <w:rPr>
                <w:rFonts w:ascii="Times New Roman" w:hAnsi="Times New Roman"/>
                <w:sz w:val="18"/>
                <w:szCs w:val="18"/>
              </w:rPr>
            </w:pPr>
          </w:p>
          <w:p w:rsidR="00684E49"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13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(1) Fyzická osoba má právo najmä sa domáhať, aby sa upustilo od neoprávnených zásahov do práva na ochranu jeho osobnosti, aby sa odstránili následky týchto zásahov a aby mu bolo dané primerané zadosťučinenie.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(2) Pokiaľ by sa nezdalo postačujúce zadosťučinenie podľa odseku 1 najmä preto, že bola v značnej miere znížená dôstojnosť fyzickej osoby alebo jeho vážnosť v spoločnosti, má fyzická osoba tiež právo na náhradu nemajetkovej ujmy v peniazoch.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(3) Výšku náhrady podľa odseku 2 určí súd s prihliadnutím na závažnosť vzniknutej ujmy a na okolnosti, za ktorých k porušeniu práva došlo.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15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Po smrti fyzickej osoby patrí uplatňovať právo na ochranu jeho osobnosti manželovi a deťom, a ak ich niet, jeho rodičom. </w:t>
            </w:r>
          </w:p>
          <w:p w:rsidR="00126B4D" w:rsidRPr="00840BFC" w:rsidP="00495A4E">
            <w:pPr>
              <w:bidi w:val="0"/>
              <w:adjustRightInd w:val="0"/>
              <w:jc w:val="both"/>
              <w:rPr>
                <w:rFonts w:ascii="Times New Roman" w:hAnsi="Times New Roman"/>
                <w:sz w:val="18"/>
                <w:szCs w:val="18"/>
              </w:rPr>
            </w:pP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 xml:space="preserve">§ 16 </w:t>
            </w:r>
          </w:p>
          <w:p w:rsidR="00126B4D" w:rsidRPr="00840BFC" w:rsidP="00495A4E">
            <w:pPr>
              <w:bidi w:val="0"/>
              <w:adjustRightInd w:val="0"/>
              <w:jc w:val="both"/>
              <w:rPr>
                <w:rFonts w:ascii="Times New Roman" w:hAnsi="Times New Roman"/>
                <w:sz w:val="18"/>
                <w:szCs w:val="18"/>
              </w:rPr>
            </w:pPr>
            <w:r w:rsidRPr="00840BFC">
              <w:rPr>
                <w:rFonts w:ascii="Times New Roman" w:hAnsi="Times New Roman"/>
                <w:sz w:val="18"/>
                <w:szCs w:val="18"/>
              </w:rPr>
              <w:t>Kto neoprávneným zásahom do práva na ochranu osobnosti spôsobí škodu, zodpovedá za ňu podľa ustanovení tohto zákona o zodpovednosti za škodu.</w:t>
            </w:r>
          </w:p>
          <w:p w:rsidR="0075309A" w:rsidRPr="00840BFC" w:rsidP="00495A4E">
            <w:pPr>
              <w:bidi w:val="0"/>
              <w:adjustRightInd w:val="0"/>
              <w:jc w:val="both"/>
              <w:rPr>
                <w:rFonts w:ascii="Times New Roman" w:hAnsi="Times New Roman"/>
                <w:sz w:val="18"/>
                <w:szCs w:val="18"/>
              </w:rPr>
            </w:pPr>
          </w:p>
          <w:p w:rsidR="0075309A" w:rsidRPr="00840BFC" w:rsidP="00495A4E">
            <w:pPr>
              <w:bidi w:val="0"/>
              <w:adjustRightInd w:val="0"/>
              <w:jc w:val="both"/>
              <w:rPr>
                <w:rFonts w:ascii="Times New Roman" w:hAnsi="Times New Roman"/>
                <w:sz w:val="18"/>
                <w:szCs w:val="18"/>
              </w:rPr>
            </w:pPr>
            <w:r w:rsidRPr="00840BFC" w:rsidR="002144B7">
              <w:rPr>
                <w:rFonts w:ascii="Times New Roman" w:hAnsi="Times New Roman"/>
                <w:sz w:val="18"/>
                <w:szCs w:val="18"/>
              </w:rPr>
              <w:t>(1) Kto iného lživo obviní z trestného činu v úmysle privodiť jeho trestné stíhanie, potrestá sa odňatím slobody na jeden rok až päť rokov.</w:t>
            </w:r>
          </w:p>
          <w:p w:rsidR="0075309A" w:rsidRPr="00840BFC" w:rsidP="00495A4E">
            <w:pPr>
              <w:bidi w:val="0"/>
              <w:adjustRightInd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N</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A74E9A" w:rsidP="00126B4D">
            <w:pPr>
              <w:bidi w:val="0"/>
              <w:rPr>
                <w:rFonts w:ascii="Times New Roman" w:hAnsi="Times New Roman"/>
                <w:sz w:val="18"/>
                <w:szCs w:val="18"/>
              </w:rPr>
            </w:pPr>
            <w:r w:rsidRPr="00A74E9A">
              <w:rPr>
                <w:rFonts w:ascii="Times New Roman" w:hAnsi="Times New Roman"/>
                <w:sz w:val="18"/>
                <w:szCs w:val="18"/>
              </w:rPr>
              <w:t>Č:24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A74E9A" w:rsidP="00126B4D">
            <w:pPr>
              <w:bidi w:val="0"/>
              <w:adjustRightInd w:val="0"/>
              <w:jc w:val="both"/>
              <w:rPr>
                <w:rFonts w:ascii="Times New Roman" w:hAnsi="Times New Roman"/>
                <w:b/>
                <w:sz w:val="18"/>
                <w:szCs w:val="18"/>
              </w:rPr>
            </w:pPr>
            <w:r w:rsidRPr="00A74E9A">
              <w:rPr>
                <w:rFonts w:ascii="Times New Roman" w:hAnsi="Times New Roman"/>
                <w:b/>
                <w:sz w:val="18"/>
                <w:szCs w:val="18"/>
              </w:rPr>
              <w:t xml:space="preserve">Zákaz vzdania sa práv a prostriedkov nápravy </w:t>
            </w:r>
          </w:p>
          <w:p w:rsidR="00126B4D" w:rsidRPr="00A74E9A" w:rsidP="00126B4D">
            <w:pPr>
              <w:bidi w:val="0"/>
              <w:adjustRightInd w:val="0"/>
              <w:jc w:val="both"/>
              <w:rPr>
                <w:rFonts w:ascii="Times New Roman" w:hAnsi="Times New Roman"/>
                <w:sz w:val="18"/>
                <w:szCs w:val="18"/>
              </w:rPr>
            </w:pPr>
            <w:r w:rsidRPr="00A74E9A">
              <w:rPr>
                <w:rFonts w:ascii="Times New Roman" w:hAnsi="Times New Roman"/>
                <w:sz w:val="18"/>
                <w:szCs w:val="18"/>
              </w:rPr>
              <w:t>Členské štáty zabezpečia, aby nebolo možné vzdať sa práv a prostriedkov nápravy ustanovených podľa tejto smernice ani ich obmedziť žiadnou dohodou, stratégiou, formou či podmienkou zamestnania vrátane rozhodcovskej doložky pre prípad sporu.</w:t>
            </w:r>
          </w:p>
          <w:p w:rsidR="00CD6E21" w:rsidRPr="00A74E9A" w:rsidP="00126B4D">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P="00126B4D">
            <w:pPr>
              <w:bidi w:val="0"/>
              <w:jc w:val="center"/>
              <w:rPr>
                <w:rFonts w:ascii="Times New Roman" w:hAnsi="Times New Roman"/>
                <w:sz w:val="18"/>
                <w:szCs w:val="18"/>
              </w:rPr>
            </w:pPr>
            <w:r w:rsidRPr="00840BFC" w:rsidR="00C11DF3">
              <w:rPr>
                <w:rFonts w:ascii="Times New Roman" w:hAnsi="Times New Roman"/>
                <w:sz w:val="18"/>
                <w:szCs w:val="18"/>
              </w:rPr>
              <w:t>Občiansky zákonník</w:t>
            </w:r>
          </w:p>
          <w:p w:rsidR="009A5C42" w:rsidP="00126B4D">
            <w:pPr>
              <w:bidi w:val="0"/>
              <w:jc w:val="center"/>
              <w:rPr>
                <w:rFonts w:ascii="Times New Roman" w:hAnsi="Times New Roman"/>
                <w:sz w:val="18"/>
                <w:szCs w:val="18"/>
              </w:rPr>
            </w:pPr>
          </w:p>
          <w:p w:rsidR="009A5C42" w:rsidP="00126B4D">
            <w:pPr>
              <w:bidi w:val="0"/>
              <w:jc w:val="center"/>
              <w:rPr>
                <w:rFonts w:ascii="Times New Roman" w:hAnsi="Times New Roman"/>
                <w:sz w:val="18"/>
                <w:szCs w:val="18"/>
              </w:rPr>
            </w:pPr>
          </w:p>
          <w:p w:rsidR="009A5C42" w:rsidRPr="00840BFC" w:rsidP="00126B4D">
            <w:pPr>
              <w:bidi w:val="0"/>
              <w:jc w:val="center"/>
              <w:rPr>
                <w:rFonts w:ascii="Times New Roman" w:hAnsi="Times New Roman"/>
                <w:sz w:val="18"/>
                <w:szCs w:val="18"/>
              </w:rPr>
            </w:pPr>
            <w:r>
              <w:rPr>
                <w:rFonts w:ascii="Times New Roman" w:hAnsi="Times New Roman"/>
                <w:sz w:val="18"/>
                <w:szCs w:val="18"/>
              </w:rPr>
              <w:t>Zákonník práce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A5C42" w:rsidP="00126B4D">
            <w:pPr>
              <w:bidi w:val="0"/>
              <w:rPr>
                <w:rFonts w:ascii="Times New Roman" w:hAnsi="Times New Roman"/>
                <w:sz w:val="18"/>
                <w:szCs w:val="18"/>
              </w:rPr>
            </w:pPr>
            <w:r w:rsidRPr="00840BFC" w:rsidR="00C11DF3">
              <w:rPr>
                <w:rFonts w:ascii="Times New Roman" w:hAnsi="Times New Roman"/>
                <w:sz w:val="18"/>
                <w:szCs w:val="18"/>
              </w:rPr>
              <w:t>§: 39</w:t>
            </w:r>
          </w:p>
          <w:p w:rsidR="009A5C42" w:rsidRPr="009A5C42" w:rsidP="009A5C42">
            <w:pPr>
              <w:bidi w:val="0"/>
              <w:rPr>
                <w:rFonts w:ascii="Times New Roman" w:hAnsi="Times New Roman"/>
                <w:sz w:val="18"/>
                <w:szCs w:val="18"/>
              </w:rPr>
            </w:pPr>
          </w:p>
          <w:p w:rsidR="009A5C42" w:rsidP="009A5C42">
            <w:pPr>
              <w:bidi w:val="0"/>
              <w:rPr>
                <w:rFonts w:ascii="Times New Roman" w:hAnsi="Times New Roman"/>
                <w:sz w:val="18"/>
                <w:szCs w:val="18"/>
              </w:rPr>
            </w:pPr>
          </w:p>
          <w:p w:rsidR="009A5C42" w:rsidP="009A5C42">
            <w:pPr>
              <w:bidi w:val="0"/>
              <w:rPr>
                <w:rFonts w:ascii="Times New Roman" w:hAnsi="Times New Roman"/>
                <w:sz w:val="18"/>
                <w:szCs w:val="18"/>
              </w:rPr>
            </w:pPr>
          </w:p>
          <w:p w:rsidR="00126B4D" w:rsidP="009A5C42">
            <w:pPr>
              <w:bidi w:val="0"/>
              <w:rPr>
                <w:rFonts w:ascii="Times New Roman" w:hAnsi="Times New Roman"/>
                <w:sz w:val="18"/>
                <w:szCs w:val="18"/>
              </w:rPr>
            </w:pPr>
            <w:r w:rsidR="009A5C42">
              <w:rPr>
                <w:rFonts w:ascii="Times New Roman" w:hAnsi="Times New Roman"/>
                <w:sz w:val="18"/>
                <w:szCs w:val="18"/>
              </w:rPr>
              <w:t>§:17</w:t>
            </w:r>
          </w:p>
          <w:p w:rsidR="009A5C42" w:rsidRPr="009A5C42" w:rsidP="009A5C42">
            <w:pPr>
              <w:bidi w:val="0"/>
              <w:rPr>
                <w:rFonts w:ascii="Times New Roman" w:hAnsi="Times New Roman"/>
                <w:sz w:val="18"/>
                <w:szCs w:val="18"/>
              </w:rPr>
            </w:pPr>
            <w:r>
              <w:rPr>
                <w:rFonts w:ascii="Times New Roman" w:hAnsi="Times New Roman"/>
                <w:sz w:val="18"/>
                <w:szCs w:val="18"/>
              </w:rPr>
              <w:t>O:1</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P="00495A4E">
            <w:pPr>
              <w:bidi w:val="0"/>
              <w:jc w:val="both"/>
              <w:rPr>
                <w:rFonts w:ascii="Times New Roman" w:hAnsi="Times New Roman"/>
                <w:sz w:val="18"/>
                <w:szCs w:val="18"/>
              </w:rPr>
            </w:pPr>
            <w:r w:rsidRPr="00840BFC" w:rsidR="00C11DF3">
              <w:rPr>
                <w:rFonts w:ascii="Times New Roman" w:hAnsi="Times New Roman"/>
                <w:sz w:val="18"/>
                <w:szCs w:val="18"/>
              </w:rPr>
              <w:t>Neplatný je právny úkon, ktorý svojím obsahom alebo účelom odporuje zákonu alebo ho obchádza alebo sa prieči dobrým mravom.</w:t>
            </w:r>
          </w:p>
          <w:p w:rsidR="009A5C42" w:rsidP="00495A4E">
            <w:pPr>
              <w:bidi w:val="0"/>
              <w:jc w:val="both"/>
              <w:rPr>
                <w:rFonts w:ascii="Times New Roman" w:hAnsi="Times New Roman"/>
                <w:sz w:val="18"/>
                <w:szCs w:val="18"/>
              </w:rPr>
            </w:pPr>
          </w:p>
          <w:p w:rsidR="009A5C42" w:rsidRPr="009A5C42" w:rsidP="009A5C42">
            <w:pPr>
              <w:bidi w:val="0"/>
              <w:jc w:val="both"/>
              <w:rPr>
                <w:rFonts w:ascii="Times New Roman" w:hAnsi="Times New Roman"/>
                <w:sz w:val="18"/>
                <w:szCs w:val="18"/>
              </w:rPr>
            </w:pPr>
            <w:r>
              <w:rPr>
                <w:rFonts w:ascii="Times New Roman" w:hAnsi="Times New Roman"/>
                <w:sz w:val="18"/>
                <w:szCs w:val="18"/>
              </w:rPr>
              <w:t xml:space="preserve">(1) </w:t>
            </w:r>
            <w:r w:rsidRPr="009A5C42">
              <w:rPr>
                <w:rFonts w:ascii="Times New Roman" w:hAnsi="Times New Roman"/>
                <w:sz w:val="18"/>
                <w:szCs w:val="18"/>
              </w:rPr>
              <w:t>Právny úkon, ktorým sa zamestnanec vopred vzdáva svojich práv, je neplatný.</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9A5C42">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 xml:space="preserve">Č:25 </w:t>
            </w:r>
          </w:p>
          <w:p w:rsidR="00126B4D" w:rsidRPr="00840BFC" w:rsidP="00126B4D">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A74E9A" w:rsidP="00126B4D">
            <w:pPr>
              <w:bidi w:val="0"/>
              <w:adjustRightInd w:val="0"/>
              <w:jc w:val="both"/>
              <w:rPr>
                <w:rFonts w:ascii="Times New Roman" w:hAnsi="Times New Roman"/>
                <w:b/>
                <w:sz w:val="18"/>
                <w:szCs w:val="18"/>
              </w:rPr>
            </w:pPr>
            <w:r w:rsidRPr="00A74E9A">
              <w:rPr>
                <w:rFonts w:ascii="Times New Roman" w:hAnsi="Times New Roman"/>
                <w:b/>
                <w:sz w:val="18"/>
                <w:szCs w:val="18"/>
              </w:rPr>
              <w:t xml:space="preserve">Priaznivejšie zaobchádzanie a doložka zákazu zníženia úrovne ochrany </w:t>
            </w:r>
          </w:p>
          <w:p w:rsidR="00126B4D" w:rsidRPr="00A74E9A" w:rsidP="00126B4D">
            <w:pPr>
              <w:bidi w:val="0"/>
              <w:adjustRightInd w:val="0"/>
              <w:jc w:val="both"/>
              <w:rPr>
                <w:rFonts w:ascii="Times New Roman" w:hAnsi="Times New Roman"/>
                <w:sz w:val="18"/>
                <w:szCs w:val="18"/>
              </w:rPr>
            </w:pPr>
            <w:r w:rsidRPr="00A74E9A">
              <w:rPr>
                <w:rFonts w:ascii="Times New Roman" w:hAnsi="Times New Roman"/>
                <w:sz w:val="18"/>
                <w:szCs w:val="18"/>
              </w:rPr>
              <w:t>1. Členské štáty môžu zaviesť alebo zachovať ustanovenia, ktoré sú pre práva nahlasujúcich osôb priaznivejšie ako ustanovenia, ktoré sú stanovené v tejto smernici, a to bez toho, aby tým bol dotknutý článok 22 a článok 23 ods. 2.</w:t>
            </w:r>
          </w:p>
          <w:p w:rsidR="00CD6E21" w:rsidRPr="00A74E9A" w:rsidP="00126B4D">
            <w:pPr>
              <w:bidi w:val="0"/>
              <w:adjustRightInd w:val="0"/>
              <w:jc w:val="both"/>
              <w:rPr>
                <w:rFonts w:ascii="Times New Roman" w:hAnsi="Times New Roman"/>
                <w:sz w:val="18"/>
                <w:szCs w:val="18"/>
              </w:rPr>
            </w:pP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00CD6E21">
              <w:rPr>
                <w:rFonts w:ascii="Times New Roman" w:hAnsi="Times New Roman"/>
                <w:sz w:val="18"/>
                <w:szCs w:val="18"/>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CD6E21">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CD6E21" w:rsidRPr="00840BFC" w:rsidP="00CD6E21">
            <w:pPr>
              <w:bidi w:val="0"/>
              <w:ind w:left="-114"/>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00CD6E21">
              <w:rPr>
                <w:rFonts w:ascii="Times New Roman" w:hAnsi="Times New Roman"/>
                <w:sz w:val="18"/>
                <w:szCs w:val="18"/>
              </w:rPr>
              <w:t>n.a.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Č:25</w:t>
            </w:r>
          </w:p>
          <w:p w:rsidR="00126B4D" w:rsidRPr="00840BFC" w:rsidP="00126B4D">
            <w:pPr>
              <w:bidi w:val="0"/>
              <w:rPr>
                <w:rFonts w:ascii="Times New Roman" w:hAnsi="Times New Roman"/>
                <w:sz w:val="18"/>
                <w:szCs w:val="18"/>
              </w:rPr>
            </w:pPr>
            <w:r w:rsidRPr="00840BFC" w:rsidR="006B58C3">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A74E9A">
              <w:rPr>
                <w:rFonts w:ascii="Times New Roman" w:hAnsi="Times New Roman"/>
                <w:sz w:val="18"/>
                <w:szCs w:val="18"/>
              </w:rPr>
              <w:t>2. Vykonávanie tejto smernice nesmie byť za žiadnych okolností dôvodom na zníženie úrovne ochrany, ktorú už členské štáty priznávajú v oblastiach, na ktoré sa vzťahuje táto smernica.</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00C850F9">
              <w:rPr>
                <w:rFonts w:ascii="Times New Roman" w:hAnsi="Times New Roman"/>
                <w:sz w:val="18"/>
                <w:szCs w:val="18"/>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A74E9A">
            <w:pPr>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A913B2">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00C850F9">
              <w:rPr>
                <w:rFonts w:ascii="Times New Roman" w:hAnsi="Times New Roman"/>
                <w:sz w:val="18"/>
                <w:szCs w:val="18"/>
              </w:rPr>
              <w:t>n.a.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Č:26            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b/>
                <w:sz w:val="18"/>
                <w:szCs w:val="18"/>
              </w:rPr>
              <w:t>Transpozícia a prechodné obdobie</w:t>
            </w:r>
            <w:r w:rsidRPr="00840BFC">
              <w:rPr>
                <w:rFonts w:ascii="Times New Roman" w:hAnsi="Times New Roman"/>
                <w:sz w:val="18"/>
                <w:szCs w:val="18"/>
              </w:rPr>
              <w:t xml:space="preserve">                  1. Členské štáty uvedú do účinnosti zákony, iné právne predpisy a správne opatrenia potrebné na dosiahnutie súladu s touto smernicou do 17. decembra 2021.</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 xml:space="preserve">Návrh zákona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AB7404">
            <w:pPr>
              <w:bidi w:val="0"/>
              <w:rPr>
                <w:rFonts w:ascii="Times New Roman" w:hAnsi="Times New Roman"/>
                <w:sz w:val="18"/>
                <w:szCs w:val="18"/>
              </w:rPr>
            </w:pPr>
            <w:r w:rsidR="001406BA">
              <w:rPr>
                <w:rFonts w:ascii="Times New Roman" w:hAnsi="Times New Roman"/>
                <w:sz w:val="18"/>
                <w:szCs w:val="18"/>
              </w:rPr>
              <w:t>Č:</w:t>
            </w:r>
            <w:r w:rsidR="00D236FF">
              <w:rPr>
                <w:rFonts w:ascii="Times New Roman" w:hAnsi="Times New Roman"/>
                <w:sz w:val="18"/>
                <w:szCs w:val="18"/>
              </w:rPr>
              <w:t>III</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406BA">
            <w:pPr>
              <w:bidi w:val="0"/>
              <w:jc w:val="both"/>
              <w:rPr>
                <w:rFonts w:ascii="Times New Roman" w:hAnsi="Times New Roman"/>
                <w:sz w:val="18"/>
                <w:szCs w:val="18"/>
              </w:rPr>
            </w:pPr>
            <w:r w:rsidRPr="00840BFC">
              <w:rPr>
                <w:rFonts w:ascii="Times New Roman" w:hAnsi="Times New Roman"/>
                <w:sz w:val="18"/>
                <w:szCs w:val="18"/>
              </w:rPr>
              <w:t>Tento zákon nadobúda účinnosť 1.</w:t>
            </w:r>
            <w:r w:rsidR="001406BA">
              <w:rPr>
                <w:rFonts w:ascii="Times New Roman" w:hAnsi="Times New Roman"/>
                <w:sz w:val="18"/>
                <w:szCs w:val="18"/>
              </w:rPr>
              <w:t xml:space="preserve"> apríla</w:t>
            </w:r>
            <w:r w:rsidR="00D236FF">
              <w:rPr>
                <w:rFonts w:ascii="Times New Roman" w:hAnsi="Times New Roman"/>
                <w:sz w:val="18"/>
                <w:szCs w:val="18"/>
              </w:rPr>
              <w:t xml:space="preserve"> 2023</w:t>
            </w:r>
            <w:r w:rsidRPr="00840BFC">
              <w:rPr>
                <w:rFonts w:ascii="Times New Roman" w:hAnsi="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sidR="005B442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Č:26             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2. Odchylne od odseku 1, pokiaľ ide o právne subjekty v súkromnom sektore s 50 až 249 pracovníkmi, uvedú členské štáty do 17. decembra 2023 do účinnosti zákony, iné právne predpisy a správne opatrenia potrebné na dosiahnutie súladu s povinnosťou zriadiť interné kanály nahlasovania podľa článku 8 ods. 3.</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 xml:space="preserve">Návrh zákona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AB7404">
            <w:pPr>
              <w:bidi w:val="0"/>
              <w:rPr>
                <w:rFonts w:ascii="Times New Roman" w:hAnsi="Times New Roman"/>
                <w:sz w:val="18"/>
                <w:szCs w:val="18"/>
              </w:rPr>
            </w:pPr>
            <w:r w:rsidR="001406BA">
              <w:rPr>
                <w:rFonts w:ascii="Times New Roman" w:hAnsi="Times New Roman"/>
                <w:sz w:val="18"/>
                <w:szCs w:val="18"/>
              </w:rPr>
              <w:t>Č:</w:t>
            </w:r>
            <w:r w:rsidR="00D236FF">
              <w:rPr>
                <w:rFonts w:ascii="Times New Roman" w:hAnsi="Times New Roman"/>
                <w:sz w:val="18"/>
                <w:szCs w:val="18"/>
              </w:rPr>
              <w:t>III</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406BA">
            <w:pPr>
              <w:bidi w:val="0"/>
              <w:jc w:val="both"/>
              <w:rPr>
                <w:rFonts w:ascii="Times New Roman" w:hAnsi="Times New Roman"/>
                <w:sz w:val="18"/>
                <w:szCs w:val="18"/>
              </w:rPr>
            </w:pPr>
            <w:r w:rsidRPr="00840BFC">
              <w:rPr>
                <w:rFonts w:ascii="Times New Roman" w:hAnsi="Times New Roman"/>
                <w:sz w:val="18"/>
                <w:szCs w:val="18"/>
              </w:rPr>
              <w:t xml:space="preserve">Tento zákon nadobúda účinnosť 1. </w:t>
            </w:r>
            <w:r w:rsidR="001406BA">
              <w:rPr>
                <w:rFonts w:ascii="Times New Roman" w:hAnsi="Times New Roman"/>
                <w:sz w:val="18"/>
                <w:szCs w:val="18"/>
              </w:rPr>
              <w:t>apríla</w:t>
            </w:r>
            <w:r w:rsidR="00D236FF">
              <w:rPr>
                <w:rFonts w:ascii="Times New Roman" w:hAnsi="Times New Roman"/>
                <w:sz w:val="18"/>
                <w:szCs w:val="18"/>
              </w:rPr>
              <w:t xml:space="preserve"> 2023.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sidR="005B442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Č:26</w:t>
            </w:r>
          </w:p>
          <w:p w:rsidR="00126B4D" w:rsidRPr="00840BFC" w:rsidP="00126B4D">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840BFC">
              <w:rPr>
                <w:rFonts w:ascii="Times New Roman" w:hAnsi="Times New Roman"/>
                <w:sz w:val="18"/>
                <w:szCs w:val="18"/>
              </w:rPr>
              <w:t>3. Členské štáty uvedú priamo v prijatých ustanoveniach uvedených v odsekoch 1 a 2 alebo pri ich úradnom uverejnení odkaz na túto smernicu. Podrobnosti o odkaze upravia členské štáty. Komisii bezodkladne oznámia znenie týchto ustanovení.</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P="00126B4D">
            <w:pPr>
              <w:bidi w:val="0"/>
              <w:jc w:val="center"/>
              <w:rPr>
                <w:rFonts w:ascii="Times New Roman" w:hAnsi="Times New Roman"/>
                <w:sz w:val="18"/>
                <w:szCs w:val="18"/>
              </w:rPr>
            </w:pPr>
            <w:r w:rsidRPr="00840BFC">
              <w:rPr>
                <w:rFonts w:ascii="Times New Roman" w:hAnsi="Times New Roman"/>
                <w:sz w:val="18"/>
                <w:szCs w:val="18"/>
              </w:rPr>
              <w:t xml:space="preserve">Návrh zákona </w:t>
            </w: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FA10D7" w:rsidP="00126B4D">
            <w:pPr>
              <w:bidi w:val="0"/>
              <w:jc w:val="center"/>
              <w:rPr>
                <w:rFonts w:ascii="Times New Roman" w:hAnsi="Times New Roman"/>
                <w:sz w:val="18"/>
                <w:szCs w:val="18"/>
              </w:rPr>
            </w:pPr>
          </w:p>
          <w:p w:rsidR="00D8349D" w:rsidP="00126B4D">
            <w:pPr>
              <w:bidi w:val="0"/>
              <w:jc w:val="center"/>
              <w:rPr>
                <w:rFonts w:ascii="Times New Roman" w:hAnsi="Times New Roman"/>
                <w:sz w:val="18"/>
                <w:szCs w:val="18"/>
              </w:rPr>
            </w:pPr>
          </w:p>
          <w:p w:rsidR="00FA10D7" w:rsidP="006258BE">
            <w:pPr>
              <w:bidi w:val="0"/>
              <w:rPr>
                <w:rFonts w:ascii="Times New Roman" w:hAnsi="Times New Roman"/>
                <w:sz w:val="18"/>
                <w:szCs w:val="18"/>
              </w:rPr>
            </w:pPr>
          </w:p>
          <w:p w:rsidR="00D8349D" w:rsidP="006258BE">
            <w:pPr>
              <w:bidi w:val="0"/>
              <w:rPr>
                <w:rFonts w:ascii="Times New Roman" w:hAnsi="Times New Roman"/>
                <w:sz w:val="18"/>
                <w:szCs w:val="18"/>
              </w:rPr>
            </w:pPr>
          </w:p>
          <w:p w:rsidR="00FA10D7" w:rsidRPr="00840BFC" w:rsidP="00FA10D7">
            <w:pPr>
              <w:bidi w:val="0"/>
              <w:jc w:val="center"/>
              <w:rPr>
                <w:rFonts w:ascii="Times New Roman" w:hAnsi="Times New Roman"/>
                <w:sz w:val="18"/>
                <w:szCs w:val="18"/>
              </w:rPr>
            </w:pPr>
            <w:r w:rsidRPr="00840BFC">
              <w:rPr>
                <w:rFonts w:ascii="Times New Roman" w:hAnsi="Times New Roman"/>
                <w:sz w:val="18"/>
                <w:szCs w:val="18"/>
              </w:rPr>
              <w:t>Zákon č. 575/2001 Z. z.</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sidR="00A913B2">
              <w:rPr>
                <w:rFonts w:ascii="Times New Roman" w:hAnsi="Times New Roman"/>
                <w:sz w:val="18"/>
                <w:szCs w:val="18"/>
              </w:rPr>
              <w:t>§:</w:t>
            </w:r>
            <w:r w:rsidRPr="00840BFC" w:rsidR="00044999">
              <w:rPr>
                <w:rFonts w:ascii="Times New Roman" w:hAnsi="Times New Roman"/>
                <w:sz w:val="18"/>
                <w:szCs w:val="18"/>
              </w:rPr>
              <w:t>25</w:t>
            </w:r>
            <w:r w:rsidR="00B860FE">
              <w:rPr>
                <w:rFonts w:ascii="Times New Roman" w:hAnsi="Times New Roman"/>
                <w:sz w:val="18"/>
                <w:szCs w:val="18"/>
              </w:rPr>
              <w:t>b</w:t>
            </w:r>
          </w:p>
          <w:p w:rsidR="00126B4D" w:rsidP="00126B4D">
            <w:pPr>
              <w:bidi w:val="0"/>
              <w:rPr>
                <w:rFonts w:ascii="Times New Roman" w:hAnsi="Times New Roman"/>
                <w:sz w:val="18"/>
                <w:szCs w:val="18"/>
              </w:rPr>
            </w:pPr>
          </w:p>
          <w:p w:rsidR="00B3361E" w:rsidP="00126B4D">
            <w:pPr>
              <w:bidi w:val="0"/>
              <w:rPr>
                <w:rFonts w:ascii="Times New Roman" w:hAnsi="Times New Roman"/>
                <w:sz w:val="18"/>
                <w:szCs w:val="18"/>
              </w:rPr>
            </w:pPr>
          </w:p>
          <w:p w:rsidR="00B3361E" w:rsidP="00126B4D">
            <w:pPr>
              <w:bidi w:val="0"/>
              <w:rPr>
                <w:rFonts w:ascii="Times New Roman" w:hAnsi="Times New Roman"/>
                <w:sz w:val="18"/>
                <w:szCs w:val="18"/>
              </w:rPr>
            </w:pPr>
          </w:p>
          <w:p w:rsidR="00B3361E" w:rsidP="00126B4D">
            <w:pPr>
              <w:bidi w:val="0"/>
              <w:rPr>
                <w:rFonts w:ascii="Times New Roman" w:hAnsi="Times New Roman"/>
                <w:sz w:val="18"/>
                <w:szCs w:val="18"/>
              </w:rPr>
            </w:pPr>
          </w:p>
          <w:p w:rsidR="00B3361E" w:rsidP="00126B4D">
            <w:pPr>
              <w:bidi w:val="0"/>
              <w:rPr>
                <w:rFonts w:ascii="Times New Roman" w:hAnsi="Times New Roman"/>
                <w:sz w:val="18"/>
                <w:szCs w:val="18"/>
              </w:rPr>
            </w:pPr>
          </w:p>
          <w:p w:rsidR="00B3361E" w:rsidP="00126B4D">
            <w:pPr>
              <w:bidi w:val="0"/>
              <w:rPr>
                <w:rFonts w:ascii="Times New Roman" w:hAnsi="Times New Roman"/>
                <w:sz w:val="18"/>
                <w:szCs w:val="18"/>
              </w:rPr>
            </w:pPr>
            <w:r>
              <w:rPr>
                <w:rFonts w:ascii="Times New Roman" w:hAnsi="Times New Roman"/>
                <w:sz w:val="18"/>
                <w:szCs w:val="18"/>
              </w:rPr>
              <w:t>Príloha k zákonu č. 54/2019 Z. z.</w:t>
            </w:r>
          </w:p>
          <w:p w:rsidR="00FA10D7" w:rsidP="00126B4D">
            <w:pPr>
              <w:bidi w:val="0"/>
              <w:rPr>
                <w:rFonts w:ascii="Times New Roman" w:hAnsi="Times New Roman"/>
                <w:sz w:val="18"/>
                <w:szCs w:val="18"/>
              </w:rPr>
            </w:pPr>
          </w:p>
          <w:p w:rsidR="00FA10D7" w:rsidP="00126B4D">
            <w:pPr>
              <w:bidi w:val="0"/>
              <w:rPr>
                <w:rFonts w:ascii="Times New Roman" w:hAnsi="Times New Roman"/>
                <w:sz w:val="18"/>
                <w:szCs w:val="18"/>
              </w:rPr>
            </w:pPr>
          </w:p>
          <w:p w:rsidR="00FA10D7" w:rsidP="00126B4D">
            <w:pPr>
              <w:bidi w:val="0"/>
              <w:rPr>
                <w:rFonts w:ascii="Times New Roman" w:hAnsi="Times New Roman"/>
                <w:sz w:val="18"/>
                <w:szCs w:val="18"/>
              </w:rPr>
            </w:pPr>
          </w:p>
          <w:p w:rsidR="00FA10D7" w:rsidP="00126B4D">
            <w:pPr>
              <w:bidi w:val="0"/>
              <w:rPr>
                <w:rFonts w:ascii="Times New Roman" w:hAnsi="Times New Roman"/>
                <w:sz w:val="18"/>
                <w:szCs w:val="18"/>
              </w:rPr>
            </w:pPr>
          </w:p>
          <w:p w:rsidR="00FA10D7" w:rsidP="00126B4D">
            <w:pPr>
              <w:bidi w:val="0"/>
              <w:rPr>
                <w:rFonts w:ascii="Times New Roman" w:hAnsi="Times New Roman"/>
                <w:sz w:val="18"/>
                <w:szCs w:val="18"/>
              </w:rPr>
            </w:pPr>
          </w:p>
          <w:p w:rsidR="00D8349D" w:rsidP="00126B4D">
            <w:pPr>
              <w:bidi w:val="0"/>
              <w:rPr>
                <w:rFonts w:ascii="Times New Roman" w:hAnsi="Times New Roman"/>
                <w:sz w:val="18"/>
                <w:szCs w:val="18"/>
              </w:rPr>
            </w:pPr>
          </w:p>
          <w:p w:rsidR="00D8349D" w:rsidP="00126B4D">
            <w:pPr>
              <w:bidi w:val="0"/>
              <w:rPr>
                <w:rFonts w:ascii="Times New Roman" w:hAnsi="Times New Roman"/>
                <w:sz w:val="18"/>
                <w:szCs w:val="18"/>
              </w:rPr>
            </w:pPr>
          </w:p>
          <w:p w:rsidR="00FA10D7" w:rsidRPr="00840BFC" w:rsidP="00FA10D7">
            <w:pPr>
              <w:bidi w:val="0"/>
              <w:rPr>
                <w:rFonts w:ascii="Times New Roman" w:hAnsi="Times New Roman"/>
                <w:sz w:val="18"/>
                <w:szCs w:val="18"/>
              </w:rPr>
            </w:pPr>
            <w:r w:rsidRPr="00840BFC">
              <w:rPr>
                <w:rFonts w:ascii="Times New Roman" w:hAnsi="Times New Roman"/>
                <w:sz w:val="18"/>
                <w:szCs w:val="18"/>
              </w:rPr>
              <w:t>§: 35</w:t>
            </w:r>
          </w:p>
          <w:p w:rsidR="00FA10D7" w:rsidP="00FA10D7">
            <w:pPr>
              <w:bidi w:val="0"/>
              <w:rPr>
                <w:rFonts w:ascii="Times New Roman" w:hAnsi="Times New Roman"/>
                <w:sz w:val="18"/>
                <w:szCs w:val="18"/>
              </w:rPr>
            </w:pPr>
            <w:r w:rsidRPr="00840BFC">
              <w:rPr>
                <w:rFonts w:ascii="Times New Roman" w:hAnsi="Times New Roman"/>
                <w:sz w:val="18"/>
                <w:szCs w:val="18"/>
              </w:rPr>
              <w:t>O:7</w:t>
            </w:r>
          </w:p>
          <w:p w:rsidR="00FA10D7" w:rsidRPr="00840BFC" w:rsidP="00FA10D7">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044999" w:rsidRPr="00840BFC" w:rsidP="00495A4E">
            <w:pPr>
              <w:pStyle w:val="ListParagraph"/>
              <w:bidi w:val="0"/>
              <w:spacing w:after="0" w:line="240" w:lineRule="auto"/>
              <w:ind w:left="0"/>
              <w:jc w:val="both"/>
              <w:rPr>
                <w:rFonts w:ascii="Times New Roman" w:hAnsi="Times New Roman"/>
                <w:b/>
                <w:sz w:val="18"/>
                <w:szCs w:val="18"/>
              </w:rPr>
            </w:pPr>
            <w:r w:rsidRPr="00840BFC">
              <w:rPr>
                <w:rFonts w:ascii="Times New Roman" w:hAnsi="Times New Roman"/>
                <w:sz w:val="18"/>
                <w:szCs w:val="18"/>
              </w:rPr>
              <w:t>„</w:t>
            </w:r>
            <w:r w:rsidRPr="00840BFC">
              <w:rPr>
                <w:rFonts w:ascii="Times New Roman" w:hAnsi="Times New Roman"/>
                <w:b/>
                <w:sz w:val="18"/>
                <w:szCs w:val="18"/>
              </w:rPr>
              <w:t>§ 25</w:t>
            </w:r>
            <w:r w:rsidR="00B860FE">
              <w:rPr>
                <w:rFonts w:ascii="Times New Roman" w:hAnsi="Times New Roman"/>
                <w:b/>
                <w:sz w:val="18"/>
                <w:szCs w:val="18"/>
              </w:rPr>
              <w:t>b</w:t>
            </w:r>
          </w:p>
          <w:p w:rsidR="00044999" w:rsidRPr="00840BFC" w:rsidP="00495A4E">
            <w:pPr>
              <w:pStyle w:val="ListParagraph"/>
              <w:bidi w:val="0"/>
              <w:spacing w:after="0" w:line="240" w:lineRule="auto"/>
              <w:ind w:left="28"/>
              <w:jc w:val="both"/>
              <w:rPr>
                <w:rFonts w:ascii="Times New Roman" w:hAnsi="Times New Roman"/>
                <w:b/>
                <w:sz w:val="18"/>
                <w:szCs w:val="18"/>
              </w:rPr>
            </w:pPr>
            <w:r w:rsidRPr="00840BFC">
              <w:rPr>
                <w:rFonts w:ascii="Times New Roman" w:hAnsi="Times New Roman"/>
                <w:b/>
                <w:sz w:val="18"/>
                <w:szCs w:val="18"/>
              </w:rPr>
              <w:t>Transpozičné ustanovenie</w:t>
            </w:r>
          </w:p>
          <w:p w:rsidR="00044999" w:rsidRPr="00840BFC" w:rsidP="00495A4E">
            <w:pPr>
              <w:pStyle w:val="ListParagraph"/>
              <w:bidi w:val="0"/>
              <w:spacing w:after="0" w:line="240" w:lineRule="auto"/>
              <w:ind w:left="28"/>
              <w:jc w:val="both"/>
              <w:rPr>
                <w:rFonts w:ascii="Times New Roman" w:hAnsi="Times New Roman"/>
                <w:b/>
                <w:sz w:val="18"/>
                <w:szCs w:val="18"/>
              </w:rPr>
            </w:pPr>
          </w:p>
          <w:p w:rsidR="00044999" w:rsidP="00495A4E">
            <w:pPr>
              <w:pStyle w:val="ListParagraph"/>
              <w:bidi w:val="0"/>
              <w:spacing w:after="0" w:line="240" w:lineRule="auto"/>
              <w:ind w:left="28"/>
              <w:jc w:val="both"/>
              <w:rPr>
                <w:rFonts w:ascii="Times New Roman" w:hAnsi="Times New Roman"/>
                <w:sz w:val="18"/>
                <w:szCs w:val="18"/>
                <w:shd w:val="clear" w:color="auto" w:fill="FFFFFF"/>
              </w:rPr>
            </w:pPr>
            <w:r w:rsidRPr="00840BFC">
              <w:rPr>
                <w:rFonts w:ascii="Times New Roman" w:hAnsi="Times New Roman"/>
                <w:sz w:val="18"/>
                <w:szCs w:val="18"/>
                <w:shd w:val="clear" w:color="auto" w:fill="FFFFFF"/>
              </w:rPr>
              <w:t>Týmto zákonom sa preberajú právne záväzné akty Európskej únie uvedené v prílohe.</w:t>
            </w:r>
          </w:p>
          <w:p w:rsidR="00B3361E" w:rsidP="00495A4E">
            <w:pPr>
              <w:pStyle w:val="ListParagraph"/>
              <w:bidi w:val="0"/>
              <w:spacing w:after="0" w:line="240" w:lineRule="auto"/>
              <w:ind w:left="28"/>
              <w:jc w:val="both"/>
              <w:rPr>
                <w:rFonts w:ascii="Times New Roman" w:hAnsi="Times New Roman"/>
                <w:sz w:val="18"/>
                <w:szCs w:val="18"/>
                <w:shd w:val="clear" w:color="auto" w:fill="FFFFFF"/>
              </w:rPr>
            </w:pPr>
          </w:p>
          <w:p w:rsidR="00B3361E" w:rsidRPr="00B3361E" w:rsidP="006258BE">
            <w:pPr>
              <w:pStyle w:val="ListParagraph"/>
              <w:bidi w:val="0"/>
              <w:spacing w:after="0"/>
              <w:ind w:left="28"/>
              <w:jc w:val="both"/>
              <w:rPr>
                <w:rFonts w:ascii="Times New Roman" w:hAnsi="Times New Roman"/>
                <w:sz w:val="18"/>
                <w:szCs w:val="18"/>
                <w:shd w:val="clear" w:color="auto" w:fill="FFFFFF"/>
              </w:rPr>
            </w:pPr>
            <w:r w:rsidRPr="00B3361E">
              <w:rPr>
                <w:rFonts w:ascii="Times New Roman" w:hAnsi="Times New Roman"/>
                <w:sz w:val="18"/>
                <w:szCs w:val="18"/>
                <w:shd w:val="clear" w:color="auto" w:fill="FFFFFF"/>
              </w:rPr>
              <w:t>Zákon sa dopĺňa príloh</w:t>
            </w:r>
            <w:r>
              <w:rPr>
                <w:rFonts w:ascii="Times New Roman" w:hAnsi="Times New Roman"/>
                <w:sz w:val="18"/>
                <w:szCs w:val="18"/>
                <w:shd w:val="clear" w:color="auto" w:fill="FFFFFF"/>
              </w:rPr>
              <w:t>ou, ktorá vrátane nadpisu znie:</w:t>
            </w:r>
          </w:p>
          <w:p w:rsidR="00B3361E" w:rsidRPr="00B3361E" w:rsidP="006258BE">
            <w:pPr>
              <w:pStyle w:val="ListParagraph"/>
              <w:bidi w:val="0"/>
              <w:spacing w:after="0"/>
              <w:ind w:left="28"/>
              <w:jc w:val="both"/>
              <w:rPr>
                <w:rFonts w:ascii="Times New Roman" w:hAnsi="Times New Roman"/>
                <w:sz w:val="18"/>
                <w:szCs w:val="18"/>
                <w:shd w:val="clear" w:color="auto" w:fill="FFFFFF"/>
              </w:rPr>
            </w:pPr>
            <w:r w:rsidRPr="00B3361E">
              <w:rPr>
                <w:rFonts w:ascii="Times New Roman" w:hAnsi="Times New Roman"/>
                <w:sz w:val="18"/>
                <w:szCs w:val="18"/>
                <w:shd w:val="clear" w:color="auto" w:fill="FFFFFF"/>
              </w:rPr>
              <w:t xml:space="preserve">„Príloha </w:t>
            </w:r>
          </w:p>
          <w:p w:rsidR="00B3361E" w:rsidRPr="00B3361E" w:rsidP="006258BE">
            <w:pPr>
              <w:pStyle w:val="ListParagraph"/>
              <w:bidi w:val="0"/>
              <w:spacing w:after="0"/>
              <w:ind w:left="28"/>
              <w:jc w:val="both"/>
              <w:rPr>
                <w:rFonts w:ascii="Times New Roman" w:hAnsi="Times New Roman"/>
                <w:sz w:val="18"/>
                <w:szCs w:val="18"/>
                <w:shd w:val="clear" w:color="auto" w:fill="FFFFFF"/>
              </w:rPr>
            </w:pPr>
            <w:r>
              <w:rPr>
                <w:rFonts w:ascii="Times New Roman" w:hAnsi="Times New Roman"/>
                <w:sz w:val="18"/>
                <w:szCs w:val="18"/>
                <w:shd w:val="clear" w:color="auto" w:fill="FFFFFF"/>
              </w:rPr>
              <w:t>k zákonu č. 54/2019 Z. z.</w:t>
            </w:r>
          </w:p>
          <w:p w:rsidR="00B3361E" w:rsidRPr="00B3361E" w:rsidP="006258BE">
            <w:pPr>
              <w:pStyle w:val="ListParagraph"/>
              <w:bidi w:val="0"/>
              <w:spacing w:after="0"/>
              <w:ind w:left="28"/>
              <w:jc w:val="both"/>
              <w:rPr>
                <w:rFonts w:ascii="Times New Roman" w:hAnsi="Times New Roman"/>
                <w:sz w:val="18"/>
                <w:szCs w:val="18"/>
                <w:shd w:val="clear" w:color="auto" w:fill="FFFFFF"/>
              </w:rPr>
            </w:pPr>
            <w:r w:rsidRPr="00B3361E">
              <w:rPr>
                <w:rFonts w:ascii="Times New Roman" w:hAnsi="Times New Roman"/>
                <w:sz w:val="18"/>
                <w:szCs w:val="18"/>
                <w:shd w:val="clear" w:color="auto" w:fill="FFFFFF"/>
              </w:rPr>
              <w:t>Zoznam preberaných právne</w:t>
            </w:r>
            <w:r>
              <w:rPr>
                <w:rFonts w:ascii="Times New Roman" w:hAnsi="Times New Roman"/>
                <w:sz w:val="18"/>
                <w:szCs w:val="18"/>
                <w:shd w:val="clear" w:color="auto" w:fill="FFFFFF"/>
              </w:rPr>
              <w:t xml:space="preserve"> záväzných aktov Európskej únie</w:t>
            </w:r>
          </w:p>
          <w:p w:rsidR="00D8349D" w:rsidP="00495A4E">
            <w:pPr>
              <w:tabs>
                <w:tab w:val="left" w:pos="311"/>
              </w:tabs>
              <w:bidi w:val="0"/>
              <w:jc w:val="both"/>
              <w:rPr>
                <w:rFonts w:ascii="Times New Roman" w:hAnsi="Times New Roman"/>
                <w:sz w:val="18"/>
                <w:szCs w:val="18"/>
                <w:shd w:val="clear" w:color="auto" w:fill="FFFFFF"/>
              </w:rPr>
            </w:pPr>
            <w:r w:rsidRPr="00D8349D">
              <w:rPr>
                <w:rFonts w:ascii="Times New Roman" w:hAnsi="Times New Roman"/>
                <w:sz w:val="18"/>
                <w:szCs w:val="18"/>
                <w:shd w:val="clear" w:color="auto" w:fill="FFFFFF"/>
              </w:rPr>
              <w:t>Smernica Európskeho parlamentu a Rady (EÚ) 2019/1937 z 23. októbra 2019 o ochrane osôb, ktoré nahlasujú porušenia práva Únie (Ú. v. EÚ L 305, 26.11. 2019) v znení Smernice Európskeho parlamentu a Rady (EÚ) 2020/1503 z 7. októbra 2020 (Ú. v. EÚ L 347, 20.10.2022).</w:t>
            </w:r>
          </w:p>
          <w:p w:rsidR="00FA10D7" w:rsidP="00495A4E">
            <w:pPr>
              <w:tabs>
                <w:tab w:val="left" w:pos="311"/>
              </w:tabs>
              <w:bidi w:val="0"/>
              <w:jc w:val="both"/>
              <w:rPr>
                <w:rFonts w:ascii="Times New Roman" w:hAnsi="Times New Roman"/>
                <w:sz w:val="18"/>
                <w:szCs w:val="18"/>
              </w:rPr>
            </w:pPr>
          </w:p>
          <w:p w:rsidR="00FA10D7" w:rsidP="00495A4E">
            <w:pPr>
              <w:tabs>
                <w:tab w:val="left" w:pos="311"/>
              </w:tabs>
              <w:bidi w:val="0"/>
              <w:jc w:val="both"/>
              <w:rPr>
                <w:rFonts w:ascii="Times New Roman" w:hAnsi="Times New Roman"/>
                <w:sz w:val="18"/>
                <w:szCs w:val="18"/>
              </w:rPr>
            </w:pPr>
            <w:r w:rsidRPr="00840BFC">
              <w:rPr>
                <w:rFonts w:ascii="Times New Roman" w:hAnsi="Times New Roman"/>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rsidR="00FA10D7" w:rsidRPr="00840BFC" w:rsidP="00495A4E">
            <w:pPr>
              <w:tabs>
                <w:tab w:val="left" w:pos="311"/>
              </w:tabs>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Č:27</w:t>
            </w:r>
          </w:p>
          <w:p w:rsidR="00126B4D" w:rsidRPr="00840BFC" w:rsidP="00126B4D">
            <w:pPr>
              <w:bidi w:val="0"/>
              <w:rPr>
                <w:rFonts w:ascii="Times New Roman" w:hAnsi="Times New Roman"/>
                <w:sz w:val="18"/>
                <w:szCs w:val="18"/>
              </w:rPr>
            </w:pPr>
            <w:r w:rsidRPr="00840BFC">
              <w:rPr>
                <w:rFonts w:ascii="Times New Roman" w:hAnsi="Times New Roman"/>
                <w:sz w:val="18"/>
                <w:szCs w:val="18"/>
              </w:rPr>
              <w:t>O:1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b/>
                <w:sz w:val="18"/>
                <w:szCs w:val="18"/>
              </w:rPr>
              <w:t>Podávanie správ, hodnotenie a preskúmanie</w:t>
            </w:r>
            <w:r w:rsidRPr="00840BFC">
              <w:rPr>
                <w:rFonts w:ascii="Times New Roman" w:hAnsi="Times New Roman"/>
                <w:sz w:val="18"/>
                <w:szCs w:val="18"/>
              </w:rPr>
              <w:t xml:space="preserve"> </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1. Členské štáty poskytnú Komisii všetky príslušné informácie týkajúce sa vykonávania a uplatňovania tejto smernice. Komisia na základe poskytnutých informácií predloží Európskemu parlamentu a Rade do 17. decembra 2023 správu o vykonávaní a uplatňovaní tejto smernice.</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860FE" w:rsidP="002144B7">
            <w:pPr>
              <w:bidi w:val="0"/>
              <w:jc w:val="center"/>
              <w:rPr>
                <w:rFonts w:ascii="Times New Roman" w:hAnsi="Times New Roman"/>
                <w:sz w:val="18"/>
                <w:szCs w:val="18"/>
              </w:rPr>
            </w:pPr>
            <w:r w:rsidRPr="00840BFC" w:rsidR="00126B4D">
              <w:rPr>
                <w:rFonts w:ascii="Times New Roman" w:hAnsi="Times New Roman"/>
                <w:sz w:val="18"/>
                <w:szCs w:val="18"/>
              </w:rPr>
              <w:t>Zákon č. 575/2001 Z. z.</w:t>
            </w:r>
          </w:p>
          <w:p w:rsidR="00B860FE" w:rsidRPr="0072658A" w:rsidP="00EC2D86">
            <w:pPr>
              <w:bidi w:val="0"/>
              <w:rPr>
                <w:rFonts w:ascii="Times New Roman" w:hAnsi="Times New Roman"/>
                <w:sz w:val="18"/>
                <w:szCs w:val="18"/>
              </w:rPr>
            </w:pPr>
          </w:p>
          <w:p w:rsidR="00B860FE" w:rsidRPr="00E31577" w:rsidP="00EC2D86">
            <w:pPr>
              <w:bidi w:val="0"/>
              <w:rPr>
                <w:rFonts w:ascii="Times New Roman" w:hAnsi="Times New Roman"/>
                <w:sz w:val="18"/>
                <w:szCs w:val="18"/>
              </w:rPr>
            </w:pPr>
          </w:p>
          <w:p w:rsidR="00B860FE" w:rsidP="00B860FE">
            <w:pPr>
              <w:bidi w:val="0"/>
              <w:rPr>
                <w:rFonts w:ascii="Times New Roman" w:hAnsi="Times New Roman"/>
                <w:sz w:val="18"/>
                <w:szCs w:val="18"/>
              </w:rPr>
            </w:pPr>
          </w:p>
          <w:p w:rsidR="00126B4D" w:rsidRPr="0072658A" w:rsidP="00EC2D86">
            <w:pPr>
              <w:bidi w:val="0"/>
              <w:rPr>
                <w:rFonts w:ascii="Times New Roman" w:hAnsi="Times New Roman"/>
                <w:sz w:val="18"/>
                <w:szCs w:val="18"/>
              </w:rPr>
            </w:pPr>
            <w:r w:rsidR="00B860FE">
              <w:rPr>
                <w:rFonts w:ascii="Times New Roman" w:hAnsi="Times New Roman"/>
                <w:sz w:val="18"/>
                <w:szCs w:val="18"/>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 xml:space="preserve">§: </w:t>
            </w:r>
            <w:r w:rsidRPr="00840BFC" w:rsidR="002144B7">
              <w:rPr>
                <w:rFonts w:ascii="Times New Roman" w:hAnsi="Times New Roman"/>
                <w:sz w:val="18"/>
                <w:szCs w:val="18"/>
              </w:rPr>
              <w:t>3</w:t>
            </w:r>
            <w:r w:rsidRPr="00840BFC">
              <w:rPr>
                <w:rFonts w:ascii="Times New Roman" w:hAnsi="Times New Roman"/>
                <w:sz w:val="18"/>
                <w:szCs w:val="18"/>
              </w:rPr>
              <w:t>5</w:t>
            </w:r>
          </w:p>
          <w:p w:rsidR="00B860FE" w:rsidP="00A913B2">
            <w:pPr>
              <w:bidi w:val="0"/>
              <w:rPr>
                <w:rFonts w:ascii="Times New Roman" w:hAnsi="Times New Roman"/>
                <w:sz w:val="18"/>
                <w:szCs w:val="18"/>
              </w:rPr>
            </w:pPr>
            <w:r w:rsidRPr="00840BFC" w:rsidR="00126B4D">
              <w:rPr>
                <w:rFonts w:ascii="Times New Roman" w:hAnsi="Times New Roman"/>
                <w:sz w:val="18"/>
                <w:szCs w:val="18"/>
              </w:rPr>
              <w:t>O:7</w:t>
            </w:r>
          </w:p>
          <w:p w:rsidR="00B860FE" w:rsidRPr="0072658A" w:rsidP="00B860FE">
            <w:pPr>
              <w:bidi w:val="0"/>
              <w:rPr>
                <w:rFonts w:ascii="Times New Roman" w:hAnsi="Times New Roman"/>
                <w:sz w:val="18"/>
                <w:szCs w:val="18"/>
              </w:rPr>
            </w:pPr>
          </w:p>
          <w:p w:rsidR="00B860FE" w:rsidRPr="00E31577" w:rsidP="00B860FE">
            <w:pPr>
              <w:bidi w:val="0"/>
              <w:rPr>
                <w:rFonts w:ascii="Times New Roman" w:hAnsi="Times New Roman"/>
                <w:sz w:val="18"/>
                <w:szCs w:val="18"/>
              </w:rPr>
            </w:pPr>
          </w:p>
          <w:p w:rsidR="00B860FE" w:rsidP="00B860FE">
            <w:pPr>
              <w:bidi w:val="0"/>
              <w:rPr>
                <w:rFonts w:ascii="Times New Roman" w:hAnsi="Times New Roman"/>
                <w:sz w:val="18"/>
                <w:szCs w:val="18"/>
              </w:rPr>
            </w:pPr>
          </w:p>
          <w:p w:rsidR="00126B4D" w:rsidP="00B860FE">
            <w:pPr>
              <w:bidi w:val="0"/>
              <w:rPr>
                <w:rFonts w:ascii="Times New Roman" w:hAnsi="Times New Roman"/>
                <w:sz w:val="18"/>
                <w:szCs w:val="18"/>
              </w:rPr>
            </w:pPr>
            <w:r w:rsidR="00B860FE">
              <w:rPr>
                <w:rFonts w:ascii="Times New Roman" w:hAnsi="Times New Roman"/>
                <w:sz w:val="18"/>
                <w:szCs w:val="18"/>
              </w:rPr>
              <w:t>§:25a</w:t>
            </w:r>
          </w:p>
          <w:p w:rsidR="00B860FE" w:rsidRPr="0072658A" w:rsidP="00B860FE">
            <w:pPr>
              <w:bidi w:val="0"/>
              <w:rPr>
                <w:rFonts w:ascii="Times New Roman" w:hAnsi="Times New Roman"/>
                <w:sz w:val="18"/>
                <w:szCs w:val="18"/>
              </w:rPr>
            </w:pPr>
            <w:r>
              <w:rPr>
                <w:rFonts w:ascii="Times New Roman" w:hAnsi="Times New Roman"/>
                <w:sz w:val="18"/>
                <w:szCs w:val="18"/>
              </w:rPr>
              <w:t>O:3</w:t>
            </w: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B860FE" w:rsidP="00495A4E">
            <w:pPr>
              <w:bidi w:val="0"/>
              <w:jc w:val="both"/>
              <w:rPr>
                <w:rFonts w:ascii="Times New Roman" w:hAnsi="Times New Roman"/>
                <w:sz w:val="18"/>
                <w:szCs w:val="18"/>
              </w:rPr>
            </w:pPr>
            <w:r w:rsidRPr="00840BFC" w:rsidR="00126B4D">
              <w:rPr>
                <w:rFonts w:ascii="Times New Roman" w:hAnsi="Times New Roman"/>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rsidR="00B860FE" w:rsidP="00B860FE">
            <w:pPr>
              <w:bidi w:val="0"/>
              <w:rPr>
                <w:rFonts w:ascii="Times New Roman" w:hAnsi="Times New Roman"/>
                <w:sz w:val="18"/>
                <w:szCs w:val="18"/>
              </w:rPr>
            </w:pPr>
          </w:p>
          <w:p w:rsidR="00126B4D" w:rsidP="00B860FE">
            <w:pPr>
              <w:bidi w:val="0"/>
              <w:jc w:val="both"/>
              <w:rPr>
                <w:rFonts w:ascii="Times New Roman" w:hAnsi="Times New Roman"/>
                <w:sz w:val="18"/>
                <w:szCs w:val="18"/>
              </w:rPr>
            </w:pPr>
            <w:r w:rsidR="00B860FE">
              <w:rPr>
                <w:rFonts w:ascii="Times New Roman" w:hAnsi="Times New Roman"/>
                <w:sz w:val="18"/>
                <w:szCs w:val="18"/>
              </w:rPr>
              <w:t xml:space="preserve">(3) </w:t>
            </w:r>
            <w:r w:rsidRPr="00E12E15" w:rsidR="00E12E15">
              <w:rPr>
                <w:rFonts w:ascii="Times New Roman" w:hAnsi="Times New Roman"/>
                <w:sz w:val="18"/>
                <w:szCs w:val="18"/>
              </w:rPr>
              <w:t>Prvú správu podľa § 13 ods. 14 návrhu zákona za uplynuté kalendárne roky za obdobie od zriadenia úradu do 31. marca 2023 predloží úrad Európskej komisii do 30. júna 2023</w:t>
            </w:r>
            <w:r w:rsidRPr="00B860FE" w:rsidR="00B860FE">
              <w:rPr>
                <w:rFonts w:ascii="Times New Roman" w:hAnsi="Times New Roman"/>
                <w:sz w:val="18"/>
                <w:szCs w:val="18"/>
              </w:rPr>
              <w:t>.</w:t>
            </w:r>
          </w:p>
          <w:p w:rsidR="00B860FE" w:rsidRPr="0072658A" w:rsidP="00B860F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Č:27</w:t>
            </w:r>
          </w:p>
          <w:p w:rsidR="00126B4D" w:rsidRPr="00840BFC" w:rsidP="00126B4D">
            <w:pPr>
              <w:bidi w:val="0"/>
              <w:rPr>
                <w:rFonts w:ascii="Times New Roman" w:hAnsi="Times New Roman"/>
                <w:sz w:val="18"/>
                <w:szCs w:val="18"/>
              </w:rPr>
            </w:pPr>
            <w:r w:rsidRPr="00840BFC">
              <w:rPr>
                <w:rFonts w:ascii="Times New Roman" w:hAnsi="Times New Roman"/>
                <w:sz w:val="18"/>
                <w:szCs w:val="18"/>
              </w:rPr>
              <w:t>O:2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2. Bez toho, aby boli dotknuté oznamovacie povinnosti stanovené v iných právnych aktoch Únie, členské štáty každoročne zasielajú tieto štatistiky o nahláseniach uvedených v kapitole III Komisii, podľa možnosti v súhrnnej podobe, ak sú dostupné na ústrednej úrovni v dotknutom členskom štáte:</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a) počet nahlásení, ktoré prijali príslušné orgány;</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b) počet vyšetrovaní a konaní, ktoré boli začaté na základe týchto nahlásení, a ich dosiahnutý výsledok, a</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c) ak sa zistila, tak odhadovaná finančná škoda, a sumy navrátené na základe vyšetrovaní a konaní súvisiacich s nahlásenými porušeniami.</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044999">
            <w:pPr>
              <w:bidi w:val="0"/>
              <w:rPr>
                <w:rFonts w:ascii="Times New Roman" w:hAnsi="Times New Roman"/>
                <w:sz w:val="18"/>
                <w:szCs w:val="18"/>
              </w:rPr>
            </w:pPr>
            <w:r w:rsidRPr="00840BFC">
              <w:rPr>
                <w:rFonts w:ascii="Times New Roman" w:hAnsi="Times New Roman"/>
                <w:sz w:val="18"/>
                <w:szCs w:val="18"/>
              </w:rPr>
              <w:t xml:space="preserve">Návrh zákona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§:13</w:t>
            </w:r>
          </w:p>
          <w:p w:rsidR="00126B4D" w:rsidRPr="00840BFC" w:rsidP="00126B4D">
            <w:pPr>
              <w:bidi w:val="0"/>
              <w:rPr>
                <w:rFonts w:ascii="Times New Roman" w:hAnsi="Times New Roman"/>
                <w:sz w:val="18"/>
                <w:szCs w:val="18"/>
              </w:rPr>
            </w:pPr>
            <w:r w:rsidRPr="00840BFC">
              <w:rPr>
                <w:rFonts w:ascii="Times New Roman" w:hAnsi="Times New Roman"/>
                <w:sz w:val="18"/>
                <w:szCs w:val="18"/>
              </w:rPr>
              <w:t>O</w:t>
            </w:r>
            <w:r w:rsidRPr="00840BFC" w:rsidR="00A913B2">
              <w:rPr>
                <w:rFonts w:ascii="Times New Roman" w:hAnsi="Times New Roman"/>
                <w:sz w:val="18"/>
                <w:szCs w:val="18"/>
              </w:rPr>
              <w:t>:</w:t>
            </w:r>
            <w:r w:rsidR="00965426">
              <w:rPr>
                <w:rFonts w:ascii="Times New Roman" w:hAnsi="Times New Roman"/>
                <w:sz w:val="18"/>
                <w:szCs w:val="18"/>
              </w:rPr>
              <w:t>14</w:t>
            </w:r>
          </w:p>
          <w:p w:rsidR="00126B4D" w:rsidRPr="00840BFC" w:rsidP="00A913B2">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D236FF" w:rsidRPr="00647B84" w:rsidP="00D236FF">
            <w:pPr>
              <w:bidi w:val="0"/>
              <w:jc w:val="both"/>
              <w:rPr>
                <w:rFonts w:ascii="Times New Roman" w:hAnsi="Times New Roman"/>
                <w:sz w:val="18"/>
                <w:szCs w:val="18"/>
              </w:rPr>
            </w:pPr>
            <w:r w:rsidRPr="00647B84">
              <w:rPr>
                <w:rFonts w:ascii="Times New Roman" w:hAnsi="Times New Roman"/>
                <w:sz w:val="18"/>
                <w:szCs w:val="18"/>
              </w:rPr>
              <w:t xml:space="preserve">(14) </w:t>
            </w:r>
            <w:r w:rsidRPr="00FD019C" w:rsidR="00FD019C">
              <w:rPr>
                <w:rFonts w:ascii="Times New Roman" w:hAnsi="Times New Roman"/>
                <w:sz w:val="18"/>
                <w:szCs w:val="18"/>
              </w:rPr>
              <w:t>Úrad predkladá Európskej komisii každoročne správu za predchádzajúci rok; správa sa zverejňuje aj na webovom sídle úradu. Správa obsahuje</w:t>
            </w:r>
          </w:p>
          <w:p w:rsidR="00D236FF" w:rsidRPr="00647B84" w:rsidP="00D236FF">
            <w:pPr>
              <w:bidi w:val="0"/>
              <w:jc w:val="both"/>
              <w:rPr>
                <w:rFonts w:ascii="Times New Roman" w:hAnsi="Times New Roman"/>
                <w:sz w:val="18"/>
                <w:szCs w:val="18"/>
              </w:rPr>
            </w:pPr>
            <w:r w:rsidRPr="00647B84">
              <w:rPr>
                <w:rFonts w:ascii="Times New Roman" w:hAnsi="Times New Roman"/>
                <w:sz w:val="18"/>
                <w:szCs w:val="18"/>
              </w:rPr>
              <w:t xml:space="preserve">a) počet oznámení, ktoré prijali orgány príslušné na prijatie oznámenia, </w:t>
            </w:r>
          </w:p>
          <w:p w:rsidR="00D236FF" w:rsidRPr="00647B84" w:rsidP="00D236FF">
            <w:pPr>
              <w:bidi w:val="0"/>
              <w:jc w:val="both"/>
              <w:rPr>
                <w:rFonts w:ascii="Times New Roman" w:hAnsi="Times New Roman"/>
                <w:sz w:val="18"/>
                <w:szCs w:val="18"/>
              </w:rPr>
            </w:pPr>
            <w:r w:rsidRPr="00647B84">
              <w:rPr>
                <w:rFonts w:ascii="Times New Roman" w:hAnsi="Times New Roman"/>
                <w:sz w:val="18"/>
                <w:szCs w:val="18"/>
              </w:rPr>
              <w:t xml:space="preserve">b) počet trestných konaní a konaní o správnom delikte, ktoré sa začali na základe oznámení podľa písmena a) a ich výsledok,  </w:t>
            </w:r>
          </w:p>
          <w:p w:rsidR="00126B4D" w:rsidRPr="00647B84" w:rsidP="00D236FF">
            <w:pPr>
              <w:bidi w:val="0"/>
              <w:jc w:val="both"/>
              <w:rPr>
                <w:rFonts w:ascii="Times New Roman" w:hAnsi="Times New Roman"/>
                <w:sz w:val="18"/>
                <w:szCs w:val="18"/>
              </w:rPr>
            </w:pPr>
            <w:r w:rsidRPr="00647B84" w:rsidR="00D236FF">
              <w:rPr>
                <w:rFonts w:ascii="Times New Roman" w:hAnsi="Times New Roman"/>
                <w:sz w:val="18"/>
                <w:szCs w:val="18"/>
              </w:rPr>
              <w:t>c) odhadovanú škodu, ak sa zistila, a sumy navrátené na základe preverovaní, trestných konaní alebo konaní o správnom delikte súvisiace s urobenými oznámeniami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Ú</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Č:27</w:t>
            </w:r>
          </w:p>
          <w:p w:rsidR="00126B4D" w:rsidRPr="00840BFC" w:rsidP="00126B4D">
            <w:pPr>
              <w:bidi w:val="0"/>
              <w:rPr>
                <w:rFonts w:ascii="Times New Roman" w:hAnsi="Times New Roman"/>
                <w:sz w:val="18"/>
                <w:szCs w:val="18"/>
              </w:rPr>
            </w:pPr>
            <w:r w:rsidRPr="00840BFC">
              <w:rPr>
                <w:rFonts w:ascii="Times New Roman" w:hAnsi="Times New Roman"/>
                <w:sz w:val="18"/>
                <w:szCs w:val="18"/>
              </w:rPr>
              <w:t>O:3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3. Komisia so zreteľom na svoju správu predloženú podľa odseku 1 a štatistiky členských štátov zasielané podľa odseku 2 predloží do 17. decembra 2025 Európskemu parlamentu a Rade správu, v ktorej posúdi vplyv vnútroštátnych právnych predpisov, ktorými sa transponuje táto smernica. V správe sa vyhodnotí spôsob fungovania tejto smernice a posúdi sa potreba ďalších opatrení, prípadne vrátane zmien s cieľom rozšíriť rozsah pôsobnosti tejto smernice na ďalšie akty Únie alebo oblasti, najmä zlepšiť pracovné prostredie v záujme bezpečnosti a ochrany zdravia pracovníkov pri práci a pracovné podmienky.</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Popri posúdení uvedenom v prvom pododseku sa v správe vyhodnotí, ako členské štáty využili existujúce mechanizmy spolupráce v rámci svojich povinností prijímať následné opatrenia v nadväznosti na nahlásenia o porušeniach, ktoré patria do rozsahu pôsobnosti tejto smernice, a všeobecnejšie, ako spolupracujú v prípadoch porušení s cezhraničným rozmerom.</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n. 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Č:27</w:t>
            </w:r>
          </w:p>
          <w:p w:rsidR="00126B4D" w:rsidRPr="00840BFC" w:rsidP="00126B4D">
            <w:pPr>
              <w:bidi w:val="0"/>
              <w:rPr>
                <w:rFonts w:ascii="Times New Roman" w:hAnsi="Times New Roman"/>
                <w:sz w:val="18"/>
                <w:szCs w:val="18"/>
              </w:rPr>
            </w:pPr>
            <w:r w:rsidRPr="00840BFC">
              <w:rPr>
                <w:rFonts w:ascii="Times New Roman" w:hAnsi="Times New Roman"/>
                <w:sz w:val="18"/>
                <w:szCs w:val="18"/>
              </w:rPr>
              <w:t>O:4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840BFC">
              <w:rPr>
                <w:rFonts w:ascii="Times New Roman" w:hAnsi="Times New Roman"/>
                <w:sz w:val="18"/>
                <w:szCs w:val="18"/>
              </w:rPr>
              <w:t>4. Komisia zverejní správy uvedené v odsekoch 1 a 3 a zaistí ich ľahkú dostupnosť.</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n. 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Č:28</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adjustRightInd w:val="0"/>
              <w:jc w:val="both"/>
              <w:rPr>
                <w:rFonts w:ascii="Times New Roman" w:hAnsi="Times New Roman"/>
                <w:b/>
                <w:sz w:val="18"/>
                <w:szCs w:val="18"/>
              </w:rPr>
            </w:pPr>
            <w:r w:rsidRPr="00840BFC">
              <w:rPr>
                <w:rFonts w:ascii="Times New Roman" w:hAnsi="Times New Roman"/>
                <w:b/>
                <w:sz w:val="18"/>
                <w:szCs w:val="18"/>
              </w:rPr>
              <w:t xml:space="preserve">Nadobudnutie účinnosti </w:t>
            </w:r>
          </w:p>
          <w:p w:rsidR="00126B4D" w:rsidRPr="00840BFC" w:rsidP="00126B4D">
            <w:pPr>
              <w:bidi w:val="0"/>
              <w:adjustRightInd w:val="0"/>
              <w:jc w:val="both"/>
              <w:rPr>
                <w:rFonts w:ascii="Times New Roman" w:hAnsi="Times New Roman"/>
                <w:sz w:val="18"/>
                <w:szCs w:val="18"/>
              </w:rPr>
            </w:pPr>
            <w:r w:rsidRPr="00840BFC">
              <w:rPr>
                <w:rFonts w:ascii="Times New Roman" w:hAnsi="Times New Roman"/>
                <w:sz w:val="18"/>
                <w:szCs w:val="18"/>
              </w:rPr>
              <w:t>Táto smernica nadobúda účinnosť dvadsiatym dňom po jej uverejnení v Úradnom vestníku Európskej únie.</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r w:rsidRPr="00840BFC">
              <w:rPr>
                <w:rFonts w:ascii="Times New Roman" w:hAnsi="Times New Roman"/>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jc w:val="center"/>
              <w:rPr>
                <w:rFonts w:ascii="Times New Roman" w:hAnsi="Times New Roman"/>
                <w:sz w:val="18"/>
                <w:szCs w:val="18"/>
              </w:rPr>
            </w:pPr>
            <w:r w:rsidRPr="00840BFC">
              <w:rPr>
                <w:rFonts w:ascii="Times New Roman" w:hAnsi="Times New Roman"/>
                <w:sz w:val="18"/>
                <w:szCs w:val="18"/>
              </w:rPr>
              <w:t>n. 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126B4D"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rPr>
                <w:rFonts w:ascii="Times New Roman" w:hAnsi="Times New Roman"/>
                <w:sz w:val="18"/>
                <w:szCs w:val="18"/>
              </w:rPr>
            </w:pPr>
            <w:r>
              <w:rPr>
                <w:rFonts w:ascii="Times New Roman" w:hAnsi="Times New Roman"/>
                <w:sz w:val="18"/>
                <w:szCs w:val="18"/>
              </w:rPr>
              <w:t>Č:29</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adjustRightInd w:val="0"/>
              <w:jc w:val="both"/>
              <w:rPr>
                <w:rFonts w:ascii="Times New Roman" w:hAnsi="Times New Roman"/>
                <w:b/>
                <w:sz w:val="18"/>
                <w:szCs w:val="18"/>
              </w:rPr>
            </w:pPr>
            <w:r w:rsidR="00AD61A8">
              <w:rPr>
                <w:rFonts w:ascii="Times New Roman" w:hAnsi="Times New Roman"/>
                <w:b/>
                <w:sz w:val="18"/>
                <w:szCs w:val="18"/>
              </w:rPr>
              <w:t>Adresáti</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rPr>
                <w:rFonts w:ascii="Times New Roman" w:hAnsi="Times New Roman"/>
                <w:sz w:val="18"/>
                <w:szCs w:val="18"/>
              </w:rPr>
            </w:pPr>
            <w:r w:rsidRPr="00840BFC" w:rsidR="00AD61A8">
              <w:rPr>
                <w:rFonts w:ascii="Times New Roman" w:hAnsi="Times New Roman"/>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jc w:val="center"/>
              <w:rPr>
                <w:rFonts w:ascii="Times New Roman" w:hAnsi="Times New Roman"/>
                <w:sz w:val="18"/>
                <w:szCs w:val="18"/>
              </w:rPr>
            </w:pPr>
            <w:r w:rsidRPr="00840BFC" w:rsidR="00AD61A8">
              <w:rPr>
                <w:rFonts w:ascii="Times New Roman" w:hAnsi="Times New Roman"/>
                <w:sz w:val="18"/>
                <w:szCs w:val="18"/>
              </w:rPr>
              <w:t>n. 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601FE2" w:rsidRPr="00840BFC" w:rsidP="00126B4D">
            <w:pPr>
              <w:bidi w:val="0"/>
              <w:rPr>
                <w:rFonts w:ascii="Times New Roman" w:hAnsi="Times New Roman"/>
                <w:sz w:val="18"/>
                <w:szCs w:val="18"/>
              </w:rPr>
            </w:pPr>
          </w:p>
        </w:tc>
      </w:tr>
      <w:tr>
        <w:tblPrEx>
          <w:tblW w:w="14318" w:type="dxa"/>
          <w:tblInd w:w="-176"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814765" w:rsidP="00126B4D">
            <w:pPr>
              <w:bidi w:val="0"/>
              <w:rPr>
                <w:rFonts w:ascii="Times New Roman" w:hAnsi="Times New Roman"/>
                <w:sz w:val="18"/>
                <w:szCs w:val="18"/>
              </w:rPr>
            </w:pPr>
            <w:r>
              <w:rPr>
                <w:rFonts w:ascii="Times New Roman" w:hAnsi="Times New Roman"/>
                <w:sz w:val="18"/>
                <w:szCs w:val="18"/>
              </w:rPr>
              <w:t>Č:30</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814765" w:rsidP="00126B4D">
            <w:pPr>
              <w:bidi w:val="0"/>
              <w:adjustRightInd w:val="0"/>
              <w:jc w:val="both"/>
              <w:rPr>
                <w:rFonts w:ascii="Times New Roman" w:hAnsi="Times New Roman"/>
                <w:b/>
                <w:sz w:val="18"/>
                <w:szCs w:val="18"/>
              </w:rPr>
            </w:pPr>
            <w:r>
              <w:rPr>
                <w:rFonts w:ascii="Times New Roman" w:hAnsi="Times New Roman"/>
                <w:b/>
                <w:sz w:val="18"/>
                <w:szCs w:val="18"/>
              </w:rPr>
              <w:t>Prílohy</w:t>
            </w:r>
          </w:p>
        </w:tc>
        <w:tc>
          <w:tcPr>
            <w:tcW w:w="817" w:type="dxa"/>
            <w:tcBorders>
              <w:top w:val="single" w:sz="4" w:space="0" w:color="auto"/>
              <w:left w:val="single" w:sz="4" w:space="0" w:color="auto"/>
              <w:bottom w:val="single" w:sz="4" w:space="0" w:color="auto"/>
              <w:right w:val="single" w:sz="4" w:space="0" w:color="auto"/>
            </w:tcBorders>
            <w:textDirection w:val="lrTb"/>
            <w:vAlign w:val="top"/>
          </w:tcPr>
          <w:p w:rsidR="00814765" w:rsidRPr="00840BFC" w:rsidP="00126B4D">
            <w:pPr>
              <w:bidi w:val="0"/>
              <w:rPr>
                <w:rFonts w:ascii="Times New Roman" w:hAnsi="Times New Roman"/>
                <w:sz w:val="18"/>
                <w:szCs w:val="18"/>
              </w:rPr>
            </w:pPr>
            <w:r>
              <w:rPr>
                <w:rFonts w:ascii="Times New Roman" w:hAnsi="Times New Roman"/>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14765" w:rsidRPr="00840BFC" w:rsidP="00126B4D">
            <w:pPr>
              <w:bidi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14765" w:rsidRPr="00840BFC" w:rsidP="00126B4D">
            <w:pPr>
              <w:bidi w:val="0"/>
              <w:rPr>
                <w:rFonts w:ascii="Times New Roman" w:hAnsi="Times New Roman"/>
                <w:sz w:val="18"/>
                <w:szCs w:val="18"/>
              </w:rPr>
            </w:pPr>
          </w:p>
        </w:tc>
        <w:tc>
          <w:tcPr>
            <w:tcW w:w="4712" w:type="dxa"/>
            <w:tcBorders>
              <w:top w:val="single" w:sz="4" w:space="0" w:color="auto"/>
              <w:left w:val="single" w:sz="4" w:space="0" w:color="auto"/>
              <w:bottom w:val="single" w:sz="4" w:space="0" w:color="auto"/>
              <w:right w:val="single" w:sz="4" w:space="0" w:color="auto"/>
            </w:tcBorders>
            <w:textDirection w:val="lrTb"/>
            <w:vAlign w:val="top"/>
          </w:tcPr>
          <w:p w:rsidR="00814765" w:rsidRPr="00840BFC" w:rsidP="00495A4E">
            <w:pPr>
              <w:bidi w:val="0"/>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14765" w:rsidRPr="00840BFC" w:rsidP="00126B4D">
            <w:pPr>
              <w:bidi w:val="0"/>
              <w:jc w:val="center"/>
              <w:rPr>
                <w:rFonts w:ascii="Times New Roman" w:hAnsi="Times New Roman"/>
                <w:sz w:val="18"/>
                <w:szCs w:val="18"/>
              </w:rPr>
            </w:pPr>
            <w:r>
              <w:rPr>
                <w:rFonts w:ascii="Times New Roman" w:hAnsi="Times New Roman"/>
                <w:sz w:val="18"/>
                <w:szCs w:val="18"/>
              </w:rPr>
              <w:t>n. a.</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814765" w:rsidRPr="00840BFC" w:rsidP="00126B4D">
            <w:pPr>
              <w:bidi w:val="0"/>
              <w:rPr>
                <w:rFonts w:ascii="Times New Roman" w:hAnsi="Times New Roman"/>
                <w:sz w:val="18"/>
                <w:szCs w:val="18"/>
              </w:rPr>
            </w:pPr>
            <w:r w:rsidR="00A462EA">
              <w:rPr>
                <w:rFonts w:ascii="Times New Roman" w:hAnsi="Times New Roman"/>
                <w:sz w:val="18"/>
                <w:szCs w:val="18"/>
              </w:rPr>
              <w:t>Obsah prílohy predmetnej smernice nie je normatívnym textom a z tohto dôvodu sa transpozícia nepreukazuje.</w:t>
            </w:r>
          </w:p>
        </w:tc>
      </w:tr>
    </w:tbl>
    <w:p w:rsidR="003B3F6B" w:rsidRPr="00840BFC">
      <w:pPr>
        <w:bidi w:val="0"/>
        <w:rPr>
          <w:rFonts w:ascii="Times New Roman" w:hAnsi="Times New Roman"/>
          <w:sz w:val="18"/>
          <w:szCs w:val="18"/>
        </w:rPr>
      </w:pPr>
    </w:p>
    <w:p w:rsidR="000E550D" w:rsidRPr="00840BFC">
      <w:pPr>
        <w:bidi w:val="0"/>
        <w:rPr>
          <w:rFonts w:ascii="Times New Roman" w:hAnsi="Times New Roman"/>
          <w:sz w:val="18"/>
          <w:szCs w:val="18"/>
        </w:rPr>
      </w:pPr>
    </w:p>
    <w:p w:rsidR="003B3F6B" w:rsidRPr="00840BFC">
      <w:pPr>
        <w:bidi w:val="0"/>
        <w:rPr>
          <w:rFonts w:ascii="Times New Roman" w:hAnsi="Times New Roman"/>
          <w:sz w:val="18"/>
          <w:szCs w:val="18"/>
        </w:rPr>
      </w:pPr>
    </w:p>
    <w:p w:rsidR="003B3F6B" w:rsidRPr="00840BFC">
      <w:pPr>
        <w:bidi w:val="0"/>
        <w:rPr>
          <w:rFonts w:ascii="Times New Roman" w:hAnsi="Times New Roman"/>
          <w:sz w:val="18"/>
          <w:szCs w:val="18"/>
        </w:rPr>
      </w:pPr>
    </w:p>
    <w:p w:rsidR="000E550D" w:rsidRPr="00840BFC">
      <w:pPr>
        <w:bidi w:val="0"/>
        <w:rPr>
          <w:rFonts w:ascii="Times New Roman" w:hAnsi="Times New Roman"/>
          <w:sz w:val="18"/>
          <w:szCs w:val="18"/>
        </w:rPr>
      </w:pPr>
    </w:p>
    <w:p w:rsidR="000E550D" w:rsidRPr="00840BFC">
      <w:pPr>
        <w:bidi w:val="0"/>
        <w:rPr>
          <w:rFonts w:ascii="Times New Roman" w:hAnsi="Times New Roman"/>
          <w:sz w:val="18"/>
          <w:szCs w:val="18"/>
        </w:rPr>
      </w:pPr>
    </w:p>
    <w:p w:rsidR="00654E7E" w:rsidRPr="00840BFC" w:rsidP="00654E7E">
      <w:pPr>
        <w:autoSpaceDE/>
        <w:bidi w:val="0"/>
        <w:rPr>
          <w:rFonts w:ascii="Times New Roman" w:hAnsi="Times New Roman"/>
        </w:rPr>
      </w:pPr>
      <w:r w:rsidRPr="00840BFC">
        <w:rPr>
          <w:rFonts w:ascii="Times New Roman" w:hAnsi="Times New Roman"/>
        </w:rPr>
        <w:t>LEGENDA:</w:t>
      </w:r>
    </w:p>
    <w:tbl>
      <w:tblPr>
        <w:tblStyle w:val="TableNormal"/>
        <w:tblW w:w="14482" w:type="dxa"/>
        <w:tblCellMar>
          <w:left w:w="70" w:type="dxa"/>
          <w:right w:w="70" w:type="dxa"/>
        </w:tblCellMar>
        <w:tblLook w:val="04A0"/>
      </w:tblPr>
      <w:tblGrid>
        <w:gridCol w:w="2219"/>
        <w:gridCol w:w="3480"/>
        <w:gridCol w:w="2154"/>
        <w:gridCol w:w="6629"/>
      </w:tblGrid>
      <w:tr>
        <w:tblPrEx>
          <w:tblW w:w="14482" w:type="dxa"/>
          <w:tblCellMar>
            <w:left w:w="70" w:type="dxa"/>
            <w:right w:w="70" w:type="dxa"/>
          </w:tblCellMar>
          <w:tblLook w:val="04A0"/>
        </w:tblPrEx>
        <w:trPr>
          <w:trHeight w:val="1786"/>
        </w:trPr>
        <w:tc>
          <w:tcPr>
            <w:tcW w:w="2219" w:type="dxa"/>
            <w:tcBorders>
              <w:top w:val="none" w:sz="0" w:space="0" w:color="auto"/>
              <w:left w:val="none" w:sz="0" w:space="0" w:color="auto"/>
              <w:bottom w:val="none" w:sz="0" w:space="0" w:color="auto"/>
              <w:right w:val="none" w:sz="0" w:space="0" w:color="auto"/>
            </w:tcBorders>
            <w:textDirection w:val="lrTb"/>
            <w:vAlign w:val="top"/>
          </w:tcPr>
          <w:p w:rsidR="00654E7E" w:rsidRPr="00840BFC">
            <w:pPr>
              <w:pStyle w:val="Normlny"/>
              <w:autoSpaceDE/>
              <w:bidi w:val="0"/>
              <w:spacing w:after="60" w:line="276" w:lineRule="auto"/>
              <w:rPr>
                <w:rFonts w:ascii="Times New Roman" w:hAnsi="Times New Roman"/>
              </w:rPr>
            </w:pPr>
            <w:r w:rsidRPr="00840BFC">
              <w:rPr>
                <w:rFonts w:ascii="Times New Roman" w:hAnsi="Times New Roman"/>
              </w:rPr>
              <w:t>V stĺpci (1):</w:t>
            </w:r>
          </w:p>
          <w:p w:rsidR="00654E7E" w:rsidRPr="00840BFC">
            <w:pPr>
              <w:autoSpaceDE/>
              <w:bidi w:val="0"/>
              <w:spacing w:line="276" w:lineRule="auto"/>
              <w:rPr>
                <w:rFonts w:ascii="Times New Roman" w:hAnsi="Times New Roman"/>
              </w:rPr>
            </w:pPr>
            <w:r w:rsidRPr="00840BFC">
              <w:rPr>
                <w:rFonts w:ascii="Times New Roman" w:hAnsi="Times New Roman"/>
              </w:rPr>
              <w:t>Č – článok</w:t>
            </w:r>
          </w:p>
          <w:p w:rsidR="00654E7E" w:rsidRPr="00840BFC">
            <w:pPr>
              <w:autoSpaceDE/>
              <w:bidi w:val="0"/>
              <w:spacing w:line="276" w:lineRule="auto"/>
              <w:rPr>
                <w:rFonts w:ascii="Times New Roman" w:hAnsi="Times New Roman"/>
              </w:rPr>
            </w:pPr>
            <w:r w:rsidRPr="00840BFC">
              <w:rPr>
                <w:rFonts w:ascii="Times New Roman" w:hAnsi="Times New Roman"/>
              </w:rPr>
              <w:t>O – odsek</w:t>
            </w:r>
          </w:p>
          <w:p w:rsidR="00654E7E" w:rsidRPr="00840BFC">
            <w:pPr>
              <w:autoSpaceDE/>
              <w:bidi w:val="0"/>
              <w:spacing w:line="276" w:lineRule="auto"/>
              <w:rPr>
                <w:rFonts w:ascii="Times New Roman" w:hAnsi="Times New Roman"/>
              </w:rPr>
            </w:pPr>
            <w:r w:rsidRPr="00840BFC">
              <w:rPr>
                <w:rFonts w:ascii="Times New Roman" w:hAnsi="Times New Roman"/>
              </w:rPr>
              <w:t>V – veta</w:t>
            </w:r>
          </w:p>
          <w:p w:rsidR="00654E7E" w:rsidRPr="00840BFC">
            <w:pPr>
              <w:autoSpaceDE/>
              <w:bidi w:val="0"/>
              <w:spacing w:line="276" w:lineRule="auto"/>
              <w:rPr>
                <w:rFonts w:ascii="Times New Roman" w:hAnsi="Times New Roman"/>
              </w:rPr>
            </w:pPr>
            <w:r w:rsidRPr="00840BFC">
              <w:rPr>
                <w:rFonts w:ascii="Times New Roman" w:hAnsi="Times New Roman"/>
              </w:rPr>
              <w:t>P – písmeno (číslo)</w:t>
            </w:r>
          </w:p>
          <w:p w:rsidR="00654E7E" w:rsidRPr="00840BFC">
            <w:pPr>
              <w:autoSpaceDE/>
              <w:bidi w:val="0"/>
              <w:spacing w:line="276" w:lineRule="auto"/>
              <w:rPr>
                <w:rFonts w:ascii="Times New Roman" w:hAnsi="Times New Roman"/>
              </w:rPr>
            </w:pPr>
          </w:p>
        </w:tc>
        <w:tc>
          <w:tcPr>
            <w:tcW w:w="3480" w:type="dxa"/>
            <w:tcBorders>
              <w:top w:val="none" w:sz="0" w:space="0" w:color="auto"/>
              <w:left w:val="none" w:sz="0" w:space="0" w:color="auto"/>
              <w:bottom w:val="none" w:sz="0" w:space="0" w:color="auto"/>
              <w:right w:val="none" w:sz="0" w:space="0" w:color="auto"/>
            </w:tcBorders>
            <w:textDirection w:val="lrTb"/>
            <w:vAlign w:val="top"/>
            <w:hideMark/>
          </w:tcPr>
          <w:p w:rsidR="00654E7E" w:rsidRPr="00840BFC">
            <w:pPr>
              <w:pStyle w:val="Normlny"/>
              <w:autoSpaceDE/>
              <w:bidi w:val="0"/>
              <w:spacing w:after="60" w:line="276" w:lineRule="auto"/>
              <w:rPr>
                <w:rFonts w:ascii="Times New Roman" w:hAnsi="Times New Roman"/>
              </w:rPr>
            </w:pPr>
            <w:r w:rsidRPr="00840BFC">
              <w:rPr>
                <w:rFonts w:ascii="Times New Roman" w:hAnsi="Times New Roman"/>
              </w:rPr>
              <w:t>V stĺpci (3):</w:t>
            </w:r>
          </w:p>
          <w:p w:rsidR="00654E7E" w:rsidRPr="00840BFC">
            <w:pPr>
              <w:autoSpaceDE/>
              <w:bidi w:val="0"/>
              <w:spacing w:line="276" w:lineRule="auto"/>
              <w:rPr>
                <w:rFonts w:ascii="Times New Roman" w:hAnsi="Times New Roman"/>
              </w:rPr>
            </w:pPr>
            <w:r w:rsidRPr="00840BFC">
              <w:rPr>
                <w:rFonts w:ascii="Times New Roman" w:hAnsi="Times New Roman"/>
              </w:rPr>
              <w:t>N – bežná transpozícia</w:t>
            </w:r>
          </w:p>
          <w:p w:rsidR="00654E7E" w:rsidRPr="00840BFC">
            <w:pPr>
              <w:autoSpaceDE/>
              <w:bidi w:val="0"/>
              <w:spacing w:line="276" w:lineRule="auto"/>
              <w:rPr>
                <w:rFonts w:ascii="Times New Roman" w:hAnsi="Times New Roman"/>
              </w:rPr>
            </w:pPr>
            <w:r w:rsidRPr="00840BFC">
              <w:rPr>
                <w:rFonts w:ascii="Times New Roman" w:hAnsi="Times New Roman"/>
              </w:rPr>
              <w:t>O – transpozícia s možnosťou voľby</w:t>
            </w:r>
          </w:p>
          <w:p w:rsidR="00654E7E" w:rsidRPr="00840BFC">
            <w:pPr>
              <w:autoSpaceDE/>
              <w:bidi w:val="0"/>
              <w:spacing w:line="276" w:lineRule="auto"/>
              <w:rPr>
                <w:rFonts w:ascii="Times New Roman" w:hAnsi="Times New Roman"/>
              </w:rPr>
            </w:pPr>
            <w:r w:rsidRPr="00840BFC">
              <w:rPr>
                <w:rFonts w:ascii="Times New Roman" w:hAnsi="Times New Roman"/>
              </w:rPr>
              <w:t>D – transpozícia podľa úvahy (dobrovoľná)</w:t>
            </w:r>
          </w:p>
          <w:p w:rsidR="00654E7E" w:rsidRPr="00840BFC">
            <w:pPr>
              <w:autoSpaceDE/>
              <w:bidi w:val="0"/>
              <w:spacing w:line="276" w:lineRule="auto"/>
              <w:rPr>
                <w:rFonts w:ascii="Times New Roman" w:hAnsi="Times New Roman"/>
              </w:rPr>
            </w:pPr>
            <w:r w:rsidRPr="00840BFC">
              <w:rPr>
                <w:rFonts w:ascii="Times New Roman" w:hAnsi="Times New Roman"/>
              </w:rPr>
              <w:t>n.a. – transpozícia sa neuskutočňuje</w:t>
            </w:r>
          </w:p>
        </w:tc>
        <w:tc>
          <w:tcPr>
            <w:tcW w:w="2154" w:type="dxa"/>
            <w:tcBorders>
              <w:top w:val="none" w:sz="0" w:space="0" w:color="auto"/>
              <w:left w:val="none" w:sz="0" w:space="0" w:color="auto"/>
              <w:bottom w:val="none" w:sz="0" w:space="0" w:color="auto"/>
              <w:right w:val="none" w:sz="0" w:space="0" w:color="auto"/>
            </w:tcBorders>
            <w:textDirection w:val="lrTb"/>
            <w:vAlign w:val="top"/>
            <w:hideMark/>
          </w:tcPr>
          <w:p w:rsidR="00654E7E" w:rsidRPr="00840BFC">
            <w:pPr>
              <w:pStyle w:val="Normlny"/>
              <w:autoSpaceDE/>
              <w:bidi w:val="0"/>
              <w:spacing w:after="60" w:line="276" w:lineRule="auto"/>
              <w:rPr>
                <w:rFonts w:ascii="Times New Roman" w:hAnsi="Times New Roman"/>
              </w:rPr>
            </w:pPr>
            <w:r w:rsidRPr="00840BFC">
              <w:rPr>
                <w:rFonts w:ascii="Times New Roman" w:hAnsi="Times New Roman"/>
              </w:rPr>
              <w:t>V stĺpci (5):</w:t>
            </w:r>
          </w:p>
          <w:p w:rsidR="00654E7E" w:rsidRPr="00840BFC">
            <w:pPr>
              <w:autoSpaceDE/>
              <w:bidi w:val="0"/>
              <w:spacing w:line="276" w:lineRule="auto"/>
              <w:rPr>
                <w:rFonts w:ascii="Times New Roman" w:hAnsi="Times New Roman"/>
              </w:rPr>
            </w:pPr>
            <w:r w:rsidRPr="00840BFC">
              <w:rPr>
                <w:rFonts w:ascii="Times New Roman" w:hAnsi="Times New Roman"/>
              </w:rPr>
              <w:t>Č – článok</w:t>
            </w:r>
          </w:p>
          <w:p w:rsidR="00654E7E" w:rsidRPr="00840BFC">
            <w:pPr>
              <w:autoSpaceDE/>
              <w:bidi w:val="0"/>
              <w:spacing w:line="276" w:lineRule="auto"/>
              <w:rPr>
                <w:rFonts w:ascii="Times New Roman" w:hAnsi="Times New Roman"/>
              </w:rPr>
            </w:pPr>
            <w:r w:rsidRPr="00840BFC">
              <w:rPr>
                <w:rFonts w:ascii="Times New Roman" w:hAnsi="Times New Roman"/>
              </w:rPr>
              <w:t>§ – paragraf</w:t>
            </w:r>
          </w:p>
          <w:p w:rsidR="00654E7E" w:rsidRPr="00840BFC">
            <w:pPr>
              <w:autoSpaceDE/>
              <w:bidi w:val="0"/>
              <w:spacing w:line="276" w:lineRule="auto"/>
              <w:rPr>
                <w:rFonts w:ascii="Times New Roman" w:hAnsi="Times New Roman"/>
              </w:rPr>
            </w:pPr>
            <w:r w:rsidRPr="00840BFC">
              <w:rPr>
                <w:rFonts w:ascii="Times New Roman" w:hAnsi="Times New Roman"/>
              </w:rPr>
              <w:t>O – odsek</w:t>
            </w:r>
          </w:p>
          <w:p w:rsidR="00654E7E" w:rsidRPr="00840BFC">
            <w:pPr>
              <w:autoSpaceDE/>
              <w:bidi w:val="0"/>
              <w:spacing w:line="276" w:lineRule="auto"/>
              <w:rPr>
                <w:rFonts w:ascii="Times New Roman" w:hAnsi="Times New Roman"/>
              </w:rPr>
            </w:pPr>
            <w:r w:rsidRPr="00840BFC">
              <w:rPr>
                <w:rFonts w:ascii="Times New Roman" w:hAnsi="Times New Roman"/>
              </w:rPr>
              <w:t>V – veta</w:t>
            </w:r>
          </w:p>
          <w:p w:rsidR="00654E7E" w:rsidRPr="00840BFC">
            <w:pPr>
              <w:autoSpaceDE/>
              <w:bidi w:val="0"/>
              <w:spacing w:line="276" w:lineRule="auto"/>
              <w:rPr>
                <w:rFonts w:ascii="Times New Roman" w:hAnsi="Times New Roman"/>
              </w:rPr>
            </w:pPr>
            <w:r w:rsidRPr="00840BFC">
              <w:rPr>
                <w:rFonts w:ascii="Times New Roman" w:hAnsi="Times New Roman"/>
              </w:rPr>
              <w:t>P – písmeno (číslo)</w:t>
            </w:r>
          </w:p>
        </w:tc>
        <w:tc>
          <w:tcPr>
            <w:tcW w:w="6629" w:type="dxa"/>
            <w:tcBorders>
              <w:top w:val="none" w:sz="0" w:space="0" w:color="auto"/>
              <w:left w:val="none" w:sz="0" w:space="0" w:color="auto"/>
              <w:bottom w:val="none" w:sz="0" w:space="0" w:color="auto"/>
              <w:right w:val="none" w:sz="0" w:space="0" w:color="auto"/>
            </w:tcBorders>
            <w:textDirection w:val="lrTb"/>
            <w:vAlign w:val="top"/>
            <w:hideMark/>
          </w:tcPr>
          <w:p w:rsidR="00654E7E" w:rsidRPr="00840BFC">
            <w:pPr>
              <w:pStyle w:val="Normlny"/>
              <w:autoSpaceDE/>
              <w:bidi w:val="0"/>
              <w:spacing w:after="60" w:line="276" w:lineRule="auto"/>
              <w:rPr>
                <w:rFonts w:ascii="Times New Roman" w:hAnsi="Times New Roman"/>
                <w:sz w:val="18"/>
                <w:szCs w:val="18"/>
              </w:rPr>
            </w:pPr>
            <w:r w:rsidRPr="00840BFC">
              <w:rPr>
                <w:rFonts w:ascii="Times New Roman" w:hAnsi="Times New Roman"/>
                <w:sz w:val="18"/>
                <w:szCs w:val="18"/>
              </w:rPr>
              <w:t>V stĺpci (7):</w:t>
            </w:r>
          </w:p>
          <w:p w:rsidR="00654E7E" w:rsidRPr="00840BFC">
            <w:pPr>
              <w:autoSpaceDE/>
              <w:bidi w:val="0"/>
              <w:spacing w:line="276" w:lineRule="auto"/>
              <w:rPr>
                <w:rFonts w:ascii="Times New Roman" w:hAnsi="Times New Roman"/>
                <w:sz w:val="18"/>
                <w:szCs w:val="18"/>
              </w:rPr>
            </w:pPr>
            <w:r w:rsidRPr="00840BFC">
              <w:rPr>
                <w:rFonts w:ascii="Times New Roman" w:hAnsi="Times New Roman"/>
                <w:sz w:val="18"/>
                <w:szCs w:val="18"/>
              </w:rPr>
              <w:t>Ú – úplná zhoda</w:t>
            </w:r>
          </w:p>
          <w:p w:rsidR="00654E7E" w:rsidRPr="00840BFC">
            <w:pPr>
              <w:autoSpaceDE/>
              <w:bidi w:val="0"/>
              <w:spacing w:line="276" w:lineRule="auto"/>
              <w:rPr>
                <w:rFonts w:ascii="Times New Roman" w:hAnsi="Times New Roman"/>
                <w:sz w:val="18"/>
                <w:szCs w:val="18"/>
              </w:rPr>
            </w:pPr>
            <w:r w:rsidRPr="00840BFC">
              <w:rPr>
                <w:rFonts w:ascii="Times New Roman" w:hAnsi="Times New Roman"/>
                <w:sz w:val="18"/>
                <w:szCs w:val="18"/>
              </w:rPr>
              <w:t>Č – čiastočná zhoda</w:t>
            </w:r>
          </w:p>
          <w:p w:rsidR="00654E7E" w:rsidRPr="00840BFC" w:rsidP="00B96EAE">
            <w:pPr>
              <w:pStyle w:val="BodyTextIndent2"/>
              <w:bidi w:val="0"/>
              <w:spacing w:line="240" w:lineRule="auto"/>
              <w:ind w:left="0" w:right="1410"/>
              <w:rPr>
                <w:rFonts w:ascii="Times New Roman" w:hAnsi="Times New Roman"/>
                <w:sz w:val="18"/>
                <w:szCs w:val="18"/>
              </w:rPr>
            </w:pPr>
            <w:r w:rsidRPr="00840BFC">
              <w:rPr>
                <w:rFonts w:ascii="Times New Roman" w:hAnsi="Times New Roman"/>
                <w:sz w:val="18"/>
                <w:szCs w:val="18"/>
              </w:rPr>
              <w:t>Ž – žiadna zhoda (ak nebola dosiahnutá ani čiast. ani úplná zhoda alebo k prebratiu dôjde v budúcnosti)</w:t>
            </w:r>
          </w:p>
          <w:p w:rsidR="00654E7E" w:rsidRPr="00840BFC">
            <w:pPr>
              <w:autoSpaceDE/>
              <w:bidi w:val="0"/>
              <w:spacing w:line="276" w:lineRule="auto"/>
              <w:ind w:left="290" w:hanging="290"/>
              <w:rPr>
                <w:rFonts w:ascii="Times New Roman" w:hAnsi="Times New Roman"/>
                <w:sz w:val="18"/>
                <w:szCs w:val="18"/>
              </w:rPr>
            </w:pPr>
            <w:r w:rsidRPr="00840BFC">
              <w:rPr>
                <w:rFonts w:ascii="Times New Roman" w:hAnsi="Times New Roman"/>
                <w:sz w:val="18"/>
                <w:szCs w:val="18"/>
              </w:rPr>
              <w:t>n.a. – neaplikovateľnosť (ak sa ustanovenie smernice netýka SR alebo nie je potrebné ho prebrať)</w:t>
            </w:r>
          </w:p>
        </w:tc>
      </w:tr>
    </w:tbl>
    <w:p w:rsidR="000E550D" w:rsidRPr="00840BFC">
      <w:pPr>
        <w:bidi w:val="0"/>
        <w:rPr>
          <w:rFonts w:ascii="Times New Roman" w:hAnsi="Times New Roman"/>
          <w:sz w:val="18"/>
          <w:szCs w:val="18"/>
        </w:rPr>
      </w:pPr>
    </w:p>
    <w:p w:rsidR="003B3F6B" w:rsidRPr="00840BFC">
      <w:pPr>
        <w:bidi w:val="0"/>
        <w:rPr>
          <w:rFonts w:ascii="Times New Roman" w:hAnsi="Times New Roman"/>
          <w:sz w:val="18"/>
          <w:szCs w:val="18"/>
        </w:rPr>
      </w:pPr>
    </w:p>
    <w:sectPr>
      <w:footerReference w:type="default" r:id="rId11"/>
      <w:pgSz w:w="15840" w:h="12240" w:orient="landscape"/>
      <w:pgMar w:top="1418" w:right="1418"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Batang">
    <w:altName w:val="????"/>
    <w:panose1 w:val="02030600000101010101"/>
    <w:charset w:val="81"/>
    <w:family w:val="roman"/>
    <w:pitch w:val="fixed"/>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L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
    <w:panose1 w:val="020B0600000101010101"/>
    <w:charset w:val="81"/>
    <w:family w:val="modern"/>
    <w:pitch w:val="fixed"/>
    <w:sig w:usb0="00000000" w:usb1="00000000" w:usb2="00000000" w:usb3="00000000" w:csb0="0008009F" w:csb1="00000000"/>
  </w:font>
  <w:font w:name="SimHei">
    <w:altName w:val="sˇ¦|||||||||||||||||||||||||||||"/>
    <w:panose1 w:val="02010600030101010101"/>
    <w:charset w:val="86"/>
    <w:family w:val="modern"/>
    <w:pitch w:val="fixed"/>
    <w:sig w:usb0="00000000" w:usb1="00000000" w:usb2="00000000" w:usb3="00000000" w:csb0="00040001" w:csb1="00000000"/>
  </w:font>
  <w:font w:name="MingLiU">
    <w:altName w:val="?OcuL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altName w:val="Courier New"/>
    <w:panose1 w:val="00000400000000000000"/>
    <w:charset w:val="01"/>
    <w:family w:val="roman"/>
    <w:pitch w:val="variable"/>
    <w:sig w:usb0="00000000" w:usb1="00000000" w:usb2="00000000" w:usb3="00000000" w:csb0="00000001" w:csb1="00000000"/>
  </w:font>
  <w:font w:name="Latha">
    <w:panose1 w:val="02000400000000000000"/>
    <w:charset w:val="01"/>
    <w:family w:val="roman"/>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1"/>
    <w:family w:val="roman"/>
    <w:pitch w:val="variable"/>
    <w:sig w:usb0="00000000" w:usb1="00000000" w:usb2="00000000" w:usb3="00000000" w:csb0="00000001" w:csb1="00000000"/>
  </w:font>
  <w:font w:name="Shruti">
    <w:panose1 w:val="02000500000000000000"/>
    <w:charset w:val="01"/>
    <w:family w:val="roman"/>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1" w:csb1="00000000"/>
  </w:font>
  <w:font w:name="Tunga">
    <w:panose1 w:val="00000400000000000000"/>
    <w:charset w:val="01"/>
    <w:family w:val="roman"/>
    <w:pitch w:val="variable"/>
    <w:sig w:usb0="00000000" w:usb1="00000000" w:usb2="00000000" w:usb3="00000000" w:csb0="00000001" w:csb1="00000000"/>
  </w:font>
  <w:font w:name="Estrangelo Edessa">
    <w:panose1 w:val="000000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ˇ¦|||||||||||||||||||||||||||||"/>
    <w:panose1 w:val="02010600030101010101"/>
    <w:charset w:val="86"/>
    <w:family w:val="modern"/>
    <w:pitch w:val="fixed"/>
    <w:sig w:usb0="00000000" w:usb1="00000000" w:usb2="00000000" w:usb3="00000000" w:csb0="0004000F" w:csb1="00000000"/>
  </w:font>
  <w:font w:name="Arial Unicode MS">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Segoe UI">
    <w:altName w:val="Calibr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Arial Black">
    <w:panose1 w:val="00000000000000000000"/>
    <w:charset w:val="EE"/>
    <w:family w:val="swiss"/>
    <w:pitch w:val="variable"/>
    <w:sig w:usb0="00000000" w:usb1="00000000" w:usb2="00000000" w:usb3="00000000" w:csb0="0000009F" w:csb1="00000000"/>
  </w:font>
  <w:font w:name="Bahnschrift Light">
    <w:panose1 w:val="00000000000000000000"/>
    <w:charset w:val="EE"/>
    <w:family w:val="swiss"/>
    <w:pitch w:val="variable"/>
    <w:sig w:usb0="00000000" w:usb1="00000000" w:usb2="00000000" w:usb3="00000000" w:csb0="0000019F" w:csb1="00000000"/>
  </w:font>
  <w:font w:name="Bahnschrift SemiLight">
    <w:panose1 w:val="00000000000000000000"/>
    <w:charset w:val="EE"/>
    <w:family w:val="swiss"/>
    <w:pitch w:val="variable"/>
    <w:sig w:usb0="00000000" w:usb1="00000000" w:usb2="00000000" w:usb3="00000000" w:csb0="0000019F" w:csb1="00000000"/>
  </w:font>
  <w:font w:name="Bahnschrift">
    <w:panose1 w:val="00000000000000000000"/>
    <w:charset w:val="EE"/>
    <w:family w:val="swiss"/>
    <w:pitch w:val="variable"/>
    <w:sig w:usb0="00000000" w:usb1="00000000" w:usb2="00000000" w:usb3="00000000" w:csb0="0000019F" w:csb1="00000000"/>
  </w:font>
  <w:font w:name="Bahnschrift SemiBold">
    <w:panose1 w:val="00000000000000000000"/>
    <w:charset w:val="EE"/>
    <w:family w:val="swiss"/>
    <w:pitch w:val="variable"/>
    <w:sig w:usb0="00000000" w:usb1="00000000" w:usb2="00000000" w:usb3="00000000" w:csb0="0000019F" w:csb1="00000000"/>
  </w:font>
  <w:font w:name="Bahnschrift Light SemiCondensed">
    <w:panose1 w:val="00000000000000000000"/>
    <w:charset w:val="EE"/>
    <w:family w:val="swiss"/>
    <w:pitch w:val="variable"/>
    <w:sig w:usb0="00000000" w:usb1="00000000" w:usb2="00000000" w:usb3="00000000" w:csb0="0000019F" w:csb1="00000000"/>
  </w:font>
  <w:font w:name="Bahnschrift SemiLight SemiConde">
    <w:panose1 w:val="00000000000000000000"/>
    <w:charset w:val="EE"/>
    <w:family w:val="swiss"/>
    <w:pitch w:val="variable"/>
    <w:sig w:usb0="00000000" w:usb1="00000000" w:usb2="00000000" w:usb3="00000000" w:csb0="0000019F" w:csb1="00000000"/>
  </w:font>
  <w:font w:name="Bahnschrift SemiCondensed">
    <w:panose1 w:val="00000000000000000000"/>
    <w:charset w:val="EE"/>
    <w:family w:val="swiss"/>
    <w:pitch w:val="variable"/>
    <w:sig w:usb0="00000000" w:usb1="00000000" w:usb2="00000000" w:usb3="00000000" w:csb0="0000019F" w:csb1="00000000"/>
  </w:font>
  <w:font w:name="Bahnschrift SemiBold SemiConden">
    <w:panose1 w:val="00000000000000000000"/>
    <w:charset w:val="EE"/>
    <w:family w:val="swiss"/>
    <w:pitch w:val="variable"/>
    <w:sig w:usb0="00000000" w:usb1="00000000" w:usb2="00000000" w:usb3="00000000" w:csb0="0000019F" w:csb1="00000000"/>
  </w:font>
  <w:font w:name="Bahnschrift Light Condensed">
    <w:panose1 w:val="00000000000000000000"/>
    <w:charset w:val="EE"/>
    <w:family w:val="swiss"/>
    <w:pitch w:val="variable"/>
    <w:sig w:usb0="00000000" w:usb1="00000000" w:usb2="00000000" w:usb3="00000000" w:csb0="0000019F" w:csb1="00000000"/>
  </w:font>
  <w:font w:name="Bahnschrift SemiLight Condensed">
    <w:panose1 w:val="00000000000000000000"/>
    <w:charset w:val="EE"/>
    <w:family w:val="swiss"/>
    <w:pitch w:val="variable"/>
    <w:sig w:usb0="00000000" w:usb1="00000000" w:usb2="00000000" w:usb3="00000000" w:csb0="0000019F" w:csb1="00000000"/>
  </w:font>
  <w:font w:name="Bahnschrift Condensed">
    <w:panose1 w:val="00000000000000000000"/>
    <w:charset w:val="EE"/>
    <w:family w:val="swiss"/>
    <w:pitch w:val="variable"/>
    <w:sig w:usb0="00000000" w:usb1="00000000" w:usb2="00000000" w:usb3="00000000" w:csb0="0000019F" w:csb1="00000000"/>
  </w:font>
  <w:font w:name="Bahnschrift SemiBold Condensed">
    <w:panose1 w:val="00000000000000000000"/>
    <w:charset w:val="EE"/>
    <w:family w:val="swiss"/>
    <w:pitch w:val="variable"/>
    <w:sig w:usb0="00000000" w:usb1="00000000" w:usb2="00000000" w:usb3="00000000" w:csb0="0000019F" w:csb1="00000000"/>
  </w:font>
  <w:font w:name="Candara">
    <w:panose1 w:val="00000000000000000000"/>
    <w:charset w:val="EE"/>
    <w:family w:val="swiss"/>
    <w:pitch w:val="variable"/>
    <w:sig w:usb0="00000000" w:usb1="00000000" w:usb2="00000000" w:usb3="00000000" w:csb0="0000019F" w:csb1="00000000"/>
  </w:font>
  <w:font w:name="Candara Light">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Corbel Light">
    <w:panose1 w:val="00000000000000000000"/>
    <w:charset w:val="EE"/>
    <w:family w:val="swiss"/>
    <w:pitch w:val="variable"/>
    <w:sig w:usb0="00000000" w:usb1="00000000" w:usb2="00000000" w:usb3="00000000" w:csb0="0000019F" w:csb1="00000000"/>
  </w:font>
  <w:font w:name="Ebrima">
    <w:panose1 w:val="00000000000000000000"/>
    <w:charset w:val="EE"/>
    <w:family w:val="auto"/>
    <w:pitch w:val="variable"/>
    <w:sig w:usb0="00000000" w:usb1="00000000" w:usb2="00000000" w:usb3="00000000" w:csb0="00000093"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adugi">
    <w:panose1 w:val="00000000000000000000"/>
    <w:charset w:val="00"/>
    <w:family w:val="swiss"/>
    <w:pitch w:val="variable"/>
    <w:sig w:usb0="00000000" w:usb1="00000000" w:usb2="00000000" w:usb3="00000000" w:csb0="00000001" w:csb1="00000000"/>
  </w:font>
  <w:font w:name="Georgia">
    <w:panose1 w:val="00000000000000000000"/>
    <w:charset w:val="EE"/>
    <w:family w:val="roman"/>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Ink Free">
    <w:panose1 w:val="00000000000000000000"/>
    <w:charset w:val="00"/>
    <w:family w:val="script"/>
    <w:pitch w:val="variable"/>
    <w:sig w:usb0="00000000" w:usb1="00000000" w:usb2="00000000" w:usb3="00000000" w:csb0="00000001" w:csb1="00000000"/>
  </w:font>
  <w:font w:name="Javanese Text">
    <w:panose1 w:val="00000000000000000000"/>
    <w:charset w:val="00"/>
    <w:family w:val="auto"/>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Leelawadee UI Semilight">
    <w:panose1 w:val="00000000000000000000"/>
    <w:charset w:val="A3"/>
    <w:family w:val="swiss"/>
    <w:pitch w:val="variable"/>
    <w:sig w:usb0="00000000" w:usb1="00000000" w:usb2="00000000" w:usb3="00000000" w:csb0="00010101"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Malgun Gothic">
    <w:panose1 w:val="00000000000000000000"/>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0000000000000000000"/>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0000000000000000000"/>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0000000000000000000"/>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New Tai Lue">
    <w:panose1 w:val="00000000000000000000"/>
    <w:charset w:val="00"/>
    <w:family w:val="swiss"/>
    <w:pitch w:val="variable"/>
    <w:sig w:usb0="00000000" w:usb1="00000000" w:usb2="00000000" w:usb3="00000000" w:csb0="00000001" w:csb1="00000000"/>
  </w:font>
  <w:font w:name="Microsoft PhagsPa">
    <w:panose1 w:val="00000000000000000000"/>
    <w:charset w:val="00"/>
    <w:family w:val="swiss"/>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Microsoft Tai Le">
    <w:panose1 w:val="00000000000000000000"/>
    <w:charset w:val="00"/>
    <w:family w:val="swiss"/>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1F" w:csb1="00000000"/>
  </w:font>
  <w:font w:name="@Microsoft YaHei Light">
    <w:charset w:val="86"/>
    <w:family w:val="swiss"/>
    <w:pitch w:val="variable"/>
    <w:sig w:usb0="00000000" w:usb1="00000000" w:usb2="00000000" w:usb3="00000000" w:csb0="0004001F" w:csb1="00000000"/>
  </w:font>
  <w:font w:name="Microsoft YaHei UI Light">
    <w:panose1 w:val="00000000000000000000"/>
    <w:charset w:val="86"/>
    <w:family w:val="swiss"/>
    <w:pitch w:val="variable"/>
    <w:sig w:usb0="00000000" w:usb1="00000000" w:usb2="00000000" w:usb3="00000000" w:csb0="0004001F" w:csb1="00000000"/>
  </w:font>
  <w:font w:name="@Microsoft YaHei UI Light">
    <w:charset w:val="86"/>
    <w:family w:val="swiss"/>
    <w:pitch w:val="variable"/>
    <w:sig w:usb0="00000000" w:usb1="00000000" w:usb2="00000000" w:usb3="00000000" w:csb0="0004001F" w:csb1="00000000"/>
  </w:font>
  <w:font w:name="Microsoft Yi Baiti">
    <w:panose1 w:val="00000000000000000000"/>
    <w:charset w:val="00"/>
    <w:family w:val="script"/>
    <w:pitch w:val="variable"/>
    <w:sig w:usb0="00000000" w:usb1="00000000" w:usb2="00000000" w:usb3="00000000" w:csb0="00000001" w:csb1="00000000"/>
  </w:font>
  <w:font w:name="MingLiU-ExtB">
    <w:panose1 w:val="00000000000000000000"/>
    <w:charset w:val="88"/>
    <w:family w:val="roman"/>
    <w:pitch w:val="variable"/>
    <w:sig w:usb0="00000000" w:usb1="00000000" w:usb2="00000000" w:usb3="00000000" w:csb0="00100001" w:csb1="00000000"/>
  </w:font>
  <w:font w:name="@MingLiU-ExtB">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yanmar Text">
    <w:panose1 w:val="00000000000000000000"/>
    <w:charset w:val="00"/>
    <w:family w:val="swiss"/>
    <w:pitch w:val="variable"/>
    <w:sig w:usb0="00000000" w:usb1="00000000" w:usb2="00000000" w:usb3="00000000" w:csb0="00000001" w:csb1="00000000"/>
  </w:font>
  <w:font w:name="Nirmala UI">
    <w:panose1 w:val="00000000000000000000"/>
    <w:charset w:val="00"/>
    <w:family w:val="swiss"/>
    <w:pitch w:val="variable"/>
    <w:sig w:usb0="00000000" w:usb1="00000000" w:usb2="00000000" w:usb3="00000000" w:csb0="00000001" w:csb1="00000000"/>
  </w:font>
  <w:font w:name="Nirmala UI Semilight">
    <w:panose1 w:val="00000000000000000000"/>
    <w:charset w:val="00"/>
    <w:family w:val="swiss"/>
    <w:pitch w:val="variable"/>
    <w:sig w:usb0="00000000" w:usb1="00000000" w:usb2="00000000" w:usb3="00000000" w:csb0="00000001" w:csb1="00000000"/>
  </w:font>
  <w:font w:name="Palatino Linotype">
    <w:panose1 w:val="00000000000000000000"/>
    <w:charset w:val="EE"/>
    <w:family w:val="roman"/>
    <w:pitch w:val="variable"/>
    <w:sig w:usb0="00000000" w:usb1="00000000" w:usb2="00000000" w:usb3="00000000" w:csb0="0000019F" w:csb1="00000000"/>
  </w:font>
  <w:font w:name="Segoe MDL2 Assets">
    <w:panose1 w:val="00000000000000000000"/>
    <w:charset w:val="00"/>
    <w:family w:val="roman"/>
    <w:pitch w:val="variable"/>
    <w:sig w:usb0="00000000" w:usb1="00000000" w:usb2="00000000" w:usb3="00000000" w:csb0="00000001" w:csb1="00000000"/>
  </w:font>
  <w:font w:name="Segoe Print">
    <w:panose1 w:val="00000000000000000000"/>
    <w:charset w:val="EE"/>
    <w:family w:val="auto"/>
    <w:pitch w:val="variable"/>
    <w:sig w:usb0="00000000" w:usb1="00000000" w:usb2="00000000" w:usb3="00000000" w:csb0="0000009F" w:csb1="00000000"/>
  </w:font>
  <w:font w:name="Segoe Script">
    <w:panose1 w:val="00000000000000000000"/>
    <w:charset w:val="EE"/>
    <w:family w:val="script"/>
    <w:pitch w:val="variable"/>
    <w:sig w:usb0="00000000" w:usb1="00000000" w:usb2="00000000" w:usb3="00000000" w:csb0="0000009F" w:csb1="00000000"/>
  </w:font>
  <w:font w:name="Segoe UI Black">
    <w:panose1 w:val="00000000000000000000"/>
    <w:charset w:val="EE"/>
    <w:family w:val="swiss"/>
    <w:pitch w:val="variable"/>
    <w:sig w:usb0="00000000" w:usb1="00000000" w:usb2="00000000" w:usb3="00000000" w:csb0="0000019F" w:csb1="00000000"/>
  </w:font>
  <w:font w:name="Segoe UI Emoji">
    <w:panose1 w:val="00000000000000000000"/>
    <w:charset w:val="00"/>
    <w:family w:val="swiss"/>
    <w:pitch w:val="variable"/>
    <w:sig w:usb0="00000000" w:usb1="00000000" w:usb2="00000000" w:usb3="00000000" w:csb0="00000001" w:csb1="00000000"/>
  </w:font>
  <w:font w:name="Segoe UI Historic">
    <w:panose1 w:val="00000000000000000000"/>
    <w:charset w:val="00"/>
    <w:family w:val="swiss"/>
    <w:pitch w:val="variable"/>
    <w:sig w:usb0="00000000" w:usb1="00000000" w:usb2="00000000" w:usb3="00000000" w:csb0="00000001" w:csb1="00000000"/>
  </w:font>
  <w:font w:name="Segoe UI Light">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Semi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Yu Gothic">
    <w:panose1 w:val="00000000000000000000"/>
    <w:charset w:val="80"/>
    <w:family w:val="swiss"/>
    <w:pitch w:val="variable"/>
    <w:sig w:usb0="00000000" w:usb1="00000000" w:usb2="00000000" w:usb3="00000000" w:csb0="0002009F" w:csb1="00000000"/>
  </w:font>
  <w:font w:name="Yu Gothic UI">
    <w:panose1 w:val="000000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00000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00000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00000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00000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HoloLens MDL2 Assets">
    <w:panose1 w:val="00000000000000000000"/>
    <w:charset w:val="00"/>
    <w:family w:val="roman"/>
    <w:pitch w:val="variable"/>
    <w:sig w:usb0="00000000" w:usb1="00000000" w:usb2="00000000" w:usb3="00000000" w:csb0="00000001" w:csb1="00000000"/>
  </w:font>
  <w:font w:name="Arial Nova">
    <w:panose1 w:val="00000000000000000000"/>
    <w:charset w:val="EE"/>
    <w:family w:val="swiss"/>
    <w:pitch w:val="variable"/>
    <w:sig w:usb0="00000000" w:usb1="00000000" w:usb2="00000000" w:usb3="00000000" w:csb0="0000019F" w:csb1="00000000"/>
  </w:font>
  <w:font w:name="Arial Nova Cond">
    <w:panose1 w:val="00000000000000000000"/>
    <w:charset w:val="EE"/>
    <w:family w:val="swiss"/>
    <w:pitch w:val="variable"/>
    <w:sig w:usb0="00000000" w:usb1="00000000" w:usb2="00000000" w:usb3="00000000" w:csb0="0000019F" w:csb1="00000000"/>
  </w:font>
  <w:font w:name="Arial Nova Cond Light">
    <w:panose1 w:val="00000000000000000000"/>
    <w:charset w:val="EE"/>
    <w:family w:val="swiss"/>
    <w:pitch w:val="variable"/>
    <w:sig w:usb0="00000000" w:usb1="00000000" w:usb2="00000000" w:usb3="00000000" w:csb0="0000019F" w:csb1="00000000"/>
  </w:font>
  <w:font w:name="Arial Nova Light">
    <w:panose1 w:val="00000000000000000000"/>
    <w:charset w:val="EE"/>
    <w:family w:val="swiss"/>
    <w:pitch w:val="variable"/>
    <w:sig w:usb0="00000000" w:usb1="00000000" w:usb2="00000000" w:usb3="00000000" w:csb0="0000019F" w:csb1="00000000"/>
  </w:font>
  <w:font w:name="Georgia Pro">
    <w:panose1 w:val="00000000000000000000"/>
    <w:charset w:val="EE"/>
    <w:family w:val="roman"/>
    <w:pitch w:val="variable"/>
    <w:sig w:usb0="00000000" w:usb1="00000000" w:usb2="00000000" w:usb3="00000000" w:csb0="0000009F" w:csb1="00000000"/>
  </w:font>
  <w:font w:name="Georgia Pro Black">
    <w:panose1 w:val="00000000000000000000"/>
    <w:charset w:val="EE"/>
    <w:family w:val="roman"/>
    <w:pitch w:val="variable"/>
    <w:sig w:usb0="00000000" w:usb1="00000000" w:usb2="00000000" w:usb3="00000000" w:csb0="0000009F" w:csb1="00000000"/>
  </w:font>
  <w:font w:name="Georgia Pro Cond">
    <w:panose1 w:val="00000000000000000000"/>
    <w:charset w:val="EE"/>
    <w:family w:val="roman"/>
    <w:pitch w:val="variable"/>
    <w:sig w:usb0="00000000" w:usb1="00000000" w:usb2="00000000" w:usb3="00000000" w:csb0="0000009F" w:csb1="00000000"/>
  </w:font>
  <w:font w:name="Georgia Pro Cond Black">
    <w:panose1 w:val="00000000000000000000"/>
    <w:charset w:val="EE"/>
    <w:family w:val="roman"/>
    <w:pitch w:val="variable"/>
    <w:sig w:usb0="00000000" w:usb1="00000000" w:usb2="00000000" w:usb3="00000000" w:csb0="0000009F" w:csb1="00000000"/>
  </w:font>
  <w:font w:name="Georgia Pro Cond Light">
    <w:panose1 w:val="00000000000000000000"/>
    <w:charset w:val="EE"/>
    <w:family w:val="roman"/>
    <w:pitch w:val="variable"/>
    <w:sig w:usb0="00000000" w:usb1="00000000" w:usb2="00000000" w:usb3="00000000" w:csb0="0000009F" w:csb1="00000000"/>
  </w:font>
  <w:font w:name="Georgia Pro Cond Semibold">
    <w:panose1 w:val="00000000000000000000"/>
    <w:charset w:val="EE"/>
    <w:family w:val="roman"/>
    <w:pitch w:val="variable"/>
    <w:sig w:usb0="00000000" w:usb1="00000000" w:usb2="00000000" w:usb3="00000000" w:csb0="0000009F" w:csb1="00000000"/>
  </w:font>
  <w:font w:name="Georgia Pro Light">
    <w:panose1 w:val="00000000000000000000"/>
    <w:charset w:val="EE"/>
    <w:family w:val="roman"/>
    <w:pitch w:val="variable"/>
    <w:sig w:usb0="00000000" w:usb1="00000000" w:usb2="00000000" w:usb3="00000000" w:csb0="0000009F" w:csb1="00000000"/>
  </w:font>
  <w:font w:name="Georgia Pro Semibold">
    <w:panose1 w:val="00000000000000000000"/>
    <w:charset w:val="EE"/>
    <w:family w:val="roman"/>
    <w:pitch w:val="variable"/>
    <w:sig w:usb0="00000000" w:usb1="00000000" w:usb2="00000000" w:usb3="00000000" w:csb0="0000009F" w:csb1="00000000"/>
  </w:font>
  <w:font w:name="Gill Sans Nova">
    <w:panose1 w:val="00000000000000000000"/>
    <w:charset w:val="EE"/>
    <w:family w:val="swiss"/>
    <w:pitch w:val="variable"/>
    <w:sig w:usb0="00000000" w:usb1="00000000" w:usb2="00000000" w:usb3="00000000" w:csb0="0000009F" w:csb1="00000000"/>
  </w:font>
  <w:font w:name="Gill Sans Nova Cond">
    <w:panose1 w:val="00000000000000000000"/>
    <w:charset w:val="EE"/>
    <w:family w:val="swiss"/>
    <w:pitch w:val="variable"/>
    <w:sig w:usb0="00000000" w:usb1="00000000" w:usb2="00000000" w:usb3="00000000" w:csb0="0000009F" w:csb1="00000000"/>
  </w:font>
  <w:font w:name="Gill Sans Nova Cond Lt">
    <w:panose1 w:val="00000000000000000000"/>
    <w:charset w:val="EE"/>
    <w:family w:val="swiss"/>
    <w:pitch w:val="variable"/>
    <w:sig w:usb0="00000000" w:usb1="00000000" w:usb2="00000000" w:usb3="00000000" w:csb0="0000009F" w:csb1="00000000"/>
  </w:font>
  <w:font w:name="Gill Sans Nova Cond Ultra Bold">
    <w:panose1 w:val="00000000000000000000"/>
    <w:charset w:val="EE"/>
    <w:family w:val="swiss"/>
    <w:pitch w:val="variable"/>
    <w:sig w:usb0="00000000" w:usb1="00000000" w:usb2="00000000" w:usb3="00000000" w:csb0="0000009F" w:csb1="00000000"/>
  </w:font>
  <w:font w:name="Gill Sans Nova Cond XBd">
    <w:panose1 w:val="00000000000000000000"/>
    <w:charset w:val="EE"/>
    <w:family w:val="swiss"/>
    <w:pitch w:val="variable"/>
    <w:sig w:usb0="00000000" w:usb1="00000000" w:usb2="00000000" w:usb3="00000000" w:csb0="0000009F" w:csb1="00000000"/>
  </w:font>
  <w:font w:name="Gill Sans Nova Light">
    <w:panose1 w:val="00000000000000000000"/>
    <w:charset w:val="EE"/>
    <w:family w:val="swiss"/>
    <w:pitch w:val="variable"/>
    <w:sig w:usb0="00000000" w:usb1="00000000" w:usb2="00000000" w:usb3="00000000" w:csb0="0000009F" w:csb1="00000000"/>
  </w:font>
  <w:font w:name="Gill Sans Nova Ultra Bold">
    <w:panose1 w:val="00000000000000000000"/>
    <w:charset w:val="EE"/>
    <w:family w:val="swiss"/>
    <w:pitch w:val="variable"/>
    <w:sig w:usb0="00000000" w:usb1="00000000" w:usb2="00000000" w:usb3="00000000" w:csb0="0000009F" w:csb1="00000000"/>
  </w:font>
  <w:font w:name="Neue Haas Grotesk Text Pro">
    <w:panose1 w:val="00000000000000000000"/>
    <w:charset w:val="EE"/>
    <w:family w:val="swiss"/>
    <w:pitch w:val="variable"/>
    <w:sig w:usb0="00000000" w:usb1="00000000" w:usb2="00000000" w:usb3="00000000" w:csb0="00000093" w:csb1="00000000"/>
  </w:font>
  <w:font w:name="Neue Haas Grotesk Text Pro Medi">
    <w:panose1 w:val="00000000000000000000"/>
    <w:charset w:val="EE"/>
    <w:family w:val="swiss"/>
    <w:pitch w:val="variable"/>
    <w:sig w:usb0="00000000" w:usb1="00000000" w:usb2="00000000" w:usb3="00000000" w:csb0="00000093" w:csb1="00000000"/>
  </w:font>
  <w:font w:name="Rockwell Nova">
    <w:panose1 w:val="00000000000000000000"/>
    <w:charset w:val="EE"/>
    <w:family w:val="roman"/>
    <w:pitch w:val="variable"/>
    <w:sig w:usb0="00000000" w:usb1="00000000" w:usb2="00000000" w:usb3="00000000" w:csb0="0000009F" w:csb1="00000000"/>
  </w:font>
  <w:font w:name="Rockwell Nova Cond">
    <w:panose1 w:val="00000000000000000000"/>
    <w:charset w:val="EE"/>
    <w:family w:val="roman"/>
    <w:pitch w:val="variable"/>
    <w:sig w:usb0="00000000" w:usb1="00000000" w:usb2="00000000" w:usb3="00000000" w:csb0="0000009F" w:csb1="00000000"/>
  </w:font>
  <w:font w:name="Rockwell Nova Cond Light">
    <w:panose1 w:val="00000000000000000000"/>
    <w:charset w:val="EE"/>
    <w:family w:val="roman"/>
    <w:pitch w:val="variable"/>
    <w:sig w:usb0="00000000" w:usb1="00000000" w:usb2="00000000" w:usb3="00000000" w:csb0="0000009F" w:csb1="00000000"/>
  </w:font>
  <w:font w:name="Rockwell Nova Extra Bold">
    <w:panose1 w:val="00000000000000000000"/>
    <w:charset w:val="EE"/>
    <w:family w:val="roman"/>
    <w:pitch w:val="variable"/>
    <w:sig w:usb0="00000000" w:usb1="00000000" w:usb2="00000000" w:usb3="00000000" w:csb0="0000009F" w:csb1="00000000"/>
  </w:font>
  <w:font w:name="Rockwell Nova Light">
    <w:panose1 w:val="00000000000000000000"/>
    <w:charset w:val="EE"/>
    <w:family w:val="roman"/>
    <w:pitch w:val="variable"/>
    <w:sig w:usb0="00000000" w:usb1="00000000" w:usb2="00000000" w:usb3="00000000" w:csb0="0000009F" w:csb1="00000000"/>
  </w:font>
  <w:font w:name="Verdana Pro">
    <w:panose1 w:val="00000000000000000000"/>
    <w:charset w:val="EE"/>
    <w:family w:val="swiss"/>
    <w:pitch w:val="variable"/>
    <w:sig w:usb0="00000000" w:usb1="00000000" w:usb2="00000000" w:usb3="00000000" w:csb0="0000009F" w:csb1="00000000"/>
  </w:font>
  <w:font w:name="Verdana Pro Black">
    <w:panose1 w:val="00000000000000000000"/>
    <w:charset w:val="EE"/>
    <w:family w:val="swiss"/>
    <w:pitch w:val="variable"/>
    <w:sig w:usb0="00000000" w:usb1="00000000" w:usb2="00000000" w:usb3="00000000" w:csb0="0000009F" w:csb1="00000000"/>
  </w:font>
  <w:font w:name="Verdana Pro Cond">
    <w:panose1 w:val="00000000000000000000"/>
    <w:charset w:val="EE"/>
    <w:family w:val="swiss"/>
    <w:pitch w:val="variable"/>
    <w:sig w:usb0="00000000" w:usb1="00000000" w:usb2="00000000" w:usb3="00000000" w:csb0="0000009F" w:csb1="00000000"/>
  </w:font>
  <w:font w:name="Verdana Pro Cond Black">
    <w:panose1 w:val="00000000000000000000"/>
    <w:charset w:val="EE"/>
    <w:family w:val="swiss"/>
    <w:pitch w:val="variable"/>
    <w:sig w:usb0="00000000" w:usb1="00000000" w:usb2="00000000" w:usb3="00000000" w:csb0="0000009F" w:csb1="00000000"/>
  </w:font>
  <w:font w:name="Verdana Pro Cond Light">
    <w:panose1 w:val="00000000000000000000"/>
    <w:charset w:val="EE"/>
    <w:family w:val="swiss"/>
    <w:pitch w:val="variable"/>
    <w:sig w:usb0="00000000" w:usb1="00000000" w:usb2="00000000" w:usb3="00000000" w:csb0="0000009F" w:csb1="00000000"/>
  </w:font>
  <w:font w:name="Verdana Pro Cond Semibold">
    <w:panose1 w:val="00000000000000000000"/>
    <w:charset w:val="EE"/>
    <w:family w:val="swiss"/>
    <w:pitch w:val="variable"/>
    <w:sig w:usb0="00000000" w:usb1="00000000" w:usb2="00000000" w:usb3="00000000" w:csb0="0000009F" w:csb1="00000000"/>
  </w:font>
  <w:font w:name="Verdana Pro Light">
    <w:panose1 w:val="00000000000000000000"/>
    <w:charset w:val="EE"/>
    <w:family w:val="swiss"/>
    <w:pitch w:val="variable"/>
    <w:sig w:usb0="00000000" w:usb1="00000000" w:usb2="00000000" w:usb3="00000000" w:csb0="0000009F" w:csb1="00000000"/>
  </w:font>
  <w:font w:name="Verdana Pro Semibold">
    <w:panose1 w:val="00000000000000000000"/>
    <w:charset w:val="EE"/>
    <w:family w:val="swiss"/>
    <w:pitch w:val="variable"/>
    <w:sig w:usb0="00000000" w:usb1="00000000" w:usb2="00000000" w:usb3="00000000" w:csb0="0000009F" w:csb1="00000000"/>
  </w:font>
  <w:font w:name="HP Simplified">
    <w:panose1 w:val="00000000000000000000"/>
    <w:charset w:val="EE"/>
    <w:family w:val="swiss"/>
    <w:pitch w:val="variable"/>
    <w:sig w:usb0="00000000" w:usb1="00000000" w:usb2="00000000" w:usb3="00000000" w:csb0="00000093" w:csb1="00000000"/>
  </w:font>
  <w:font w:name="HP Simplified Light">
    <w:panose1 w:val="00000000000000000000"/>
    <w:charset w:val="EE"/>
    <w:family w:val="swiss"/>
    <w:pitch w:val="variable"/>
    <w:sig w:usb0="00000000" w:usb1="00000000" w:usb2="00000000" w:usb3="00000000" w:csb0="00000093" w:csb1="00000000"/>
  </w:font>
  <w:font w:name="Agency FB">
    <w:panose1 w:val="00000000000000000000"/>
    <w:charset w:val="00"/>
    <w:family w:val="swiss"/>
    <w:pitch w:val="variable"/>
    <w:sig w:usb0="00000000" w:usb1="00000000" w:usb2="00000000" w:usb3="00000000" w:csb0="00000001" w:csb1="00000000"/>
  </w:font>
  <w:font w:name="Algerian">
    <w:panose1 w:val="00000000000000000000"/>
    <w:charset w:val="00"/>
    <w:family w:val="decorative"/>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Arial Rounded MT Bold">
    <w:panose1 w:val="00000000000000000000"/>
    <w:charset w:val="00"/>
    <w:family w:val="swiss"/>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ookman Old Style">
    <w:panose1 w:val="00000000000000000000"/>
    <w:charset w:val="EE"/>
    <w:family w:val="roman"/>
    <w:pitch w:val="variable"/>
    <w:sig w:usb0="00000000" w:usb1="00000000" w:usb2="00000000" w:usb3="00000000" w:csb0="0000009F" w:csb1="00000000"/>
  </w:font>
  <w:font w:name="Bradley Hand ITC">
    <w:panose1 w:val="00000000000000000000"/>
    <w:charset w:val="00"/>
    <w:family w:val="script"/>
    <w:pitch w:val="variable"/>
    <w:sig w:usb0="00000000" w:usb1="00000000" w:usb2="00000000" w:usb3="00000000" w:csb0="00000001" w:csb1="00000000"/>
  </w:font>
  <w:font w:name="Britannic Bold">
    <w:panose1 w:val="00000000000000000000"/>
    <w:charset w:val="00"/>
    <w:family w:val="swiss"/>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lin Sans FB Demi">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Californian FB">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Castellar">
    <w:panose1 w:val="00000000000000000000"/>
    <w:charset w:val="00"/>
    <w:family w:val="roman"/>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Dubai">
    <w:panose1 w:val="00000000000000000000"/>
    <w:charset w:val="B2"/>
    <w:family w:val="swiss"/>
    <w:pitch w:val="variable"/>
    <w:sig w:usb0="00000000" w:usb1="00000000" w:usb2="00000000" w:usb3="00000000" w:csb0="00000041" w:csb1="00000000"/>
  </w:font>
  <w:font w:name="Dubai Light">
    <w:panose1 w:val="00000000000000000000"/>
    <w:charset w:val="B2"/>
    <w:family w:val="swiss"/>
    <w:pitch w:val="variable"/>
    <w:sig w:usb0="00000000" w:usb1="00000000" w:usb2="00000000" w:usb3="00000000" w:csb0="00000041" w:csb1="00000000"/>
  </w:font>
  <w:font w:name="Dubai Medium">
    <w:panose1 w:val="00000000000000000000"/>
    <w:charset w:val="B2"/>
    <w:family w:val="swiss"/>
    <w:pitch w:val="variable"/>
    <w:sig w:usb0="00000000" w:usb1="00000000" w:usb2="00000000" w:usb3="00000000" w:csb0="00000041" w:csb1="00000000"/>
  </w:font>
  <w:font w:name="Elephant">
    <w:panose1 w:val="00000000000000000000"/>
    <w:charset w:val="00"/>
    <w:family w:val="roman"/>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Forte">
    <w:panose1 w:val="00000000000000000000"/>
    <w:charset w:val="00"/>
    <w:family w:val="script"/>
    <w:pitch w:val="variable"/>
    <w:sig w:usb0="00000000" w:usb1="00000000" w:usb2="00000000" w:usb3="00000000" w:csb0="00000001" w:csb1="00000000"/>
  </w:font>
  <w:font w:name="Franklin Gothic Book">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Medium Cond">
    <w:panose1 w:val="00000000000000000000"/>
    <w:charset w:val="EE"/>
    <w:family w:val="swiss"/>
    <w:pitch w:val="variable"/>
    <w:sig w:usb0="00000000" w:usb1="00000000" w:usb2="00000000" w:usb3="00000000" w:csb0="0000009F" w:csb1="00000000"/>
  </w:font>
  <w:font w:name="Freestyle Script">
    <w:panose1 w:val="00000000000000000000"/>
    <w:charset w:val="00"/>
    <w:family w:val="script"/>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Gigi">
    <w:panose1 w:val="00000000000000000000"/>
    <w:charset w:val="00"/>
    <w:family w:val="decorative"/>
    <w:pitch w:val="variable"/>
    <w:sig w:usb0="00000000" w:usb1="00000000" w:usb2="00000000" w:usb3="00000000" w:csb0="00000001" w:csb1="00000000"/>
  </w:font>
  <w:font w:name="Gill Sans MT">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loucester MT Extra Condensed">
    <w:panose1 w:val="00000000000000000000"/>
    <w:charset w:val="00"/>
    <w:family w:val="roman"/>
    <w:pitch w:val="variable"/>
    <w:sig w:usb0="00000000" w:usb1="00000000" w:usb2="00000000" w:usb3="00000000" w:csb0="00000001" w:csb1="00000000"/>
  </w:font>
  <w:font w:name="Gill Sans MT Ext Condensed Bold">
    <w:panose1 w:val="00000000000000000000"/>
    <w:charset w:val="EE"/>
    <w:family w:val="swiss"/>
    <w:pitch w:val="variable"/>
    <w:sig w:usb0="00000000" w:usb1="00000000" w:usb2="00000000" w:usb3="00000000" w:csb0="00000003" w:csb1="00000000"/>
  </w:font>
  <w:font w:name="Century Gothic">
    <w:panose1 w:val="00000000000000000000"/>
    <w:charset w:val="EE"/>
    <w:family w:val="swiss"/>
    <w:pitch w:val="variable"/>
    <w:sig w:usb0="00000000" w:usb1="00000000" w:usb2="00000000" w:usb3="00000000" w:csb0="0000009F" w:csb1="00000000"/>
  </w:font>
  <w:font w:name="Goudy Old Style">
    <w:panose1 w:val="00000000000000000000"/>
    <w:charset w:val="00"/>
    <w:family w:val="roman"/>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High Tower Text">
    <w:panose1 w:val="00000000000000000000"/>
    <w:charset w:val="00"/>
    <w:family w:val="roman"/>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icrosoft Uighur">
    <w:panose1 w:val="00000000000000000000"/>
    <w:charset w:val="B2"/>
    <w:family w:val="auto"/>
    <w:pitch w:val="variable"/>
    <w:sig w:usb0="00000000" w:usb1="00000000" w:usb2="00000000" w:usb3="00000000" w:csb0="0000004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Palace Script MT">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Rage Italic">
    <w:panose1 w:val="00000000000000000000"/>
    <w:charset w:val="00"/>
    <w:family w:val="script"/>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ockwell Extra Bold">
    <w:panose1 w:val="00000000000000000000"/>
    <w:charset w:val="00"/>
    <w:family w:val="roman"/>
    <w:pitch w:val="variable"/>
    <w:sig w:usb0="00000000" w:usb1="00000000" w:usb2="00000000" w:usb3="00000000" w:csb0="00000001" w:csb1="00000000"/>
  </w:font>
  <w:font w:name="Script MT Bold">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Tw Cen MT Condensed Extra Bold">
    <w:panose1 w:val="00000000000000000000"/>
    <w:charset w:val="EE"/>
    <w:family w:val="swiss"/>
    <w:pitch w:val="variable"/>
    <w:sig w:usb0="00000000" w:usb1="00000000" w:usb2="00000000" w:usb3="00000000" w:csb0="00000003"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HP Simplified Jpan Light">
    <w:panose1 w:val="00000000000000000000"/>
    <w:charset w:val="80"/>
    <w:family w:val="swiss"/>
    <w:pitch w:val="variable"/>
    <w:sig w:usb0="00000000" w:usb1="00000000" w:usb2="00000000" w:usb3="00000000" w:csb0="0002019F" w:csb1="00000000"/>
  </w:font>
  <w:font w:name="@HP Simplified Jpan Light">
    <w:charset w:val="80"/>
    <w:family w:val="swiss"/>
    <w:pitch w:val="variable"/>
    <w:sig w:usb0="00000000" w:usb1="00000000" w:usb2="00000000" w:usb3="00000000" w:csb0="0002019F" w:csb1="00000000"/>
  </w:font>
  <w:font w:name="HP Simplified Jpan">
    <w:panose1 w:val="00000000000000000000"/>
    <w:charset w:val="80"/>
    <w:family w:val="swiss"/>
    <w:pitch w:val="variable"/>
    <w:sig w:usb0="00000000" w:usb1="00000000" w:usb2="00000000" w:usb3="00000000" w:csb0="0002019F" w:csb1="00000000"/>
  </w:font>
  <w:font w:name="@HP Simplified Jpan">
    <w:charset w:val="80"/>
    <w:family w:val="swiss"/>
    <w:pitch w:val="variable"/>
    <w:sig w:usb0="00000000" w:usb1="00000000" w:usb2="00000000" w:usb3="00000000" w:csb0="0002019F" w:csb1="00000000"/>
  </w:font>
  <w:font w:name="HP Simplified Hans Light">
    <w:panose1 w:val="00000000000000000000"/>
    <w:charset w:val="86"/>
    <w:family w:val="swiss"/>
    <w:pitch w:val="variable"/>
    <w:sig w:usb0="00000000" w:usb1="00000000" w:usb2="00000000" w:usb3="00000000" w:csb0="0004011D" w:csb1="00000000"/>
  </w:font>
  <w:font w:name="@HP Simplified Hans Light">
    <w:charset w:val="86"/>
    <w:family w:val="swiss"/>
    <w:pitch w:val="variable"/>
    <w:sig w:usb0="00000000" w:usb1="00000000" w:usb2="00000000" w:usb3="00000000" w:csb0="0004011D" w:csb1="00000000"/>
  </w:font>
  <w:font w:name="HP Simplified Hans">
    <w:panose1 w:val="00000000000000000000"/>
    <w:charset w:val="86"/>
    <w:family w:val="swiss"/>
    <w:pitch w:val="variable"/>
    <w:sig w:usb0="00000000" w:usb1="00000000" w:usb2="00000000" w:usb3="00000000" w:csb0="0004011D" w:csb1="00000000"/>
  </w:font>
  <w:font w:name="@HP Simplified Hans">
    <w:charset w:val="86"/>
    <w:family w:val="swiss"/>
    <w:pitch w:val="variable"/>
    <w:sig w:usb0="00000000" w:usb1="00000000" w:usb2="00000000" w:usb3="00000000" w:csb0="0004011D" w:csb1="00000000"/>
  </w:font>
  <w:font w:name="cmb10">
    <w:panose1 w:val="00000000000000000000"/>
    <w:charset w:val="00"/>
    <w:family w:val="swiss"/>
    <w:pitch w:val="variable"/>
    <w:sig w:usb0="00000000" w:usb1="00000000" w:usb2="00000000" w:usb3="00000000" w:csb0="00000001" w:csb1="00000000"/>
  </w:font>
  <w:font w:name="cmex10">
    <w:panose1 w:val="00000000000000000000"/>
    <w:charset w:val="00"/>
    <w:family w:val="swiss"/>
    <w:pitch w:val="variable"/>
    <w:sig w:usb0="00000000" w:usb1="00000000" w:usb2="00000000" w:usb3="00000000" w:csb0="00000001" w:csb1="00000000"/>
  </w:font>
  <w:font w:name="cmmi10">
    <w:panose1 w:val="00000000000000000000"/>
    <w:charset w:val="00"/>
    <w:family w:val="swiss"/>
    <w:pitch w:val="variable"/>
    <w:sig w:usb0="00000000" w:usb1="00000000" w:usb2="00000000" w:usb3="00000000" w:csb0="00000001" w:csb1="00000000"/>
  </w:font>
  <w:font w:name="cmr10">
    <w:panose1 w:val="00000000000000000000"/>
    <w:charset w:val="00"/>
    <w:family w:val="swiss"/>
    <w:pitch w:val="variable"/>
    <w:sig w:usb0="00000000" w:usb1="00000000" w:usb2="00000000" w:usb3="00000000" w:csb0="00000001" w:csb1="00000000"/>
  </w:font>
  <w:font w:name="cmss10">
    <w:panose1 w:val="00000000000000000000"/>
    <w:charset w:val="00"/>
    <w:family w:val="swiss"/>
    <w:pitch w:val="variable"/>
    <w:sig w:usb0="00000000" w:usb1="00000000" w:usb2="00000000" w:usb3="00000000" w:csb0="00000001" w:csb1="00000000"/>
  </w:font>
  <w:font w:name="cmsy10">
    <w:panose1 w:val="00000000000000000000"/>
    <w:charset w:val="00"/>
    <w:family w:val="swiss"/>
    <w:pitch w:val="variable"/>
    <w:sig w:usb0="00000000" w:usb1="00000000" w:usb2="00000000" w:usb3="00000000" w:csb0="00000001" w:csb1="00000000"/>
  </w:font>
  <w:font w:name="cmtt10">
    <w:panose1 w:val="00000000000000000000"/>
    <w:charset w:val="00"/>
    <w:family w:val="swiss"/>
    <w:pitch w:val="variable"/>
    <w:sig w:usb0="00000000" w:usb1="00000000" w:usb2="00000000" w:usb3="00000000" w:csb0="00000001" w:csb1="00000000"/>
  </w:font>
  <w:font w:name="DejaVu Sans">
    <w:panose1 w:val="00000000000000000000"/>
    <w:charset w:val="EE"/>
    <w:family w:val="swiss"/>
    <w:pitch w:val="variable"/>
    <w:sig w:usb0="00000000" w:usb1="00000000" w:usb2="00000000" w:usb3="00000000" w:csb0="000001FF" w:csb1="00000000"/>
  </w:font>
  <w:font w:name="DejaVu Sans Display">
    <w:panose1 w:val="00000000000000000000"/>
    <w:charset w:val="EE"/>
    <w:family w:val="swiss"/>
    <w:pitch w:val="variable"/>
    <w:sig w:usb0="00000000" w:usb1="00000000" w:usb2="00000000" w:usb3="00000000" w:csb0="000001FF" w:csb1="00000000"/>
  </w:font>
  <w:font w:name="DejaVu Sans Mono">
    <w:panose1 w:val="00000000000000000000"/>
    <w:charset w:val="EE"/>
    <w:family w:val="modern"/>
    <w:pitch w:val="fixed"/>
    <w:sig w:usb0="00000000" w:usb1="00000000" w:usb2="00000000" w:usb3="00000000" w:csb0="000001DF" w:csb1="00000000"/>
  </w:font>
  <w:font w:name="DejaVu Serif">
    <w:panose1 w:val="00000000000000000000"/>
    <w:charset w:val="EE"/>
    <w:family w:val="roman"/>
    <w:pitch w:val="variable"/>
    <w:sig w:usb0="00000000" w:usb1="00000000" w:usb2="00000000" w:usb3="00000000" w:csb0="0000009F" w:csb1="00000000"/>
  </w:font>
  <w:font w:name="DejaVu Serif Display">
    <w:panose1 w:val="00000000000000000000"/>
    <w:charset w:val="EE"/>
    <w:family w:val="roman"/>
    <w:pitch w:val="variable"/>
    <w:sig w:usb0="00000000" w:usb1="00000000" w:usb2="00000000" w:usb3="00000000" w:csb0="0000009F" w:csb1="00000000"/>
  </w:font>
  <w:font w:name="STIXGeneral">
    <w:panose1 w:val="00000000000000000000"/>
    <w:charset w:val="81"/>
    <w:family w:val="auto"/>
    <w:pitch w:val="variable"/>
    <w:sig w:usb0="00000000" w:usb1="00000000" w:usb2="00000000" w:usb3="00000000" w:csb0="000901FF" w:csb1="00000000"/>
  </w:font>
  <w:font w:name="@STIXGeneral">
    <w:charset w:val="80"/>
    <w:family w:val="auto"/>
    <w:pitch w:val="variable"/>
    <w:sig w:usb0="00000000" w:usb1="00000000" w:usb2="00000000" w:usb3="00000000" w:csb0="000301FF" w:csb1="00000000"/>
  </w:font>
  <w:font w:name="STIXNonUnicode">
    <w:panose1 w:val="00000000000000000000"/>
    <w:charset w:val="00"/>
    <w:family w:val="auto"/>
    <w:pitch w:val="variable"/>
    <w:sig w:usb0="00000000" w:usb1="00000000" w:usb2="00000000" w:usb3="00000000" w:csb0="00000001" w:csb1="00000000"/>
  </w:font>
  <w:font w:name="STIXSizeFiveSym">
    <w:panose1 w:val="00000000000000000000"/>
    <w:charset w:val="A3"/>
    <w:family w:val="auto"/>
    <w:pitch w:val="variable"/>
    <w:sig w:usb0="00000000" w:usb1="00000000" w:usb2="00000000" w:usb3="00000000" w:csb0="00000101" w:csb1="00000000"/>
  </w:font>
  <w:font w:name="STIXSizeFourSym">
    <w:panose1 w:val="00000000000000000000"/>
    <w:charset w:val="81"/>
    <w:family w:val="auto"/>
    <w:pitch w:val="variable"/>
    <w:sig w:usb0="00000000" w:usb1="00000000" w:usb2="00000000" w:usb3="00000000" w:csb0="00080101" w:csb1="00000000"/>
  </w:font>
  <w:font w:name="@STIXSizeFourSym">
    <w:charset w:val="80"/>
    <w:family w:val="auto"/>
    <w:pitch w:val="variable"/>
    <w:sig w:usb0="00000000" w:usb1="00000000" w:usb2="00000000" w:usb3="00000000" w:csb0="00020101" w:csb1="00000000"/>
  </w:font>
  <w:font w:name="STIXSizeOneSym">
    <w:panose1 w:val="00000000000000000000"/>
    <w:charset w:val="81"/>
    <w:family w:val="auto"/>
    <w:pitch w:val="variable"/>
    <w:sig w:usb0="00000000" w:usb1="00000000" w:usb2="00000000" w:usb3="00000000" w:csb0="00080101" w:csb1="00000000"/>
  </w:font>
  <w:font w:name="@STIXSizeOneSym">
    <w:charset w:val="80"/>
    <w:family w:val="auto"/>
    <w:pitch w:val="variable"/>
    <w:sig w:usb0="00000000" w:usb1="00000000" w:usb2="00000000" w:usb3="00000000" w:csb0="00020101" w:csb1="00000000"/>
  </w:font>
  <w:font w:name="STIXSizeThreeSym">
    <w:panose1 w:val="00000000000000000000"/>
    <w:charset w:val="81"/>
    <w:family w:val="auto"/>
    <w:pitch w:val="variable"/>
    <w:sig w:usb0="00000000" w:usb1="00000000" w:usb2="00000000" w:usb3="00000000" w:csb0="00080101" w:csb1="00000000"/>
  </w:font>
  <w:font w:name="@STIXSizeThreeSym">
    <w:charset w:val="80"/>
    <w:family w:val="auto"/>
    <w:pitch w:val="variable"/>
    <w:sig w:usb0="00000000" w:usb1="00000000" w:usb2="00000000" w:usb3="00000000" w:csb0="00020101" w:csb1="00000000"/>
  </w:font>
  <w:font w:name="STIXSizeTwoSym">
    <w:panose1 w:val="00000000000000000000"/>
    <w:charset w:val="81"/>
    <w:family w:val="auto"/>
    <w:pitch w:val="variable"/>
    <w:sig w:usb0="00000000" w:usb1="00000000" w:usb2="00000000" w:usb3="00000000" w:csb0="00080101" w:csb1="00000000"/>
  </w:font>
  <w:font w:name="@STIXSizeTwoSym">
    <w:charset w:val="80"/>
    <w:family w:val="auto"/>
    <w:pitch w:val="variable"/>
    <w:sig w:usb0="00000000" w:usb1="00000000" w:usb2="00000000" w:usb3="00000000" w:csb0="00020101" w:csb1="00000000"/>
  </w:font>
  <w:font w:name="MT Extra">
    <w:panose1 w:val="00000000000000000000"/>
    <w:charset w:val="02"/>
    <w:family w:val="roman"/>
    <w:pitch w:val="variable"/>
    <w:sig w:usb0="00000000" w:usb1="00000000" w:usb2="00000000" w:usb3="00000000" w:csb0="80000000" w:csb1="00000000"/>
  </w:font>
  <w:font w:name="Bold">
    <w:altName w:val="Times New Roman"/>
    <w:panose1 w:val="00000000000000000000"/>
    <w:charset w:val="00"/>
    <w:family w:val="roman"/>
    <w:pitch w:val="default"/>
    <w:sig w:usb0="00000000" w:usb1="00000000" w:usb2="00000000" w:usb3="00000000" w:csb0="00000001" w:csb1="00000000"/>
  </w:font>
  <w:font w:name="Times-Bold">
    <w:altName w:val="Times New Roman"/>
    <w:panose1 w:val="00000000000000000000"/>
    <w:charset w:val="00"/>
    <w:family w:val="roman"/>
    <w:pitch w:val="default"/>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FranklinGothicMedium">
    <w:altName w:val="Calibri"/>
    <w:panose1 w:val="00000000000000000000"/>
    <w:charset w:val="EE"/>
    <w:family w:val="auto"/>
    <w:pitch w:val="default"/>
    <w:sig w:usb0="00000000" w:usb1="00000000" w:usb2="00000000" w:usb3="00000000" w:csb0="00000002" w:csb1="00000000"/>
  </w:font>
  <w:font w:name="Z@R927A.tmp">
    <w:panose1 w:val="00000000000000000000"/>
    <w:charset w:val="EE"/>
    <w:family w:val="swiss"/>
    <w:pitch w:val="variable"/>
    <w:sig w:usb0="00000000" w:usb1="00000000" w:usb2="00000000" w:usb3="00000000" w:csb0="000001FF" w:csb1="00000000"/>
  </w:font>
  <w:font w:name="Z@R92AB.tmp">
    <w:panose1 w:val="00000000000000000000"/>
    <w:charset w:val="EE"/>
    <w:family w:val="swiss"/>
    <w:pitch w:val="variable"/>
    <w:sig w:usb0="00000000" w:usb1="00000000" w:usb2="00000000" w:usb3="00000000" w:csb0="000001FF" w:csb1="00000000"/>
  </w:font>
  <w:font w:name="Z@RA628.tmp">
    <w:panose1 w:val="00000000000000000000"/>
    <w:charset w:val="EE"/>
    <w:family w:val="roman"/>
    <w:pitch w:val="variable"/>
    <w:sig w:usb0="00000000" w:usb1="00000000" w:usb2="00000000" w:usb3="00000000" w:csb0="000001FF" w:csb1="00000000"/>
  </w:font>
  <w:font w:name="Z@R98A.tmp">
    <w:panose1 w:val="00000000000000000000"/>
    <w:charset w:val="EE"/>
    <w:family w:val="roman"/>
    <w:pitch w:val="variable"/>
    <w:sig w:usb0="00000000" w:usb1="00000000" w:usb2="00000000" w:usb3="00000000" w:csb0="000001FF" w:csb1="00000000"/>
  </w:font>
  <w:font w:name="Z@R9AC.tmp">
    <w:panose1 w:val="00000000000000000000"/>
    <w:charset w:val="EE"/>
    <w:family w:val="modern"/>
    <w:pitch w:val="fixed"/>
    <w:sig w:usb0="00000000" w:usb1="00000000" w:usb2="00000000" w:usb3="00000000" w:csb0="0000019F" w:csb1="00000000"/>
  </w:font>
  <w:font w:name="Z@RB3DB.tmp">
    <w:panose1 w:val="00000000000000000000"/>
    <w:charset w:val="EE"/>
    <w:family w:val="swiss"/>
    <w:pitch w:val="variable"/>
    <w:sig w:usb0="00000000" w:usb1="00000000" w:usb2="00000000" w:usb3="00000000" w:csb0="000001FF" w:csb1="00000000"/>
  </w:font>
  <w:font w:name="Z@RCEFA.tmp">
    <w:panose1 w:val="00000000000000000000"/>
    <w:charset w:val="EE"/>
    <w:family w:val="swiss"/>
    <w:pitch w:val="variable"/>
    <w:sig w:usb0="00000000" w:usb1="00000000" w:usb2="00000000" w:usb3="00000000" w:csb0="000001FF" w:csb1="00000000"/>
  </w:font>
  <w:font w:name="Z@REA05.tmp">
    <w:panose1 w:val="00000000000000000000"/>
    <w:charset w:val="EE"/>
    <w:family w:val="swiss"/>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Liberation Sans">
    <w:altName w:val="Arial"/>
    <w:panose1 w:val="00000000000000000000"/>
    <w:charset w:val="EE"/>
    <w:family w:val="swiss"/>
    <w:pitch w:val="variable"/>
    <w:sig w:usb0="00000000" w:usb1="00000000" w:usb2="00000000" w:usb3="00000000" w:csb0="00000002" w:csb1="00000000"/>
  </w:font>
  <w:font w:name="Z@R345E.tmp">
    <w:panose1 w:val="00000000000000000000"/>
    <w:charset w:val="02"/>
    <w:family w:val="auto"/>
    <w:pitch w:val="variable"/>
    <w:sig w:usb0="00000000" w:usb1="00000000" w:usb2="00000000" w:usb3="00000000" w:csb0="80000000" w:csb1="00000000"/>
  </w:font>
  <w:font w:name="Z@R3460.tmp">
    <w:panose1 w:val="00000000000000000000"/>
    <w:charset w:val="02"/>
    <w:family w:val="auto"/>
    <w:pitch w:val="variable"/>
    <w:sig w:usb0="00000000" w:usb1="00000000" w:usb2="00000000" w:usb3="00000000" w:csb0="80000000" w:csb1="00000000"/>
  </w:font>
  <w:font w:name="Z@R353D.tmp">
    <w:panose1 w:val="00000000000000000000"/>
    <w:charset w:val="02"/>
    <w:family w:val="auto"/>
    <w:pitch w:val="variable"/>
    <w:sig w:usb0="00000000" w:usb1="00000000" w:usb2="00000000" w:usb3="00000000" w:csb0="80000000" w:csb1="00000000"/>
  </w:font>
  <w:font w:name="Z@R360A.tmp">
    <w:panose1 w:val="00000000000000000000"/>
    <w:charset w:val="02"/>
    <w:family w:val="auto"/>
    <w:pitch w:val="variable"/>
    <w:sig w:usb0="00000000" w:usb1="00000000" w:usb2="00000000" w:usb3="00000000" w:csb0="80000000" w:csb1="00000000"/>
  </w:font>
  <w:font w:name="Z@R3785.tmp">
    <w:panose1 w:val="00000000000000000000"/>
    <w:charset w:val="02"/>
    <w:family w:val="auto"/>
    <w:pitch w:val="variable"/>
    <w:sig w:usb0="00000000" w:usb1="00000000" w:usb2="00000000" w:usb3="00000000" w:csb0="80000000" w:csb1="00000000"/>
  </w:font>
  <w:font w:name="Z@R37F7.tmp">
    <w:panose1 w:val="00000000000000000000"/>
    <w:charset w:val="02"/>
    <w:family w:val="auto"/>
    <w:pitch w:val="variable"/>
    <w:sig w:usb0="00000000" w:usb1="00000000" w:usb2="00000000" w:usb3="00000000" w:csb0="80000000" w:csb1="00000000"/>
  </w:font>
  <w:font w:name="Z@R9F2F.tmp">
    <w:panose1 w:val="00000000000000000000"/>
    <w:charset w:val="02"/>
    <w:family w:val="auto"/>
    <w:pitch w:val="variable"/>
    <w:sig w:usb0="00000000" w:usb1="00000000" w:usb2="00000000" w:usb3="00000000" w:csb0="80000000" w:csb1="00000000"/>
  </w:font>
  <w:font w:name="Z@R9F31.tmp">
    <w:panose1 w:val="00000000000000000000"/>
    <w:charset w:val="02"/>
    <w:family w:val="auto"/>
    <w:pitch w:val="variable"/>
    <w:sig w:usb0="00000000" w:usb1="00000000" w:usb2="00000000" w:usb3="00000000" w:csb0="80000000" w:csb1="00000000"/>
  </w:font>
  <w:font w:name="Z@RA00E.tmp">
    <w:panose1 w:val="00000000000000000000"/>
    <w:charset w:val="02"/>
    <w:family w:val="auto"/>
    <w:pitch w:val="variable"/>
    <w:sig w:usb0="00000000" w:usb1="00000000" w:usb2="00000000" w:usb3="00000000" w:csb0="80000000" w:csb1="00000000"/>
  </w:font>
  <w:font w:name="Z@RA0DB.tmp">
    <w:panose1 w:val="00000000000000000000"/>
    <w:charset w:val="02"/>
    <w:family w:val="auto"/>
    <w:pitch w:val="variable"/>
    <w:sig w:usb0="00000000" w:usb1="00000000" w:usb2="00000000" w:usb3="00000000" w:csb0="80000000" w:csb1="00000000"/>
  </w:font>
  <w:font w:name="Z@RA227.tmp">
    <w:panose1 w:val="00000000000000000000"/>
    <w:charset w:val="02"/>
    <w:family w:val="auto"/>
    <w:pitch w:val="variable"/>
    <w:sig w:usb0="00000000" w:usb1="00000000" w:usb2="00000000" w:usb3="00000000" w:csb0="80000000" w:csb1="00000000"/>
  </w:font>
  <w:font w:name="Z@RA2A8.tmp">
    <w:panose1 w:val="00000000000000000000"/>
    <w:charset w:val="02"/>
    <w:family w:val="auto"/>
    <w:pitch w:val="variable"/>
    <w:sig w:usb0="00000000" w:usb1="00000000" w:usb2="00000000" w:usb3="00000000" w:csb0="80000000" w:csb1="00000000"/>
  </w:font>
  <w:font w:name="Helvetica Neue LT Pro">
    <w:altName w:val="Helvetica Neue LT Pro"/>
    <w:panose1 w:val="00000000000000000000"/>
    <w:charset w:val="EE"/>
    <w:family w:val="swiss"/>
    <w:pitch w:val="default"/>
    <w:sig w:usb0="00000000" w:usb1="00000000" w:usb2="00000000" w:usb3="00000000" w:csb0="00000002" w:csb1="00000000"/>
  </w:font>
  <w:font w:name="Microsoft Office Preview Font">
    <w:panose1 w:val="00000000000000000000"/>
    <w:charset w:val="00"/>
    <w:family w:val="swiss"/>
    <w:pitch w:val="variable"/>
    <w:sig w:usb0="00000000" w:usb1="00000000" w:usb2="00000000" w:usb3="00000000" w:csb0="00000001" w:csb1="00000000"/>
  </w:font>
  <w:font w:name="MS Office Symbol Regular">
    <w:panose1 w:val="01000000000000000000"/>
    <w:charset w:val="00"/>
    <w:family w:val="auto"/>
    <w:pitch w:val="variable"/>
    <w:sig w:usb0="00000000" w:usb1="00000000" w:usb2="00000000" w:usb3="00000000" w:csb0="00000001" w:csb1="00000000"/>
  </w:font>
  <w:font w:name="MS Office Symbol Bold">
    <w:panose1 w:val="01000000000000000000"/>
    <w:charset w:val="00"/>
    <w:family w:val="auto"/>
    <w:pitch w:val="variable"/>
    <w:sig w:usb0="00000000" w:usb1="00000000" w:usb2="00000000" w:usb3="00000000" w:csb0="00000001" w:csb1="00000000"/>
  </w:font>
  <w:font w:name="MS Office Symbol Light">
    <w:panose1 w:val="01000000000000000000"/>
    <w:charset w:val="00"/>
    <w:family w:val="auto"/>
    <w:pitch w:val="variable"/>
    <w:sig w:usb0="00000000" w:usb1="00000000" w:usb2="00000000" w:usb3="00000000" w:csb0="00000001" w:csb1="00000000"/>
  </w:font>
  <w:font w:name="MS Office Symbol Semibold">
    <w:panose1 w:val="01000000000000000000"/>
    <w:charset w:val="00"/>
    <w:family w:val="auto"/>
    <w:pitch w:val="variable"/>
    <w:sig w:usb0="00000000" w:usb1="00000000" w:usb2="00000000" w:usb3="00000000" w:csb0="00000001" w:csb1="00000000"/>
  </w:font>
  <w:font w:name="MS Office Symbol Semilight">
    <w:panose1 w:val="01000000000000000000"/>
    <w:charset w:val="00"/>
    <w:family w:val="auto"/>
    <w:pitch w:val="variable"/>
    <w:sig w:usb0="00000000" w:usb1="00000000" w:usb2="00000000" w:usb3="00000000" w:csb0="00000001" w:csb1="00000000"/>
  </w:font>
  <w:font w:name="MS Office Symbol Extralight">
    <w:panose1 w:val="01000000000000000000"/>
    <w:charset w:val="00"/>
    <w:family w:val="auto"/>
    <w:pitch w:val="variable"/>
    <w:sig w:usb0="00000000" w:usb1="00000000" w:usb2="00000000" w:usb3="00000000" w:csb0="00000001"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auto"/>
    <w:pitch w:val="default"/>
    <w:sig w:usb0="00000000" w:usb1="00000000" w:usb2="00000000" w:usb3="00000000" w:csb0="00000003" w:csb1="00000000"/>
  </w:font>
  <w:font w:name="TimesNewRomanPSMT">
    <w:altName w:val="Times New Roman"/>
    <w:panose1 w:val="00000000000000000000"/>
    <w:charset w:val="EE"/>
    <w:family w:val="swiss"/>
    <w:pitch w:val="default"/>
    <w:sig w:usb0="00000000" w:usb1="00000000" w:usb2="00000000" w:usb3="00000000" w:csb0="00000003" w:csb1="00000000"/>
  </w:font>
  <w:font w:name="Open Sans">
    <w:altName w:val="Arial"/>
    <w:panose1 w:val="00000000000000000000"/>
    <w:charset w:val="EE"/>
    <w:family w:val="swiss"/>
    <w:pitch w:val="variable"/>
    <w:sig w:usb0="00000000" w:usb1="00000000" w:usb2="00000000" w:usb3="00000000" w:csb0="0000019F" w:csb1="00000000"/>
  </w:font>
  <w:font w:name="EUAlbertina">
    <w:altName w:val="Arial"/>
    <w:panose1 w:val="00000000000000000000"/>
    <w:charset w:val="EE"/>
    <w:family w:val="roman"/>
    <w:pitch w:val="default"/>
    <w:sig w:usb0="00000000" w:usb1="00000000" w:usb2="00000000" w:usb3="00000000" w:csb0="00000003"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badi">
    <w:panose1 w:val="00000000000000000000"/>
    <w:charset w:val="00"/>
    <w:family w:val="swiss"/>
    <w:pitch w:val="variable"/>
    <w:sig w:usb0="00000000" w:usb1="00000000" w:usb2="00000000" w:usb3="00000000" w:csb0="00000001" w:csb1="00000000"/>
  </w:font>
  <w:font w:name="Abadi Extra Light">
    <w:panose1 w:val="00000000000000000000"/>
    <w:charset w:val="00"/>
    <w:family w:val="swiss"/>
    <w:pitch w:val="variable"/>
    <w:sig w:usb0="00000000" w:usb1="00000000" w:usb2="00000000" w:usb3="00000000" w:csb0="00000001" w:csb1="00000000"/>
  </w:font>
  <w:font w:name="Aharoni">
    <w:panose1 w:val="00000000000000000000"/>
    <w:charset w:val="B1"/>
    <w:family w:val="auto"/>
    <w:pitch w:val="variable"/>
    <w:sig w:usb0="00000000" w:usb1="00000000" w:usb2="00000000" w:usb3="00000000" w:csb0="00000020" w:csb1="00000000"/>
  </w:font>
  <w:font w:name="Aldhabi">
    <w:panose1 w:val="00000000000000000000"/>
    <w:charset w:val="B2"/>
    <w:family w:val="auto"/>
    <w:pitch w:val="variable"/>
    <w:sig w:usb0="00000000" w:usb1="00000000" w:usb2="00000000" w:usb3="00000000" w:csb0="00000040" w:csb1="00000000"/>
  </w:font>
  <w:font w:name="Alef">
    <w:panose1 w:val="00000000000000000000"/>
    <w:charset w:val="B1"/>
    <w:family w:val="auto"/>
    <w:pitch w:val="variable"/>
    <w:sig w:usb0="00000000" w:usb1="00000000" w:usb2="00000000" w:usb3="00000000" w:csb0="00000020" w:csb1="00000000"/>
  </w:font>
  <w:font w:name="Amasis MT Pro">
    <w:panose1 w:val="00000000000000000000"/>
    <w:charset w:val="EE"/>
    <w:family w:val="roman"/>
    <w:pitch w:val="variable"/>
    <w:sig w:usb0="00000000" w:usb1="00000000" w:usb2="00000000" w:usb3="00000000" w:csb0="00000093" w:csb1="00000000"/>
  </w:font>
  <w:font w:name="Amasis MT Pro Black">
    <w:panose1 w:val="00000000000000000000"/>
    <w:charset w:val="EE"/>
    <w:family w:val="roman"/>
    <w:pitch w:val="variable"/>
    <w:sig w:usb0="00000000" w:usb1="00000000" w:usb2="00000000" w:usb3="00000000" w:csb0="00000093" w:csb1="00000000"/>
  </w:font>
  <w:font w:name="Amasis MT Pro Light">
    <w:panose1 w:val="00000000000000000000"/>
    <w:charset w:val="EE"/>
    <w:family w:val="roman"/>
    <w:pitch w:val="variable"/>
    <w:sig w:usb0="00000000" w:usb1="00000000" w:usb2="00000000" w:usb3="00000000" w:csb0="00000093" w:csb1="00000000"/>
  </w:font>
  <w:font w:name="Amasis MT Pro Medium">
    <w:panose1 w:val="00000000000000000000"/>
    <w:charset w:val="EE"/>
    <w:family w:val="roman"/>
    <w:pitch w:val="variable"/>
    <w:sig w:usb0="00000000" w:usb1="00000000" w:usb2="00000000" w:usb3="00000000" w:csb0="00000093" w:csb1="00000000"/>
  </w:font>
  <w:font w:name="Amatic SC">
    <w:panose1 w:val="00000000000000000000"/>
    <w:charset w:val="B1"/>
    <w:family w:val="auto"/>
    <w:pitch w:val="variable"/>
    <w:sig w:usb0="00000000" w:usb1="00000000" w:usb2="00000000" w:usb3="00000000" w:csb0="00000020" w:csb1="00000000"/>
  </w:font>
  <w:font w:name="AngsanaUPC">
    <w:panose1 w:val="00000000000000000000"/>
    <w:charset w:val="DE"/>
    <w:family w:val="roman"/>
    <w:pitch w:val="variable"/>
    <w:sig w:usb0="00000000" w:usb1="00000000" w:usb2="00000000" w:usb3="00000000" w:csb0="00010001" w:csb1="00000000"/>
  </w:font>
  <w:font w:name="Aparajita">
    <w:panose1 w:val="00000000000000000000"/>
    <w:charset w:val="00"/>
    <w:family w:val="roman"/>
    <w:pitch w:val="variable"/>
    <w:sig w:usb0="00000000" w:usb1="00000000" w:usb2="00000000" w:usb3="00000000" w:csb0="00000001" w:csb1="00000000"/>
  </w:font>
  <w:font w:name="Arabic Typesetting">
    <w:panose1 w:val="00000000000000000000"/>
    <w:charset w:val="B2"/>
    <w:family w:val="script"/>
    <w:pitch w:val="variable"/>
    <w:sig w:usb0="00000000" w:usb1="00000000" w:usb2="00000000" w:usb3="00000000" w:csb0="00000040" w:csb1="00000000"/>
  </w:font>
  <w:font w:name="Aref Ruqaa">
    <w:panose1 w:val="00000000000000000000"/>
    <w:charset w:val="B2"/>
    <w:family w:val="auto"/>
    <w:pitch w:val="variable"/>
    <w:sig w:usb0="00000000" w:usb1="00000000" w:usb2="00000000" w:usb3="00000000" w:csb0="00000040" w:csb1="00000000"/>
  </w:font>
  <w:font w:name="Assistant">
    <w:panose1 w:val="00000000000000000000"/>
    <w:charset w:val="B1"/>
    <w:family w:val="auto"/>
    <w:pitch w:val="variable"/>
    <w:sig w:usb0="00000000" w:usb1="00000000" w:usb2="00000000" w:usb3="00000000" w:csb0="00000020" w:csb1="00000000"/>
  </w:font>
  <w:font w:name="Assistant ExtraBold">
    <w:panose1 w:val="00000000000000000000"/>
    <w:charset w:val="B1"/>
    <w:family w:val="auto"/>
    <w:pitch w:val="variable"/>
    <w:sig w:usb0="00000000" w:usb1="00000000" w:usb2="00000000" w:usb3="00000000" w:csb0="00000020" w:csb1="00000000"/>
  </w:font>
  <w:font w:name="Assistant ExtraLight">
    <w:panose1 w:val="00000000000000000000"/>
    <w:charset w:val="B1"/>
    <w:family w:val="auto"/>
    <w:pitch w:val="variable"/>
    <w:sig w:usb0="00000000" w:usb1="00000000" w:usb2="00000000" w:usb3="00000000" w:csb0="00000020" w:csb1="00000000"/>
  </w:font>
  <w:font w:name="Assistant Light">
    <w:panose1 w:val="00000000000000000000"/>
    <w:charset w:val="B1"/>
    <w:family w:val="auto"/>
    <w:pitch w:val="variable"/>
    <w:sig w:usb0="00000000" w:usb1="00000000" w:usb2="00000000" w:usb3="00000000" w:csb0="00000020" w:csb1="00000000"/>
  </w:font>
  <w:font w:name="Assistant SemiBold">
    <w:panose1 w:val="00000000000000000000"/>
    <w:charset w:val="B1"/>
    <w:family w:val="auto"/>
    <w:pitch w:val="variable"/>
    <w:sig w:usb0="00000000" w:usb1="00000000" w:usb2="00000000" w:usb3="00000000" w:csb0="00000020" w:csb1="00000000"/>
  </w:font>
  <w:font w:name="Athiti">
    <w:panose1 w:val="00000000000000000000"/>
    <w:charset w:val="DE"/>
    <w:family w:val="auto"/>
    <w:pitch w:val="variable"/>
    <w:sig w:usb0="00000000" w:usb1="00000000" w:usb2="00000000" w:usb3="00000000" w:csb0="00010193" w:csb1="00000000"/>
  </w:font>
  <w:font w:name="Athiti ExtraLight">
    <w:panose1 w:val="00000000000000000000"/>
    <w:charset w:val="DE"/>
    <w:family w:val="auto"/>
    <w:pitch w:val="variable"/>
    <w:sig w:usb0="00000000" w:usb1="00000000" w:usb2="00000000" w:usb3="00000000" w:csb0="00010193" w:csb1="00000000"/>
  </w:font>
  <w:font w:name="Athiti Light">
    <w:panose1 w:val="00000000000000000000"/>
    <w:charset w:val="DE"/>
    <w:family w:val="auto"/>
    <w:pitch w:val="variable"/>
    <w:sig w:usb0="00000000" w:usb1="00000000" w:usb2="00000000" w:usb3="00000000" w:csb0="00010193" w:csb1="00000000"/>
  </w:font>
  <w:font w:name="Athiti Medium">
    <w:panose1 w:val="00000000000000000000"/>
    <w:charset w:val="DE"/>
    <w:family w:val="auto"/>
    <w:pitch w:val="variable"/>
    <w:sig w:usb0="00000000" w:usb1="00000000" w:usb2="00000000" w:usb3="00000000" w:csb0="00010193" w:csb1="00000000"/>
  </w:font>
  <w:font w:name="Athiti SemiBold">
    <w:panose1 w:val="00000000000000000000"/>
    <w:charset w:val="DE"/>
    <w:family w:val="auto"/>
    <w:pitch w:val="variable"/>
    <w:sig w:usb0="00000000" w:usb1="00000000" w:usb2="00000000" w:usb3="00000000" w:csb0="00010193" w:csb1="00000000"/>
  </w:font>
  <w:font w:name="Avenir Next LT Pro">
    <w:panose1 w:val="00000000000000000000"/>
    <w:charset w:val="EE"/>
    <w:family w:val="swiss"/>
    <w:pitch w:val="variable"/>
    <w:sig w:usb0="00000000" w:usb1="00000000" w:usb2="00000000" w:usb3="00000000" w:csb0="00000093" w:csb1="00000000"/>
  </w:font>
  <w:font w:name="Avenir Next LT Pro Demi">
    <w:panose1 w:val="00000000000000000000"/>
    <w:charset w:val="EE"/>
    <w:family w:val="swiss"/>
    <w:pitch w:val="variable"/>
    <w:sig w:usb0="00000000" w:usb1="00000000" w:usb2="00000000" w:usb3="00000000" w:csb0="00000093" w:csb1="00000000"/>
  </w:font>
  <w:font w:name="Avenir Next LT Pro Light">
    <w:panose1 w:val="00000000000000000000"/>
    <w:charset w:val="EE"/>
    <w:family w:val="swiss"/>
    <w:pitch w:val="variable"/>
    <w:sig w:usb0="00000000" w:usb1="00000000" w:usb2="00000000" w:usb3="00000000" w:csb0="00000093" w:csb1="00000000"/>
  </w:font>
  <w:font w:name="BatangChe">
    <w:panose1 w:val="00000000000000000000"/>
    <w:charset w:val="81"/>
    <w:family w:val="modern"/>
    <w:pitch w:val="fixed"/>
    <w:sig w:usb0="00000000" w:usb1="00000000" w:usb2="00000000" w:usb3="00000000" w:csb0="0008009F" w:csb1="00000000"/>
  </w:font>
  <w:font w:name="Bembo">
    <w:panose1 w:val="00000000000000000000"/>
    <w:charset w:val="00"/>
    <w:family w:val="roman"/>
    <w:pitch w:val="variable"/>
    <w:sig w:usb0="00000000" w:usb1="00000000" w:usb2="00000000" w:usb3="00000000" w:csb0="00000001" w:csb1="00000000"/>
  </w:font>
  <w:font w:name="Bierstadt">
    <w:panose1 w:val="00000000000000000000"/>
    <w:charset w:val="00"/>
    <w:family w:val="swiss"/>
    <w:pitch w:val="variable"/>
    <w:sig w:usb0="00000000" w:usb1="00000000" w:usb2="00000000" w:usb3="00000000" w:csb0="00000001" w:csb1="00000000"/>
  </w:font>
  <w:font w:name="Bierstadt Display">
    <w:panose1 w:val="00000000000000000000"/>
    <w:charset w:val="00"/>
    <w:family w:val="swiss"/>
    <w:pitch w:val="variable"/>
    <w:sig w:usb0="00000000" w:usb1="00000000" w:usb2="00000000" w:usb3="00000000" w:csb0="00000001" w:csb1="00000000"/>
  </w:font>
  <w:font w:name="Biome">
    <w:panose1 w:val="00000000000000000000"/>
    <w:charset w:val="EE"/>
    <w:family w:val="swiss"/>
    <w:pitch w:val="variable"/>
    <w:sig w:usb0="00000000" w:usb1="00000000" w:usb2="00000000" w:usb3="00000000" w:csb0="0000019F" w:csb1="00000000"/>
  </w:font>
  <w:font w:name="Biome Light">
    <w:panose1 w:val="00000000000000000000"/>
    <w:charset w:val="EE"/>
    <w:family w:val="swiss"/>
    <w:pitch w:val="variable"/>
    <w:sig w:usb0="00000000" w:usb1="00000000" w:usb2="00000000" w:usb3="00000000" w:csb0="0000019F"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avolini">
    <w:panose1 w:val="00000000000000000000"/>
    <w:charset w:val="EE"/>
    <w:family w:val="script"/>
    <w:pitch w:val="variable"/>
    <w:sig w:usb0="00000000" w:usb1="00000000" w:usb2="00000000" w:usb3="00000000" w:csb0="0000019F" w:csb1="00000000"/>
  </w:font>
  <w:font w:name="Charmonman">
    <w:panose1 w:val="00000000000000000000"/>
    <w:charset w:val="DE"/>
    <w:family w:val="auto"/>
    <w:pitch w:val="variable"/>
    <w:sig w:usb0="00000000" w:usb1="00000000" w:usb2="00000000" w:usb3="00000000" w:csb0="00010193" w:csb1="00000000"/>
  </w:font>
  <w:font w:name="Chonburi">
    <w:panose1 w:val="00000000000000000000"/>
    <w:charset w:val="DE"/>
    <w:family w:val="auto"/>
    <w:pitch w:val="variable"/>
    <w:sig w:usb0="00000000" w:usb1="00000000" w:usb2="00000000" w:usb3="00000000" w:csb0="00010193" w:csb1="00000000"/>
  </w:font>
  <w:font w:name="CordiaUPC">
    <w:panose1 w:val="00000000000000000000"/>
    <w:charset w:val="DE"/>
    <w:family w:val="swiss"/>
    <w:pitch w:val="variable"/>
    <w:sig w:usb0="00000000" w:usb1="00000000" w:usb2="00000000" w:usb3="00000000" w:csb0="00010001" w:csb1="00000000"/>
  </w:font>
  <w:font w:name="Dante">
    <w:panose1 w:val="00000000000000000000"/>
    <w:charset w:val="00"/>
    <w:family w:val="roman"/>
    <w:pitch w:val="variable"/>
    <w:sig w:usb0="00000000" w:usb1="00000000" w:usb2="00000000" w:usb3="00000000" w:csb0="00000001" w:csb1="00000000"/>
  </w:font>
  <w:font w:name="DaunPenh">
    <w:panose1 w:val="00000000000000000000"/>
    <w:charset w:val="00"/>
    <w:family w:val="auto"/>
    <w:pitch w:val="variable"/>
    <w:sig w:usb0="00000000" w:usb1="00000000" w:usb2="00000000" w:usb3="00000000" w:csb0="00000001" w:csb1="00000000"/>
  </w:font>
  <w:font w:name="David">
    <w:panose1 w:val="00000000000000000000"/>
    <w:charset w:val="B1"/>
    <w:family w:val="swiss"/>
    <w:pitch w:val="variable"/>
    <w:sig w:usb0="00000000" w:usb1="00000000" w:usb2="00000000" w:usb3="00000000" w:csb0="00000020" w:csb1="00000000"/>
  </w:font>
  <w:font w:name="Daytona">
    <w:panose1 w:val="00000000000000000000"/>
    <w:charset w:val="EE"/>
    <w:family w:val="swiss"/>
    <w:pitch w:val="variable"/>
    <w:sig w:usb0="00000000" w:usb1="00000000" w:usb2="00000000" w:usb3="00000000" w:csb0="0000019F" w:csb1="00000000"/>
  </w:font>
  <w:font w:name="Daytona Condensed">
    <w:panose1 w:val="00000000000000000000"/>
    <w:charset w:val="00"/>
    <w:family w:val="swiss"/>
    <w:pitch w:val="variable"/>
    <w:sig w:usb0="00000000" w:usb1="00000000" w:usb2="00000000" w:usb3="00000000" w:csb0="00000001" w:csb1="00000000"/>
  </w:font>
  <w:font w:name="Daytona Condensed Light">
    <w:panose1 w:val="00000000000000000000"/>
    <w:charset w:val="00"/>
    <w:family w:val="swiss"/>
    <w:pitch w:val="variable"/>
    <w:sig w:usb0="00000000" w:usb1="00000000" w:usb2="00000000" w:usb3="00000000" w:csb0="00000001" w:csb1="00000000"/>
  </w:font>
  <w:font w:name="Daytona Light">
    <w:panose1 w:val="00000000000000000000"/>
    <w:charset w:val="00"/>
    <w:family w:val="swiss"/>
    <w:pitch w:val="variable"/>
    <w:sig w:usb0="00000000" w:usb1="00000000" w:usb2="00000000" w:usb3="00000000" w:csb0="00000001" w:csb1="00000000"/>
  </w:font>
  <w:font w:name="DengXian Light">
    <w:panose1 w:val="00000000000000000000"/>
    <w:charset w:val="86"/>
    <w:family w:val="auto"/>
    <w:pitch w:val="variable"/>
    <w:sig w:usb0="00000000" w:usb1="00000000" w:usb2="00000000" w:usb3="00000000" w:csb0="0004000F" w:csb1="00000000"/>
  </w:font>
  <w:font w:name="DilleniaUPC">
    <w:panose1 w:val="00000000000000000000"/>
    <w:charset w:val="DE"/>
    <w:family w:val="roman"/>
    <w:pitch w:val="variable"/>
    <w:sig w:usb0="00000000" w:usb1="00000000" w:usb2="00000000" w:usb3="00000000" w:csb0="00010001" w:csb1="00000000"/>
  </w:font>
  <w:font w:name="DokChampa">
    <w:panose1 w:val="00000000000000000000"/>
    <w:charset w:val="DE"/>
    <w:family w:val="swiss"/>
    <w:pitch w:val="variable"/>
    <w:sig w:usb0="00000000" w:usb1="00000000" w:usb2="00000000" w:usb3="00000000" w:csb0="00010001" w:csb1="00000000"/>
  </w:font>
  <w:font w:name="DotumChe">
    <w:panose1 w:val="00000000000000000000"/>
    <w:charset w:val="81"/>
    <w:family w:val="modern"/>
    <w:pitch w:val="fixed"/>
    <w:sig w:usb0="00000000" w:usb1="00000000" w:usb2="00000000" w:usb3="00000000" w:csb0="0008009F" w:csb1="00000000"/>
  </w:font>
  <w:font w:name="EB Garamond">
    <w:panose1 w:val="00000000000000000000"/>
    <w:charset w:val="EE"/>
    <w:family w:val="auto"/>
    <w:pitch w:val="variable"/>
    <w:sig w:usb0="00000000" w:usb1="00000000" w:usb2="00000000" w:usb3="00000000" w:csb0="0000019F" w:csb1="00000000"/>
  </w:font>
  <w:font w:name="EB Garamond ExtraBold">
    <w:panose1 w:val="00000000000000000000"/>
    <w:charset w:val="EE"/>
    <w:family w:val="auto"/>
    <w:pitch w:val="variable"/>
    <w:sig w:usb0="00000000" w:usb1="00000000" w:usb2="00000000" w:usb3="00000000" w:csb0="0000009F" w:csb1="00000000"/>
  </w:font>
  <w:font w:name="EB Garamond Medium">
    <w:panose1 w:val="00000000000000000000"/>
    <w:charset w:val="EE"/>
    <w:family w:val="auto"/>
    <w:pitch w:val="variable"/>
    <w:sig w:usb0="00000000" w:usb1="00000000" w:usb2="00000000" w:usb3="00000000" w:csb0="0000019F" w:csb1="00000000"/>
  </w:font>
  <w:font w:name="EB Garamond SemiBold">
    <w:panose1 w:val="00000000000000000000"/>
    <w:charset w:val="EE"/>
    <w:family w:val="auto"/>
    <w:pitch w:val="variable"/>
    <w:sig w:usb0="00000000" w:usb1="00000000" w:usb2="00000000" w:usb3="00000000" w:csb0="0000009F" w:csb1="00000000"/>
  </w:font>
  <w:font w:name="Elephant Pro">
    <w:panose1 w:val="00000000000000000000"/>
    <w:charset w:val="EE"/>
    <w:family w:val="auto"/>
    <w:pitch w:val="variable"/>
    <w:sig w:usb0="00000000" w:usb1="00000000" w:usb2="00000000" w:usb3="00000000" w:csb0="0000019F" w:csb1="00000000"/>
  </w:font>
  <w:font w:name="EucrosiaUPC">
    <w:panose1 w:val="00000000000000000000"/>
    <w:charset w:val="DE"/>
    <w:family w:val="roman"/>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Fahkwang">
    <w:panose1 w:val="00000000000000000000"/>
    <w:charset w:val="DE"/>
    <w:family w:val="auto"/>
    <w:pitch w:val="variable"/>
    <w:sig w:usb0="00000000" w:usb1="00000000" w:usb2="00000000" w:usb3="00000000" w:csb0="00010193" w:csb1="00000000"/>
  </w:font>
  <w:font w:name="Fahkwang ExtraLight">
    <w:panose1 w:val="00000000000000000000"/>
    <w:charset w:val="DE"/>
    <w:family w:val="auto"/>
    <w:pitch w:val="variable"/>
    <w:sig w:usb0="00000000" w:usb1="00000000" w:usb2="00000000" w:usb3="00000000" w:csb0="00010093" w:csb1="00000000"/>
  </w:font>
  <w:font w:name="Fahkwang Light">
    <w:panose1 w:val="00000000000000000000"/>
    <w:charset w:val="DE"/>
    <w:family w:val="auto"/>
    <w:pitch w:val="variable"/>
    <w:sig w:usb0="00000000" w:usb1="00000000" w:usb2="00000000" w:usb3="00000000" w:csb0="00010193" w:csb1="00000000"/>
  </w:font>
  <w:font w:name="Fahkwang Medium">
    <w:panose1 w:val="00000000000000000000"/>
    <w:charset w:val="DE"/>
    <w:family w:val="auto"/>
    <w:pitch w:val="variable"/>
    <w:sig w:usb0="00000000" w:usb1="00000000" w:usb2="00000000" w:usb3="00000000" w:csb0="00010193" w:csb1="00000000"/>
  </w:font>
  <w:font w:name="Fahkwang SemiBold">
    <w:panose1 w:val="00000000000000000000"/>
    <w:charset w:val="DE"/>
    <w:family w:val="auto"/>
    <w:pitch w:val="variable"/>
    <w:sig w:usb0="00000000" w:usb1="00000000" w:usb2="00000000" w:usb3="00000000" w:csb0="00010193" w:csb1="00000000"/>
  </w:font>
  <w:font w:name="FangSong">
    <w:panose1 w:val="00000000000000000000"/>
    <w:charset w:val="86"/>
    <w:family w:val="modern"/>
    <w:pitch w:val="fixed"/>
    <w:sig w:usb0="00000000" w:usb1="00000000" w:usb2="00000000" w:usb3="00000000" w:csb0="00040001" w:csb1="00000000"/>
  </w:font>
  <w:font w:name="Frank Ruhl Libre">
    <w:panose1 w:val="00000000000000000000"/>
    <w:charset w:val="B1"/>
    <w:family w:val="auto"/>
    <w:pitch w:val="variable"/>
    <w:sig w:usb0="00000000" w:usb1="00000000" w:usb2="00000000" w:usb3="00000000" w:csb0="00000020" w:csb1="00000000"/>
  </w:font>
  <w:font w:name="Frank Ruhl Libre Black">
    <w:panose1 w:val="00000000000000000000"/>
    <w:charset w:val="B1"/>
    <w:family w:val="auto"/>
    <w:pitch w:val="variable"/>
    <w:sig w:usb0="00000000" w:usb1="00000000" w:usb2="00000000" w:usb3="00000000" w:csb0="00000020" w:csb1="00000000"/>
  </w:font>
  <w:font w:name="Frank Ruhl Libre Light">
    <w:panose1 w:val="00000000000000000000"/>
    <w:charset w:val="B1"/>
    <w:family w:val="auto"/>
    <w:pitch w:val="variable"/>
    <w:sig w:usb0="00000000" w:usb1="00000000" w:usb2="00000000" w:usb3="00000000" w:csb0="00000020" w:csb1="00000000"/>
  </w:font>
  <w:font w:name="Frank Ruhl Libre Medium">
    <w:panose1 w:val="00000000000000000000"/>
    <w:charset w:val="B1"/>
    <w:family w:val="auto"/>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FreesiaUPC">
    <w:panose1 w:val="00000000000000000000"/>
    <w:charset w:val="DE"/>
    <w:family w:val="swiss"/>
    <w:pitch w:val="variable"/>
    <w:sig w:usb0="00000000" w:usb1="00000000" w:usb2="00000000" w:usb3="00000000" w:csb0="00010001" w:csb1="00000000"/>
  </w:font>
  <w:font w:name="Gisha">
    <w:panose1 w:val="00000000000000000000"/>
    <w:charset w:val="B1"/>
    <w:family w:val="swiss"/>
    <w:pitch w:val="variable"/>
    <w:sig w:usb0="00000000" w:usb1="00000000" w:usb2="00000000" w:usb3="00000000" w:csb0="00000020" w:csb1="00000000"/>
  </w:font>
  <w:font w:name="Goudy Type">
    <w:panose1 w:val="00000000000000000000"/>
    <w:charset w:val="EE"/>
    <w:family w:val="auto"/>
    <w:pitch w:val="variable"/>
    <w:sig w:usb0="00000000" w:usb1="00000000" w:usb2="00000000" w:usb3="00000000" w:csb0="00000093" w:csb1="00000000"/>
  </w:font>
  <w:font w:name="Grandview">
    <w:panose1 w:val="00000000000000000000"/>
    <w:charset w:val="EE"/>
    <w:family w:val="swiss"/>
    <w:pitch w:val="variable"/>
    <w:sig w:usb0="00000000" w:usb1="00000000" w:usb2="00000000" w:usb3="00000000" w:csb0="0000019F" w:csb1="00000000"/>
  </w:font>
  <w:font w:name="Grandview Display">
    <w:panose1 w:val="00000000000000000000"/>
    <w:charset w:val="EE"/>
    <w:family w:val="swiss"/>
    <w:pitch w:val="variable"/>
    <w:sig w:usb0="00000000" w:usb1="00000000" w:usb2="00000000" w:usb3="00000000" w:csb0="0000019F" w:csb1="00000000"/>
  </w:font>
  <w:font w:name="Grotesque">
    <w:panose1 w:val="00000000000000000000"/>
    <w:charset w:val="00"/>
    <w:family w:val="swiss"/>
    <w:pitch w:val="variable"/>
    <w:sig w:usb0="00000000" w:usb1="00000000" w:usb2="00000000" w:usb3="00000000" w:csb0="00000001" w:csb1="00000000"/>
  </w:font>
  <w:font w:name="Grotesque Light">
    <w:panose1 w:val="00000000000000000000"/>
    <w:charset w:val="00"/>
    <w:family w:val="swiss"/>
    <w:pitch w:val="variable"/>
    <w:sig w:usb0="00000000" w:usb1="00000000" w:usb2="00000000" w:usb3="00000000" w:csb0="00000001" w:csb1="00000000"/>
  </w:font>
  <w:font w:name="Gulim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Hadassah Friedlaender">
    <w:panose1 w:val="00000000000000000000"/>
    <w:charset w:val="B1"/>
    <w:family w:val="roman"/>
    <w:pitch w:val="variable"/>
    <w:sig w:usb0="00000000" w:usb1="00000000" w:usb2="00000000" w:usb3="00000000" w:csb0="00000020" w:csb1="00000000"/>
  </w:font>
  <w:font w:name="Heebo">
    <w:panose1 w:val="00000000000000000000"/>
    <w:charset w:val="B1"/>
    <w:family w:val="auto"/>
    <w:pitch w:val="variable"/>
    <w:sig w:usb0="00000000" w:usb1="00000000" w:usb2="00000000" w:usb3="00000000" w:csb0="00000020" w:csb1="00000000"/>
  </w:font>
  <w:font w:name="Heebo Black">
    <w:panose1 w:val="00000000000000000000"/>
    <w:charset w:val="B1"/>
    <w:family w:val="auto"/>
    <w:pitch w:val="variable"/>
    <w:sig w:usb0="00000000" w:usb1="00000000" w:usb2="00000000" w:usb3="00000000" w:csb0="00000020" w:csb1="00000000"/>
  </w:font>
  <w:font w:name="Heebo ExtraBold">
    <w:panose1 w:val="00000000000000000000"/>
    <w:charset w:val="B1"/>
    <w:family w:val="auto"/>
    <w:pitch w:val="variable"/>
    <w:sig w:usb0="00000000" w:usb1="00000000" w:usb2="00000000" w:usb3="00000000" w:csb0="00000020" w:csb1="00000000"/>
  </w:font>
  <w:font w:name="Heebo Light">
    <w:panose1 w:val="00000000000000000000"/>
    <w:charset w:val="B1"/>
    <w:family w:val="auto"/>
    <w:pitch w:val="variable"/>
    <w:sig w:usb0="00000000" w:usb1="00000000" w:usb2="00000000" w:usb3="00000000" w:csb0="00000020" w:csb1="00000000"/>
  </w:font>
  <w:font w:name="Heebo Medium">
    <w:panose1 w:val="00000000000000000000"/>
    <w:charset w:val="B1"/>
    <w:family w:val="auto"/>
    <w:pitch w:val="variable"/>
    <w:sig w:usb0="00000000" w:usb1="00000000" w:usb2="00000000" w:usb3="00000000" w:csb0="00000020" w:csb1="00000000"/>
  </w:font>
  <w:font w:name="Heebo Thin">
    <w:panose1 w:val="00000000000000000000"/>
    <w:charset w:val="B1"/>
    <w:family w:val="auto"/>
    <w:pitch w:val="variable"/>
    <w:sig w:usb0="00000000" w:usb1="00000000" w:usb2="00000000" w:usb3="00000000" w:csb0="00000020" w:csb1="00000000"/>
  </w:font>
  <w:font w:name="HGGothicE">
    <w:panose1 w:val="00000000000000000000"/>
    <w:charset w:val="80"/>
    <w:family w:val="modern"/>
    <w:pitch w:val="fixed"/>
    <w:sig w:usb0="00000000" w:usb1="00000000" w:usb2="00000000" w:usb3="00000000" w:csb0="00020001" w:csb1="00000000"/>
  </w:font>
  <w:font w:name="HGMaruGothicMPRO">
    <w:panose1 w:val="00000000000000000000"/>
    <w:charset w:val="80"/>
    <w:family w:val="swiss"/>
    <w:pitch w:val="variable"/>
    <w:sig w:usb0="00000000" w:usb1="00000000" w:usb2="00000000" w:usb3="00000000" w:csb0="00020001" w:csb1="00000000"/>
  </w:font>
  <w:font w:name="HGMinchoE">
    <w:panose1 w:val="00000000000000000000"/>
    <w:charset w:val="80"/>
    <w:family w:val="modern"/>
    <w:pitch w:val="fixed"/>
    <w:sig w:usb0="00000000" w:usb1="00000000" w:usb2="00000000" w:usb3="00000000" w:csb0="00020001" w:csb1="00000000"/>
  </w:font>
  <w:font w:name="HGPGothicE">
    <w:panose1 w:val="00000000000000000000"/>
    <w:charset w:val="80"/>
    <w:family w:val="swiss"/>
    <w:pitch w:val="variable"/>
    <w:sig w:usb0="00000000" w:usb1="00000000" w:usb2="00000000" w:usb3="00000000" w:csb0="00020001" w:csb1="00000000"/>
  </w:font>
  <w:font w:name="HGPMinchoE">
    <w:panose1 w:val="00000000000000000000"/>
    <w:charset w:val="80"/>
    <w:family w:val="roman"/>
    <w:pitch w:val="variable"/>
    <w:sig w:usb0="00000000" w:usb1="00000000" w:usb2="00000000" w:usb3="00000000" w:csb0="00020001" w:csb1="00000000"/>
  </w:font>
  <w:font w:name="HGPSoeiKakugothicUB">
    <w:panose1 w:val="00000000000000000000"/>
    <w:charset w:val="80"/>
    <w:family w:val="swiss"/>
    <w:pitch w:val="variable"/>
    <w:sig w:usb0="00000000" w:usb1="00000000" w:usb2="00000000" w:usb3="00000000" w:csb0="00020001" w:csb1="00000000"/>
  </w:font>
  <w:font w:name="HGSGothicE">
    <w:panose1 w:val="00000000000000000000"/>
    <w:charset w:val="80"/>
    <w:family w:val="swiss"/>
    <w:pitch w:val="variable"/>
    <w:sig w:usb0="00000000" w:usb1="00000000" w:usb2="00000000" w:usb3="00000000" w:csb0="00020001" w:csb1="00000000"/>
  </w:font>
  <w:font w:name="HGSMinchoE">
    <w:panose1 w:val="00000000000000000000"/>
    <w:charset w:val="80"/>
    <w:family w:val="roman"/>
    <w:pitch w:val="variable"/>
    <w:sig w:usb0="00000000" w:usb1="00000000" w:usb2="00000000" w:usb3="00000000" w:csb0="00020001" w:csb1="00000000"/>
  </w:font>
  <w:font w:name="HGSoeiKakugothicUB">
    <w:panose1 w:val="00000000000000000000"/>
    <w:charset w:val="80"/>
    <w:family w:val="modern"/>
    <w:pitch w:val="fixed"/>
    <w:sig w:usb0="00000000" w:usb1="00000000" w:usb2="00000000" w:usb3="00000000" w:csb0="00020001" w:csb1="00000000"/>
  </w:font>
  <w:font w:name="HGSSoeiKakugothicUB">
    <w:panose1 w:val="00000000000000000000"/>
    <w:charset w:val="80"/>
    <w:family w:val="swiss"/>
    <w:pitch w:val="variable"/>
    <w:sig w:usb0="00000000" w:usb1="00000000" w:usb2="00000000" w:usb3="00000000" w:csb0="00020001" w:csb1="00000000"/>
  </w:font>
  <w:font w:name="IrisUPC">
    <w:panose1 w:val="00000000000000000000"/>
    <w:charset w:val="DE"/>
    <w:family w:val="swiss"/>
    <w:pitch w:val="variable"/>
    <w:sig w:usb0="00000000" w:usb1="00000000" w:usb2="00000000" w:usb3="00000000" w:csb0="00010001" w:csb1="00000000"/>
  </w:font>
  <w:font w:name="Iskoola Pota">
    <w:panose1 w:val="00000000000000000000"/>
    <w:charset w:val="00"/>
    <w:family w:val="swiss"/>
    <w:pitch w:val="variable"/>
    <w:sig w:usb0="00000000" w:usb1="00000000" w:usb2="00000000" w:usb3="00000000" w:csb0="00000001" w:csb1="00000000"/>
  </w:font>
  <w:font w:name="JasmineUPC">
    <w:panose1 w:val="00000000000000000000"/>
    <w:charset w:val="DE"/>
    <w:family w:val="roman"/>
    <w:pitch w:val="variable"/>
    <w:sig w:usb0="00000000" w:usb1="00000000" w:usb2="00000000" w:usb3="00000000" w:csb0="00010001" w:csb1="00000000"/>
  </w:font>
  <w:font w:name="KaiTi">
    <w:panose1 w:val="00000000000000000000"/>
    <w:charset w:val="86"/>
    <w:family w:val="modern"/>
    <w:pitch w:val="fixed"/>
    <w:sig w:usb0="00000000" w:usb1="00000000" w:usb2="00000000" w:usb3="00000000" w:csb0="0004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Kigelia">
    <w:panose1 w:val="00000000000000000000"/>
    <w:charset w:val="EE"/>
    <w:family w:val="swiss"/>
    <w:pitch w:val="variable"/>
    <w:sig w:usb0="00000000" w:usb1="00000000" w:usb2="00000000" w:usb3="00000000" w:csb0="0000019F" w:csb1="00000000"/>
  </w:font>
  <w:font w:name="Kigelia Arabic">
    <w:panose1 w:val="00000000000000000000"/>
    <w:charset w:val="B2"/>
    <w:family w:val="swiss"/>
    <w:pitch w:val="variable"/>
    <w:sig w:usb0="00000000" w:usb1="00000000" w:usb2="00000000" w:usb3="00000000" w:csb0="00000040" w:csb1="00000000"/>
  </w:font>
  <w:font w:name="Kigelia Arabic Light">
    <w:panose1 w:val="00000000000000000000"/>
    <w:charset w:val="B2"/>
    <w:family w:val="swiss"/>
    <w:pitch w:val="variable"/>
    <w:sig w:usb0="00000000" w:usb1="00000000" w:usb2="00000000" w:usb3="00000000" w:csb0="00000040" w:csb1="00000000"/>
  </w:font>
  <w:font w:name="Kigelia Light">
    <w:panose1 w:val="00000000000000000000"/>
    <w:charset w:val="EE"/>
    <w:family w:val="swiss"/>
    <w:pitch w:val="variable"/>
    <w:sig w:usb0="00000000" w:usb1="00000000" w:usb2="00000000" w:usb3="00000000" w:csb0="0000019F" w:csb1="00000000"/>
  </w:font>
  <w:font w:name="KodchiangUPC">
    <w:panose1 w:val="00000000000000000000"/>
    <w:charset w:val="DE"/>
    <w:family w:val="roman"/>
    <w:pitch w:val="variable"/>
    <w:sig w:usb0="00000000" w:usb1="00000000" w:usb2="00000000" w:usb3="00000000" w:csb0="00010001" w:csb1="00000000"/>
  </w:font>
  <w:font w:name="Kokila">
    <w:panose1 w:val="00000000000000000000"/>
    <w:charset w:val="00"/>
    <w:family w:val="swiss"/>
    <w:pitch w:val="variable"/>
    <w:sig w:usb0="00000000" w:usb1="00000000" w:usb2="00000000" w:usb3="00000000" w:csb0="00000001" w:csb1="00000000"/>
  </w:font>
  <w:font w:name="Krub">
    <w:panose1 w:val="00000000000000000000"/>
    <w:charset w:val="DE"/>
    <w:family w:val="auto"/>
    <w:pitch w:val="variable"/>
    <w:sig w:usb0="00000000" w:usb1="00000000" w:usb2="00000000" w:usb3="00000000" w:csb0="00010193" w:csb1="00000000"/>
  </w:font>
  <w:font w:name="Krub ExtraLight">
    <w:panose1 w:val="00000000000000000000"/>
    <w:charset w:val="DE"/>
    <w:family w:val="auto"/>
    <w:pitch w:val="variable"/>
    <w:sig w:usb0="00000000" w:usb1="00000000" w:usb2="00000000" w:usb3="00000000" w:csb0="00010193" w:csb1="00000000"/>
  </w:font>
  <w:font w:name="Krub Light">
    <w:panose1 w:val="00000000000000000000"/>
    <w:charset w:val="DE"/>
    <w:family w:val="auto"/>
    <w:pitch w:val="variable"/>
    <w:sig w:usb0="00000000" w:usb1="00000000" w:usb2="00000000" w:usb3="00000000" w:csb0="00010193" w:csb1="00000000"/>
  </w:font>
  <w:font w:name="Krub Medium">
    <w:panose1 w:val="00000000000000000000"/>
    <w:charset w:val="DE"/>
    <w:family w:val="auto"/>
    <w:pitch w:val="variable"/>
    <w:sig w:usb0="00000000" w:usb1="00000000" w:usb2="00000000" w:usb3="00000000" w:csb0="00010193" w:csb1="00000000"/>
  </w:font>
  <w:font w:name="Krub SemiBold">
    <w:panose1 w:val="00000000000000000000"/>
    <w:charset w:val="DE"/>
    <w:family w:val="auto"/>
    <w:pitch w:val="variable"/>
    <w:sig w:usb0="00000000" w:usb1="00000000" w:usb2="00000000" w:usb3="00000000" w:csb0="00010193" w:csb1="00000000"/>
  </w:font>
  <w:font w:name="Lalezar">
    <w:panose1 w:val="00000000000000000000"/>
    <w:charset w:val="B2"/>
    <w:family w:val="auto"/>
    <w:pitch w:val="variable"/>
    <w:sig w:usb0="00000000" w:usb1="00000000" w:usb2="00000000" w:usb3="00000000" w:csb0="00000040" w:csb1="00000000"/>
  </w:font>
  <w:font w:name="Lao UI">
    <w:panose1 w:val="00000000000000000000"/>
    <w:charset w:val="00"/>
    <w:family w:val="swiss"/>
    <w:pitch w:val="variable"/>
    <w:sig w:usb0="00000000" w:usb1="00000000" w:usb2="00000000" w:usb3="00000000" w:csb0="00000001" w:csb1="00000000"/>
  </w:font>
  <w:font w:name="Levenim MT">
    <w:panose1 w:val="00000000000000000000"/>
    <w:charset w:val="B1"/>
    <w:family w:val="auto"/>
    <w:pitch w:val="variable"/>
    <w:sig w:usb0="00000000" w:usb1="00000000" w:usb2="00000000" w:usb3="00000000" w:csb0="00000020" w:csb1="00000000"/>
  </w:font>
  <w:font w:name="LilyUPC">
    <w:panose1 w:val="00000000000000000000"/>
    <w:charset w:val="DE"/>
    <w:family w:val="swiss"/>
    <w:pitch w:val="variable"/>
    <w:sig w:usb0="00000000" w:usb1="00000000" w:usb2="00000000" w:usb3="00000000" w:csb0="00010001" w:csb1="00000000"/>
  </w:font>
  <w:font w:name="Mangal Pro">
    <w:panose1 w:val="00000000000000000000"/>
    <w:charset w:val="00"/>
    <w:family w:val="auto"/>
    <w:pitch w:val="variable"/>
    <w:sig w:usb0="00000000" w:usb1="00000000" w:usb2="00000000" w:usb3="00000000" w:csb0="00000001"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GothicNeo">
    <w:panose1 w:val="00000000000000000000"/>
    <w:charset w:val="81"/>
    <w:family w:val="swiss"/>
    <w:pitch w:val="variable"/>
    <w:sig w:usb0="00000000" w:usb1="00000000" w:usb2="00000000" w:usb3="00000000" w:csb0="0009009F" w:csb1="00000000"/>
  </w:font>
  <w:font w:name="Microsoft GothicNeo Light">
    <w:panose1 w:val="00000000000000000000"/>
    <w:charset w:val="81"/>
    <w:family w:val="swiss"/>
    <w:pitch w:val="variable"/>
    <w:sig w:usb0="00000000" w:usb1="00000000" w:usb2="00000000" w:usb3="00000000" w:csb0="0008001E" w:csb1="00000000"/>
  </w:font>
  <w:font w:name="MingLiU_HKSCS">
    <w:panose1 w:val="00000000000000000000"/>
    <w:charset w:val="88"/>
    <w:family w:val="roman"/>
    <w:pitch w:val="variable"/>
    <w:sig w:usb0="00000000" w:usb1="00000000" w:usb2="00000000" w:usb3="00000000" w:csb0="00100001"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Miriam Libre">
    <w:panose1 w:val="00000000000000000000"/>
    <w:charset w:val="B1"/>
    <w:family w:val="auto"/>
    <w:pitch w:val="variable"/>
    <w:sig w:usb0="00000000" w:usb1="00000000" w:usb2="00000000" w:usb3="00000000" w:csb0="00000020" w:csb1="00000000"/>
  </w:font>
  <w:font w:name="Mitr">
    <w:panose1 w:val="00000000000000000000"/>
    <w:charset w:val="DE"/>
    <w:family w:val="auto"/>
    <w:pitch w:val="variable"/>
    <w:sig w:usb0="00000000" w:usb1="00000000" w:usb2="00000000" w:usb3="00000000" w:csb0="00010193" w:csb1="00000000"/>
  </w:font>
  <w:font w:name="Mitr ExtraLight">
    <w:panose1 w:val="00000000000000000000"/>
    <w:charset w:val="DE"/>
    <w:family w:val="auto"/>
    <w:pitch w:val="variable"/>
    <w:sig w:usb0="00000000" w:usb1="00000000" w:usb2="00000000" w:usb3="00000000" w:csb0="00010193" w:csb1="00000000"/>
  </w:font>
  <w:font w:name="Mitr Light">
    <w:panose1 w:val="00000000000000000000"/>
    <w:charset w:val="DE"/>
    <w:family w:val="auto"/>
    <w:pitch w:val="variable"/>
    <w:sig w:usb0="00000000" w:usb1="00000000" w:usb2="00000000" w:usb3="00000000" w:csb0="00010193" w:csb1="00000000"/>
  </w:font>
  <w:font w:name="Mitr Medium">
    <w:panose1 w:val="00000000000000000000"/>
    <w:charset w:val="DE"/>
    <w:family w:val="auto"/>
    <w:pitch w:val="variable"/>
    <w:sig w:usb0="00000000" w:usb1="00000000" w:usb2="00000000" w:usb3="00000000" w:csb0="00010193" w:csb1="00000000"/>
  </w:font>
  <w:font w:name="Mitr SemiBold">
    <w:panose1 w:val="00000000000000000000"/>
    <w:charset w:val="DE"/>
    <w:family w:val="auto"/>
    <w:pitch w:val="variable"/>
    <w:sig w:usb0="00000000" w:usb1="00000000" w:usb2="00000000" w:usb3="00000000" w:csb0="00010193" w:csb1="00000000"/>
  </w:font>
  <w:font w:name="Modern Love">
    <w:panose1 w:val="00000000000000000000"/>
    <w:charset w:val="00"/>
    <w:family w:val="decorative"/>
    <w:pitch w:val="variable"/>
    <w:sig w:usb0="00000000" w:usb1="00000000" w:usb2="00000000" w:usb3="00000000" w:csb0="00000001" w:csb1="00000000"/>
  </w:font>
  <w:font w:name="Modern Love Caps">
    <w:panose1 w:val="00000000000000000000"/>
    <w:charset w:val="00"/>
    <w:family w:val="decorative"/>
    <w:pitch w:val="variable"/>
    <w:sig w:usb0="00000000" w:usb1="00000000" w:usb2="00000000" w:usb3="00000000" w:csb0="00000001" w:csb1="00000000"/>
  </w:font>
  <w:font w:name="Modern Love Grunge">
    <w:panose1 w:val="00000000000000000000"/>
    <w:charset w:val="00"/>
    <w:family w:val="decorative"/>
    <w:pitch w:val="variable"/>
    <w:sig w:usb0="00000000" w:usb1="00000000" w:usb2="00000000" w:usb3="00000000" w:csb0="00000001" w:csb1="00000000"/>
  </w:font>
  <w:font w:name="MoolBoran">
    <w:panose1 w:val="00000000000000000000"/>
    <w:charset w:val="00"/>
    <w:family w:val="swiss"/>
    <w:pitch w:val="variable"/>
    <w:sig w:usb0="00000000" w:usb1="00000000" w:usb2="00000000" w:usb3="00000000" w:csb0="00000001" w:csb1="00000000"/>
  </w:font>
  <w:font w:name="MS PMincho">
    <w:panose1 w:val="00000000000000000000"/>
    <w:charset w:val="80"/>
    <w:family w:val="roman"/>
    <w:pitch w:val="variable"/>
    <w:sig w:usb0="00000000" w:usb1="00000000" w:usb2="00000000" w:usb3="00000000" w:csb0="0002009F" w:csb1="00000000"/>
  </w:font>
  <w:font w:name="Narkisim">
    <w:panose1 w:val="00000000000000000000"/>
    <w:charset w:val="B1"/>
    <w:family w:val="swiss"/>
    <w:pitch w:val="variable"/>
    <w:sig w:usb0="00000000" w:usb1="00000000" w:usb2="00000000" w:usb3="00000000" w:csb0="00000020" w:csb1="00000000"/>
  </w:font>
  <w:font w:name="News Gothic MT">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OCRB">
    <w:panose1 w:val="00000000000000000000"/>
    <w:charset w:val="00"/>
    <w:family w:val="modern"/>
    <w:pitch w:val="fixed"/>
    <w:sig w:usb0="00000000" w:usb1="00000000" w:usb2="00000000" w:usb3="00000000" w:csb0="00000001" w:csb1="00000000"/>
  </w:font>
  <w:font w:name="Open Sans ExtraBold">
    <w:panose1 w:val="00000000000000000000"/>
    <w:charset w:val="EE"/>
    <w:family w:val="swiss"/>
    <w:pitch w:val="variable"/>
    <w:sig w:usb0="00000000" w:usb1="00000000" w:usb2="00000000" w:usb3="00000000" w:csb0="0000009F" w:csb1="00000000"/>
  </w:font>
  <w:font w:name="Open Sans Light">
    <w:panose1 w:val="00000000000000000000"/>
    <w:charset w:val="EE"/>
    <w:family w:val="swiss"/>
    <w:pitch w:val="variable"/>
    <w:sig w:usb0="00000000" w:usb1="00000000" w:usb2="00000000" w:usb3="00000000" w:csb0="0000019F" w:csb1="00000000"/>
  </w:font>
  <w:font w:name="Open Sans SemiBold">
    <w:panose1 w:val="00000000000000000000"/>
    <w:charset w:val="EE"/>
    <w:family w:val="swiss"/>
    <w:pitch w:val="variable"/>
    <w:sig w:usb0="00000000" w:usb1="00000000" w:usb2="00000000" w:usb3="00000000" w:csb0="0000019F" w:csb1="00000000"/>
  </w:font>
  <w:font w:name="Plantagenet Cherokee">
    <w:panose1 w:val="00000000000000000000"/>
    <w:charset w:val="00"/>
    <w:family w:val="roman"/>
    <w:pitch w:val="variable"/>
    <w:sig w:usb0="00000000" w:usb1="00000000" w:usb2="00000000" w:usb3="00000000" w:csb0="00000001" w:csb1="00000000"/>
  </w:font>
  <w:font w:name="Posterama">
    <w:panose1 w:val="00000000000000000000"/>
    <w:charset w:val="EE"/>
    <w:family w:val="swiss"/>
    <w:pitch w:val="variable"/>
    <w:sig w:usb0="00000000" w:usb1="00000000" w:usb2="00000000" w:usb3="00000000" w:csb0="0000019F" w:csb1="00000000"/>
  </w:font>
  <w:font w:name="Pridi">
    <w:panose1 w:val="00000000000000000000"/>
    <w:charset w:val="DE"/>
    <w:family w:val="auto"/>
    <w:pitch w:val="variable"/>
    <w:sig w:usb0="00000000" w:usb1="00000000" w:usb2="00000000" w:usb3="00000000" w:csb0="00010193" w:csb1="00000000"/>
  </w:font>
  <w:font w:name="Pridi ExtraLight">
    <w:panose1 w:val="00000000000000000000"/>
    <w:charset w:val="DE"/>
    <w:family w:val="auto"/>
    <w:pitch w:val="variable"/>
    <w:sig w:usb0="00000000" w:usb1="00000000" w:usb2="00000000" w:usb3="00000000" w:csb0="00010193" w:csb1="00000000"/>
  </w:font>
  <w:font w:name="Pridi Light">
    <w:panose1 w:val="00000000000000000000"/>
    <w:charset w:val="DE"/>
    <w:family w:val="auto"/>
    <w:pitch w:val="variable"/>
    <w:sig w:usb0="00000000" w:usb1="00000000" w:usb2="00000000" w:usb3="00000000" w:csb0="00010193" w:csb1="00000000"/>
  </w:font>
  <w:font w:name="Pridi Medium">
    <w:panose1 w:val="00000000000000000000"/>
    <w:charset w:val="DE"/>
    <w:family w:val="auto"/>
    <w:pitch w:val="variable"/>
    <w:sig w:usb0="00000000" w:usb1="00000000" w:usb2="00000000" w:usb3="00000000" w:csb0="00010193" w:csb1="00000000"/>
  </w:font>
  <w:font w:name="Pridi SemiBold">
    <w:panose1 w:val="00000000000000000000"/>
    <w:charset w:val="DE"/>
    <w:family w:val="auto"/>
    <w:pitch w:val="variable"/>
    <w:sig w:usb0="00000000" w:usb1="00000000" w:usb2="00000000" w:usb3="00000000" w:csb0="00010193" w:csb1="00000000"/>
  </w:font>
  <w:font w:name="Prompt">
    <w:panose1 w:val="00000000000000000000"/>
    <w:charset w:val="DE"/>
    <w:family w:val="auto"/>
    <w:pitch w:val="variable"/>
    <w:sig w:usb0="00000000" w:usb1="00000000" w:usb2="00000000" w:usb3="00000000" w:csb0="00010193" w:csb1="00000000"/>
  </w:font>
  <w:font w:name="Prompt Black">
    <w:panose1 w:val="00000000000000000000"/>
    <w:charset w:val="DE"/>
    <w:family w:val="auto"/>
    <w:pitch w:val="variable"/>
    <w:sig w:usb0="00000000" w:usb1="00000000" w:usb2="00000000" w:usb3="00000000" w:csb0="00010193" w:csb1="00000000"/>
  </w:font>
  <w:font w:name="Prompt ExtraBold">
    <w:panose1 w:val="00000000000000000000"/>
    <w:charset w:val="DE"/>
    <w:family w:val="auto"/>
    <w:pitch w:val="variable"/>
    <w:sig w:usb0="00000000" w:usb1="00000000" w:usb2="00000000" w:usb3="00000000" w:csb0="00010193" w:csb1="00000000"/>
  </w:font>
  <w:font w:name="Prompt ExtraLight">
    <w:panose1 w:val="00000000000000000000"/>
    <w:charset w:val="DE"/>
    <w:family w:val="auto"/>
    <w:pitch w:val="variable"/>
    <w:sig w:usb0="00000000" w:usb1="00000000" w:usb2="00000000" w:usb3="00000000" w:csb0="00010193" w:csb1="00000000"/>
  </w:font>
  <w:font w:name="Prompt Light">
    <w:panose1 w:val="00000000000000000000"/>
    <w:charset w:val="DE"/>
    <w:family w:val="auto"/>
    <w:pitch w:val="variable"/>
    <w:sig w:usb0="00000000" w:usb1="00000000" w:usb2="00000000" w:usb3="00000000" w:csb0="00010193" w:csb1="00000000"/>
  </w:font>
  <w:font w:name="Prompt Medium">
    <w:panose1 w:val="00000000000000000000"/>
    <w:charset w:val="DE"/>
    <w:family w:val="auto"/>
    <w:pitch w:val="variable"/>
    <w:sig w:usb0="00000000" w:usb1="00000000" w:usb2="00000000" w:usb3="00000000" w:csb0="00010193" w:csb1="00000000"/>
  </w:font>
  <w:font w:name="Prompt SemiBold">
    <w:panose1 w:val="00000000000000000000"/>
    <w:charset w:val="DE"/>
    <w:family w:val="auto"/>
    <w:pitch w:val="variable"/>
    <w:sig w:usb0="00000000" w:usb1="00000000" w:usb2="00000000" w:usb3="00000000" w:csb0="00010193" w:csb1="00000000"/>
  </w:font>
  <w:font w:name="Prompt Thin">
    <w:panose1 w:val="00000000000000000000"/>
    <w:charset w:val="DE"/>
    <w:family w:val="auto"/>
    <w:pitch w:val="variable"/>
    <w:sig w:usb0="00000000" w:usb1="00000000" w:usb2="00000000" w:usb3="00000000" w:csb0="00010193" w:csb1="00000000"/>
  </w:font>
  <w:font w:name="Quire Sans">
    <w:panose1 w:val="00000000000000000000"/>
    <w:charset w:val="EE"/>
    <w:family w:val="swiss"/>
    <w:pitch w:val="variable"/>
    <w:sig w:usb0="00000000" w:usb1="00000000" w:usb2="00000000" w:usb3="00000000" w:csb0="0000019F" w:csb1="00000000"/>
  </w:font>
  <w:font w:name="Quire Sans Light">
    <w:panose1 w:val="00000000000000000000"/>
    <w:charset w:val="00"/>
    <w:family w:val="swiss"/>
    <w:pitch w:val="variable"/>
    <w:sig w:usb0="00000000" w:usb1="00000000" w:usb2="00000000" w:usb3="00000000" w:csb0="00000001" w:csb1="00000000"/>
  </w:font>
  <w:font w:name="Quire Sans Pro Light">
    <w:panose1 w:val="00000000000000000000"/>
    <w:charset w:val="00"/>
    <w:family w:val="swiss"/>
    <w:pitch w:val="variable"/>
    <w:sig w:usb0="00000000" w:usb1="00000000" w:usb2="00000000" w:usb3="00000000" w:csb0="00000001" w:csb1="00000000"/>
  </w:font>
  <w:font w:name="Reem Kufi">
    <w:panose1 w:val="00000000000000000000"/>
    <w:charset w:val="00"/>
    <w:family w:val="auto"/>
    <w:pitch w:val="variable"/>
    <w:sig w:usb0="00000000" w:usb1="00000000" w:usb2="00000000" w:usb3="00000000" w:csb0="00000001" w:csb1="00000000"/>
  </w:font>
  <w:font w:name="Roboto">
    <w:panose1 w:val="00000000000000000000"/>
    <w:charset w:val="EE"/>
    <w:family w:val="auto"/>
    <w:pitch w:val="variable"/>
    <w:sig w:usb0="00000000" w:usb1="00000000" w:usb2="00000000" w:usb3="00000000" w:csb0="0000019F" w:csb1="00000000"/>
  </w:font>
  <w:font w:name="Roboto Black">
    <w:panose1 w:val="00000000000000000000"/>
    <w:charset w:val="EE"/>
    <w:family w:val="auto"/>
    <w:pitch w:val="variable"/>
    <w:sig w:usb0="00000000" w:usb1="00000000" w:usb2="00000000" w:usb3="00000000" w:csb0="0000019F" w:csb1="00000000"/>
  </w:font>
  <w:font w:name="Roboto Condensed">
    <w:panose1 w:val="00000000000000000000"/>
    <w:charset w:val="EE"/>
    <w:family w:val="auto"/>
    <w:pitch w:val="variable"/>
    <w:sig w:usb0="00000000" w:usb1="00000000" w:usb2="00000000" w:usb3="00000000" w:csb0="0000019F" w:csb1="00000000"/>
  </w:font>
  <w:font w:name="Roboto Condensed Light">
    <w:panose1 w:val="00000000000000000000"/>
    <w:charset w:val="EE"/>
    <w:family w:val="auto"/>
    <w:pitch w:val="variable"/>
    <w:sig w:usb0="00000000" w:usb1="00000000" w:usb2="00000000" w:usb3="00000000" w:csb0="0000009F" w:csb1="00000000"/>
  </w:font>
  <w:font w:name="Roboto Condensed Medium">
    <w:panose1 w:val="00000000000000000000"/>
    <w:charset w:val="EE"/>
    <w:family w:val="auto"/>
    <w:pitch w:val="variable"/>
    <w:sig w:usb0="00000000" w:usb1="00000000" w:usb2="00000000" w:usb3="00000000" w:csb0="0000009F" w:csb1="00000000"/>
  </w:font>
  <w:font w:name="Roboto Light">
    <w:panose1 w:val="00000000000000000000"/>
    <w:charset w:val="EE"/>
    <w:family w:val="auto"/>
    <w:pitch w:val="variable"/>
    <w:sig w:usb0="00000000" w:usb1="00000000" w:usb2="00000000" w:usb3="00000000" w:csb0="0000019F" w:csb1="00000000"/>
  </w:font>
  <w:font w:name="Roboto Medium">
    <w:panose1 w:val="00000000000000000000"/>
    <w:charset w:val="EE"/>
    <w:family w:val="auto"/>
    <w:pitch w:val="variable"/>
    <w:sig w:usb0="00000000" w:usb1="00000000" w:usb2="00000000" w:usb3="00000000" w:csb0="0000019F" w:csb1="00000000"/>
  </w:font>
  <w:font w:name="Roboto Thin">
    <w:panose1 w:val="00000000000000000000"/>
    <w:charset w:val="EE"/>
    <w:family w:val="auto"/>
    <w:pitch w:val="variable"/>
    <w:sig w:usb0="00000000" w:usb1="00000000" w:usb2="00000000" w:usb3="00000000" w:csb0="0000019F" w:csb1="00000000"/>
  </w:font>
  <w:font w:name="Rockwell Light">
    <w:panose1 w:val="00000000000000000000"/>
    <w:charset w:val="EE"/>
    <w:family w:val="roman"/>
    <w:pitch w:val="variable"/>
    <w:sig w:usb0="00000000" w:usb1="00000000" w:usb2="00000000" w:usb3="00000000" w:csb0="0000000F" w:csb1="00000000"/>
  </w:font>
  <w:font w:name="Rod">
    <w:panose1 w:val="00000000000000000000"/>
    <w:charset w:val="B1"/>
    <w:family w:val="modern"/>
    <w:pitch w:val="fixed"/>
    <w:sig w:usb0="00000000" w:usb1="00000000" w:usb2="00000000" w:usb3="00000000" w:csb0="00000020" w:csb1="00000000"/>
  </w:font>
  <w:font w:name="Sabon Next LT">
    <w:panose1 w:val="00000000000000000000"/>
    <w:charset w:val="EE"/>
    <w:family w:val="auto"/>
    <w:pitch w:val="variable"/>
    <w:sig w:usb0="00000000" w:usb1="00000000" w:usb2="00000000" w:usb3="00000000" w:csb0="0000019F" w:csb1="00000000"/>
  </w:font>
  <w:font w:name="Sagona Book">
    <w:panose1 w:val="00000000000000000000"/>
    <w:charset w:val="00"/>
    <w:family w:val="roman"/>
    <w:pitch w:val="variable"/>
    <w:sig w:usb0="00000000" w:usb1="00000000" w:usb2="00000000" w:usb3="00000000" w:csb0="00000001" w:csb1="00000000"/>
  </w:font>
  <w:font w:name="Sagona ExtraLight">
    <w:panose1 w:val="00000000000000000000"/>
    <w:charset w:val="00"/>
    <w:family w:val="roman"/>
    <w:pitch w:val="variable"/>
    <w:sig w:usb0="00000000" w:usb1="00000000" w:usb2="00000000" w:usb3="00000000" w:csb0="00000001" w:csb1="00000000"/>
  </w:font>
  <w:font w:name="Sakkal Majalla">
    <w:panose1 w:val="00000000000000000000"/>
    <w:charset w:val="B2"/>
    <w:family w:val="auto"/>
    <w:pitch w:val="variable"/>
    <w:sig w:usb0="00000000" w:usb1="00000000" w:usb2="00000000" w:usb3="00000000" w:csb0="00000040" w:csb1="00000000"/>
  </w:font>
  <w:font w:name="Sanskrit Text">
    <w:panose1 w:val="00000000000000000000"/>
    <w:charset w:val="00"/>
    <w:family w:val="roman"/>
    <w:pitch w:val="variable"/>
    <w:sig w:usb0="00000000" w:usb1="00000000" w:usb2="00000000" w:usb3="00000000" w:csb0="00000001" w:csb1="00000000"/>
  </w:font>
  <w:font w:name="Seaford">
    <w:panose1 w:val="00000000000000000000"/>
    <w:charset w:val="00"/>
    <w:family w:val="swiss"/>
    <w:pitch w:val="variable"/>
    <w:sig w:usb0="00000000" w:usb1="00000000" w:usb2="00000000" w:usb3="00000000" w:csb0="00000001" w:csb1="00000000"/>
  </w:font>
  <w:font w:name="Seaford Display">
    <w:panose1 w:val="00000000000000000000"/>
    <w:charset w:val="00"/>
    <w:family w:val="swiss"/>
    <w:pitch w:val="variable"/>
    <w:sig w:usb0="00000000" w:usb1="00000000" w:usb2="00000000" w:usb3="00000000" w:csb0="00000001" w:csb1="00000000"/>
  </w:font>
  <w:font w:name="Secular One">
    <w:panose1 w:val="00000000000000000000"/>
    <w:charset w:val="B1"/>
    <w:family w:val="auto"/>
    <w:pitch w:val="variable"/>
    <w:sig w:usb0="00000000" w:usb1="00000000" w:usb2="00000000" w:usb3="00000000" w:csb0="00000020" w:csb1="00000000"/>
  </w:font>
  <w:font w:name="Selawik">
    <w:panose1 w:val="00000000000000000000"/>
    <w:charset w:val="EE"/>
    <w:family w:val="swiss"/>
    <w:pitch w:val="variable"/>
    <w:sig w:usb0="00000000" w:usb1="00000000" w:usb2="00000000" w:usb3="00000000" w:csb0="00000093" w:csb1="00000000"/>
  </w:font>
  <w:font w:name="Selawik Light">
    <w:panose1 w:val="00000000000000000000"/>
    <w:charset w:val="EE"/>
    <w:family w:val="swiss"/>
    <w:pitch w:val="variable"/>
    <w:sig w:usb0="00000000" w:usb1="00000000" w:usb2="00000000" w:usb3="00000000" w:csb0="00000093" w:csb1="00000000"/>
  </w:font>
  <w:font w:name="Selawik Semibold">
    <w:panose1 w:val="00000000000000000000"/>
    <w:charset w:val="EE"/>
    <w:family w:val="swiss"/>
    <w:pitch w:val="variable"/>
    <w:sig w:usb0="00000000" w:usb1="00000000" w:usb2="00000000" w:usb3="00000000" w:csb0="00000093" w:csb1="00000000"/>
  </w:font>
  <w:font w:name="Shonar Bangla">
    <w:panose1 w:val="00000000000000000000"/>
    <w:charset w:val="00"/>
    <w:family w:val="roman"/>
    <w:pitch w:val="variable"/>
    <w:sig w:usb0="00000000" w:usb1="00000000" w:usb2="00000000" w:usb3="00000000" w:csb0="00000001" w:csb1="00000000"/>
  </w:font>
  <w:font w:name="Simplified Arabic">
    <w:panose1 w:val="00000000000000000000"/>
    <w:charset w:val="B2"/>
    <w:family w:val="roman"/>
    <w:pitch w:val="variable"/>
    <w:sig w:usb0="00000000" w:usb1="00000000" w:usb2="00000000" w:usb3="00000000" w:csb0="00000040" w:csb1="00000000"/>
  </w:font>
  <w:font w:name="Simplified Arabic Fixed">
    <w:panose1 w:val="00000000000000000000"/>
    <w:charset w:val="B2"/>
    <w:family w:val="modern"/>
    <w:pitch w:val="fixed"/>
    <w:sig w:usb0="00000000" w:usb1="00000000" w:usb2="00000000" w:usb3="00000000" w:csb0="00000040" w:csb1="00000000"/>
  </w:font>
  <w:font w:name="Sitka Banner Semibold">
    <w:panose1 w:val="00000000000000000000"/>
    <w:charset w:val="EE"/>
    <w:family w:val="auto"/>
    <w:pitch w:val="variable"/>
    <w:sig w:usb0="00000000" w:usb1="00000000" w:usb2="00000000" w:usb3="00000000" w:csb0="0000009F" w:csb1="00000000"/>
  </w:font>
  <w:font w:name="Sitka Display Semibold">
    <w:panose1 w:val="00000000000000000000"/>
    <w:charset w:val="EE"/>
    <w:family w:val="auto"/>
    <w:pitch w:val="variable"/>
    <w:sig w:usb0="00000000" w:usb1="00000000" w:usb2="00000000" w:usb3="00000000" w:csb0="0000009F" w:csb1="00000000"/>
  </w:font>
  <w:font w:name="Sitka Heading Semibold">
    <w:panose1 w:val="00000000000000000000"/>
    <w:charset w:val="EE"/>
    <w:family w:val="auto"/>
    <w:pitch w:val="variable"/>
    <w:sig w:usb0="00000000" w:usb1="00000000" w:usb2="00000000" w:usb3="00000000" w:csb0="0000009F" w:csb1="00000000"/>
  </w:font>
  <w:font w:name="Sitka Small Semibold">
    <w:panose1 w:val="00000000000000000000"/>
    <w:charset w:val="EE"/>
    <w:family w:val="auto"/>
    <w:pitch w:val="variable"/>
    <w:sig w:usb0="00000000" w:usb1="00000000" w:usb2="00000000" w:usb3="00000000" w:csb0="0000009F" w:csb1="00000000"/>
  </w:font>
  <w:font w:name="Sitka Subheading Semibold">
    <w:panose1 w:val="00000000000000000000"/>
    <w:charset w:val="EE"/>
    <w:family w:val="auto"/>
    <w:pitch w:val="variable"/>
    <w:sig w:usb0="00000000" w:usb1="00000000" w:usb2="00000000" w:usb3="00000000" w:csb0="0000001F" w:csb1="00000000"/>
  </w:font>
  <w:font w:name="Sitka Text Semibold">
    <w:panose1 w:val="00000000000000000000"/>
    <w:charset w:val="EE"/>
    <w:family w:val="auto"/>
    <w:pitch w:val="variable"/>
    <w:sig w:usb0="00000000" w:usb1="00000000" w:usb2="00000000" w:usb3="00000000" w:csb0="0000009F" w:csb1="00000000"/>
  </w:font>
  <w:font w:name="Skeena">
    <w:panose1 w:val="00000000000000000000"/>
    <w:charset w:val="00"/>
    <w:family w:val="auto"/>
    <w:pitch w:val="variable"/>
    <w:sig w:usb0="00000000" w:usb1="00000000" w:usb2="00000000" w:usb3="00000000" w:csb0="00000001" w:csb1="00000000"/>
  </w:font>
  <w:font w:name="Skeena Display">
    <w:panose1 w:val="00000000000000000000"/>
    <w:charset w:val="00"/>
    <w:family w:val="auto"/>
    <w:pitch w:val="variable"/>
    <w:sig w:usb0="00000000" w:usb1="00000000" w:usb2="00000000" w:usb3="00000000" w:csb0="00000001" w:csb1="00000000"/>
  </w:font>
  <w:font w:name="Source Code Pro">
    <w:panose1 w:val="00000000000000000000"/>
    <w:charset w:val="EE"/>
    <w:family w:val="modern"/>
    <w:pitch w:val="fixed"/>
    <w:sig w:usb0="00000000" w:usb1="00000000" w:usb2="00000000" w:usb3="00000000" w:csb0="0000019F" w:csb1="00000000"/>
  </w:font>
  <w:font w:name="Source Code Pro Black">
    <w:panose1 w:val="00000000000000000000"/>
    <w:charset w:val="EE"/>
    <w:family w:val="modern"/>
    <w:pitch w:val="fixed"/>
    <w:sig w:usb0="00000000" w:usb1="00000000" w:usb2="00000000" w:usb3="00000000" w:csb0="0000009F" w:csb1="00000000"/>
  </w:font>
  <w:font w:name="Source Code Pro ExtraLight">
    <w:panose1 w:val="00000000000000000000"/>
    <w:charset w:val="EE"/>
    <w:family w:val="modern"/>
    <w:pitch w:val="fixed"/>
    <w:sig w:usb0="00000000" w:usb1="00000000" w:usb2="00000000" w:usb3="00000000" w:csb0="00000017" w:csb1="00000000"/>
  </w:font>
  <w:font w:name="Source Code Pro Light">
    <w:panose1 w:val="00000000000000000000"/>
    <w:charset w:val="EE"/>
    <w:family w:val="modern"/>
    <w:pitch w:val="fixed"/>
    <w:sig w:usb0="00000000" w:usb1="00000000" w:usb2="00000000" w:usb3="00000000" w:csb0="0000009F" w:csb1="00000000"/>
  </w:font>
  <w:font w:name="Source Code Pro Medium">
    <w:panose1 w:val="00000000000000000000"/>
    <w:charset w:val="EE"/>
    <w:family w:val="modern"/>
    <w:pitch w:val="fixed"/>
    <w:sig w:usb0="00000000" w:usb1="00000000" w:usb2="00000000" w:usb3="00000000" w:csb0="0000009F" w:csb1="00000000"/>
  </w:font>
  <w:font w:name="Source Code Pro Semibold">
    <w:panose1 w:val="00000000000000000000"/>
    <w:charset w:val="EE"/>
    <w:family w:val="modern"/>
    <w:pitch w:val="fixed"/>
    <w:sig w:usb0="00000000" w:usb1="00000000" w:usb2="00000000" w:usb3="00000000" w:csb0="0000009F" w:csb1="00000000"/>
  </w:font>
  <w:font w:name="Source Sans Pro">
    <w:panose1 w:val="00000000000000000000"/>
    <w:charset w:val="EE"/>
    <w:family w:val="swiss"/>
    <w:pitch w:val="variable"/>
    <w:sig w:usb0="00000000" w:usb1="00000000" w:usb2="00000000" w:usb3="00000000" w:csb0="0000019F" w:csb1="00000000"/>
  </w:font>
  <w:font w:name="Source Sans Pro Black">
    <w:panose1 w:val="00000000000000000000"/>
    <w:charset w:val="EE"/>
    <w:family w:val="swiss"/>
    <w:pitch w:val="variable"/>
    <w:sig w:usb0="00000000" w:usb1="00000000" w:usb2="00000000" w:usb3="00000000" w:csb0="0000009F" w:csb1="00000000"/>
  </w:font>
  <w:font w:name="Source Sans Pro ExtraLight">
    <w:panose1 w:val="00000000000000000000"/>
    <w:charset w:val="EE"/>
    <w:family w:val="swiss"/>
    <w:pitch w:val="variable"/>
    <w:sig w:usb0="00000000" w:usb1="00000000" w:usb2="00000000" w:usb3="00000000" w:csb0="00000017" w:csb1="00000000"/>
  </w:font>
  <w:font w:name="Source Sans Pro Light">
    <w:panose1 w:val="00000000000000000000"/>
    <w:charset w:val="EE"/>
    <w:family w:val="swiss"/>
    <w:pitch w:val="variable"/>
    <w:sig w:usb0="00000000" w:usb1="00000000" w:usb2="00000000" w:usb3="00000000" w:csb0="0000009F" w:csb1="00000000"/>
  </w:font>
  <w:font w:name="Source Sans Pro SemiBold">
    <w:panose1 w:val="00000000000000000000"/>
    <w:charset w:val="EE"/>
    <w:family w:val="swiss"/>
    <w:pitch w:val="variable"/>
    <w:sig w:usb0="00000000" w:usb1="00000000" w:usb2="00000000" w:usb3="00000000" w:csb0="0000009F" w:csb1="00000000"/>
  </w:font>
  <w:font w:name="Source Serif Pro">
    <w:panose1 w:val="00000000000000000000"/>
    <w:charset w:val="EE"/>
    <w:family w:val="roman"/>
    <w:pitch w:val="variable"/>
    <w:sig w:usb0="00000000" w:usb1="00000000" w:usb2="00000000" w:usb3="00000000" w:csb0="0000019F" w:csb1="00000000"/>
  </w:font>
  <w:font w:name="Source Serif Pro Black">
    <w:panose1 w:val="00000000000000000000"/>
    <w:charset w:val="EE"/>
    <w:family w:val="roman"/>
    <w:pitch w:val="variable"/>
    <w:sig w:usb0="00000000" w:usb1="00000000" w:usb2="00000000" w:usb3="00000000" w:csb0="0000009F" w:csb1="00000000"/>
  </w:font>
  <w:font w:name="Source Serif Pro ExtraLight">
    <w:panose1 w:val="00000000000000000000"/>
    <w:charset w:val="EE"/>
    <w:family w:val="roman"/>
    <w:pitch w:val="variable"/>
    <w:sig w:usb0="00000000" w:usb1="00000000" w:usb2="00000000" w:usb3="00000000" w:csb0="00000017" w:csb1="00000000"/>
  </w:font>
  <w:font w:name="Source Serif Pro Light">
    <w:panose1 w:val="00000000000000000000"/>
    <w:charset w:val="EE"/>
    <w:family w:val="roman"/>
    <w:pitch w:val="variable"/>
    <w:sig w:usb0="00000000" w:usb1="00000000" w:usb2="00000000" w:usb3="00000000" w:csb0="0000009F" w:csb1="00000000"/>
  </w:font>
  <w:font w:name="Source Serif Pro SemiBold">
    <w:panose1 w:val="00000000000000000000"/>
    <w:charset w:val="EE"/>
    <w:family w:val="roman"/>
    <w:pitch w:val="variable"/>
    <w:sig w:usb0="00000000" w:usb1="00000000" w:usb2="00000000" w:usb3="00000000" w:csb0="0000001F" w:csb1="00000000"/>
  </w:font>
  <w:font w:name="Speak Pro">
    <w:panose1 w:val="00000000000000000000"/>
    <w:charset w:val="00"/>
    <w:family w:val="swiss"/>
    <w:pitch w:val="variable"/>
    <w:sig w:usb0="00000000" w:usb1="00000000" w:usb2="00000000" w:usb3="00000000" w:csb0="00000001" w:csb1="00000000"/>
  </w:font>
  <w:font w:name="Speak Pro Light">
    <w:panose1 w:val="00000000000000000000"/>
    <w:charset w:val="00"/>
    <w:family w:val="swiss"/>
    <w:pitch w:val="variable"/>
    <w:sig w:usb0="00000000" w:usb1="00000000" w:usb2="00000000" w:usb3="00000000" w:csb0="00000001" w:csb1="00000000"/>
  </w:font>
  <w:font w:name="STCaiyun">
    <w:panose1 w:val="00000000000000000000"/>
    <w:charset w:val="86"/>
    <w:family w:val="auto"/>
    <w:pitch w:val="variable"/>
    <w:sig w:usb0="00000000" w:usb1="00000000" w:usb2="00000000" w:usb3="00000000" w:csb0="00040001" w:csb1="00000000"/>
  </w:font>
  <w:font w:name="STFangsong">
    <w:panose1 w:val="00000000000000000000"/>
    <w:charset w:val="86"/>
    <w:family w:val="auto"/>
    <w:pitch w:val="variable"/>
    <w:sig w:usb0="00000000" w:usb1="00000000" w:usb2="00000000" w:usb3="00000000" w:csb0="0004009F" w:csb1="00000000"/>
  </w:font>
  <w:font w:name="STHupo">
    <w:panose1 w:val="00000000000000000000"/>
    <w:charset w:val="86"/>
    <w:family w:val="auto"/>
    <w:pitch w:val="variable"/>
    <w:sig w:usb0="00000000" w:usb1="00000000" w:usb2="00000000" w:usb3="00000000" w:csb0="00040000" w:csb1="00000000"/>
  </w:font>
  <w:font w:name="STKaiti">
    <w:panose1 w:val="00000000000000000000"/>
    <w:charset w:val="86"/>
    <w:family w:val="auto"/>
    <w:pitch w:val="variable"/>
    <w:sig w:usb0="00000000" w:usb1="00000000" w:usb2="00000000" w:usb3="00000000" w:csb0="0004009F" w:csb1="00000000"/>
  </w:font>
  <w:font w:name="STXihei">
    <w:panose1 w:val="00000000000000000000"/>
    <w:charset w:val="86"/>
    <w:family w:val="auto"/>
    <w:pitch w:val="variable"/>
    <w:sig w:usb0="00000000" w:usb1="00000000" w:usb2="00000000" w:usb3="00000000" w:csb0="0004009F" w:csb1="00000000"/>
  </w:font>
  <w:font w:name="STXingkai">
    <w:panose1 w:val="00000000000000000000"/>
    <w:charset w:val="86"/>
    <w:family w:val="auto"/>
    <w:pitch w:val="variable"/>
    <w:sig w:usb0="00000000" w:usb1="00000000" w:usb2="00000000" w:usb3="00000000" w:csb0="00040000" w:csb1="00000000"/>
  </w:font>
  <w:font w:name="STXinwei">
    <w:panose1 w:val="00000000000000000000"/>
    <w:charset w:val="86"/>
    <w:family w:val="auto"/>
    <w:pitch w:val="variable"/>
    <w:sig w:usb0="00000000" w:usb1="00000000" w:usb2="00000000" w:usb3="00000000" w:csb0="00040000" w:csb1="00000000"/>
  </w:font>
  <w:font w:name="STZhongsong">
    <w:panose1 w:val="00000000000000000000"/>
    <w:charset w:val="86"/>
    <w:family w:val="auto"/>
    <w:pitch w:val="variable"/>
    <w:sig w:usb0="00000000" w:usb1="00000000" w:usb2="00000000" w:usb3="00000000" w:csb0="0004009F" w:csb1="00000000"/>
  </w:font>
  <w:font w:name="Suez One">
    <w:panose1 w:val="00000000000000000000"/>
    <w:charset w:val="B1"/>
    <w:family w:val="auto"/>
    <w:pitch w:val="variable"/>
    <w:sig w:usb0="00000000" w:usb1="00000000" w:usb2="00000000" w:usb3="00000000" w:csb0="00000020" w:csb1="00000000"/>
  </w:font>
  <w:font w:name="Tenorite">
    <w:panose1 w:val="00000000000000000000"/>
    <w:charset w:val="00"/>
    <w:family w:val="auto"/>
    <w:pitch w:val="variable"/>
    <w:sig w:usb0="00000000" w:usb1="00000000" w:usb2="00000000" w:usb3="00000000" w:csb0="00000001" w:csb1="00000000"/>
  </w:font>
  <w:font w:name="Tenorite Display">
    <w:panose1 w:val="00000000000000000000"/>
    <w:charset w:val="00"/>
    <w:family w:val="auto"/>
    <w:pitch w:val="variable"/>
    <w:sig w:usb0="00000000" w:usb1="00000000" w:usb2="00000000" w:usb3="00000000" w:csb0="00000001" w:csb1="00000000"/>
  </w:font>
  <w:font w:name="TH SarabunPSK">
    <w:panose1 w:val="00000000000000000000"/>
    <w:charset w:val="DE"/>
    <w:family w:val="swiss"/>
    <w:pitch w:val="variable"/>
    <w:sig w:usb0="00000000" w:usb1="00000000" w:usb2="00000000" w:usb3="00000000" w:csb0="00010111" w:csb1="00000000"/>
  </w:font>
  <w:font w:name="The Hand">
    <w:panose1 w:val="00000000000000000000"/>
    <w:charset w:val="00"/>
    <w:family w:val="script"/>
    <w:pitch w:val="variable"/>
    <w:sig w:usb0="00000000" w:usb1="00000000" w:usb2="00000000" w:usb3="00000000" w:csb0="00000001" w:csb1="00000000"/>
  </w:font>
  <w:font w:name="The Hand Black">
    <w:panose1 w:val="00000000000000000000"/>
    <w:charset w:val="00"/>
    <w:family w:val="script"/>
    <w:pitch w:val="variable"/>
    <w:sig w:usb0="00000000" w:usb1="00000000" w:usb2="00000000" w:usb3="00000000" w:csb0="00000001" w:csb1="00000000"/>
  </w:font>
  <w:font w:name="The Hand Extrablack">
    <w:panose1 w:val="00000000000000000000"/>
    <w:charset w:val="00"/>
    <w:family w:val="script"/>
    <w:pitch w:val="variable"/>
    <w:sig w:usb0="00000000" w:usb1="00000000" w:usb2="00000000" w:usb3="00000000" w:csb0="00000001" w:csb1="00000000"/>
  </w:font>
  <w:font w:name="The Hand Light">
    <w:panose1 w:val="00000000000000000000"/>
    <w:charset w:val="00"/>
    <w:family w:val="script"/>
    <w:pitch w:val="variable"/>
    <w:sig w:usb0="00000000" w:usb1="00000000" w:usb2="00000000" w:usb3="00000000" w:csb0="00000001" w:csb1="00000000"/>
  </w:font>
  <w:font w:name="The Serif Hand">
    <w:panose1 w:val="00000000000000000000"/>
    <w:charset w:val="00"/>
    <w:family w:val="script"/>
    <w:pitch w:val="variable"/>
    <w:sig w:usb0="00000000" w:usb1="00000000" w:usb2="00000000" w:usb3="00000000" w:csb0="00000001" w:csb1="00000000"/>
  </w:font>
  <w:font w:name="The Serif Hand Black">
    <w:panose1 w:val="00000000000000000000"/>
    <w:charset w:val="00"/>
    <w:family w:val="script"/>
    <w:pitch w:val="variable"/>
    <w:sig w:usb0="00000000" w:usb1="00000000" w:usb2="00000000" w:usb3="00000000" w:csb0="00000001" w:csb1="00000000"/>
  </w:font>
  <w:font w:name="The Serif Hand Extrablack">
    <w:panose1 w:val="00000000000000000000"/>
    <w:charset w:val="00"/>
    <w:family w:val="script"/>
    <w:pitch w:val="variable"/>
    <w:sig w:usb0="00000000" w:usb1="00000000" w:usb2="00000000" w:usb3="00000000" w:csb0="00000001" w:csb1="00000000"/>
  </w:font>
  <w:font w:name="The Serif Hand Light">
    <w:panose1 w:val="00000000000000000000"/>
    <w:charset w:val="00"/>
    <w:family w:val="script"/>
    <w:pitch w:val="variable"/>
    <w:sig w:usb0="00000000" w:usb1="00000000" w:usb2="00000000" w:usb3="00000000" w:csb0="00000001" w:csb1="00000000"/>
  </w:font>
  <w:font w:name="Tisa Offc Serif Pro">
    <w:panose1 w:val="00000000000000000000"/>
    <w:charset w:val="EE"/>
    <w:family w:val="auto"/>
    <w:pitch w:val="variable"/>
    <w:sig w:usb0="00000000" w:usb1="00000000" w:usb2="00000000" w:usb3="00000000" w:csb0="0000009F" w:csb1="00000000"/>
  </w:font>
  <w:font w:name="Tisa Offc Serif Pro Thin">
    <w:panose1 w:val="00000000000000000000"/>
    <w:charset w:val="EE"/>
    <w:family w:val="auto"/>
    <w:pitch w:val="variable"/>
    <w:sig w:usb0="00000000" w:usb1="00000000" w:usb2="00000000" w:usb3="00000000" w:csb0="0000009F" w:csb1="00000000"/>
  </w:font>
  <w:font w:name="Trade Gothic Next">
    <w:panose1 w:val="00000000000000000000"/>
    <w:charset w:val="00"/>
    <w:family w:val="swiss"/>
    <w:pitch w:val="variable"/>
    <w:sig w:usb0="00000000" w:usb1="00000000" w:usb2="00000000" w:usb3="00000000" w:csb0="00000001" w:csb1="00000000"/>
  </w:font>
  <w:font w:name="Trade Gothic Next Cond">
    <w:panose1 w:val="00000000000000000000"/>
    <w:charset w:val="00"/>
    <w:family w:val="swiss"/>
    <w:pitch w:val="variable"/>
    <w:sig w:usb0="00000000" w:usb1="00000000" w:usb2="00000000" w:usb3="00000000" w:csb0="00000001" w:csb1="00000000"/>
  </w:font>
  <w:font w:name="Trade Gothic Next Cond Hv">
    <w:panose1 w:val="00000000000000000000"/>
    <w:charset w:val="00"/>
    <w:family w:val="swiss"/>
    <w:pitch w:val="variable"/>
    <w:sig w:usb0="00000000" w:usb1="00000000" w:usb2="00000000" w:usb3="00000000" w:csb0="00000001" w:csb1="00000000"/>
  </w:font>
  <w:font w:name="Trade Gothic Next Heavy">
    <w:panose1 w:val="00000000000000000000"/>
    <w:charset w:val="00"/>
    <w:family w:val="swiss"/>
    <w:pitch w:val="variable"/>
    <w:sig w:usb0="00000000" w:usb1="00000000" w:usb2="00000000" w:usb3="00000000" w:csb0="00000001" w:csb1="00000000"/>
  </w:font>
  <w:font w:name="Trade Gothic Next Light">
    <w:panose1 w:val="00000000000000000000"/>
    <w:charset w:val="00"/>
    <w:family w:val="swiss"/>
    <w:pitch w:val="variable"/>
    <w:sig w:usb0="00000000" w:usb1="00000000" w:usb2="00000000" w:usb3="00000000" w:csb0="00000001" w:csb1="00000000"/>
  </w:font>
  <w:font w:name="Traditional Arabic">
    <w:panose1 w:val="00000000000000000000"/>
    <w:charset w:val="B2"/>
    <w:family w:val="roman"/>
    <w:pitch w:val="variable"/>
    <w:sig w:usb0="00000000" w:usb1="00000000" w:usb2="00000000" w:usb3="00000000" w:csb0="00000040" w:csb1="00000000"/>
  </w:font>
  <w:font w:name="Trirong">
    <w:panose1 w:val="00000000000000000000"/>
    <w:charset w:val="DE"/>
    <w:family w:val="auto"/>
    <w:pitch w:val="variable"/>
    <w:sig w:usb0="00000000" w:usb1="00000000" w:usb2="00000000" w:usb3="00000000" w:csb0="00010193" w:csb1="00000000"/>
  </w:font>
  <w:font w:name="Trirong Black">
    <w:panose1 w:val="00000000000000000000"/>
    <w:charset w:val="DE"/>
    <w:family w:val="auto"/>
    <w:pitch w:val="variable"/>
    <w:sig w:usb0="00000000" w:usb1="00000000" w:usb2="00000000" w:usb3="00000000" w:csb0="00010193" w:csb1="00000000"/>
  </w:font>
  <w:font w:name="Trirong ExtraBold">
    <w:panose1 w:val="00000000000000000000"/>
    <w:charset w:val="DE"/>
    <w:family w:val="auto"/>
    <w:pitch w:val="variable"/>
    <w:sig w:usb0="00000000" w:usb1="00000000" w:usb2="00000000" w:usb3="00000000" w:csb0="00010193" w:csb1="00000000"/>
  </w:font>
  <w:font w:name="Trirong ExtraLight">
    <w:panose1 w:val="00000000000000000000"/>
    <w:charset w:val="DE"/>
    <w:family w:val="auto"/>
    <w:pitch w:val="variable"/>
    <w:sig w:usb0="00000000" w:usb1="00000000" w:usb2="00000000" w:usb3="00000000" w:csb0="00010193" w:csb1="00000000"/>
  </w:font>
  <w:font w:name="Trirong Light">
    <w:panose1 w:val="00000000000000000000"/>
    <w:charset w:val="DE"/>
    <w:family w:val="auto"/>
    <w:pitch w:val="variable"/>
    <w:sig w:usb0="00000000" w:usb1="00000000" w:usb2="00000000" w:usb3="00000000" w:csb0="00010193" w:csb1="00000000"/>
  </w:font>
  <w:font w:name="Trirong Medium">
    <w:panose1 w:val="00000000000000000000"/>
    <w:charset w:val="DE"/>
    <w:family w:val="auto"/>
    <w:pitch w:val="variable"/>
    <w:sig w:usb0="00000000" w:usb1="00000000" w:usb2="00000000" w:usb3="00000000" w:csb0="00010193" w:csb1="00000000"/>
  </w:font>
  <w:font w:name="Trirong SemiBold">
    <w:panose1 w:val="00000000000000000000"/>
    <w:charset w:val="DE"/>
    <w:family w:val="auto"/>
    <w:pitch w:val="variable"/>
    <w:sig w:usb0="00000000" w:usb1="00000000" w:usb2="00000000" w:usb3="00000000" w:csb0="00010193" w:csb1="00000000"/>
  </w:font>
  <w:font w:name="Trirong Thin">
    <w:panose1 w:val="00000000000000000000"/>
    <w:charset w:val="DE"/>
    <w:family w:val="auto"/>
    <w:pitch w:val="variable"/>
    <w:sig w:usb0="00000000" w:usb1="00000000" w:usb2="00000000" w:usb3="00000000" w:csb0="00010193" w:csb1="00000000"/>
  </w:font>
  <w:font w:name="UD Digi Kyokasho N-B">
    <w:panose1 w:val="00000000000000000000"/>
    <w:charset w:val="80"/>
    <w:family w:val="roman"/>
    <w:pitch w:val="variable"/>
    <w:sig w:usb0="00000000" w:usb1="00000000" w:usb2="00000000" w:usb3="00000000" w:csb0="00020000" w:csb1="00000000"/>
  </w:font>
  <w:font w:name="UD Digi Kyokasho N-R">
    <w:panose1 w:val="00000000000000000000"/>
    <w:charset w:val="80"/>
    <w:family w:val="roman"/>
    <w:pitch w:val="variable"/>
    <w:sig w:usb0="00000000" w:usb1="00000000" w:usb2="00000000" w:usb3="00000000" w:csb0="00020000" w:csb1="00000000"/>
  </w:font>
  <w:font w:name="UD Digi Kyokasho NK-B">
    <w:panose1 w:val="00000000000000000000"/>
    <w:charset w:val="80"/>
    <w:family w:val="roman"/>
    <w:pitch w:val="variable"/>
    <w:sig w:usb0="00000000" w:usb1="00000000" w:usb2="00000000" w:usb3="00000000" w:csb0="00020000" w:csb1="00000000"/>
  </w:font>
  <w:font w:name="UD Digi Kyokasho NK-R">
    <w:panose1 w:val="00000000000000000000"/>
    <w:charset w:val="80"/>
    <w:family w:val="roman"/>
    <w:pitch w:val="variable"/>
    <w:sig w:usb0="00000000" w:usb1="00000000" w:usb2="00000000" w:usb3="00000000" w:csb0="00020000" w:csb1="00000000"/>
  </w:font>
  <w:font w:name="UD Digi Kyokasho NP-B">
    <w:panose1 w:val="00000000000000000000"/>
    <w:charset w:val="80"/>
    <w:family w:val="roman"/>
    <w:pitch w:val="variable"/>
    <w:sig w:usb0="00000000" w:usb1="00000000" w:usb2="00000000" w:usb3="00000000" w:csb0="00020000" w:csb1="00000000"/>
  </w:font>
  <w:font w:name="UD Digi Kyokasho NP-R">
    <w:panose1 w:val="00000000000000000000"/>
    <w:charset w:val="80"/>
    <w:family w:val="roman"/>
    <w:pitch w:val="variable"/>
    <w:sig w:usb0="00000000" w:usb1="00000000" w:usb2="00000000" w:usb3="00000000" w:csb0="00020000" w:csb1="00000000"/>
  </w:font>
  <w:font w:name="Univers">
    <w:panose1 w:val="00000000000000000000"/>
    <w:charset w:val="EE"/>
    <w:family w:val="swiss"/>
    <w:pitch w:val="variable"/>
    <w:sig w:usb0="00000000" w:usb1="00000000" w:usb2="00000000" w:usb3="00000000" w:csb0="0000000F" w:csb1="00000000"/>
  </w:font>
  <w:font w:name="Univers Condensed">
    <w:panose1 w:val="00000000000000000000"/>
    <w:charset w:val="EE"/>
    <w:family w:val="swiss"/>
    <w:pitch w:val="variable"/>
    <w:sig w:usb0="00000000" w:usb1="00000000" w:usb2="00000000" w:usb3="00000000" w:csb0="0000000F" w:csb1="00000000"/>
  </w:font>
  <w:font w:name="Univers Condensed Light">
    <w:panose1 w:val="00000000000000000000"/>
    <w:charset w:val="EE"/>
    <w:family w:val="swiss"/>
    <w:pitch w:val="variable"/>
    <w:sig w:usb0="00000000" w:usb1="00000000" w:usb2="00000000" w:usb3="00000000" w:csb0="0000000F" w:csb1="00000000"/>
  </w:font>
  <w:font w:name="Univers Light">
    <w:panose1 w:val="00000000000000000000"/>
    <w:charset w:val="EE"/>
    <w:family w:val="swiss"/>
    <w:pitch w:val="variable"/>
    <w:sig w:usb0="00000000" w:usb1="00000000" w:usb2="00000000" w:usb3="00000000" w:csb0="0000000F" w:csb1="00000000"/>
  </w:font>
  <w:font w:name="Urdu Typesetting">
    <w:panose1 w:val="00000000000000000000"/>
    <w:charset w:val="B2"/>
    <w:family w:val="script"/>
    <w:pitch w:val="variable"/>
    <w:sig w:usb0="00000000" w:usb1="00000000" w:usb2="00000000" w:usb3="00000000" w:csb0="00000040" w:csb1="00000000"/>
  </w:font>
  <w:font w:name="Utsaah">
    <w:panose1 w:val="00000000000000000000"/>
    <w:charset w:val="00"/>
    <w:family w:val="swiss"/>
    <w:pitch w:val="variable"/>
    <w:sig w:usb0="00000000" w:usb1="00000000" w:usb2="00000000" w:usb3="00000000" w:csb0="00000001" w:csb1="00000000"/>
  </w:font>
  <w:font w:name="Vani">
    <w:panose1 w:val="00000000000000000000"/>
    <w:charset w:val="00"/>
    <w:family w:val="roman"/>
    <w:pitch w:val="variable"/>
    <w:sig w:usb0="00000000" w:usb1="00000000" w:usb2="00000000" w:usb3="00000000" w:csb0="00000001" w:csb1="00000000"/>
  </w:font>
  <w:font w:name="Vijaya">
    <w:panose1 w:val="00000000000000000000"/>
    <w:charset w:val="00"/>
    <w:family w:val="roman"/>
    <w:pitch w:val="variable"/>
    <w:sig w:usb0="00000000" w:usb1="00000000" w:usb2="00000000" w:usb3="00000000" w:csb0="00000001" w:csb1="00000000"/>
  </w:font>
  <w:font w:name="Walbaum Display">
    <w:panose1 w:val="00000000000000000000"/>
    <w:charset w:val="00"/>
    <w:family w:val="roman"/>
    <w:pitch w:val="variable"/>
    <w:sig w:usb0="00000000" w:usb1="00000000" w:usb2="00000000" w:usb3="00000000" w:csb0="00000001" w:csb1="00000000"/>
  </w:font>
  <w:font w:name="Walbaum Display Heavy">
    <w:panose1 w:val="00000000000000000000"/>
    <w:charset w:val="00"/>
    <w:family w:val="roman"/>
    <w:pitch w:val="variable"/>
    <w:sig w:usb0="00000000" w:usb1="00000000" w:usb2="00000000" w:usb3="00000000" w:csb0="00000001" w:csb1="00000000"/>
  </w:font>
  <w:font w:name="Walbaum Display Light">
    <w:panose1 w:val="00000000000000000000"/>
    <w:charset w:val="00"/>
    <w:family w:val="roman"/>
    <w:pitch w:val="variable"/>
    <w:sig w:usb0="00000000" w:usb1="00000000" w:usb2="00000000" w:usb3="00000000" w:csb0="00000001" w:csb1="00000000"/>
  </w:font>
  <w:font w:name="Walbaum Display SemiBold">
    <w:panose1 w:val="00000000000000000000"/>
    <w:charset w:val="00"/>
    <w:family w:val="roman"/>
    <w:pitch w:val="variable"/>
    <w:sig w:usb0="00000000" w:usb1="00000000" w:usb2="00000000" w:usb3="00000000" w:csb0="00000001" w:csb1="00000000"/>
  </w:font>
  <w:font w:name="Walbaum Heading">
    <w:panose1 w:val="00000000000000000000"/>
    <w:charset w:val="00"/>
    <w:family w:val="roman"/>
    <w:pitch w:val="variable"/>
    <w:sig w:usb0="00000000" w:usb1="00000000" w:usb2="00000000" w:usb3="00000000" w:csb0="00000001" w:csb1="00000000"/>
  </w:font>
  <w:font w:name="Walbaum Text">
    <w:panose1 w:val="00000000000000000000"/>
    <w:charset w:val="00"/>
    <w:family w:val="roman"/>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Bahnschrift SemiLight (Vietname">
    <w:panose1 w:val="00000000000000000000"/>
    <w:charset w:val="A3"/>
    <w:family w:val="swiss"/>
    <w:pitch w:val="variable"/>
    <w:sig w:usb0="00000000" w:usb1="00000000" w:usb2="00000000" w:usb3="00000000" w:csb0="00000100" w:csb1="00000000"/>
  </w:font>
  <w:font w:name="Bahnschrift SemiBold (Vietnames">
    <w:panose1 w:val="00000000000000000000"/>
    <w:charset w:val="A3"/>
    <w:family w:val="swiss"/>
    <w:pitch w:val="variable"/>
    <w:sig w:usb0="00000000" w:usb1="00000000" w:usb2="00000000" w:usb3="00000000" w:csb0="00000100" w:csb1="00000000"/>
  </w:font>
  <w:font w:name="Bahnschrift SemiCondensed Balti">
    <w:panose1 w:val="00000000000000000000"/>
    <w:charset w:val="BA"/>
    <w:family w:val="swiss"/>
    <w:pitch w:val="variable"/>
    <w:sig w:usb0="00000000" w:usb1="00000000" w:usb2="00000000" w:usb3="00000000" w:csb0="00000080" w:csb1="00000000"/>
  </w:font>
  <w:font w:name="Bahnschrift SemiCondensed (Viet">
    <w:panose1 w:val="00000000000000000000"/>
    <w:charset w:val="A3"/>
    <w:family w:val="swiss"/>
    <w:pitch w:val="variable"/>
    <w:sig w:usb0="00000000" w:usb1="00000000" w:usb2="00000000" w:usb3="00000000" w:csb0="00000100" w:csb1="00000000"/>
  </w:font>
  <w:font w:name="Bahnschrift Light Condensed Gre">
    <w:panose1 w:val="00000000000000000000"/>
    <w:charset w:val="A1"/>
    <w:family w:val="swiss"/>
    <w:pitch w:val="variable"/>
    <w:sig w:usb0="00000000" w:usb1="00000000" w:usb2="00000000" w:usb3="00000000" w:csb0="00000008" w:csb1="00000000"/>
  </w:font>
  <w:font w:name="Bahnschrift Light Condensed Bal">
    <w:panose1 w:val="00000000000000000000"/>
    <w:charset w:val="BA"/>
    <w:family w:val="swiss"/>
    <w:pitch w:val="variable"/>
    <w:sig w:usb0="00000000" w:usb1="00000000" w:usb2="00000000" w:usb3="00000000" w:csb0="00000080" w:csb1="00000000"/>
  </w:font>
  <w:font w:name="Bahnschrift Light Condensed (Vi">
    <w:panose1 w:val="00000000000000000000"/>
    <w:charset w:val="A3"/>
    <w:family w:val="swiss"/>
    <w:pitch w:val="variable"/>
    <w:sig w:usb0="00000000" w:usb1="00000000" w:usb2="00000000" w:usb3="00000000" w:csb0="00000100" w:csb1="00000000"/>
  </w:font>
  <w:font w:name="Bahnschrift Condensed (Vietname">
    <w:panose1 w:val="00000000000000000000"/>
    <w:charset w:val="A3"/>
    <w:family w:val="swiss"/>
    <w:pitch w:val="variable"/>
    <w:sig w:usb0="00000000" w:usb1="00000000" w:usb2="00000000" w:usb3="00000000" w:csb0="00000100" w:csb1="00000000"/>
  </w:font>
  <w:font w:name="Bahnschrift SemiBold Condensed ">
    <w:panose1 w:val="00000000000000000000"/>
    <w:charset w:val="CC"/>
    <w:family w:val="swiss"/>
    <w:pitch w:val="variable"/>
    <w:sig w:usb0="00000000" w:usb1="00000000" w:usb2="00000000" w:usb3="00000000" w:csb0="0000019C" w:csb1="00000000"/>
  </w:font>
  <w:font w:name="Arial Nova Cond Light (Vietname">
    <w:panose1 w:val="00000000000000000000"/>
    <w:charset w:val="A3"/>
    <w:family w:val="swiss"/>
    <w:pitch w:val="variable"/>
    <w:sig w:usb0="00000000" w:usb1="00000000" w:usb2="00000000" w:usb3="00000000" w:csb0="00000100" w:csb1="00000000"/>
  </w:font>
  <w:font w:name="EB Garamond ExtraBold (Vietname">
    <w:panose1 w:val="00000000000000000000"/>
    <w:charset w:val="A3"/>
    <w:family w:val="auto"/>
    <w:pitch w:val="variable"/>
    <w:sig w:usb0="00000000" w:usb1="00000000" w:usb2="00000000" w:usb3="00000000" w:csb0="00000100" w:csb1="00000000"/>
  </w:font>
  <w:font w:name="EB Garamond SemiBold (Vietnames">
    <w:panose1 w:val="00000000000000000000"/>
    <w:charset w:val="A3"/>
    <w:family w:val="auto"/>
    <w:pitch w:val="variable"/>
    <w:sig w:usb0="00000000" w:usb1="00000000" w:usb2="00000000" w:usb3="00000000" w:csb0="00000100" w:csb1="00000000"/>
  </w:font>
  <w:font w:name="Fahkwang ExtraLight (Vietnamese">
    <w:panose1 w:val="00000000000000000000"/>
    <w:charset w:val="A3"/>
    <w:family w:val="auto"/>
    <w:pitch w:val="variable"/>
    <w:sig w:usb0="00000000" w:usb1="00000000" w:usb2="00000000" w:usb3="00000000" w:csb0="00000100" w:csb1="00000000"/>
  </w:font>
  <w:font w:name="Georgia Pro Cond Semibold Balti">
    <w:panose1 w:val="00000000000000000000"/>
    <w:charset w:val="BA"/>
    <w:family w:val="roman"/>
    <w:pitch w:val="variable"/>
    <w:sig w:usb0="00000000" w:usb1="00000000" w:usb2="00000000" w:usb3="00000000" w:csb0="00000080" w:csb1="00000000"/>
  </w:font>
  <w:font w:name="Gill Sans Nova Cond Ultra Bold ">
    <w:panose1 w:val="00000000000000000000"/>
    <w:charset w:val="EE"/>
    <w:family w:val="swiss"/>
    <w:pitch w:val="variable"/>
    <w:sig w:usb0="00000000" w:usb1="00000000" w:usb2="00000000" w:usb3="00000000" w:csb0="0000009E" w:csb1="00000000"/>
  </w:font>
  <w:font w:name="Gill Sans Nova Ultra Bold Balti">
    <w:panose1 w:val="00000000000000000000"/>
    <w:charset w:val="BA"/>
    <w:family w:val="swiss"/>
    <w:pitch w:val="variable"/>
    <w:sig w:usb0="00000000" w:usb1="00000000" w:usb2="00000000" w:usb3="00000000" w:csb0="00000080" w:csb1="00000000"/>
  </w:font>
  <w:font w:name="Gill Sans Ultra Bold Condensed ">
    <w:panose1 w:val="00000000000000000000"/>
    <w:charset w:val="EE"/>
    <w:family w:val="swiss"/>
    <w:pitch w:val="variable"/>
    <w:sig w:usb0="00000000" w:usb1="00000000" w:usb2="00000000" w:usb3="00000000" w:csb0="00000002" w:csb1="00000000"/>
  </w:font>
  <w:font w:name="Microsoft GothicNeo Light Balti">
    <w:panose1 w:val="00000000000000000000"/>
    <w:charset w:val="BA"/>
    <w:family w:val="swiss"/>
    <w:pitch w:val="variable"/>
    <w:sig w:usb0="00000000" w:usb1="00000000" w:usb2="00000000" w:usb3="00000000" w:csb0="00000080" w:csb1="00000000"/>
  </w:font>
  <w:font w:name="Microsoft GothicNeo Light (Thai">
    <w:panose1 w:val="00000000000000000000"/>
    <w:charset w:val="DE"/>
    <w:family w:val="swiss"/>
    <w:pitch w:val="variable"/>
    <w:sig w:usb0="00000000" w:usb1="00000000" w:usb2="00000000" w:usb3="00000000" w:csb0="00010000" w:csb1="00000000"/>
  </w:font>
  <w:font w:name="Neue Haas Grotesk Text Pro Balt">
    <w:panose1 w:val="00000000000000000000"/>
    <w:charset w:val="BA"/>
    <w:family w:val="swiss"/>
    <w:pitch w:val="variable"/>
    <w:sig w:usb0="00000000" w:usb1="00000000" w:usb2="00000000" w:usb3="00000000" w:csb0="00000080" w:csb1="00000000"/>
  </w:font>
  <w:font w:name="Open Sans ExtraBold (Vietnamese">
    <w:panose1 w:val="00000000000000000000"/>
    <w:charset w:val="A3"/>
    <w:family w:val="swiss"/>
    <w:pitch w:val="variable"/>
    <w:sig w:usb0="00000000" w:usb1="00000000" w:usb2="00000000" w:usb3="00000000" w:csb0="00000100" w:csb1="00000000"/>
  </w:font>
  <w:font w:name="Roboto Condensed Light (Vietnam">
    <w:panose1 w:val="00000000000000000000"/>
    <w:charset w:val="A3"/>
    <w:family w:val="auto"/>
    <w:pitch w:val="variable"/>
    <w:sig w:usb0="00000000" w:usb1="00000000" w:usb2="00000000" w:usb3="00000000" w:csb0="00000100" w:csb1="00000000"/>
  </w:font>
  <w:font w:name="Roboto Condensed Medium (Vietna">
    <w:panose1 w:val="00000000000000000000"/>
    <w:charset w:val="A3"/>
    <w:family w:val="auto"/>
    <w:pitch w:val="variable"/>
    <w:sig w:usb0="00000000" w:usb1="00000000" w:usb2="00000000" w:usb3="00000000" w:csb0="00000100" w:csb1="00000000"/>
  </w:font>
  <w:font w:name="Sitka Banner Semibold (Vietname">
    <w:panose1 w:val="00000000000000000000"/>
    <w:charset w:val="A3"/>
    <w:family w:val="auto"/>
    <w:pitch w:val="variable"/>
    <w:sig w:usb0="00000000" w:usb1="00000000" w:usb2="00000000" w:usb3="00000000" w:csb0="00000100" w:csb1="00000000"/>
  </w:font>
  <w:font w:name="Sitka Display Semibold (Vietnam">
    <w:panose1 w:val="00000000000000000000"/>
    <w:charset w:val="A3"/>
    <w:family w:val="auto"/>
    <w:pitch w:val="variable"/>
    <w:sig w:usb0="00000000" w:usb1="00000000" w:usb2="00000000" w:usb3="00000000" w:csb0="00000100" w:csb1="00000000"/>
  </w:font>
  <w:font w:name="Sitka Heading Semibold (Vietnam">
    <w:panose1 w:val="00000000000000000000"/>
    <w:charset w:val="A3"/>
    <w:family w:val="auto"/>
    <w:pitch w:val="variable"/>
    <w:sig w:usb0="00000000" w:usb1="00000000" w:usb2="00000000" w:usb3="00000000" w:csb0="00000100" w:csb1="00000000"/>
  </w:font>
  <w:font w:name="Sitka Small Semibold (Vietnames">
    <w:panose1 w:val="00000000000000000000"/>
    <w:charset w:val="A3"/>
    <w:family w:val="auto"/>
    <w:pitch w:val="variable"/>
    <w:sig w:usb0="00000000" w:usb1="00000000" w:usb2="00000000" w:usb3="00000000" w:csb0="00000100" w:csb1="00000000"/>
  </w:font>
  <w:font w:name="Sitka Subheading Semibold Balti">
    <w:panose1 w:val="00000000000000000000"/>
    <w:charset w:val="BA"/>
    <w:family w:val="auto"/>
    <w:pitch w:val="variable"/>
    <w:sig w:usb0="00000000" w:usb1="00000000" w:usb2="00000000" w:usb3="00000000" w:csb0="00000080" w:csb1="00000000"/>
  </w:font>
  <w:font w:name="Sitka Subheading Semibold (Viet">
    <w:panose1 w:val="00000000000000000000"/>
    <w:charset w:val="A3"/>
    <w:family w:val="auto"/>
    <w:pitch w:val="variable"/>
    <w:sig w:usb0="00000000" w:usb1="00000000" w:usb2="00000000" w:usb3="00000000" w:csb0="00000100" w:csb1="00000000"/>
  </w:font>
  <w:font w:name="Sitka Text Semibold (Vietnamese">
    <w:panose1 w:val="00000000000000000000"/>
    <w:charset w:val="A3"/>
    <w:family w:val="auto"/>
    <w:pitch w:val="variable"/>
    <w:sig w:usb0="00000000" w:usb1="00000000" w:usb2="00000000" w:usb3="00000000" w:csb0="00000100" w:csb1="00000000"/>
  </w:font>
  <w:font w:name="Source Code Pro Black (Vietname">
    <w:panose1 w:val="00000000000000000000"/>
    <w:charset w:val="A3"/>
    <w:family w:val="modern"/>
    <w:pitch w:val="fixed"/>
    <w:sig w:usb0="00000000" w:usb1="00000000" w:usb2="00000000" w:usb3="00000000" w:csb0="00000100" w:csb1="00000000"/>
  </w:font>
  <w:font w:name="Source Code Pro ExtraLight Gree">
    <w:panose1 w:val="00000000000000000000"/>
    <w:charset w:val="A1"/>
    <w:family w:val="modern"/>
    <w:pitch w:val="fixed"/>
    <w:sig w:usb0="00000000" w:usb1="00000000" w:usb2="00000000" w:usb3="00000000" w:csb0="00000008" w:csb1="00000000"/>
  </w:font>
  <w:font w:name="Source Code Pro ExtraLight Balt">
    <w:panose1 w:val="00000000000000000000"/>
    <w:charset w:val="BA"/>
    <w:family w:val="modern"/>
    <w:pitch w:val="fixed"/>
    <w:sig w:usb0="00000000" w:usb1="00000000" w:usb2="00000000" w:usb3="00000000" w:csb0="00000080" w:csb1="00000000"/>
  </w:font>
  <w:font w:name="Source Code Pro ExtraLight (Vie">
    <w:panose1 w:val="00000000000000000000"/>
    <w:charset w:val="A3"/>
    <w:family w:val="modern"/>
    <w:pitch w:val="fixed"/>
    <w:sig w:usb0="00000000" w:usb1="00000000" w:usb2="00000000" w:usb3="00000000" w:csb0="00000100" w:csb1="00000000"/>
  </w:font>
  <w:font w:name="Source Code Pro Light (Vietname">
    <w:panose1 w:val="00000000000000000000"/>
    <w:charset w:val="A3"/>
    <w:family w:val="modern"/>
    <w:pitch w:val="fixed"/>
    <w:sig w:usb0="00000000" w:usb1="00000000" w:usb2="00000000" w:usb3="00000000" w:csb0="00000100" w:csb1="00000000"/>
  </w:font>
  <w:font w:name="Source Code Pro Medium (Vietnam">
    <w:panose1 w:val="00000000000000000000"/>
    <w:charset w:val="A3"/>
    <w:family w:val="modern"/>
    <w:pitch w:val="fixed"/>
    <w:sig w:usb0="00000000" w:usb1="00000000" w:usb2="00000000" w:usb3="00000000" w:csb0="00000100" w:csb1="00000000"/>
  </w:font>
  <w:font w:name="Source Code Pro Semibold (Vietn">
    <w:panose1 w:val="00000000000000000000"/>
    <w:charset w:val="A3"/>
    <w:family w:val="modern"/>
    <w:pitch w:val="fixed"/>
    <w:sig w:usb0="00000000" w:usb1="00000000" w:usb2="00000000" w:usb3="00000000" w:csb0="00000100" w:csb1="00000000"/>
  </w:font>
  <w:font w:name="Source Sans Pro Black (Vietname">
    <w:panose1 w:val="00000000000000000000"/>
    <w:charset w:val="A3"/>
    <w:family w:val="swiss"/>
    <w:pitch w:val="variable"/>
    <w:sig w:usb0="00000000" w:usb1="00000000" w:usb2="00000000" w:usb3="00000000" w:csb0="00000100" w:csb1="00000000"/>
  </w:font>
  <w:font w:name="Source Sans Pro ExtraLight Gree">
    <w:panose1 w:val="00000000000000000000"/>
    <w:charset w:val="A1"/>
    <w:family w:val="swiss"/>
    <w:pitch w:val="variable"/>
    <w:sig w:usb0="00000000" w:usb1="00000000" w:usb2="00000000" w:usb3="00000000" w:csb0="00000008" w:csb1="00000000"/>
  </w:font>
  <w:font w:name="Source Sans Pro ExtraLight Balt">
    <w:panose1 w:val="00000000000000000000"/>
    <w:charset w:val="BA"/>
    <w:family w:val="swiss"/>
    <w:pitch w:val="variable"/>
    <w:sig w:usb0="00000000" w:usb1="00000000" w:usb2="00000000" w:usb3="00000000" w:csb0="00000080" w:csb1="00000000"/>
  </w:font>
  <w:font w:name="Source Sans Pro ExtraLight (Vie">
    <w:panose1 w:val="00000000000000000000"/>
    <w:charset w:val="A3"/>
    <w:family w:val="swiss"/>
    <w:pitch w:val="variable"/>
    <w:sig w:usb0="00000000" w:usb1="00000000" w:usb2="00000000" w:usb3="00000000" w:csb0="00000100" w:csb1="00000000"/>
  </w:font>
  <w:font w:name="Source Sans Pro Light (Vietname">
    <w:panose1 w:val="00000000000000000000"/>
    <w:charset w:val="A3"/>
    <w:family w:val="swiss"/>
    <w:pitch w:val="variable"/>
    <w:sig w:usb0="00000000" w:usb1="00000000" w:usb2="00000000" w:usb3="00000000" w:csb0="00000100" w:csb1="00000000"/>
  </w:font>
  <w:font w:name="Source Sans Pro SemiBold (Vietn">
    <w:panose1 w:val="00000000000000000000"/>
    <w:charset w:val="A3"/>
    <w:family w:val="swiss"/>
    <w:pitch w:val="variable"/>
    <w:sig w:usb0="00000000" w:usb1="00000000" w:usb2="00000000" w:usb3="00000000" w:csb0="00000100" w:csb1="00000000"/>
  </w:font>
  <w:font w:name="Source Serif Pro Black (Vietnam">
    <w:panose1 w:val="00000000000000000000"/>
    <w:charset w:val="A3"/>
    <w:family w:val="roman"/>
    <w:pitch w:val="variable"/>
    <w:sig w:usb0="00000000" w:usb1="00000000" w:usb2="00000000" w:usb3="00000000" w:csb0="00000100" w:csb1="00000000"/>
  </w:font>
  <w:font w:name="Source Serif Pro ExtraLight Gre">
    <w:panose1 w:val="00000000000000000000"/>
    <w:charset w:val="A1"/>
    <w:family w:val="roman"/>
    <w:pitch w:val="variable"/>
    <w:sig w:usb0="00000000" w:usb1="00000000" w:usb2="00000000" w:usb3="00000000" w:csb0="00000008" w:csb1="00000000"/>
  </w:font>
  <w:font w:name="Source Serif Pro ExtraLight Bal">
    <w:panose1 w:val="00000000000000000000"/>
    <w:charset w:val="BA"/>
    <w:family w:val="roman"/>
    <w:pitch w:val="variable"/>
    <w:sig w:usb0="00000000" w:usb1="00000000" w:usb2="00000000" w:usb3="00000000" w:csb0="00000080" w:csb1="00000000"/>
  </w:font>
  <w:font w:name="Source Serif Pro ExtraLight (Vi">
    <w:panose1 w:val="00000000000000000000"/>
    <w:charset w:val="A3"/>
    <w:family w:val="roman"/>
    <w:pitch w:val="variable"/>
    <w:sig w:usb0="00000000" w:usb1="00000000" w:usb2="00000000" w:usb3="00000000" w:csb0="00000100" w:csb1="00000000"/>
  </w:font>
  <w:font w:name="Source Serif Pro Light (Vietnam">
    <w:panose1 w:val="00000000000000000000"/>
    <w:charset w:val="A3"/>
    <w:family w:val="roman"/>
    <w:pitch w:val="variable"/>
    <w:sig w:usb0="00000000" w:usb1="00000000" w:usb2="00000000" w:usb3="00000000" w:csb0="00000100" w:csb1="00000000"/>
  </w:font>
  <w:font w:name="Source Serif Pro SemiBold Balti">
    <w:panose1 w:val="00000000000000000000"/>
    <w:charset w:val="BA"/>
    <w:family w:val="roman"/>
    <w:pitch w:val="variable"/>
    <w:sig w:usb0="00000000" w:usb1="00000000" w:usb2="00000000" w:usb3="00000000" w:csb0="00000080" w:csb1="00000000"/>
  </w:font>
  <w:font w:name="Source Serif Pro SemiBold (Viet">
    <w:panose1 w:val="00000000000000000000"/>
    <w:charset w:val="A3"/>
    <w:family w:val="roman"/>
    <w:pitch w:val="variable"/>
    <w:sig w:usb0="00000000" w:usb1="00000000" w:usb2="00000000" w:usb3="00000000" w:csb0="00000100" w:csb1="00000000"/>
  </w:font>
  <w:font w:name="Tisa Offc Serif Pro (Vietnamese">
    <w:panose1 w:val="00000000000000000000"/>
    <w:charset w:val="A3"/>
    <w:family w:val="auto"/>
    <w:pitch w:val="variable"/>
    <w:sig w:usb0="00000000" w:usb1="00000000" w:usb2="00000000" w:usb3="00000000" w:csb0="00000100" w:csb1="00000000"/>
  </w:font>
  <w:font w:name="Tisa Offc Serif Pro Thin (Vietn">
    <w:panose1 w:val="00000000000000000000"/>
    <w:charset w:val="A3"/>
    <w:family w:val="auto"/>
    <w:pitch w:val="variable"/>
    <w:sig w:usb0="00000000" w:usb1="00000000" w:usb2="00000000" w:usb3="00000000" w:csb0="00000100" w:csb1="00000000"/>
  </w:font>
  <w:font w:name="Verdana Pro Cond SemiBold Balti">
    <w:panose1 w:val="00000000000000000000"/>
    <w:charset w:val="BA"/>
    <w:family w:val="swiss"/>
    <w:pitch w:val="variable"/>
    <w:sig w:usb0="00000000" w:usb1="00000000" w:usb2="00000000" w:usb3="00000000" w:csb0="00000080" w:csb1="00000000"/>
  </w:font>
  <w:font w:name="Microsoft GothicNeo Light Weste">
    <w:panose1 w:val="00000000000000000000"/>
    <w:charset w:val="00"/>
    <w:family w:val="swiss"/>
    <w:pitch w:val="variable"/>
    <w:sig w:usb0="00000000" w:usb1="00000000" w:usb2="00000000" w:usb3="00000000" w:csb0="00000001" w:csb1="00000000"/>
  </w:font>
  <w:font w:name="@MS PMincho">
    <w:panose1 w:val="00000000000000000000"/>
    <w:charset w:val="EE"/>
    <w:family w:val="roman"/>
    <w:pitch w:val="variable"/>
    <w:sig w:usb0="00000000" w:usb1="00000000" w:usb2="00000000" w:usb3="00000000" w:csb0="0000009F" w:csb1="00000000"/>
  </w:font>
  <w:font w:name="@UD Digi Kyokasho N-R">
    <w:panose1 w:val="00000000000000000000"/>
    <w:charset w:val="80"/>
    <w:family w:val="roman"/>
    <w:pitch w:val="fixed"/>
    <w:sig w:usb0="00000000" w:usb1="00000000" w:usb2="00000000" w:usb3="00000000" w:csb0="00020000" w:csb1="00000000"/>
  </w:font>
  <w:font w:name="@UD Digi Kyokasho NP-R">
    <w:panose1 w:val="00000000000000000000"/>
    <w:charset w:val="80"/>
    <w:family w:val="roman"/>
    <w:pitch w:val="variable"/>
    <w:sig w:usb0="00000000" w:usb1="00000000" w:usb2="00000000" w:usb3="00000000" w:csb0="00020000" w:csb1="00000000"/>
  </w:font>
  <w:font w:name="@UD Digi Kyokasho NK-R">
    <w:panose1 w:val="00000000000000000000"/>
    <w:charset w:val="80"/>
    <w:family w:val="roman"/>
    <w:pitch w:val="variable"/>
    <w:sig w:usb0="00000000" w:usb1="00000000" w:usb2="00000000" w:usb3="00000000" w:csb0="00020000" w:csb1="00000000"/>
  </w:font>
  <w:font w:name="Liberation Serif">
    <w:altName w:val="Times New Roman"/>
    <w:panose1 w:val="00000000000000000000"/>
    <w:charset w:val="00"/>
    <w:family w:val="roman"/>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TeamViewer15">
    <w:panose1 w:val="00000000000000000000"/>
    <w:charset w:val="00"/>
    <w:family w:val="decorative"/>
    <w:pitch w:val="variable"/>
    <w:sig w:usb0="00000000" w:usb1="00000000" w:usb2="00000000" w:usb3="00000000" w:csb0="00000001" w:csb1="00000000"/>
  </w:font>
  <w:font w:name="ArialMT">
    <w:altName w:val="Arial"/>
    <w:panose1 w:val="00000000000000000000"/>
    <w:charset w:val="EE"/>
    <w:family w:val="swiss"/>
    <w:pitch w:val="default"/>
    <w:sig w:usb0="00000000" w:usb1="00000000" w:usb2="00000000" w:usb3="00000000" w:csb0="00000003" w:csb1="00000000"/>
  </w:font>
  <w:font w:name="HP Simplified Jpan Light (Vietn">
    <w:panose1 w:val="00000000000000000000"/>
    <w:charset w:val="A3"/>
    <w:family w:val="swiss"/>
    <w:pitch w:val="variable"/>
    <w:sig w:usb0="00000000" w:usb1="00000000" w:usb2="00000000" w:usb3="00000000" w:csb0="00000100" w:csb1="00000000"/>
  </w:font>
  <w:font w:name="@HP Simplified Jpan Light Balti">
    <w:panose1 w:val="00000000000000000000"/>
    <w:charset w:val="BA"/>
    <w:family w:val="swiss"/>
    <w:pitch w:val="variable"/>
    <w:sig w:usb0="00000000" w:usb1="00000000" w:usb2="00000000" w:usb3="00000000" w:csb0="00000080" w:csb1="00000000"/>
  </w:font>
  <w:font w:name="@HP Simplified Jpan Light (Viet">
    <w:panose1 w:val="00000000000000000000"/>
    <w:charset w:val="A3"/>
    <w:family w:val="swiss"/>
    <w:pitch w:val="variable"/>
    <w:sig w:usb0="00000000" w:usb1="00000000" w:usb2="00000000" w:usb3="00000000" w:csb0="00000100" w:csb1="00000000"/>
  </w:font>
  <w:font w:name="@HP Simplified Jpan (Vietnamese">
    <w:panose1 w:val="00000000000000000000"/>
    <w:charset w:val="A3"/>
    <w:family w:val="swiss"/>
    <w:pitch w:val="variable"/>
    <w:sig w:usb0="00000000" w:usb1="00000000" w:usb2="00000000" w:usb3="00000000" w:csb0="00000100" w:csb1="00000000"/>
  </w:font>
  <w:font w:name="HP Simplified Hans Light (Vietn">
    <w:panose1 w:val="00000000000000000000"/>
    <w:charset w:val="A3"/>
    <w:family w:val="swiss"/>
    <w:pitch w:val="variable"/>
    <w:sig w:usb0="00000000" w:usb1="00000000" w:usb2="00000000" w:usb3="00000000" w:csb0="00000100" w:csb1="00000000"/>
  </w:font>
  <w:font w:name="@HP Simplified Hans Light (Viet">
    <w:panose1 w:val="00000000000000000000"/>
    <w:charset w:val="A3"/>
    <w:family w:val="swiss"/>
    <w:pitch w:val="variable"/>
    <w:sig w:usb0="00000000" w:usb1="00000000" w:usb2="00000000" w:usb3="00000000" w:csb0="00000100" w:csb1="00000000"/>
  </w:font>
  <w:font w:name="@HP Simplified Hans (Vietnamese">
    <w:panose1 w:val="00000000000000000000"/>
    <w:charset w:val="A3"/>
    <w:family w:val="swiss"/>
    <w:pitch w:val="variable"/>
    <w:sig w:usb0="00000000" w:usb1="00000000" w:usb2="00000000" w:usb3="00000000" w:csb0="00000100" w:csb1="00000000"/>
  </w:font>
  <w:font w:name="DejaVu Sans Display (Vietnamese">
    <w:panose1 w:val="00000000000000000000"/>
    <w:charset w:val="A3"/>
    <w:family w:val="swiss"/>
    <w:pitch w:val="variable"/>
    <w:sig w:usb0="00000000" w:usb1="00000000" w:usb2="00000000" w:usb3="00000000" w:csb0="00000100" w:csb1="00000000"/>
  </w:font>
  <w:font w:name="Arial CE">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2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D019C">
      <w:rPr>
        <w:rFonts w:ascii="Times New Roman" w:hAnsi="Times New Roman"/>
        <w:noProof/>
      </w:rPr>
      <w:t>89</w:t>
    </w:r>
    <w:r>
      <w:rPr>
        <w:rFonts w:ascii="Times New Roman" w:hAnsi="Times New Roman"/>
      </w:rPr>
      <w:fldChar w:fldCharType="end"/>
    </w:r>
  </w:p>
  <w:p w:rsidR="0085392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9931E8"/>
    <w:multiLevelType w:val="hybridMultilevel"/>
    <w:tmpl w:val="688D52F9"/>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A805B475"/>
    <w:multiLevelType w:val="hybridMultilevel"/>
    <w:tmpl w:val="D68C6D99"/>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A8630886"/>
    <w:multiLevelType w:val="hybridMultilevel"/>
    <w:tmpl w:val="F27DAC9C"/>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A96A1CF2"/>
    <w:multiLevelType w:val="hybridMultilevel"/>
    <w:tmpl w:val="67A6578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AF224E63"/>
    <w:multiLevelType w:val="hybridMultilevel"/>
    <w:tmpl w:val="EB367124"/>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B54C6249"/>
    <w:multiLevelType w:val="hybridMultilevel"/>
    <w:tmpl w:val="A714D9AC"/>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
    <w:nsid w:val="BCF13915"/>
    <w:multiLevelType w:val="hybridMultilevel"/>
    <w:tmpl w:val="72A0C165"/>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7">
    <w:nsid w:val="D06B885A"/>
    <w:multiLevelType w:val="hybridMultilevel"/>
    <w:tmpl w:val="A2976882"/>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8">
    <w:nsid w:val="D6A8367F"/>
    <w:multiLevelType w:val="hybridMultilevel"/>
    <w:tmpl w:val="F1E23ECC"/>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9">
    <w:nsid w:val="E1EA5C78"/>
    <w:multiLevelType w:val="hybridMultilevel"/>
    <w:tmpl w:val="01B0332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0">
    <w:nsid w:val="E2C80FBC"/>
    <w:multiLevelType w:val="hybridMultilevel"/>
    <w:tmpl w:val="925AAB36"/>
    <w:lvl w:ilvl="0">
      <w:start w:val="1"/>
      <w:numFmt w:val="decim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1">
    <w:nsid w:val="E515E318"/>
    <w:multiLevelType w:val="hybridMultilevel"/>
    <w:tmpl w:val="2D396515"/>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2">
    <w:nsid w:val="F0361EDE"/>
    <w:multiLevelType w:val="hybridMultilevel"/>
    <w:tmpl w:val="2AA8B9E4"/>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3">
    <w:nsid w:val="F092C751"/>
    <w:multiLevelType w:val="hybridMultilevel"/>
    <w:tmpl w:val="B6E7077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4">
    <w:nsid w:val="F1ED2224"/>
    <w:multiLevelType w:val="hybridMultilevel"/>
    <w:tmpl w:val="5185A6B2"/>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5">
    <w:nsid w:val="F356CFE7"/>
    <w:multiLevelType w:val="hybridMultilevel"/>
    <w:tmpl w:val="89A8A2A9"/>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6">
    <w:nsid w:val="FB9E6077"/>
    <w:multiLevelType w:val="hybridMultilevel"/>
    <w:tmpl w:val="44C6F7B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7">
    <w:nsid w:val="FCF4E980"/>
    <w:multiLevelType w:val="hybridMultilevel"/>
    <w:tmpl w:val="A089B9AB"/>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8">
    <w:nsid w:val="007823FB"/>
    <w:multiLevelType w:val="hybridMultilevel"/>
    <w:tmpl w:val="7586F2D8"/>
    <w:lvl w:ilvl="0">
      <w:start w:val="1"/>
      <w:numFmt w:val="upperRoman"/>
      <w:lvlText w:val="Čl. %1"/>
      <w:lvlJc w:val="center"/>
      <w:pPr>
        <w:ind w:left="5322" w:hanging="360"/>
      </w:pPr>
      <w:rPr>
        <w:rFonts w:cs="Times New Roman"/>
        <w:rtl w:val="0"/>
        <w:cs w:val="0"/>
      </w:rPr>
    </w:lvl>
    <w:lvl w:ilvl="1">
      <w:start w:val="1"/>
      <w:numFmt w:val="decimal"/>
      <w:lvlText w:val="%2."/>
      <w:lvlJc w:val="left"/>
      <w:pPr>
        <w:ind w:left="3283" w:hanging="360"/>
      </w:pPr>
      <w:rPr>
        <w:rFonts w:cs="Times New Roman"/>
        <w:rtl w:val="0"/>
        <w:cs w:val="0"/>
      </w:rPr>
    </w:lvl>
    <w:lvl w:ilvl="2">
      <w:start w:val="1"/>
      <w:numFmt w:val="decimal"/>
      <w:lvlText w:val="(%3)"/>
      <w:lvlJc w:val="left"/>
      <w:pPr>
        <w:ind w:left="3638" w:hanging="660"/>
      </w:pPr>
      <w:rPr>
        <w:rFonts w:cs="Times New Roman"/>
        <w:rtl w:val="0"/>
        <w:cs w:val="0"/>
      </w:rPr>
    </w:lvl>
    <w:lvl w:ilvl="3">
      <w:start w:val="1"/>
      <w:numFmt w:val="decimal"/>
      <w:lvlText w:val="%4."/>
      <w:lvlJc w:val="left"/>
      <w:pPr>
        <w:ind w:left="4723" w:hanging="360"/>
      </w:pPr>
      <w:rPr>
        <w:rFonts w:cs="Times New Roman"/>
        <w:rtl w:val="0"/>
        <w:cs w:val="0"/>
      </w:rPr>
    </w:lvl>
    <w:lvl w:ilvl="4">
      <w:start w:val="1"/>
      <w:numFmt w:val="lowerLetter"/>
      <w:lvlText w:val="%5."/>
      <w:lvlJc w:val="left"/>
      <w:pPr>
        <w:ind w:left="5443" w:hanging="360"/>
      </w:pPr>
      <w:rPr>
        <w:rFonts w:cs="Times New Roman"/>
        <w:rtl w:val="0"/>
        <w:cs w:val="0"/>
      </w:rPr>
    </w:lvl>
    <w:lvl w:ilvl="5">
      <w:start w:val="1"/>
      <w:numFmt w:val="lowerRoman"/>
      <w:lvlText w:val="%6."/>
      <w:lvlJc w:val="right"/>
      <w:pPr>
        <w:ind w:left="6163" w:hanging="180"/>
      </w:pPr>
      <w:rPr>
        <w:rFonts w:cs="Times New Roman"/>
        <w:rtl w:val="0"/>
        <w:cs w:val="0"/>
      </w:rPr>
    </w:lvl>
    <w:lvl w:ilvl="6">
      <w:start w:val="1"/>
      <w:numFmt w:val="decimal"/>
      <w:lvlText w:val="%7."/>
      <w:lvlJc w:val="left"/>
      <w:pPr>
        <w:ind w:left="6883" w:hanging="360"/>
      </w:pPr>
      <w:rPr>
        <w:rFonts w:cs="Times New Roman"/>
        <w:rtl w:val="0"/>
        <w:cs w:val="0"/>
      </w:rPr>
    </w:lvl>
    <w:lvl w:ilvl="7">
      <w:start w:val="1"/>
      <w:numFmt w:val="lowerLetter"/>
      <w:lvlText w:val="%8."/>
      <w:lvlJc w:val="left"/>
      <w:pPr>
        <w:ind w:left="7603" w:hanging="360"/>
      </w:pPr>
      <w:rPr>
        <w:rFonts w:cs="Times New Roman"/>
        <w:rtl w:val="0"/>
        <w:cs w:val="0"/>
      </w:rPr>
    </w:lvl>
    <w:lvl w:ilvl="8">
      <w:start w:val="1"/>
      <w:numFmt w:val="lowerRoman"/>
      <w:lvlText w:val="%9."/>
      <w:lvlJc w:val="right"/>
      <w:pPr>
        <w:ind w:left="8323" w:hanging="180"/>
      </w:pPr>
      <w:rPr>
        <w:rFonts w:cs="Times New Roman"/>
        <w:rtl w:val="0"/>
        <w:cs w:val="0"/>
      </w:rPr>
    </w:lvl>
  </w:abstractNum>
  <w:abstractNum w:abstractNumId="19">
    <w:nsid w:val="03A326D8"/>
    <w:multiLevelType w:val="hybridMultilevel"/>
    <w:tmpl w:val="4D9CB6E8"/>
    <w:lvl w:ilvl="0">
      <w:start w:val="6"/>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52D3D94"/>
    <w:multiLevelType w:val="singleLevel"/>
    <w:tmpl w:val="521E9B08"/>
    <w:lvl w:ilvl="0">
      <w:start w:val="1"/>
      <w:numFmt w:val="lowerLetter"/>
      <w:lvlText w:val="%1)"/>
      <w:lvlJc w:val="left"/>
      <w:pPr>
        <w:tabs>
          <w:tab w:val="num" w:pos="720"/>
        </w:tabs>
        <w:ind w:left="720" w:hanging="360"/>
      </w:pPr>
      <w:rPr>
        <w:rFonts w:cs="Times New Roman" w:hint="default"/>
        <w:rtl w:val="0"/>
        <w:cs w:val="0"/>
      </w:rPr>
    </w:lvl>
  </w:abstractNum>
  <w:abstractNum w:abstractNumId="21">
    <w:nsid w:val="05814EDD"/>
    <w:multiLevelType w:val="hybridMultilevel"/>
    <w:tmpl w:val="24E0EE80"/>
    <w:lvl w:ilvl="0">
      <w:start w:val="3"/>
      <w:numFmt w:val="lowerLetter"/>
      <w:lvlText w:val="%1)"/>
      <w:lvlJc w:val="left"/>
      <w:pPr>
        <w:ind w:left="720" w:hanging="360"/>
      </w:pPr>
      <w:rPr>
        <w:rFonts w:ascii="Times New Roman" w:hAnsi="Times New Roman" w:cs="Times New Roman" w:hint="default"/>
        <w:color w:val="auto"/>
        <w:sz w:val="18"/>
        <w:szCs w:val="18"/>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7AC0B11"/>
    <w:multiLevelType w:val="hybridMultilevel"/>
    <w:tmpl w:val="4FF01C1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904EA05"/>
    <w:multiLevelType w:val="hybridMultilevel"/>
    <w:tmpl w:val="FEE4ACBA"/>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4">
    <w:nsid w:val="0AB875CA"/>
    <w:multiLevelType w:val="hybridMultilevel"/>
    <w:tmpl w:val="2F8ED5E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0D4872C3"/>
    <w:multiLevelType w:val="hybridMultilevel"/>
    <w:tmpl w:val="C404B4E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6">
    <w:nsid w:val="0F805BB7"/>
    <w:multiLevelType w:val="hybridMultilevel"/>
    <w:tmpl w:val="D1CAB24E"/>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7">
    <w:nsid w:val="0F8B00F9"/>
    <w:multiLevelType w:val="hybridMultilevel"/>
    <w:tmpl w:val="249E4698"/>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28">
    <w:nsid w:val="16C66BAF"/>
    <w:multiLevelType w:val="hybridMultilevel"/>
    <w:tmpl w:val="3F63E1C8"/>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9">
    <w:nsid w:val="1763CF91"/>
    <w:multiLevelType w:val="hybridMultilevel"/>
    <w:tmpl w:val="76216460"/>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0">
    <w:nsid w:val="1A5F6853"/>
    <w:multiLevelType w:val="hybridMultilevel"/>
    <w:tmpl w:val="5858C3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BBE7C9F"/>
    <w:multiLevelType w:val="hybridMultilevel"/>
    <w:tmpl w:val="7D2BB51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2">
    <w:nsid w:val="21893E01"/>
    <w:multiLevelType w:val="hybridMultilevel"/>
    <w:tmpl w:val="FC74B7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24D12D4"/>
    <w:multiLevelType w:val="hybridMultilevel"/>
    <w:tmpl w:val="EF3EE7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2ED06E1"/>
    <w:multiLevelType w:val="hybridMultilevel"/>
    <w:tmpl w:val="4120D9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32F0864"/>
    <w:multiLevelType w:val="hybridMultilevel"/>
    <w:tmpl w:val="FFA4EA22"/>
    <w:lvl w:ilvl="0">
      <w:start w:val="1"/>
      <w:numFmt w:val="lowerLetter"/>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36">
    <w:nsid w:val="2907396A"/>
    <w:multiLevelType w:val="hybridMultilevel"/>
    <w:tmpl w:val="027ED3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A0E04E4"/>
    <w:multiLevelType w:val="hybridMultilevel"/>
    <w:tmpl w:val="11A39CE3"/>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8">
    <w:nsid w:val="2B16FD30"/>
    <w:multiLevelType w:val="hybridMultilevel"/>
    <w:tmpl w:val="BD71A880"/>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9">
    <w:nsid w:val="2E35681E"/>
    <w:multiLevelType w:val="hybridMultilevel"/>
    <w:tmpl w:val="DC16C91E"/>
    <w:lvl w:ilvl="0">
      <w:start w:val="2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6436953"/>
    <w:multiLevelType w:val="hybridMultilevel"/>
    <w:tmpl w:val="4B28CC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9D6143C"/>
    <w:multiLevelType w:val="hybridMultilevel"/>
    <w:tmpl w:val="628053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BC7444A"/>
    <w:multiLevelType w:val="hybridMultilevel"/>
    <w:tmpl w:val="2C337105"/>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3">
    <w:nsid w:val="3C2B4D3F"/>
    <w:multiLevelType w:val="hybridMultilevel"/>
    <w:tmpl w:val="30CB1C12"/>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4">
    <w:nsid w:val="3E6B52E2"/>
    <w:multiLevelType w:val="hybridMultilevel"/>
    <w:tmpl w:val="DBAE2708"/>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3E6C6CC1"/>
    <w:multiLevelType w:val="hybridMultilevel"/>
    <w:tmpl w:val="A0A66E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098F5AA"/>
    <w:multiLevelType w:val="hybridMultilevel"/>
    <w:tmpl w:val="1B48C9D1"/>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7">
    <w:nsid w:val="445B2792"/>
    <w:multiLevelType w:val="hybridMultilevel"/>
    <w:tmpl w:val="F23CA8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45F50141"/>
    <w:multiLevelType w:val="hybridMultilevel"/>
    <w:tmpl w:val="9EC2F3FC"/>
    <w:lvl w:ilvl="0">
      <w:start w:val="1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47AA784D"/>
    <w:multiLevelType w:val="hybridMultilevel"/>
    <w:tmpl w:val="A002DB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4BF19B2B"/>
    <w:multiLevelType w:val="hybridMultilevel"/>
    <w:tmpl w:val="979FB231"/>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1">
    <w:nsid w:val="4C1349F2"/>
    <w:multiLevelType w:val="hybridMultilevel"/>
    <w:tmpl w:val="249E4698"/>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52">
    <w:nsid w:val="4E28172E"/>
    <w:multiLevelType w:val="hybridMultilevel"/>
    <w:tmpl w:val="5DCCF4EE"/>
    <w:lvl w:ilvl="0">
      <w:start w:val="1"/>
      <w:numFmt w:val="decimal"/>
      <w:lvlText w:val="(%1)"/>
      <w:lvlJc w:val="left"/>
      <w:pPr>
        <w:ind w:left="360" w:hanging="360"/>
      </w:pPr>
      <w:rPr>
        <w:rFonts w:cs="Times New Roman" w:hint="default"/>
        <w:color w:val="FF0000"/>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3">
    <w:nsid w:val="4F18037D"/>
    <w:multiLevelType w:val="hybridMultilevel"/>
    <w:tmpl w:val="CF2A2A46"/>
    <w:lvl w:ilvl="0">
      <w:start w:val="1"/>
      <w:numFmt w:val="decimal"/>
      <w:lvlText w:val="%1."/>
      <w:lvlJc w:val="left"/>
      <w:pPr>
        <w:ind w:left="502" w:hanging="360"/>
      </w:pPr>
      <w:rPr>
        <w:rFonts w:cs="Times New Roman"/>
        <w:b/>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4">
    <w:nsid w:val="50CD0CB3"/>
    <w:multiLevelType w:val="hybridMultilevel"/>
    <w:tmpl w:val="49C6C1DC"/>
    <w:lvl w:ilvl="0">
      <w:start w:val="2"/>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55">
    <w:nsid w:val="525307BA"/>
    <w:multiLevelType w:val="hybridMultilevel"/>
    <w:tmpl w:val="9E521FEC"/>
    <w:lvl w:ilvl="0">
      <w:start w:val="1"/>
      <w:numFmt w:val="lowerLetter"/>
      <w:lvlText w:val="%1)"/>
      <w:lvlJc w:val="left"/>
      <w:pPr>
        <w:ind w:left="1795" w:hanging="360"/>
      </w:pPr>
      <w:rPr>
        <w:rFonts w:cs="Times New Roman" w:hint="default"/>
        <w:rtl w:val="0"/>
        <w:cs w:val="0"/>
      </w:rPr>
    </w:lvl>
    <w:lvl w:ilvl="1">
      <w:start w:val="1"/>
      <w:numFmt w:val="lowerLetter"/>
      <w:lvlText w:val="%2."/>
      <w:lvlJc w:val="left"/>
      <w:pPr>
        <w:ind w:left="2515" w:hanging="360"/>
      </w:pPr>
      <w:rPr>
        <w:rFonts w:cs="Times New Roman"/>
        <w:rtl w:val="0"/>
        <w:cs w:val="0"/>
      </w:rPr>
    </w:lvl>
    <w:lvl w:ilvl="2">
      <w:start w:val="1"/>
      <w:numFmt w:val="lowerRoman"/>
      <w:lvlText w:val="%3."/>
      <w:lvlJc w:val="right"/>
      <w:pPr>
        <w:ind w:left="3235" w:hanging="180"/>
      </w:pPr>
      <w:rPr>
        <w:rFonts w:cs="Times New Roman"/>
        <w:rtl w:val="0"/>
        <w:cs w:val="0"/>
      </w:rPr>
    </w:lvl>
    <w:lvl w:ilvl="3">
      <w:start w:val="1"/>
      <w:numFmt w:val="decimal"/>
      <w:lvlText w:val="%4."/>
      <w:lvlJc w:val="left"/>
      <w:pPr>
        <w:ind w:left="3955" w:hanging="360"/>
      </w:pPr>
      <w:rPr>
        <w:rFonts w:cs="Times New Roman"/>
        <w:rtl w:val="0"/>
        <w:cs w:val="0"/>
      </w:rPr>
    </w:lvl>
    <w:lvl w:ilvl="4">
      <w:start w:val="1"/>
      <w:numFmt w:val="lowerLetter"/>
      <w:lvlText w:val="%5."/>
      <w:lvlJc w:val="left"/>
      <w:pPr>
        <w:ind w:left="4675" w:hanging="360"/>
      </w:pPr>
      <w:rPr>
        <w:rFonts w:cs="Times New Roman"/>
        <w:rtl w:val="0"/>
        <w:cs w:val="0"/>
      </w:rPr>
    </w:lvl>
    <w:lvl w:ilvl="5">
      <w:start w:val="1"/>
      <w:numFmt w:val="lowerRoman"/>
      <w:lvlText w:val="%6."/>
      <w:lvlJc w:val="right"/>
      <w:pPr>
        <w:ind w:left="5395" w:hanging="180"/>
      </w:pPr>
      <w:rPr>
        <w:rFonts w:cs="Times New Roman"/>
        <w:rtl w:val="0"/>
        <w:cs w:val="0"/>
      </w:rPr>
    </w:lvl>
    <w:lvl w:ilvl="6">
      <w:start w:val="1"/>
      <w:numFmt w:val="decimal"/>
      <w:lvlText w:val="%7."/>
      <w:lvlJc w:val="left"/>
      <w:pPr>
        <w:ind w:left="6115" w:hanging="360"/>
      </w:pPr>
      <w:rPr>
        <w:rFonts w:cs="Times New Roman"/>
        <w:rtl w:val="0"/>
        <w:cs w:val="0"/>
      </w:rPr>
    </w:lvl>
    <w:lvl w:ilvl="7">
      <w:start w:val="1"/>
      <w:numFmt w:val="lowerLetter"/>
      <w:lvlText w:val="%8."/>
      <w:lvlJc w:val="left"/>
      <w:pPr>
        <w:ind w:left="6835" w:hanging="360"/>
      </w:pPr>
      <w:rPr>
        <w:rFonts w:cs="Times New Roman"/>
        <w:rtl w:val="0"/>
        <w:cs w:val="0"/>
      </w:rPr>
    </w:lvl>
    <w:lvl w:ilvl="8">
      <w:start w:val="1"/>
      <w:numFmt w:val="lowerRoman"/>
      <w:lvlText w:val="%9."/>
      <w:lvlJc w:val="right"/>
      <w:pPr>
        <w:ind w:left="7555" w:hanging="180"/>
      </w:pPr>
      <w:rPr>
        <w:rFonts w:cs="Times New Roman"/>
        <w:rtl w:val="0"/>
        <w:cs w:val="0"/>
      </w:rPr>
    </w:lvl>
  </w:abstractNum>
  <w:abstractNum w:abstractNumId="56">
    <w:nsid w:val="5442232F"/>
    <w:multiLevelType w:val="hybridMultilevel"/>
    <w:tmpl w:val="2F3A1E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553F0D54"/>
    <w:multiLevelType w:val="hybridMultilevel"/>
    <w:tmpl w:val="356CD4E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8">
    <w:nsid w:val="579A6B50"/>
    <w:multiLevelType w:val="hybridMultilevel"/>
    <w:tmpl w:val="E4867296"/>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9">
    <w:nsid w:val="5E687905"/>
    <w:multiLevelType w:val="hybridMultilevel"/>
    <w:tmpl w:val="C51EB1A8"/>
    <w:lvl w:ilvl="0">
      <w:start w:val="1"/>
      <w:numFmt w:val="decimal"/>
      <w:lvlText w:val="(%1)"/>
      <w:lvlJc w:val="left"/>
      <w:pPr>
        <w:ind w:left="534"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60">
    <w:nsid w:val="60B125C1"/>
    <w:multiLevelType w:val="hybridMultilevel"/>
    <w:tmpl w:val="D1CAB24E"/>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61">
    <w:nsid w:val="63365BAA"/>
    <w:multiLevelType w:val="hybridMultilevel"/>
    <w:tmpl w:val="84FE9D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638EADE9"/>
    <w:multiLevelType w:val="hybridMultilevel"/>
    <w:tmpl w:val="9226AB8D"/>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3">
    <w:nsid w:val="69C8708C"/>
    <w:multiLevelType w:val="hybridMultilevel"/>
    <w:tmpl w:val="3DB834B6"/>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6A8843FD"/>
    <w:multiLevelType w:val="hybridMultilevel"/>
    <w:tmpl w:val="F174B35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5">
    <w:nsid w:val="6ABB6152"/>
    <w:multiLevelType w:val="hybridMultilevel"/>
    <w:tmpl w:val="54F4967C"/>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6AE87B53"/>
    <w:multiLevelType w:val="hybridMultilevel"/>
    <w:tmpl w:val="F45E109E"/>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7">
    <w:nsid w:val="6D9F4C48"/>
    <w:multiLevelType w:val="hybridMultilevel"/>
    <w:tmpl w:val="A5263F98"/>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706A031D"/>
    <w:multiLevelType w:val="hybridMultilevel"/>
    <w:tmpl w:val="E2E18E99"/>
    <w:lvl w:ilvl="0">
      <w:start w:val="1"/>
      <w:numFmt w:val="decim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9">
    <w:nsid w:val="7081632A"/>
    <w:multiLevelType w:val="hybridMultilevel"/>
    <w:tmpl w:val="AAAE50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75EA72EA"/>
    <w:multiLevelType w:val="hybridMultilevel"/>
    <w:tmpl w:val="EB3016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10"/>
  </w:num>
  <w:num w:numId="3">
    <w:abstractNumId w:val="14"/>
  </w:num>
  <w:num w:numId="4">
    <w:abstractNumId w:val="16"/>
  </w:num>
  <w:num w:numId="5">
    <w:abstractNumId w:val="29"/>
  </w:num>
  <w:num w:numId="6">
    <w:abstractNumId w:val="38"/>
  </w:num>
  <w:num w:numId="7">
    <w:abstractNumId w:val="31"/>
  </w:num>
  <w:num w:numId="8">
    <w:abstractNumId w:val="13"/>
  </w:num>
  <w:num w:numId="9">
    <w:abstractNumId w:val="1"/>
  </w:num>
  <w:num w:numId="10">
    <w:abstractNumId w:val="68"/>
  </w:num>
  <w:num w:numId="11">
    <w:abstractNumId w:val="43"/>
  </w:num>
  <w:num w:numId="12">
    <w:abstractNumId w:val="37"/>
  </w:num>
  <w:num w:numId="13">
    <w:abstractNumId w:val="23"/>
  </w:num>
  <w:num w:numId="14">
    <w:abstractNumId w:val="3"/>
  </w:num>
  <w:num w:numId="15">
    <w:abstractNumId w:val="7"/>
  </w:num>
  <w:num w:numId="16">
    <w:abstractNumId w:val="12"/>
  </w:num>
  <w:num w:numId="17">
    <w:abstractNumId w:val="9"/>
  </w:num>
  <w:num w:numId="18">
    <w:abstractNumId w:val="8"/>
  </w:num>
  <w:num w:numId="19">
    <w:abstractNumId w:val="6"/>
  </w:num>
  <w:num w:numId="20">
    <w:abstractNumId w:val="46"/>
  </w:num>
  <w:num w:numId="21">
    <w:abstractNumId w:val="0"/>
  </w:num>
  <w:num w:numId="22">
    <w:abstractNumId w:val="15"/>
  </w:num>
  <w:num w:numId="23">
    <w:abstractNumId w:val="42"/>
  </w:num>
  <w:num w:numId="24">
    <w:abstractNumId w:val="5"/>
  </w:num>
  <w:num w:numId="25">
    <w:abstractNumId w:val="28"/>
  </w:num>
  <w:num w:numId="26">
    <w:abstractNumId w:val="4"/>
  </w:num>
  <w:num w:numId="27">
    <w:abstractNumId w:val="25"/>
  </w:num>
  <w:num w:numId="28">
    <w:abstractNumId w:val="50"/>
  </w:num>
  <w:num w:numId="29">
    <w:abstractNumId w:val="62"/>
  </w:num>
  <w:num w:numId="30">
    <w:abstractNumId w:val="2"/>
  </w:num>
  <w:num w:numId="31">
    <w:abstractNumId w:val="17"/>
  </w:num>
  <w:num w:numId="32">
    <w:abstractNumId w:val="66"/>
  </w:num>
  <w:num w:numId="33">
    <w:abstractNumId w:val="11"/>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39"/>
  </w:num>
  <w:num w:numId="40">
    <w:abstractNumId w:val="58"/>
  </w:num>
  <w:num w:numId="41">
    <w:abstractNumId w:val="22"/>
  </w:num>
  <w:num w:numId="42">
    <w:abstractNumId w:val="64"/>
  </w:num>
  <w:num w:numId="43">
    <w:abstractNumId w:val="32"/>
  </w:num>
  <w:num w:numId="44">
    <w:abstractNumId w:val="30"/>
  </w:num>
  <w:num w:numId="45">
    <w:abstractNumId w:val="27"/>
  </w:num>
  <w:num w:numId="46">
    <w:abstractNumId w:val="54"/>
  </w:num>
  <w:num w:numId="47">
    <w:abstractNumId w:val="45"/>
  </w:num>
  <w:num w:numId="48">
    <w:abstractNumId w:val="67"/>
  </w:num>
  <w:num w:numId="49">
    <w:abstractNumId w:val="52"/>
  </w:num>
  <w:num w:numId="50">
    <w:abstractNumId w:val="55"/>
  </w:num>
  <w:num w:numId="51">
    <w:abstractNumId w:val="24"/>
  </w:num>
  <w:num w:numId="52">
    <w:abstractNumId w:val="19"/>
  </w:num>
  <w:num w:numId="53">
    <w:abstractNumId w:val="44"/>
  </w:num>
  <w:num w:numId="54">
    <w:abstractNumId w:val="21"/>
  </w:num>
  <w:num w:numId="55">
    <w:abstractNumId w:val="47"/>
  </w:num>
  <w:num w:numId="56">
    <w:abstractNumId w:val="59"/>
  </w:num>
  <w:num w:numId="57">
    <w:abstractNumId w:val="33"/>
  </w:num>
  <w:num w:numId="58">
    <w:abstractNumId w:val="36"/>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35"/>
  </w:num>
  <w:num w:numId="62">
    <w:abstractNumId w:val="34"/>
  </w:num>
  <w:num w:numId="63">
    <w:abstractNumId w:val="40"/>
  </w:num>
  <w:num w:numId="64">
    <w:abstractNumId w:val="61"/>
  </w:num>
  <w:num w:numId="65">
    <w:abstractNumId w:val="41"/>
  </w:num>
  <w:num w:numId="66">
    <w:abstractNumId w:val="65"/>
  </w:num>
  <w:num w:numId="67">
    <w:abstractNumId w:val="69"/>
  </w:num>
  <w:num w:numId="68">
    <w:abstractNumId w:val="26"/>
  </w:num>
  <w:num w:numId="69">
    <w:abstractNumId w:val="57"/>
  </w:num>
  <w:num w:numId="70">
    <w:abstractNumId w:val="70"/>
  </w:num>
  <w:num w:numId="71">
    <w:abstractNumId w:val="51"/>
  </w:num>
  <w:num w:numId="72">
    <w:abstractNumId w:val="60"/>
  </w:num>
  <w:num w:numId="7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62E6B"/>
    <w:rsid w:val="0000019A"/>
    <w:rsid w:val="00002497"/>
    <w:rsid w:val="00002BF9"/>
    <w:rsid w:val="0000759C"/>
    <w:rsid w:val="00011561"/>
    <w:rsid w:val="00013AE4"/>
    <w:rsid w:val="00020870"/>
    <w:rsid w:val="0002138C"/>
    <w:rsid w:val="00021AF9"/>
    <w:rsid w:val="000239C7"/>
    <w:rsid w:val="00027798"/>
    <w:rsid w:val="000278C5"/>
    <w:rsid w:val="00031836"/>
    <w:rsid w:val="00033C76"/>
    <w:rsid w:val="00034BF1"/>
    <w:rsid w:val="000354DB"/>
    <w:rsid w:val="00035810"/>
    <w:rsid w:val="00041462"/>
    <w:rsid w:val="00044999"/>
    <w:rsid w:val="0004587D"/>
    <w:rsid w:val="000474FF"/>
    <w:rsid w:val="00047D84"/>
    <w:rsid w:val="0005128E"/>
    <w:rsid w:val="000526E0"/>
    <w:rsid w:val="00055837"/>
    <w:rsid w:val="000562FA"/>
    <w:rsid w:val="00061835"/>
    <w:rsid w:val="00063645"/>
    <w:rsid w:val="00064821"/>
    <w:rsid w:val="00066F47"/>
    <w:rsid w:val="000732CB"/>
    <w:rsid w:val="00083CDE"/>
    <w:rsid w:val="00084357"/>
    <w:rsid w:val="0008784F"/>
    <w:rsid w:val="00090EB2"/>
    <w:rsid w:val="00092CC2"/>
    <w:rsid w:val="00092D55"/>
    <w:rsid w:val="00092FFA"/>
    <w:rsid w:val="00093C78"/>
    <w:rsid w:val="000955B7"/>
    <w:rsid w:val="0009660E"/>
    <w:rsid w:val="000A21CF"/>
    <w:rsid w:val="000A57FA"/>
    <w:rsid w:val="000A72DA"/>
    <w:rsid w:val="000A77A3"/>
    <w:rsid w:val="000B6C60"/>
    <w:rsid w:val="000B76A2"/>
    <w:rsid w:val="000C19AF"/>
    <w:rsid w:val="000C2DF3"/>
    <w:rsid w:val="000C3FD6"/>
    <w:rsid w:val="000C6418"/>
    <w:rsid w:val="000C767C"/>
    <w:rsid w:val="000D0820"/>
    <w:rsid w:val="000D2C34"/>
    <w:rsid w:val="000D7A39"/>
    <w:rsid w:val="000D7E9A"/>
    <w:rsid w:val="000E0F01"/>
    <w:rsid w:val="000E2023"/>
    <w:rsid w:val="000E213C"/>
    <w:rsid w:val="000E550D"/>
    <w:rsid w:val="000E6158"/>
    <w:rsid w:val="000E7571"/>
    <w:rsid w:val="000E7A56"/>
    <w:rsid w:val="000F056E"/>
    <w:rsid w:val="000F0ADF"/>
    <w:rsid w:val="000F267D"/>
    <w:rsid w:val="000F2B8B"/>
    <w:rsid w:val="000F2DF6"/>
    <w:rsid w:val="000F41C8"/>
    <w:rsid w:val="00103D1B"/>
    <w:rsid w:val="00106A1E"/>
    <w:rsid w:val="0011030C"/>
    <w:rsid w:val="00114DC2"/>
    <w:rsid w:val="001158C5"/>
    <w:rsid w:val="001159D1"/>
    <w:rsid w:val="00116FFD"/>
    <w:rsid w:val="00117357"/>
    <w:rsid w:val="00120989"/>
    <w:rsid w:val="001235DC"/>
    <w:rsid w:val="00126B4D"/>
    <w:rsid w:val="00127E59"/>
    <w:rsid w:val="0013127D"/>
    <w:rsid w:val="001316FE"/>
    <w:rsid w:val="00134E25"/>
    <w:rsid w:val="00136B1B"/>
    <w:rsid w:val="001406BA"/>
    <w:rsid w:val="0014093D"/>
    <w:rsid w:val="00141A44"/>
    <w:rsid w:val="001442E0"/>
    <w:rsid w:val="001446B5"/>
    <w:rsid w:val="00147BCF"/>
    <w:rsid w:val="001504DD"/>
    <w:rsid w:val="00155DEC"/>
    <w:rsid w:val="00155F62"/>
    <w:rsid w:val="00157805"/>
    <w:rsid w:val="0016037A"/>
    <w:rsid w:val="00160CE8"/>
    <w:rsid w:val="00164322"/>
    <w:rsid w:val="00170CAA"/>
    <w:rsid w:val="00170F88"/>
    <w:rsid w:val="001727CD"/>
    <w:rsid w:val="00174EDE"/>
    <w:rsid w:val="00175556"/>
    <w:rsid w:val="001764D0"/>
    <w:rsid w:val="001817E2"/>
    <w:rsid w:val="0018202B"/>
    <w:rsid w:val="00182554"/>
    <w:rsid w:val="00183FB2"/>
    <w:rsid w:val="0018472A"/>
    <w:rsid w:val="001856BA"/>
    <w:rsid w:val="001858E6"/>
    <w:rsid w:val="00186F6D"/>
    <w:rsid w:val="001873EA"/>
    <w:rsid w:val="00191BCE"/>
    <w:rsid w:val="001962FF"/>
    <w:rsid w:val="001A04D0"/>
    <w:rsid w:val="001A1CA1"/>
    <w:rsid w:val="001A5721"/>
    <w:rsid w:val="001B0398"/>
    <w:rsid w:val="001B0955"/>
    <w:rsid w:val="001B1190"/>
    <w:rsid w:val="001B1C9A"/>
    <w:rsid w:val="001B1CDE"/>
    <w:rsid w:val="001B214A"/>
    <w:rsid w:val="001B692E"/>
    <w:rsid w:val="001C0BB2"/>
    <w:rsid w:val="001C34E4"/>
    <w:rsid w:val="001C3E17"/>
    <w:rsid w:val="001C492F"/>
    <w:rsid w:val="001C7B1C"/>
    <w:rsid w:val="001D0A86"/>
    <w:rsid w:val="001D26BB"/>
    <w:rsid w:val="001D552B"/>
    <w:rsid w:val="001D75E2"/>
    <w:rsid w:val="001E4672"/>
    <w:rsid w:val="001E54EE"/>
    <w:rsid w:val="001E56BE"/>
    <w:rsid w:val="001E7D4C"/>
    <w:rsid w:val="001F0ACF"/>
    <w:rsid w:val="001F236B"/>
    <w:rsid w:val="001F3E11"/>
    <w:rsid w:val="001F5D30"/>
    <w:rsid w:val="00200683"/>
    <w:rsid w:val="00200C5F"/>
    <w:rsid w:val="00200F5B"/>
    <w:rsid w:val="002064EF"/>
    <w:rsid w:val="0021233E"/>
    <w:rsid w:val="00213C2F"/>
    <w:rsid w:val="002144B7"/>
    <w:rsid w:val="0021578F"/>
    <w:rsid w:val="002163FC"/>
    <w:rsid w:val="00217D05"/>
    <w:rsid w:val="00220AE7"/>
    <w:rsid w:val="00221AE4"/>
    <w:rsid w:val="002227D5"/>
    <w:rsid w:val="00223E52"/>
    <w:rsid w:val="002248A7"/>
    <w:rsid w:val="0024028E"/>
    <w:rsid w:val="0024078A"/>
    <w:rsid w:val="00240943"/>
    <w:rsid w:val="00241DDD"/>
    <w:rsid w:val="00256781"/>
    <w:rsid w:val="00256C23"/>
    <w:rsid w:val="00260771"/>
    <w:rsid w:val="00260F49"/>
    <w:rsid w:val="00262753"/>
    <w:rsid w:val="00262E6B"/>
    <w:rsid w:val="00264F1E"/>
    <w:rsid w:val="00265AD7"/>
    <w:rsid w:val="00267959"/>
    <w:rsid w:val="002722A2"/>
    <w:rsid w:val="00272843"/>
    <w:rsid w:val="00272C0C"/>
    <w:rsid w:val="00272FAD"/>
    <w:rsid w:val="002771ED"/>
    <w:rsid w:val="0028007F"/>
    <w:rsid w:val="00280815"/>
    <w:rsid w:val="00283D8E"/>
    <w:rsid w:val="00284D6D"/>
    <w:rsid w:val="00286385"/>
    <w:rsid w:val="00287C85"/>
    <w:rsid w:val="00290711"/>
    <w:rsid w:val="002946CC"/>
    <w:rsid w:val="00295D24"/>
    <w:rsid w:val="00296616"/>
    <w:rsid w:val="002970B0"/>
    <w:rsid w:val="002A00EA"/>
    <w:rsid w:val="002A5FA2"/>
    <w:rsid w:val="002C157D"/>
    <w:rsid w:val="002C2100"/>
    <w:rsid w:val="002C6F0D"/>
    <w:rsid w:val="002D0BE3"/>
    <w:rsid w:val="002D0BE6"/>
    <w:rsid w:val="002D17C8"/>
    <w:rsid w:val="002D4027"/>
    <w:rsid w:val="002D6063"/>
    <w:rsid w:val="002D7621"/>
    <w:rsid w:val="002E1715"/>
    <w:rsid w:val="002E1AAC"/>
    <w:rsid w:val="002E2BD4"/>
    <w:rsid w:val="002E477D"/>
    <w:rsid w:val="002E6722"/>
    <w:rsid w:val="002E6B84"/>
    <w:rsid w:val="002E72CA"/>
    <w:rsid w:val="002F0C4A"/>
    <w:rsid w:val="002F16C6"/>
    <w:rsid w:val="002F35D0"/>
    <w:rsid w:val="002F3F1D"/>
    <w:rsid w:val="002F5B44"/>
    <w:rsid w:val="002F5B46"/>
    <w:rsid w:val="002F6FF3"/>
    <w:rsid w:val="0030065A"/>
    <w:rsid w:val="00300F82"/>
    <w:rsid w:val="003020C7"/>
    <w:rsid w:val="00303F5D"/>
    <w:rsid w:val="00304225"/>
    <w:rsid w:val="00310A1A"/>
    <w:rsid w:val="003128FC"/>
    <w:rsid w:val="0031698F"/>
    <w:rsid w:val="00320191"/>
    <w:rsid w:val="00325780"/>
    <w:rsid w:val="00325AA1"/>
    <w:rsid w:val="00326B76"/>
    <w:rsid w:val="00333100"/>
    <w:rsid w:val="003337FB"/>
    <w:rsid w:val="00334127"/>
    <w:rsid w:val="003343B6"/>
    <w:rsid w:val="00337E76"/>
    <w:rsid w:val="003412E9"/>
    <w:rsid w:val="00341880"/>
    <w:rsid w:val="0034554F"/>
    <w:rsid w:val="003527F4"/>
    <w:rsid w:val="00353979"/>
    <w:rsid w:val="0035468E"/>
    <w:rsid w:val="00362006"/>
    <w:rsid w:val="00362ECC"/>
    <w:rsid w:val="00363611"/>
    <w:rsid w:val="00363934"/>
    <w:rsid w:val="003658DD"/>
    <w:rsid w:val="0036590C"/>
    <w:rsid w:val="003666EE"/>
    <w:rsid w:val="00367EE3"/>
    <w:rsid w:val="00370237"/>
    <w:rsid w:val="00373D82"/>
    <w:rsid w:val="00380DDA"/>
    <w:rsid w:val="003848DC"/>
    <w:rsid w:val="003851FF"/>
    <w:rsid w:val="00385F1C"/>
    <w:rsid w:val="003874CE"/>
    <w:rsid w:val="00387B3A"/>
    <w:rsid w:val="00393805"/>
    <w:rsid w:val="00397266"/>
    <w:rsid w:val="003A0BD3"/>
    <w:rsid w:val="003A5EB4"/>
    <w:rsid w:val="003A7B59"/>
    <w:rsid w:val="003B0EA8"/>
    <w:rsid w:val="003B1217"/>
    <w:rsid w:val="003B1D7B"/>
    <w:rsid w:val="003B2283"/>
    <w:rsid w:val="003B3F6B"/>
    <w:rsid w:val="003B4283"/>
    <w:rsid w:val="003B581B"/>
    <w:rsid w:val="003B5A88"/>
    <w:rsid w:val="003B5C2B"/>
    <w:rsid w:val="003B6B24"/>
    <w:rsid w:val="003B6EE7"/>
    <w:rsid w:val="003B7D55"/>
    <w:rsid w:val="003C0C7A"/>
    <w:rsid w:val="003C1FAB"/>
    <w:rsid w:val="003C36BF"/>
    <w:rsid w:val="003C4ED4"/>
    <w:rsid w:val="003C59BD"/>
    <w:rsid w:val="003C5BFF"/>
    <w:rsid w:val="003C7DB5"/>
    <w:rsid w:val="003D123B"/>
    <w:rsid w:val="003D2D82"/>
    <w:rsid w:val="003D3CAE"/>
    <w:rsid w:val="003D5CD0"/>
    <w:rsid w:val="003D5EA2"/>
    <w:rsid w:val="003D6DA2"/>
    <w:rsid w:val="003D73C1"/>
    <w:rsid w:val="003D76E7"/>
    <w:rsid w:val="003E0E08"/>
    <w:rsid w:val="003E1522"/>
    <w:rsid w:val="003E4071"/>
    <w:rsid w:val="003F0614"/>
    <w:rsid w:val="003F1860"/>
    <w:rsid w:val="003F280E"/>
    <w:rsid w:val="003F54FE"/>
    <w:rsid w:val="003F56AE"/>
    <w:rsid w:val="003F5D88"/>
    <w:rsid w:val="003F5E8B"/>
    <w:rsid w:val="003F7539"/>
    <w:rsid w:val="00404371"/>
    <w:rsid w:val="00405317"/>
    <w:rsid w:val="00410FF1"/>
    <w:rsid w:val="004125DB"/>
    <w:rsid w:val="0041330B"/>
    <w:rsid w:val="004140C5"/>
    <w:rsid w:val="0041599B"/>
    <w:rsid w:val="004201E9"/>
    <w:rsid w:val="00420839"/>
    <w:rsid w:val="004216BF"/>
    <w:rsid w:val="0042495C"/>
    <w:rsid w:val="00426BE6"/>
    <w:rsid w:val="00432571"/>
    <w:rsid w:val="0043397A"/>
    <w:rsid w:val="004354E6"/>
    <w:rsid w:val="00440439"/>
    <w:rsid w:val="00442342"/>
    <w:rsid w:val="00442B59"/>
    <w:rsid w:val="004432E2"/>
    <w:rsid w:val="00444246"/>
    <w:rsid w:val="0044440A"/>
    <w:rsid w:val="00444D40"/>
    <w:rsid w:val="00452352"/>
    <w:rsid w:val="00454AE8"/>
    <w:rsid w:val="00456B22"/>
    <w:rsid w:val="00457E0E"/>
    <w:rsid w:val="00457EA3"/>
    <w:rsid w:val="00462828"/>
    <w:rsid w:val="0046430E"/>
    <w:rsid w:val="00464CB7"/>
    <w:rsid w:val="00467347"/>
    <w:rsid w:val="00471B8C"/>
    <w:rsid w:val="0047258F"/>
    <w:rsid w:val="00472F35"/>
    <w:rsid w:val="00473A2B"/>
    <w:rsid w:val="0047427C"/>
    <w:rsid w:val="004760DC"/>
    <w:rsid w:val="00477419"/>
    <w:rsid w:val="00477D58"/>
    <w:rsid w:val="00480D6E"/>
    <w:rsid w:val="00483240"/>
    <w:rsid w:val="00483790"/>
    <w:rsid w:val="004847A7"/>
    <w:rsid w:val="0048571C"/>
    <w:rsid w:val="00485F97"/>
    <w:rsid w:val="004876C0"/>
    <w:rsid w:val="00490ED6"/>
    <w:rsid w:val="004913E0"/>
    <w:rsid w:val="004920D4"/>
    <w:rsid w:val="0049421F"/>
    <w:rsid w:val="004944B1"/>
    <w:rsid w:val="00495A4E"/>
    <w:rsid w:val="00495ACF"/>
    <w:rsid w:val="004979B8"/>
    <w:rsid w:val="004A0770"/>
    <w:rsid w:val="004A0BCC"/>
    <w:rsid w:val="004A1FF0"/>
    <w:rsid w:val="004A5EDE"/>
    <w:rsid w:val="004A603D"/>
    <w:rsid w:val="004A7306"/>
    <w:rsid w:val="004B03CF"/>
    <w:rsid w:val="004B2A44"/>
    <w:rsid w:val="004B6F44"/>
    <w:rsid w:val="004B7DC6"/>
    <w:rsid w:val="004C0072"/>
    <w:rsid w:val="004C0C0F"/>
    <w:rsid w:val="004C272A"/>
    <w:rsid w:val="004C2904"/>
    <w:rsid w:val="004C3149"/>
    <w:rsid w:val="004C3395"/>
    <w:rsid w:val="004C52A3"/>
    <w:rsid w:val="004C5C5D"/>
    <w:rsid w:val="004C708B"/>
    <w:rsid w:val="004D0BE5"/>
    <w:rsid w:val="004D4078"/>
    <w:rsid w:val="004D4C8F"/>
    <w:rsid w:val="004D5897"/>
    <w:rsid w:val="004D58E3"/>
    <w:rsid w:val="004D60BB"/>
    <w:rsid w:val="004D7D7A"/>
    <w:rsid w:val="004E0167"/>
    <w:rsid w:val="004E11C4"/>
    <w:rsid w:val="004E36EA"/>
    <w:rsid w:val="004E4F5A"/>
    <w:rsid w:val="004E73E3"/>
    <w:rsid w:val="004E79B6"/>
    <w:rsid w:val="004F0611"/>
    <w:rsid w:val="004F099A"/>
    <w:rsid w:val="004F1D99"/>
    <w:rsid w:val="004F1FA3"/>
    <w:rsid w:val="004F3266"/>
    <w:rsid w:val="004F353A"/>
    <w:rsid w:val="004F4336"/>
    <w:rsid w:val="004F53C3"/>
    <w:rsid w:val="004F5D6B"/>
    <w:rsid w:val="00503E4B"/>
    <w:rsid w:val="005048F3"/>
    <w:rsid w:val="00505BC1"/>
    <w:rsid w:val="0050677F"/>
    <w:rsid w:val="005105AC"/>
    <w:rsid w:val="00510E2B"/>
    <w:rsid w:val="00511FAE"/>
    <w:rsid w:val="00513211"/>
    <w:rsid w:val="005155CC"/>
    <w:rsid w:val="00515A54"/>
    <w:rsid w:val="00515B89"/>
    <w:rsid w:val="00520A96"/>
    <w:rsid w:val="0052122C"/>
    <w:rsid w:val="005219CE"/>
    <w:rsid w:val="00521EDF"/>
    <w:rsid w:val="00523E59"/>
    <w:rsid w:val="0052618E"/>
    <w:rsid w:val="005268A2"/>
    <w:rsid w:val="005272F4"/>
    <w:rsid w:val="0052741B"/>
    <w:rsid w:val="00527E52"/>
    <w:rsid w:val="00532306"/>
    <w:rsid w:val="0053261E"/>
    <w:rsid w:val="0053368A"/>
    <w:rsid w:val="00537C51"/>
    <w:rsid w:val="00545644"/>
    <w:rsid w:val="00545832"/>
    <w:rsid w:val="0055080C"/>
    <w:rsid w:val="00550B5B"/>
    <w:rsid w:val="0055181E"/>
    <w:rsid w:val="00551CAD"/>
    <w:rsid w:val="005552CA"/>
    <w:rsid w:val="00563339"/>
    <w:rsid w:val="005641C2"/>
    <w:rsid w:val="0056439A"/>
    <w:rsid w:val="005646C8"/>
    <w:rsid w:val="0056500A"/>
    <w:rsid w:val="00565178"/>
    <w:rsid w:val="005701AA"/>
    <w:rsid w:val="00570C02"/>
    <w:rsid w:val="0057147E"/>
    <w:rsid w:val="005729DC"/>
    <w:rsid w:val="00573C1E"/>
    <w:rsid w:val="005806EE"/>
    <w:rsid w:val="0058559B"/>
    <w:rsid w:val="00586055"/>
    <w:rsid w:val="005864F3"/>
    <w:rsid w:val="00591628"/>
    <w:rsid w:val="00594500"/>
    <w:rsid w:val="00595D86"/>
    <w:rsid w:val="005968BB"/>
    <w:rsid w:val="00597B69"/>
    <w:rsid w:val="005A18CF"/>
    <w:rsid w:val="005A3CA7"/>
    <w:rsid w:val="005A63CC"/>
    <w:rsid w:val="005A702D"/>
    <w:rsid w:val="005B28B6"/>
    <w:rsid w:val="005B2D87"/>
    <w:rsid w:val="005B442C"/>
    <w:rsid w:val="005B4A11"/>
    <w:rsid w:val="005B7655"/>
    <w:rsid w:val="005B7C67"/>
    <w:rsid w:val="005C05A0"/>
    <w:rsid w:val="005C0EF6"/>
    <w:rsid w:val="005C3C10"/>
    <w:rsid w:val="005C48FB"/>
    <w:rsid w:val="005C5491"/>
    <w:rsid w:val="005C574D"/>
    <w:rsid w:val="005D379A"/>
    <w:rsid w:val="005D46A9"/>
    <w:rsid w:val="005D4734"/>
    <w:rsid w:val="005D538B"/>
    <w:rsid w:val="005D7294"/>
    <w:rsid w:val="005E1FA0"/>
    <w:rsid w:val="005E3570"/>
    <w:rsid w:val="005E415A"/>
    <w:rsid w:val="005E561B"/>
    <w:rsid w:val="005E5822"/>
    <w:rsid w:val="005E7BCA"/>
    <w:rsid w:val="005F514D"/>
    <w:rsid w:val="005F757F"/>
    <w:rsid w:val="00601FE2"/>
    <w:rsid w:val="00602A09"/>
    <w:rsid w:val="00610626"/>
    <w:rsid w:val="00611F8B"/>
    <w:rsid w:val="006124AF"/>
    <w:rsid w:val="00613199"/>
    <w:rsid w:val="00613325"/>
    <w:rsid w:val="006141B7"/>
    <w:rsid w:val="00615403"/>
    <w:rsid w:val="00615698"/>
    <w:rsid w:val="00622893"/>
    <w:rsid w:val="00623269"/>
    <w:rsid w:val="00624F0C"/>
    <w:rsid w:val="006258BE"/>
    <w:rsid w:val="006302B7"/>
    <w:rsid w:val="00631151"/>
    <w:rsid w:val="0063319C"/>
    <w:rsid w:val="0063319F"/>
    <w:rsid w:val="006335FB"/>
    <w:rsid w:val="006341E2"/>
    <w:rsid w:val="00635C92"/>
    <w:rsid w:val="0063687A"/>
    <w:rsid w:val="00636BCD"/>
    <w:rsid w:val="00640F66"/>
    <w:rsid w:val="00641D51"/>
    <w:rsid w:val="00642606"/>
    <w:rsid w:val="00643C99"/>
    <w:rsid w:val="006460B2"/>
    <w:rsid w:val="00646C09"/>
    <w:rsid w:val="00647B84"/>
    <w:rsid w:val="00650330"/>
    <w:rsid w:val="00654E7E"/>
    <w:rsid w:val="006568F3"/>
    <w:rsid w:val="006569F8"/>
    <w:rsid w:val="0066242D"/>
    <w:rsid w:val="00665F24"/>
    <w:rsid w:val="00671325"/>
    <w:rsid w:val="00675BA9"/>
    <w:rsid w:val="00677174"/>
    <w:rsid w:val="00681E7C"/>
    <w:rsid w:val="0068307D"/>
    <w:rsid w:val="00684E49"/>
    <w:rsid w:val="0069041B"/>
    <w:rsid w:val="00692F6D"/>
    <w:rsid w:val="0069511E"/>
    <w:rsid w:val="006952A9"/>
    <w:rsid w:val="00695334"/>
    <w:rsid w:val="00696BB4"/>
    <w:rsid w:val="006A139D"/>
    <w:rsid w:val="006A1864"/>
    <w:rsid w:val="006A4528"/>
    <w:rsid w:val="006A4CC1"/>
    <w:rsid w:val="006B0197"/>
    <w:rsid w:val="006B1B53"/>
    <w:rsid w:val="006B23C2"/>
    <w:rsid w:val="006B304E"/>
    <w:rsid w:val="006B3100"/>
    <w:rsid w:val="006B35BD"/>
    <w:rsid w:val="006B3612"/>
    <w:rsid w:val="006B45B0"/>
    <w:rsid w:val="006B48BD"/>
    <w:rsid w:val="006B58C3"/>
    <w:rsid w:val="006C29BA"/>
    <w:rsid w:val="006C436E"/>
    <w:rsid w:val="006C5E95"/>
    <w:rsid w:val="006C6206"/>
    <w:rsid w:val="006D0C73"/>
    <w:rsid w:val="006D12B4"/>
    <w:rsid w:val="006D3B17"/>
    <w:rsid w:val="006D4D02"/>
    <w:rsid w:val="006D5902"/>
    <w:rsid w:val="006D59E8"/>
    <w:rsid w:val="006D7A82"/>
    <w:rsid w:val="006E1005"/>
    <w:rsid w:val="006E26A9"/>
    <w:rsid w:val="006E34FF"/>
    <w:rsid w:val="006E42B6"/>
    <w:rsid w:val="006E5E12"/>
    <w:rsid w:val="006F25BC"/>
    <w:rsid w:val="006F6A4A"/>
    <w:rsid w:val="00701DAD"/>
    <w:rsid w:val="0070253B"/>
    <w:rsid w:val="00702B8B"/>
    <w:rsid w:val="00711980"/>
    <w:rsid w:val="00712D39"/>
    <w:rsid w:val="0071517D"/>
    <w:rsid w:val="00717CA9"/>
    <w:rsid w:val="007202BE"/>
    <w:rsid w:val="00720B4B"/>
    <w:rsid w:val="007243C4"/>
    <w:rsid w:val="007256B0"/>
    <w:rsid w:val="0072658A"/>
    <w:rsid w:val="00731421"/>
    <w:rsid w:val="0073282D"/>
    <w:rsid w:val="00732A0B"/>
    <w:rsid w:val="00734959"/>
    <w:rsid w:val="00734A87"/>
    <w:rsid w:val="007353EA"/>
    <w:rsid w:val="00741950"/>
    <w:rsid w:val="007421E3"/>
    <w:rsid w:val="0074569C"/>
    <w:rsid w:val="007502AB"/>
    <w:rsid w:val="0075309A"/>
    <w:rsid w:val="00755402"/>
    <w:rsid w:val="00755CA7"/>
    <w:rsid w:val="00757C48"/>
    <w:rsid w:val="00757E56"/>
    <w:rsid w:val="00762FFA"/>
    <w:rsid w:val="0076444A"/>
    <w:rsid w:val="00765C40"/>
    <w:rsid w:val="00767E38"/>
    <w:rsid w:val="0077036B"/>
    <w:rsid w:val="007711F5"/>
    <w:rsid w:val="007732DC"/>
    <w:rsid w:val="00774F7D"/>
    <w:rsid w:val="007752E4"/>
    <w:rsid w:val="0078254C"/>
    <w:rsid w:val="00782B34"/>
    <w:rsid w:val="00785E5A"/>
    <w:rsid w:val="0078670E"/>
    <w:rsid w:val="00787840"/>
    <w:rsid w:val="007911A7"/>
    <w:rsid w:val="0079214B"/>
    <w:rsid w:val="00794777"/>
    <w:rsid w:val="00794916"/>
    <w:rsid w:val="00796581"/>
    <w:rsid w:val="00796ABE"/>
    <w:rsid w:val="00796B4B"/>
    <w:rsid w:val="007A39AF"/>
    <w:rsid w:val="007A53A2"/>
    <w:rsid w:val="007A5C41"/>
    <w:rsid w:val="007A7380"/>
    <w:rsid w:val="007B2549"/>
    <w:rsid w:val="007B3FA9"/>
    <w:rsid w:val="007B5A42"/>
    <w:rsid w:val="007B61D0"/>
    <w:rsid w:val="007C0BF2"/>
    <w:rsid w:val="007C1685"/>
    <w:rsid w:val="007D1B08"/>
    <w:rsid w:val="007D3030"/>
    <w:rsid w:val="007D46BA"/>
    <w:rsid w:val="007D569E"/>
    <w:rsid w:val="007D7588"/>
    <w:rsid w:val="007E068A"/>
    <w:rsid w:val="007E2F53"/>
    <w:rsid w:val="007E5903"/>
    <w:rsid w:val="007E6F81"/>
    <w:rsid w:val="007E7076"/>
    <w:rsid w:val="007F37BE"/>
    <w:rsid w:val="007F406F"/>
    <w:rsid w:val="007F737F"/>
    <w:rsid w:val="00800172"/>
    <w:rsid w:val="00800525"/>
    <w:rsid w:val="0080311A"/>
    <w:rsid w:val="00804AB3"/>
    <w:rsid w:val="00806656"/>
    <w:rsid w:val="0081266B"/>
    <w:rsid w:val="0081299E"/>
    <w:rsid w:val="008145F2"/>
    <w:rsid w:val="00814765"/>
    <w:rsid w:val="008215A7"/>
    <w:rsid w:val="0082460A"/>
    <w:rsid w:val="00825FF0"/>
    <w:rsid w:val="008261C4"/>
    <w:rsid w:val="00830225"/>
    <w:rsid w:val="00831095"/>
    <w:rsid w:val="0083508D"/>
    <w:rsid w:val="00835A26"/>
    <w:rsid w:val="008372F4"/>
    <w:rsid w:val="008375E0"/>
    <w:rsid w:val="00840BFC"/>
    <w:rsid w:val="00844637"/>
    <w:rsid w:val="00846AE8"/>
    <w:rsid w:val="00847A24"/>
    <w:rsid w:val="00850E2B"/>
    <w:rsid w:val="00851197"/>
    <w:rsid w:val="00851CD2"/>
    <w:rsid w:val="00853923"/>
    <w:rsid w:val="00854BDB"/>
    <w:rsid w:val="00855276"/>
    <w:rsid w:val="00855F63"/>
    <w:rsid w:val="0085694F"/>
    <w:rsid w:val="00857BCD"/>
    <w:rsid w:val="0086146A"/>
    <w:rsid w:val="0086574D"/>
    <w:rsid w:val="00865A53"/>
    <w:rsid w:val="0086746C"/>
    <w:rsid w:val="00871204"/>
    <w:rsid w:val="008716D5"/>
    <w:rsid w:val="00872446"/>
    <w:rsid w:val="00874422"/>
    <w:rsid w:val="00874BDB"/>
    <w:rsid w:val="00874FBD"/>
    <w:rsid w:val="008756D3"/>
    <w:rsid w:val="0087585C"/>
    <w:rsid w:val="00876C80"/>
    <w:rsid w:val="00876DA1"/>
    <w:rsid w:val="008843B3"/>
    <w:rsid w:val="0088529B"/>
    <w:rsid w:val="00885F8C"/>
    <w:rsid w:val="0088794F"/>
    <w:rsid w:val="008909E2"/>
    <w:rsid w:val="00891EDB"/>
    <w:rsid w:val="00896AA9"/>
    <w:rsid w:val="00897D9F"/>
    <w:rsid w:val="00897EDE"/>
    <w:rsid w:val="008A094F"/>
    <w:rsid w:val="008A0DD3"/>
    <w:rsid w:val="008A0E8C"/>
    <w:rsid w:val="008A17CC"/>
    <w:rsid w:val="008A2E75"/>
    <w:rsid w:val="008A4EA6"/>
    <w:rsid w:val="008A4FCF"/>
    <w:rsid w:val="008B1575"/>
    <w:rsid w:val="008B2BC9"/>
    <w:rsid w:val="008B2FF5"/>
    <w:rsid w:val="008B4B81"/>
    <w:rsid w:val="008B6C23"/>
    <w:rsid w:val="008B7D40"/>
    <w:rsid w:val="008C1BBD"/>
    <w:rsid w:val="008C2335"/>
    <w:rsid w:val="008C39DD"/>
    <w:rsid w:val="008C3D4E"/>
    <w:rsid w:val="008C5216"/>
    <w:rsid w:val="008C54CB"/>
    <w:rsid w:val="008C5CB3"/>
    <w:rsid w:val="008D0590"/>
    <w:rsid w:val="008D2DDB"/>
    <w:rsid w:val="008D47FD"/>
    <w:rsid w:val="008D569B"/>
    <w:rsid w:val="008D56B4"/>
    <w:rsid w:val="008D6DAA"/>
    <w:rsid w:val="008D73F9"/>
    <w:rsid w:val="008D77C1"/>
    <w:rsid w:val="008D7FB2"/>
    <w:rsid w:val="008E2FC0"/>
    <w:rsid w:val="008E3113"/>
    <w:rsid w:val="008E71C1"/>
    <w:rsid w:val="008F5604"/>
    <w:rsid w:val="00904C3E"/>
    <w:rsid w:val="009050CB"/>
    <w:rsid w:val="009076D1"/>
    <w:rsid w:val="00907EBC"/>
    <w:rsid w:val="00910303"/>
    <w:rsid w:val="00916701"/>
    <w:rsid w:val="00917AE5"/>
    <w:rsid w:val="00924230"/>
    <w:rsid w:val="00924539"/>
    <w:rsid w:val="0092574F"/>
    <w:rsid w:val="00926965"/>
    <w:rsid w:val="00926A59"/>
    <w:rsid w:val="009321CB"/>
    <w:rsid w:val="0093415D"/>
    <w:rsid w:val="009377B1"/>
    <w:rsid w:val="0094067F"/>
    <w:rsid w:val="0094575C"/>
    <w:rsid w:val="00945ECF"/>
    <w:rsid w:val="00946A84"/>
    <w:rsid w:val="00947D18"/>
    <w:rsid w:val="00947EC8"/>
    <w:rsid w:val="0095265F"/>
    <w:rsid w:val="0095545C"/>
    <w:rsid w:val="00957B10"/>
    <w:rsid w:val="00961156"/>
    <w:rsid w:val="0096313E"/>
    <w:rsid w:val="009631DE"/>
    <w:rsid w:val="00963E1C"/>
    <w:rsid w:val="00964202"/>
    <w:rsid w:val="0096431F"/>
    <w:rsid w:val="00965426"/>
    <w:rsid w:val="009660A0"/>
    <w:rsid w:val="00974063"/>
    <w:rsid w:val="009749A8"/>
    <w:rsid w:val="00974B0C"/>
    <w:rsid w:val="00976E18"/>
    <w:rsid w:val="009808C0"/>
    <w:rsid w:val="00981F66"/>
    <w:rsid w:val="00982DDF"/>
    <w:rsid w:val="00983DF4"/>
    <w:rsid w:val="0098440E"/>
    <w:rsid w:val="00984CA8"/>
    <w:rsid w:val="00985793"/>
    <w:rsid w:val="00986288"/>
    <w:rsid w:val="0099057A"/>
    <w:rsid w:val="00991F41"/>
    <w:rsid w:val="00992435"/>
    <w:rsid w:val="009942CB"/>
    <w:rsid w:val="0099525B"/>
    <w:rsid w:val="009A2BEF"/>
    <w:rsid w:val="009A5B22"/>
    <w:rsid w:val="009A5C42"/>
    <w:rsid w:val="009A5DAF"/>
    <w:rsid w:val="009A7712"/>
    <w:rsid w:val="009A7A10"/>
    <w:rsid w:val="009B1CA1"/>
    <w:rsid w:val="009B49FF"/>
    <w:rsid w:val="009B6AC5"/>
    <w:rsid w:val="009B6E1E"/>
    <w:rsid w:val="009B6F9E"/>
    <w:rsid w:val="009C0F99"/>
    <w:rsid w:val="009C1565"/>
    <w:rsid w:val="009C1A2F"/>
    <w:rsid w:val="009C34CB"/>
    <w:rsid w:val="009C35D6"/>
    <w:rsid w:val="009C4B9D"/>
    <w:rsid w:val="009C54B3"/>
    <w:rsid w:val="009C7AF4"/>
    <w:rsid w:val="009D03DE"/>
    <w:rsid w:val="009D2023"/>
    <w:rsid w:val="009D2B29"/>
    <w:rsid w:val="009D2C30"/>
    <w:rsid w:val="009D3C23"/>
    <w:rsid w:val="009D596D"/>
    <w:rsid w:val="009D5C4D"/>
    <w:rsid w:val="009D6BD8"/>
    <w:rsid w:val="009E2342"/>
    <w:rsid w:val="009E2413"/>
    <w:rsid w:val="009E264F"/>
    <w:rsid w:val="009E2DE8"/>
    <w:rsid w:val="009E39D4"/>
    <w:rsid w:val="009E4867"/>
    <w:rsid w:val="009E5EE5"/>
    <w:rsid w:val="009E6133"/>
    <w:rsid w:val="009E66F9"/>
    <w:rsid w:val="009E6E85"/>
    <w:rsid w:val="009E7D89"/>
    <w:rsid w:val="009F2955"/>
    <w:rsid w:val="009F2BD2"/>
    <w:rsid w:val="009F2C2B"/>
    <w:rsid w:val="009F4AAB"/>
    <w:rsid w:val="009F56E0"/>
    <w:rsid w:val="00A00106"/>
    <w:rsid w:val="00A011B4"/>
    <w:rsid w:val="00A033A9"/>
    <w:rsid w:val="00A06ABE"/>
    <w:rsid w:val="00A149E5"/>
    <w:rsid w:val="00A14AF8"/>
    <w:rsid w:val="00A169AF"/>
    <w:rsid w:val="00A16FEE"/>
    <w:rsid w:val="00A20CEB"/>
    <w:rsid w:val="00A23CE8"/>
    <w:rsid w:val="00A24308"/>
    <w:rsid w:val="00A24DAD"/>
    <w:rsid w:val="00A27799"/>
    <w:rsid w:val="00A319B3"/>
    <w:rsid w:val="00A31C5F"/>
    <w:rsid w:val="00A35E2E"/>
    <w:rsid w:val="00A362BF"/>
    <w:rsid w:val="00A36998"/>
    <w:rsid w:val="00A37625"/>
    <w:rsid w:val="00A37EF6"/>
    <w:rsid w:val="00A40273"/>
    <w:rsid w:val="00A411F5"/>
    <w:rsid w:val="00A41959"/>
    <w:rsid w:val="00A42407"/>
    <w:rsid w:val="00A43C76"/>
    <w:rsid w:val="00A462EA"/>
    <w:rsid w:val="00A467E5"/>
    <w:rsid w:val="00A46ACD"/>
    <w:rsid w:val="00A5143D"/>
    <w:rsid w:val="00A53046"/>
    <w:rsid w:val="00A5336B"/>
    <w:rsid w:val="00A547C9"/>
    <w:rsid w:val="00A54EA9"/>
    <w:rsid w:val="00A60874"/>
    <w:rsid w:val="00A70240"/>
    <w:rsid w:val="00A72F31"/>
    <w:rsid w:val="00A74E9A"/>
    <w:rsid w:val="00A75434"/>
    <w:rsid w:val="00A75B2A"/>
    <w:rsid w:val="00A865E4"/>
    <w:rsid w:val="00A86BC0"/>
    <w:rsid w:val="00A90FEB"/>
    <w:rsid w:val="00A913B2"/>
    <w:rsid w:val="00A919CF"/>
    <w:rsid w:val="00A91A4C"/>
    <w:rsid w:val="00A96794"/>
    <w:rsid w:val="00A97F55"/>
    <w:rsid w:val="00AA0EA2"/>
    <w:rsid w:val="00AA313A"/>
    <w:rsid w:val="00AA4281"/>
    <w:rsid w:val="00AA5DC1"/>
    <w:rsid w:val="00AA5F22"/>
    <w:rsid w:val="00AB0579"/>
    <w:rsid w:val="00AB19A1"/>
    <w:rsid w:val="00AB40C8"/>
    <w:rsid w:val="00AB4353"/>
    <w:rsid w:val="00AB5273"/>
    <w:rsid w:val="00AB57B4"/>
    <w:rsid w:val="00AB7226"/>
    <w:rsid w:val="00AB7404"/>
    <w:rsid w:val="00AC0A66"/>
    <w:rsid w:val="00AC1A58"/>
    <w:rsid w:val="00AC20DD"/>
    <w:rsid w:val="00AC3763"/>
    <w:rsid w:val="00AC5291"/>
    <w:rsid w:val="00AC57CD"/>
    <w:rsid w:val="00AC5D66"/>
    <w:rsid w:val="00AC6FC9"/>
    <w:rsid w:val="00AC754D"/>
    <w:rsid w:val="00AD0A66"/>
    <w:rsid w:val="00AD1E05"/>
    <w:rsid w:val="00AD280B"/>
    <w:rsid w:val="00AD3FAC"/>
    <w:rsid w:val="00AD4065"/>
    <w:rsid w:val="00AD4D27"/>
    <w:rsid w:val="00AD5FAC"/>
    <w:rsid w:val="00AD61A8"/>
    <w:rsid w:val="00AD7891"/>
    <w:rsid w:val="00AD796F"/>
    <w:rsid w:val="00AD7BDF"/>
    <w:rsid w:val="00AE2487"/>
    <w:rsid w:val="00AE29C0"/>
    <w:rsid w:val="00AE4B23"/>
    <w:rsid w:val="00AE63F4"/>
    <w:rsid w:val="00AE6C25"/>
    <w:rsid w:val="00AE7063"/>
    <w:rsid w:val="00AF075A"/>
    <w:rsid w:val="00AF0A90"/>
    <w:rsid w:val="00AF155A"/>
    <w:rsid w:val="00AF4A11"/>
    <w:rsid w:val="00AF6EF7"/>
    <w:rsid w:val="00AF7AF6"/>
    <w:rsid w:val="00B0072D"/>
    <w:rsid w:val="00B02665"/>
    <w:rsid w:val="00B03AFE"/>
    <w:rsid w:val="00B04DEB"/>
    <w:rsid w:val="00B05396"/>
    <w:rsid w:val="00B05EC2"/>
    <w:rsid w:val="00B079C1"/>
    <w:rsid w:val="00B12A06"/>
    <w:rsid w:val="00B13C61"/>
    <w:rsid w:val="00B14E30"/>
    <w:rsid w:val="00B15A30"/>
    <w:rsid w:val="00B169DA"/>
    <w:rsid w:val="00B219D4"/>
    <w:rsid w:val="00B2246F"/>
    <w:rsid w:val="00B24660"/>
    <w:rsid w:val="00B30AA3"/>
    <w:rsid w:val="00B32612"/>
    <w:rsid w:val="00B326B0"/>
    <w:rsid w:val="00B3361E"/>
    <w:rsid w:val="00B337B3"/>
    <w:rsid w:val="00B3510C"/>
    <w:rsid w:val="00B36AF5"/>
    <w:rsid w:val="00B37ACA"/>
    <w:rsid w:val="00B37FF6"/>
    <w:rsid w:val="00B41A4A"/>
    <w:rsid w:val="00B41A77"/>
    <w:rsid w:val="00B45F13"/>
    <w:rsid w:val="00B514D4"/>
    <w:rsid w:val="00B51896"/>
    <w:rsid w:val="00B52BC1"/>
    <w:rsid w:val="00B54324"/>
    <w:rsid w:val="00B56407"/>
    <w:rsid w:val="00B60CC4"/>
    <w:rsid w:val="00B634E3"/>
    <w:rsid w:val="00B65512"/>
    <w:rsid w:val="00B66655"/>
    <w:rsid w:val="00B72C59"/>
    <w:rsid w:val="00B74FD2"/>
    <w:rsid w:val="00B75C93"/>
    <w:rsid w:val="00B75C98"/>
    <w:rsid w:val="00B76A81"/>
    <w:rsid w:val="00B76B14"/>
    <w:rsid w:val="00B80C21"/>
    <w:rsid w:val="00B8126F"/>
    <w:rsid w:val="00B860FE"/>
    <w:rsid w:val="00B91FB8"/>
    <w:rsid w:val="00B9504D"/>
    <w:rsid w:val="00B95148"/>
    <w:rsid w:val="00B95AE8"/>
    <w:rsid w:val="00B95F38"/>
    <w:rsid w:val="00B96EAE"/>
    <w:rsid w:val="00BA08E0"/>
    <w:rsid w:val="00BA1FD2"/>
    <w:rsid w:val="00BB4151"/>
    <w:rsid w:val="00BB5C92"/>
    <w:rsid w:val="00BC03D6"/>
    <w:rsid w:val="00BC0EA3"/>
    <w:rsid w:val="00BC243A"/>
    <w:rsid w:val="00BC314D"/>
    <w:rsid w:val="00BC7E9C"/>
    <w:rsid w:val="00BD1D67"/>
    <w:rsid w:val="00BE0BC7"/>
    <w:rsid w:val="00BE2815"/>
    <w:rsid w:val="00BE340A"/>
    <w:rsid w:val="00BE4BE9"/>
    <w:rsid w:val="00BE5A66"/>
    <w:rsid w:val="00BE5EED"/>
    <w:rsid w:val="00BE69FF"/>
    <w:rsid w:val="00BE782A"/>
    <w:rsid w:val="00BF2909"/>
    <w:rsid w:val="00BF54BA"/>
    <w:rsid w:val="00C068C4"/>
    <w:rsid w:val="00C07C64"/>
    <w:rsid w:val="00C1015F"/>
    <w:rsid w:val="00C10E0B"/>
    <w:rsid w:val="00C11DF3"/>
    <w:rsid w:val="00C17EA2"/>
    <w:rsid w:val="00C22E57"/>
    <w:rsid w:val="00C237AD"/>
    <w:rsid w:val="00C25B99"/>
    <w:rsid w:val="00C25EF6"/>
    <w:rsid w:val="00C27D8F"/>
    <w:rsid w:val="00C3088B"/>
    <w:rsid w:val="00C3332C"/>
    <w:rsid w:val="00C373A1"/>
    <w:rsid w:val="00C41358"/>
    <w:rsid w:val="00C41B23"/>
    <w:rsid w:val="00C46999"/>
    <w:rsid w:val="00C476D2"/>
    <w:rsid w:val="00C5055F"/>
    <w:rsid w:val="00C51A45"/>
    <w:rsid w:val="00C530AC"/>
    <w:rsid w:val="00C537AC"/>
    <w:rsid w:val="00C552BC"/>
    <w:rsid w:val="00C562D1"/>
    <w:rsid w:val="00C56880"/>
    <w:rsid w:val="00C57261"/>
    <w:rsid w:val="00C605E5"/>
    <w:rsid w:val="00C63CEB"/>
    <w:rsid w:val="00C65724"/>
    <w:rsid w:val="00C659F2"/>
    <w:rsid w:val="00C677B5"/>
    <w:rsid w:val="00C67F26"/>
    <w:rsid w:val="00C70102"/>
    <w:rsid w:val="00C74AB2"/>
    <w:rsid w:val="00C74AD6"/>
    <w:rsid w:val="00C74F12"/>
    <w:rsid w:val="00C75AB5"/>
    <w:rsid w:val="00C76A3D"/>
    <w:rsid w:val="00C819D9"/>
    <w:rsid w:val="00C823AC"/>
    <w:rsid w:val="00C83E46"/>
    <w:rsid w:val="00C84A91"/>
    <w:rsid w:val="00C850F9"/>
    <w:rsid w:val="00C85F57"/>
    <w:rsid w:val="00C86847"/>
    <w:rsid w:val="00C86A4E"/>
    <w:rsid w:val="00C90DE4"/>
    <w:rsid w:val="00C91B43"/>
    <w:rsid w:val="00C928A6"/>
    <w:rsid w:val="00C94225"/>
    <w:rsid w:val="00C943E4"/>
    <w:rsid w:val="00C951E0"/>
    <w:rsid w:val="00C95B85"/>
    <w:rsid w:val="00C9670C"/>
    <w:rsid w:val="00CA16A3"/>
    <w:rsid w:val="00CA552E"/>
    <w:rsid w:val="00CA558C"/>
    <w:rsid w:val="00CA786B"/>
    <w:rsid w:val="00CB032D"/>
    <w:rsid w:val="00CB0DD6"/>
    <w:rsid w:val="00CB27D3"/>
    <w:rsid w:val="00CB2ECA"/>
    <w:rsid w:val="00CB5F4B"/>
    <w:rsid w:val="00CB7208"/>
    <w:rsid w:val="00CC2650"/>
    <w:rsid w:val="00CC370D"/>
    <w:rsid w:val="00CC62D1"/>
    <w:rsid w:val="00CC75C9"/>
    <w:rsid w:val="00CC7B37"/>
    <w:rsid w:val="00CD1598"/>
    <w:rsid w:val="00CD28ED"/>
    <w:rsid w:val="00CD2F86"/>
    <w:rsid w:val="00CD35DA"/>
    <w:rsid w:val="00CD4A99"/>
    <w:rsid w:val="00CD61D7"/>
    <w:rsid w:val="00CD6911"/>
    <w:rsid w:val="00CD6E21"/>
    <w:rsid w:val="00CD770A"/>
    <w:rsid w:val="00CD7A53"/>
    <w:rsid w:val="00CE021B"/>
    <w:rsid w:val="00CE75A5"/>
    <w:rsid w:val="00CF21F1"/>
    <w:rsid w:val="00CF67BA"/>
    <w:rsid w:val="00CF6C24"/>
    <w:rsid w:val="00D0266E"/>
    <w:rsid w:val="00D026FB"/>
    <w:rsid w:val="00D05426"/>
    <w:rsid w:val="00D06D6A"/>
    <w:rsid w:val="00D07203"/>
    <w:rsid w:val="00D104F3"/>
    <w:rsid w:val="00D128FC"/>
    <w:rsid w:val="00D13066"/>
    <w:rsid w:val="00D13ADB"/>
    <w:rsid w:val="00D14C48"/>
    <w:rsid w:val="00D161B1"/>
    <w:rsid w:val="00D16791"/>
    <w:rsid w:val="00D232A1"/>
    <w:rsid w:val="00D236FF"/>
    <w:rsid w:val="00D27AA3"/>
    <w:rsid w:val="00D3137E"/>
    <w:rsid w:val="00D336A9"/>
    <w:rsid w:val="00D3389F"/>
    <w:rsid w:val="00D33C91"/>
    <w:rsid w:val="00D42D47"/>
    <w:rsid w:val="00D4353A"/>
    <w:rsid w:val="00D449E0"/>
    <w:rsid w:val="00D45F65"/>
    <w:rsid w:val="00D4650C"/>
    <w:rsid w:val="00D466C0"/>
    <w:rsid w:val="00D564D1"/>
    <w:rsid w:val="00D56DB2"/>
    <w:rsid w:val="00D64C92"/>
    <w:rsid w:val="00D70401"/>
    <w:rsid w:val="00D712D3"/>
    <w:rsid w:val="00D71F0F"/>
    <w:rsid w:val="00D72B8A"/>
    <w:rsid w:val="00D72D07"/>
    <w:rsid w:val="00D76775"/>
    <w:rsid w:val="00D77DCF"/>
    <w:rsid w:val="00D8349D"/>
    <w:rsid w:val="00D843E8"/>
    <w:rsid w:val="00D84937"/>
    <w:rsid w:val="00D87D38"/>
    <w:rsid w:val="00D9089F"/>
    <w:rsid w:val="00D92061"/>
    <w:rsid w:val="00D9356F"/>
    <w:rsid w:val="00D96BD8"/>
    <w:rsid w:val="00D97706"/>
    <w:rsid w:val="00D9771F"/>
    <w:rsid w:val="00DA0DB1"/>
    <w:rsid w:val="00DA3BC5"/>
    <w:rsid w:val="00DA3DCA"/>
    <w:rsid w:val="00DA5296"/>
    <w:rsid w:val="00DA59E1"/>
    <w:rsid w:val="00DA62F3"/>
    <w:rsid w:val="00DB0004"/>
    <w:rsid w:val="00DB0712"/>
    <w:rsid w:val="00DB09E4"/>
    <w:rsid w:val="00DB320B"/>
    <w:rsid w:val="00DB391C"/>
    <w:rsid w:val="00DB50AD"/>
    <w:rsid w:val="00DB6415"/>
    <w:rsid w:val="00DB6A9A"/>
    <w:rsid w:val="00DC0540"/>
    <w:rsid w:val="00DC09F5"/>
    <w:rsid w:val="00DC472E"/>
    <w:rsid w:val="00DC4F3A"/>
    <w:rsid w:val="00DC4FC5"/>
    <w:rsid w:val="00DC5DFF"/>
    <w:rsid w:val="00DC6D41"/>
    <w:rsid w:val="00DD20E8"/>
    <w:rsid w:val="00DD3BDD"/>
    <w:rsid w:val="00DD6AFA"/>
    <w:rsid w:val="00DE204E"/>
    <w:rsid w:val="00DE33F0"/>
    <w:rsid w:val="00DE36F1"/>
    <w:rsid w:val="00DE5298"/>
    <w:rsid w:val="00DE76FB"/>
    <w:rsid w:val="00DF074E"/>
    <w:rsid w:val="00DF2AAC"/>
    <w:rsid w:val="00DF3D91"/>
    <w:rsid w:val="00DF7D49"/>
    <w:rsid w:val="00E00100"/>
    <w:rsid w:val="00E011AF"/>
    <w:rsid w:val="00E01ED6"/>
    <w:rsid w:val="00E02864"/>
    <w:rsid w:val="00E02E8C"/>
    <w:rsid w:val="00E03033"/>
    <w:rsid w:val="00E04E05"/>
    <w:rsid w:val="00E0583B"/>
    <w:rsid w:val="00E0753C"/>
    <w:rsid w:val="00E10824"/>
    <w:rsid w:val="00E12336"/>
    <w:rsid w:val="00E12E15"/>
    <w:rsid w:val="00E14B84"/>
    <w:rsid w:val="00E17DF1"/>
    <w:rsid w:val="00E201D2"/>
    <w:rsid w:val="00E23387"/>
    <w:rsid w:val="00E25557"/>
    <w:rsid w:val="00E26198"/>
    <w:rsid w:val="00E26A30"/>
    <w:rsid w:val="00E27B6C"/>
    <w:rsid w:val="00E3038C"/>
    <w:rsid w:val="00E31577"/>
    <w:rsid w:val="00E33F59"/>
    <w:rsid w:val="00E36BF2"/>
    <w:rsid w:val="00E378A3"/>
    <w:rsid w:val="00E40AD1"/>
    <w:rsid w:val="00E42627"/>
    <w:rsid w:val="00E43167"/>
    <w:rsid w:val="00E472BE"/>
    <w:rsid w:val="00E565D2"/>
    <w:rsid w:val="00E5772F"/>
    <w:rsid w:val="00E617EE"/>
    <w:rsid w:val="00E61934"/>
    <w:rsid w:val="00E63358"/>
    <w:rsid w:val="00E65B97"/>
    <w:rsid w:val="00E6735A"/>
    <w:rsid w:val="00E74ED8"/>
    <w:rsid w:val="00E75885"/>
    <w:rsid w:val="00E76F14"/>
    <w:rsid w:val="00E826CE"/>
    <w:rsid w:val="00E839E5"/>
    <w:rsid w:val="00E8499F"/>
    <w:rsid w:val="00E87059"/>
    <w:rsid w:val="00E87FB0"/>
    <w:rsid w:val="00E92BAD"/>
    <w:rsid w:val="00E95810"/>
    <w:rsid w:val="00E963E7"/>
    <w:rsid w:val="00E96E08"/>
    <w:rsid w:val="00E97948"/>
    <w:rsid w:val="00EA0094"/>
    <w:rsid w:val="00EA0E48"/>
    <w:rsid w:val="00EA179D"/>
    <w:rsid w:val="00EA2391"/>
    <w:rsid w:val="00EA24BC"/>
    <w:rsid w:val="00EA394E"/>
    <w:rsid w:val="00EA6944"/>
    <w:rsid w:val="00EB0C71"/>
    <w:rsid w:val="00EB2136"/>
    <w:rsid w:val="00EB2232"/>
    <w:rsid w:val="00EB3CD4"/>
    <w:rsid w:val="00EB4093"/>
    <w:rsid w:val="00EB4C65"/>
    <w:rsid w:val="00EB6D81"/>
    <w:rsid w:val="00EB7500"/>
    <w:rsid w:val="00EC0397"/>
    <w:rsid w:val="00EC2D86"/>
    <w:rsid w:val="00EC3B0E"/>
    <w:rsid w:val="00EC3D8A"/>
    <w:rsid w:val="00EC51AE"/>
    <w:rsid w:val="00EC7EEC"/>
    <w:rsid w:val="00ED207B"/>
    <w:rsid w:val="00ED24A7"/>
    <w:rsid w:val="00ED3191"/>
    <w:rsid w:val="00ED5837"/>
    <w:rsid w:val="00ED666C"/>
    <w:rsid w:val="00ED6945"/>
    <w:rsid w:val="00EE12F9"/>
    <w:rsid w:val="00EE2E38"/>
    <w:rsid w:val="00EE6925"/>
    <w:rsid w:val="00EF0AF0"/>
    <w:rsid w:val="00EF49A5"/>
    <w:rsid w:val="00EF4B18"/>
    <w:rsid w:val="00EF626A"/>
    <w:rsid w:val="00EF7C0F"/>
    <w:rsid w:val="00F0052E"/>
    <w:rsid w:val="00F01918"/>
    <w:rsid w:val="00F0311E"/>
    <w:rsid w:val="00F06FD5"/>
    <w:rsid w:val="00F140F3"/>
    <w:rsid w:val="00F15F71"/>
    <w:rsid w:val="00F20F25"/>
    <w:rsid w:val="00F21F96"/>
    <w:rsid w:val="00F24298"/>
    <w:rsid w:val="00F2467B"/>
    <w:rsid w:val="00F25594"/>
    <w:rsid w:val="00F2582A"/>
    <w:rsid w:val="00F2696E"/>
    <w:rsid w:val="00F3100C"/>
    <w:rsid w:val="00F31F50"/>
    <w:rsid w:val="00F31FDF"/>
    <w:rsid w:val="00F35492"/>
    <w:rsid w:val="00F37CD5"/>
    <w:rsid w:val="00F40DAE"/>
    <w:rsid w:val="00F42A43"/>
    <w:rsid w:val="00F42F85"/>
    <w:rsid w:val="00F44489"/>
    <w:rsid w:val="00F464C8"/>
    <w:rsid w:val="00F5011D"/>
    <w:rsid w:val="00F52DE0"/>
    <w:rsid w:val="00F53571"/>
    <w:rsid w:val="00F55278"/>
    <w:rsid w:val="00F56586"/>
    <w:rsid w:val="00F62177"/>
    <w:rsid w:val="00F63320"/>
    <w:rsid w:val="00F64DFA"/>
    <w:rsid w:val="00F6584E"/>
    <w:rsid w:val="00F6678B"/>
    <w:rsid w:val="00F66CB1"/>
    <w:rsid w:val="00F737C5"/>
    <w:rsid w:val="00F77D65"/>
    <w:rsid w:val="00F828B9"/>
    <w:rsid w:val="00F82927"/>
    <w:rsid w:val="00F834A9"/>
    <w:rsid w:val="00F84853"/>
    <w:rsid w:val="00F85949"/>
    <w:rsid w:val="00F85CBC"/>
    <w:rsid w:val="00F87D4F"/>
    <w:rsid w:val="00F9071A"/>
    <w:rsid w:val="00F90ADF"/>
    <w:rsid w:val="00F912FB"/>
    <w:rsid w:val="00F92160"/>
    <w:rsid w:val="00F92765"/>
    <w:rsid w:val="00FA10D7"/>
    <w:rsid w:val="00FA1D56"/>
    <w:rsid w:val="00FA5BC5"/>
    <w:rsid w:val="00FA6B38"/>
    <w:rsid w:val="00FB0E35"/>
    <w:rsid w:val="00FB1005"/>
    <w:rsid w:val="00FB1501"/>
    <w:rsid w:val="00FB1F62"/>
    <w:rsid w:val="00FB2021"/>
    <w:rsid w:val="00FB3E03"/>
    <w:rsid w:val="00FB497F"/>
    <w:rsid w:val="00FB7741"/>
    <w:rsid w:val="00FB7942"/>
    <w:rsid w:val="00FC24F8"/>
    <w:rsid w:val="00FC5535"/>
    <w:rsid w:val="00FC5F02"/>
    <w:rsid w:val="00FD019C"/>
    <w:rsid w:val="00FD1EA1"/>
    <w:rsid w:val="00FD2AF6"/>
    <w:rsid w:val="00FD2E3D"/>
    <w:rsid w:val="00FD33EA"/>
    <w:rsid w:val="00FE0FE4"/>
    <w:rsid w:val="00FE4FE4"/>
    <w:rsid w:val="00FE53EC"/>
    <w:rsid w:val="00FE5FAB"/>
    <w:rsid w:val="00FF175C"/>
    <w:rsid w:val="00FF2409"/>
    <w:rsid w:val="00FF3556"/>
    <w:rsid w:val="00FF523E"/>
    <w:rsid w:val="00FF6ED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FAB"/>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9"/>
    <w:qFormat/>
    <w:pPr>
      <w:keepNext/>
      <w:jc w:val="both"/>
      <w:outlineLvl w:val="0"/>
    </w:pPr>
    <w:rPr>
      <w:rFonts w:ascii="Bookman Old Style" w:hAnsi="Bookman Old Style" w:cs="Bookman Old Style"/>
      <w:b/>
      <w:bCs/>
      <w:sz w:val="22"/>
      <w:szCs w:val="22"/>
    </w:rPr>
  </w:style>
  <w:style w:type="paragraph" w:styleId="Heading2">
    <w:name w:val="heading 2"/>
    <w:basedOn w:val="Normal"/>
    <w:next w:val="Normal"/>
    <w:link w:val="Nadpis2Char"/>
    <w:uiPriority w:val="99"/>
    <w:qFormat/>
    <w:pPr>
      <w:keepNext/>
      <w:jc w:val="center"/>
      <w:outlineLvl w:val="1"/>
    </w:pPr>
    <w:rPr>
      <w:sz w:val="24"/>
      <w:szCs w:val="24"/>
    </w:rPr>
  </w:style>
  <w:style w:type="paragraph" w:styleId="Heading3">
    <w:name w:val="heading 3"/>
    <w:basedOn w:val="Normal"/>
    <w:next w:val="Normal"/>
    <w:link w:val="Nadpis3Char"/>
    <w:uiPriority w:val="99"/>
    <w:qFormat/>
    <w:pPr>
      <w:keepNext/>
      <w:jc w:val="center"/>
      <w:outlineLvl w:val="2"/>
    </w:pPr>
    <w:rPr>
      <w:sz w:val="28"/>
      <w:szCs w:val="28"/>
    </w:rPr>
  </w:style>
  <w:style w:type="paragraph" w:styleId="Heading4">
    <w:name w:val="heading 4"/>
    <w:basedOn w:val="Normal"/>
    <w:next w:val="Normal"/>
    <w:link w:val="Nadpis4Char"/>
    <w:uiPriority w:val="99"/>
    <w:qFormat/>
    <w:pPr>
      <w:keepNext/>
      <w:jc w:val="left"/>
      <w:outlineLvl w:val="3"/>
    </w:pPr>
    <w:rPr>
      <w:rFonts w:ascii="Bookman Old Style" w:hAnsi="Bookman Old Style" w:cs="Bookman Old Style"/>
      <w:b/>
      <w:bCs/>
      <w:sz w:val="22"/>
      <w:szCs w:val="22"/>
      <w:u w:val="single"/>
    </w:rPr>
  </w:style>
  <w:style w:type="paragraph" w:styleId="Heading5">
    <w:name w:val="heading 5"/>
    <w:basedOn w:val="Normal"/>
    <w:next w:val="Normal"/>
    <w:link w:val="Nadpis5Char"/>
    <w:uiPriority w:val="99"/>
    <w:qFormat/>
    <w:pPr>
      <w:keepNext/>
      <w:jc w:val="both"/>
      <w:outlineLvl w:val="4"/>
    </w:pPr>
    <w:rPr>
      <w:b/>
      <w:bCs/>
      <w:sz w:val="22"/>
      <w:szCs w:val="22"/>
      <w:u w:val="single"/>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libri Light" w:hAnsi="Calibri Light" w:cs="Times New Roman"/>
      <w:b/>
      <w:kern w:val="32"/>
      <w:sz w:val="32"/>
      <w:rtl w:val="0"/>
      <w:cs w:val="0"/>
    </w:rPr>
  </w:style>
  <w:style w:type="character" w:customStyle="1" w:styleId="Nadpis2Char">
    <w:name w:val="Nadpis 2 Char"/>
    <w:basedOn w:val="DefaultParagraphFont"/>
    <w:link w:val="Heading2"/>
    <w:uiPriority w:val="9"/>
    <w:semiHidden/>
    <w:locked/>
    <w:rPr>
      <w:rFonts w:ascii="Calibri Light" w:hAnsi="Calibri Light" w:cs="Times New Roman"/>
      <w:b/>
      <w:i/>
      <w:sz w:val="28"/>
      <w:rtl w:val="0"/>
      <w:cs w:val="0"/>
    </w:rPr>
  </w:style>
  <w:style w:type="character" w:customStyle="1" w:styleId="Nadpis3Char">
    <w:name w:val="Nadpis 3 Char"/>
    <w:basedOn w:val="DefaultParagraphFont"/>
    <w:link w:val="Heading3"/>
    <w:uiPriority w:val="9"/>
    <w:semiHidden/>
    <w:locked/>
    <w:rPr>
      <w:rFonts w:ascii="Calibri Light" w:hAnsi="Calibri Light" w:cs="Times New Roman"/>
      <w:b/>
      <w:sz w:val="26"/>
      <w:rtl w:val="0"/>
      <w:cs w:val="0"/>
    </w:rPr>
  </w:style>
  <w:style w:type="character" w:customStyle="1" w:styleId="Nadpis4Char">
    <w:name w:val="Nadpis 4 Char"/>
    <w:basedOn w:val="DefaultParagraphFont"/>
    <w:link w:val="Heading4"/>
    <w:uiPriority w:val="9"/>
    <w:semiHidden/>
    <w:locked/>
    <w:rPr>
      <w:rFonts w:cs="Times New Roman"/>
      <w:b/>
      <w:sz w:val="28"/>
      <w:rtl w:val="0"/>
      <w:cs w:val="0"/>
    </w:rPr>
  </w:style>
  <w:style w:type="character" w:customStyle="1" w:styleId="Nadpis5Char">
    <w:name w:val="Nadpis 5 Char"/>
    <w:basedOn w:val="DefaultParagraphFont"/>
    <w:link w:val="Heading5"/>
    <w:uiPriority w:val="9"/>
    <w:semiHidden/>
    <w:locked/>
    <w:rPr>
      <w:rFonts w:cs="Times New Roman"/>
      <w:b/>
      <w:i/>
      <w:sz w:val="26"/>
      <w:rtl w:val="0"/>
      <w:cs w:val="0"/>
    </w:rPr>
  </w:style>
  <w:style w:type="paragraph" w:styleId="BodyText">
    <w:name w:val="Body Text"/>
    <w:basedOn w:val="Normal"/>
    <w:link w:val="ZkladntextChar"/>
    <w:uiPriority w:val="99"/>
    <w:pPr>
      <w:jc w:val="left"/>
    </w:pPr>
    <w:rPr>
      <w:rFonts w:ascii="Bookman Old Style" w:hAnsi="Bookman Old Style" w:cs="Bookman Old Style"/>
      <w:sz w:val="22"/>
      <w:szCs w:val="22"/>
    </w:rPr>
  </w:style>
  <w:style w:type="character" w:customStyle="1" w:styleId="ZkladntextChar">
    <w:name w:val="Základný text Char"/>
    <w:basedOn w:val="DefaultParagraphFont"/>
    <w:link w:val="BodyText"/>
    <w:uiPriority w:val="99"/>
    <w:semiHidden/>
    <w:locked/>
    <w:rPr>
      <w:rFonts w:ascii="Times New Roman" w:hAnsi="Times New Roman" w:cs="Times New Roman"/>
      <w:sz w:val="20"/>
      <w:rtl w:val="0"/>
      <w:cs w:val="0"/>
    </w:rPr>
  </w:style>
  <w:style w:type="paragraph" w:styleId="BodyText2">
    <w:name w:val="Body Text 2"/>
    <w:basedOn w:val="Normal"/>
    <w:link w:val="Zkladntext2Char"/>
    <w:uiPriority w:val="99"/>
    <w:pPr>
      <w:ind w:left="705" w:hanging="705"/>
      <w:jc w:val="both"/>
    </w:pPr>
    <w:rPr>
      <w:rFonts w:ascii="Bookman Old Style" w:hAnsi="Bookman Old Style" w:cs="Bookman Old Style"/>
      <w:b/>
      <w:bCs/>
      <w:sz w:val="22"/>
      <w:szCs w:val="22"/>
    </w:rPr>
  </w:style>
  <w:style w:type="character" w:customStyle="1" w:styleId="Zkladntext2Char">
    <w:name w:val="Základný text 2 Char"/>
    <w:basedOn w:val="DefaultParagraphFont"/>
    <w:link w:val="BodyText2"/>
    <w:uiPriority w:val="99"/>
    <w:semiHidden/>
    <w:locked/>
    <w:rPr>
      <w:rFonts w:ascii="Times New Roman" w:hAnsi="Times New Roman" w:cs="Times New Roman"/>
      <w:sz w:val="20"/>
      <w:rtl w:val="0"/>
      <w:cs w:val="0"/>
    </w:rPr>
  </w:style>
  <w:style w:type="character" w:styleId="Hyperlink">
    <w:name w:val="Hyperlink"/>
    <w:basedOn w:val="DefaultParagraphFont"/>
    <w:uiPriority w:val="99"/>
    <w:unhideWhenUsed/>
    <w:rsid w:val="005E561B"/>
    <w:rPr>
      <w:rFonts w:cs="Times New Roman"/>
      <w:color w:val="0000FF"/>
      <w:u w:val="single"/>
      <w:rtl w:val="0"/>
      <w:cs w:val="0"/>
    </w:rPr>
  </w:style>
  <w:style w:type="paragraph" w:customStyle="1" w:styleId="Default">
    <w:name w:val="Default"/>
    <w:rsid w:val="008C233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lavikaChar"/>
    <w:uiPriority w:val="99"/>
    <w:unhideWhenUsed/>
    <w:rsid w:val="0050677F"/>
    <w:pPr>
      <w:tabs>
        <w:tab w:val="center" w:pos="4536"/>
        <w:tab w:val="right" w:pos="9072"/>
      </w:tabs>
      <w:jc w:val="left"/>
    </w:pPr>
  </w:style>
  <w:style w:type="character" w:customStyle="1" w:styleId="HlavikaChar">
    <w:name w:val="Hlavička Char"/>
    <w:basedOn w:val="DefaultParagraphFont"/>
    <w:link w:val="Header"/>
    <w:uiPriority w:val="99"/>
    <w:locked/>
    <w:rsid w:val="0050677F"/>
    <w:rPr>
      <w:rFonts w:ascii="Times New Roman" w:hAnsi="Times New Roman" w:cs="Times New Roman"/>
      <w:sz w:val="20"/>
      <w:rtl w:val="0"/>
      <w:cs w:val="0"/>
    </w:rPr>
  </w:style>
  <w:style w:type="paragraph" w:styleId="Footer">
    <w:name w:val="footer"/>
    <w:basedOn w:val="Normal"/>
    <w:link w:val="PtaChar"/>
    <w:uiPriority w:val="99"/>
    <w:unhideWhenUsed/>
    <w:rsid w:val="0050677F"/>
    <w:pPr>
      <w:tabs>
        <w:tab w:val="center" w:pos="4536"/>
        <w:tab w:val="right" w:pos="9072"/>
      </w:tabs>
      <w:jc w:val="left"/>
    </w:pPr>
  </w:style>
  <w:style w:type="character" w:customStyle="1" w:styleId="PtaChar">
    <w:name w:val="Päta Char"/>
    <w:basedOn w:val="DefaultParagraphFont"/>
    <w:link w:val="Footer"/>
    <w:uiPriority w:val="99"/>
    <w:locked/>
    <w:rsid w:val="0050677F"/>
    <w:rPr>
      <w:rFonts w:ascii="Times New Roman" w:hAnsi="Times New Roman" w:cs="Times New Roman"/>
      <w:sz w:val="20"/>
      <w:rtl w:val="0"/>
      <w:cs w:val="0"/>
    </w:rPr>
  </w:style>
  <w:style w:type="paragraph" w:styleId="BalloonText">
    <w:name w:val="Balloon Text"/>
    <w:basedOn w:val="Normal"/>
    <w:link w:val="TextbublinyChar"/>
    <w:uiPriority w:val="99"/>
    <w:semiHidden/>
    <w:unhideWhenUsed/>
    <w:rsid w:val="000A57F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A57FA"/>
    <w:rPr>
      <w:rFonts w:ascii="Segoe UI" w:hAnsi="Segoe UI" w:cs="Segoe UI"/>
      <w:sz w:val="18"/>
      <w:szCs w:val="18"/>
      <w:rtl w:val="0"/>
      <w:cs w:val="0"/>
    </w:rPr>
  </w:style>
  <w:style w:type="character" w:styleId="FootnoteReference">
    <w:name w:val="footnote reference"/>
    <w:basedOn w:val="DefaultParagraphFont"/>
    <w:uiPriority w:val="99"/>
    <w:semiHidden/>
    <w:unhideWhenUsed/>
    <w:rsid w:val="000955B7"/>
    <w:rPr>
      <w:rFonts w:ascii="Times New Roman" w:hAnsi="Times New Roman" w:cs="Times New Roman"/>
      <w:vertAlign w:val="superscript"/>
      <w:rtl w:val="0"/>
      <w:cs w:val="0"/>
    </w:rPr>
  </w:style>
  <w:style w:type="paragraph" w:styleId="ListParagraph">
    <w:name w:val="List Paragraph"/>
    <w:basedOn w:val="Normal"/>
    <w:uiPriority w:val="34"/>
    <w:qFormat/>
    <w:rsid w:val="0046430E"/>
    <w:pPr>
      <w:autoSpaceDE/>
      <w:autoSpaceDN/>
      <w:spacing w:after="200" w:line="276" w:lineRule="auto"/>
      <w:ind w:left="708"/>
      <w:jc w:val="left"/>
    </w:pPr>
    <w:rPr>
      <w:rFonts w:ascii="Calibri" w:hAnsi="Calibri"/>
      <w:sz w:val="22"/>
      <w:szCs w:val="22"/>
    </w:rPr>
  </w:style>
  <w:style w:type="character" w:styleId="CommentReference">
    <w:name w:val="annotation reference"/>
    <w:basedOn w:val="DefaultParagraphFont"/>
    <w:uiPriority w:val="99"/>
    <w:semiHidden/>
    <w:unhideWhenUsed/>
    <w:rsid w:val="00C928A6"/>
    <w:rPr>
      <w:rFonts w:cs="Times New Roman"/>
      <w:sz w:val="16"/>
      <w:szCs w:val="16"/>
      <w:rtl w:val="0"/>
      <w:cs w:val="0"/>
    </w:rPr>
  </w:style>
  <w:style w:type="paragraph" w:styleId="CommentText">
    <w:name w:val="annotation text"/>
    <w:basedOn w:val="Normal"/>
    <w:link w:val="TextkomentraChar"/>
    <w:uiPriority w:val="99"/>
    <w:unhideWhenUsed/>
    <w:rsid w:val="00C928A6"/>
    <w:pPr>
      <w:jc w:val="left"/>
    </w:pPr>
  </w:style>
  <w:style w:type="character" w:customStyle="1" w:styleId="TextkomentraChar">
    <w:name w:val="Text komentára Char"/>
    <w:basedOn w:val="DefaultParagraphFont"/>
    <w:link w:val="CommentText"/>
    <w:uiPriority w:val="99"/>
    <w:locked/>
    <w:rsid w:val="00C928A6"/>
    <w:rPr>
      <w:rFonts w:ascii="Times New Roman" w:hAnsi="Times New Roman" w:cs="Times New Roman"/>
      <w:rtl w:val="0"/>
      <w:cs w:val="0"/>
    </w:rPr>
  </w:style>
  <w:style w:type="paragraph" w:styleId="CommentSubject">
    <w:name w:val="annotation subject"/>
    <w:basedOn w:val="CommentText"/>
    <w:next w:val="CommentText"/>
    <w:link w:val="PredmetkomentraChar"/>
    <w:uiPriority w:val="99"/>
    <w:semiHidden/>
    <w:unhideWhenUsed/>
    <w:rsid w:val="00C928A6"/>
    <w:pPr>
      <w:jc w:val="left"/>
    </w:pPr>
    <w:rPr>
      <w:b/>
      <w:bCs/>
    </w:rPr>
  </w:style>
  <w:style w:type="character" w:customStyle="1" w:styleId="PredmetkomentraChar">
    <w:name w:val="Predmet komentára Char"/>
    <w:basedOn w:val="TextkomentraChar"/>
    <w:link w:val="CommentSubject"/>
    <w:uiPriority w:val="99"/>
    <w:semiHidden/>
    <w:locked/>
    <w:rsid w:val="00C928A6"/>
    <w:rPr>
      <w:b/>
      <w:bCs/>
    </w:rPr>
  </w:style>
  <w:style w:type="paragraph" w:styleId="Revision">
    <w:name w:val="Revision"/>
    <w:hidden/>
    <w:uiPriority w:val="99"/>
    <w:semiHidden/>
    <w:rsid w:val="003D2D82"/>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BodyTextIndent2">
    <w:name w:val="Body Text Indent 2"/>
    <w:basedOn w:val="Normal"/>
    <w:link w:val="Zarkazkladnhotextu2Char"/>
    <w:uiPriority w:val="99"/>
    <w:semiHidden/>
    <w:unhideWhenUsed/>
    <w:rsid w:val="00654E7E"/>
    <w:pPr>
      <w:spacing w:after="120" w:line="480" w:lineRule="auto"/>
      <w:ind w:left="283"/>
      <w:jc w:val="left"/>
    </w:pPr>
    <w:rPr>
      <w:sz w:val="24"/>
      <w:szCs w:val="24"/>
    </w:rPr>
  </w:style>
  <w:style w:type="character" w:customStyle="1" w:styleId="Zarkazkladnhotextu2Char">
    <w:name w:val="Zarážka základného textu 2 Char"/>
    <w:basedOn w:val="DefaultParagraphFont"/>
    <w:link w:val="BodyTextIndent2"/>
    <w:uiPriority w:val="99"/>
    <w:semiHidden/>
    <w:locked/>
    <w:rsid w:val="00654E7E"/>
    <w:rPr>
      <w:rFonts w:ascii="Times New Roman" w:hAnsi="Times New Roman" w:cs="Times New Roman"/>
      <w:sz w:val="24"/>
      <w:szCs w:val="24"/>
      <w:rtl w:val="0"/>
      <w:cs w:val="0"/>
    </w:rPr>
  </w:style>
  <w:style w:type="paragraph" w:customStyle="1" w:styleId="Normlny">
    <w:name w:val="_Normálny"/>
    <w:basedOn w:val="Normal"/>
    <w:uiPriority w:val="99"/>
    <w:rsid w:val="00654E7E"/>
    <w:pPr>
      <w:jc w:val="left"/>
    </w:pPr>
    <w:rPr>
      <w:lang w:eastAsia="en-US"/>
    </w:rPr>
  </w:style>
  <w:style w:type="paragraph" w:styleId="FootnoteText">
    <w:name w:val="footnote text"/>
    <w:basedOn w:val="Normal"/>
    <w:link w:val="TextpoznmkypodiarouChar"/>
    <w:uiPriority w:val="99"/>
    <w:semiHidden/>
    <w:unhideWhenUsed/>
    <w:rsid w:val="00EC0397"/>
    <w:pPr>
      <w:autoSpaceDE/>
      <w:autoSpaceDN/>
      <w:spacing w:after="200" w:line="276" w:lineRule="auto"/>
      <w:jc w:val="left"/>
    </w:pPr>
    <w:rPr>
      <w:rFonts w:ascii="Calibri" w:hAnsi="Calibri"/>
    </w:rPr>
  </w:style>
  <w:style w:type="character" w:customStyle="1" w:styleId="TextpoznmkypodiarouChar">
    <w:name w:val="Text poznámky pod čiarou Char"/>
    <w:basedOn w:val="DefaultParagraphFont"/>
    <w:link w:val="FootnoteText"/>
    <w:uiPriority w:val="99"/>
    <w:semiHidden/>
    <w:locked/>
    <w:rsid w:val="00EC0397"/>
    <w:rPr>
      <w:rFonts w:cs="Times New Roman"/>
      <w:rtl w:val="0"/>
      <w:cs w:val="0"/>
    </w:rPr>
  </w:style>
  <w:style w:type="table" w:styleId="TableGrid">
    <w:name w:val="Table Grid"/>
    <w:basedOn w:val="TableNormal"/>
    <w:uiPriority w:val="39"/>
    <w:rsid w:val="00ED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CA786B"/>
    <w:rPr>
      <w:rFonts w:cs="Times New Roman"/>
      <w:i/>
      <w:rtl w:val="0"/>
      <w:cs w:val="0"/>
    </w:rPr>
  </w:style>
  <w:style w:type="character" w:customStyle="1" w:styleId="awspan">
    <w:name w:val="awspan"/>
    <w:rsid w:val="00684E49"/>
  </w:style>
  <w:style w:type="paragraph" w:styleId="NormalWeb">
    <w:name w:val="Normal (Web)"/>
    <w:basedOn w:val="Normal"/>
    <w:uiPriority w:val="99"/>
    <w:semiHidden/>
    <w:unhideWhenUsed/>
    <w:rsid w:val="003128FC"/>
    <w:pPr>
      <w:autoSpaceDE/>
      <w:autoSpaceDN/>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19/5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vyhladavanie-pravnych-predpisov?p_p_id=enactmentSearch_WAR_portletsez&amp;p_p_lifecycle=1&amp;p_p_state=normal&amp;p_p_mode=view&amp;p_p_col_id=column-2&amp;p_p_col_count=1&amp;_enactmentSearch_WAR_portletsez_iri=%2FSK%2FZZ%2F2003%2F586%2F20210101&amp;_enactmentSearch_WAR_portletsez_zodpovedajucaUcinnost=10.08.2021" TargetMode="External" /><Relationship Id="rId6" Type="http://schemas.openxmlformats.org/officeDocument/2006/relationships/hyperlink" Target="https://www.slov-lex.sk/vyhladavanie-pravnych-predpisov?p_p_id=enactmentSearch_WAR_portletsez&amp;p_p_lifecycle=1&amp;p_p_state=normal&amp;p_p_mode=view&amp;p_p_col_id=column-2&amp;p_p_col_count=1&amp;_enactmentSearch_WAR_portletsez_iri=%2FSK%2FZZ%2F2004%2F576%2F20210801&amp;_enactmentSearch_WAR_portletsez_zodpovedajucaUcinnost=10.08.2021" TargetMode="External" /><Relationship Id="rId7" Type="http://schemas.openxmlformats.org/officeDocument/2006/relationships/hyperlink" Target="https://www.slov-lex.sk/pravne-predpisy/SK/ZZ/2005/300/" TargetMode="External" /><Relationship Id="rId8" Type="http://schemas.openxmlformats.org/officeDocument/2006/relationships/hyperlink" Target="https://www.slov-lex.sk/pravne-predpisy/SK/ZZ/2019/54/20190301" TargetMode="External" /><Relationship Id="rId9" Type="http://schemas.openxmlformats.org/officeDocument/2006/relationships/hyperlink" Target="https://www.slov-lex.sk/pravne-predpisy/SK/ZZ/2001/153/20210101"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62E1-CFDD-4609-93A5-CD0B17CD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89</Pages>
  <Words>32804</Words>
  <Characters>186986</Characters>
  <Application>Microsoft Office Word</Application>
  <DocSecurity>0</DocSecurity>
  <Lines>0</Lines>
  <Paragraphs>0</Paragraphs>
  <ScaleCrop>false</ScaleCrop>
  <Company>iap</Company>
  <LinksUpToDate>false</LinksUpToDate>
  <CharactersWithSpaces>219352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Mária Alena Hasáková</dc:creator>
  <cp:lastModifiedBy>Vereš Marcel</cp:lastModifiedBy>
  <cp:revision>4</cp:revision>
  <cp:lastPrinted>2021-10-06T08:15:00Z</cp:lastPrinted>
  <dcterms:created xsi:type="dcterms:W3CDTF">2022-11-10T09:45:00Z</dcterms:created>
  <dcterms:modified xsi:type="dcterms:W3CDTF">2022-11-10T10:01:00Z</dcterms:modified>
</cp:coreProperties>
</file>