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76B4" w:rsidRPr="00DD7E41" w:rsidRDefault="008776B4" w:rsidP="008776B4">
      <w:pPr>
        <w:autoSpaceDE/>
        <w:ind w:left="360"/>
        <w:jc w:val="center"/>
        <w:rPr>
          <w:b/>
          <w:sz w:val="28"/>
          <w:szCs w:val="28"/>
        </w:rPr>
      </w:pPr>
      <w:r w:rsidRPr="00DD7E41">
        <w:rPr>
          <w:b/>
          <w:sz w:val="28"/>
          <w:szCs w:val="28"/>
        </w:rPr>
        <w:t>TABUĽKA ZHODY</w:t>
      </w:r>
    </w:p>
    <w:p w:rsidR="008776B4" w:rsidRPr="00DD7E41" w:rsidRDefault="005D5A48" w:rsidP="008776B4">
      <w:pPr>
        <w:autoSpaceDE/>
        <w:ind w:left="360"/>
        <w:jc w:val="center"/>
        <w:rPr>
          <w:b/>
          <w:sz w:val="28"/>
          <w:szCs w:val="28"/>
        </w:rPr>
      </w:pPr>
      <w:r w:rsidRPr="00DD7E41">
        <w:rPr>
          <w:b/>
          <w:sz w:val="28"/>
          <w:szCs w:val="28"/>
        </w:rPr>
        <w:t xml:space="preserve">návrhu </w:t>
      </w:r>
      <w:r w:rsidR="008776B4" w:rsidRPr="00DD7E41">
        <w:rPr>
          <w:b/>
          <w:sz w:val="28"/>
          <w:szCs w:val="28"/>
        </w:rPr>
        <w:t>právneho predpisu s právom Európskej únie</w:t>
      </w:r>
    </w:p>
    <w:p w:rsidR="0006705B" w:rsidRPr="00A23A31" w:rsidRDefault="0006705B" w:rsidP="008776B4">
      <w:pPr>
        <w:autoSpaceDE/>
        <w:ind w:left="360"/>
        <w:jc w:val="both"/>
        <w:rPr>
          <w:b/>
          <w:sz w:val="20"/>
          <w:szCs w:val="20"/>
        </w:rPr>
      </w:pPr>
    </w:p>
    <w:tbl>
      <w:tblPr>
        <w:tblW w:w="14813" w:type="dxa"/>
        <w:tblInd w:w="-595" w:type="dxa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780"/>
        <w:gridCol w:w="4820"/>
        <w:gridCol w:w="850"/>
        <w:gridCol w:w="851"/>
        <w:gridCol w:w="708"/>
        <w:gridCol w:w="4962"/>
        <w:gridCol w:w="708"/>
        <w:gridCol w:w="1134"/>
      </w:tblGrid>
      <w:tr w:rsidR="0006705B" w:rsidRPr="00A23A31" w:rsidTr="00DA6324">
        <w:trPr>
          <w:cantSplit/>
          <w:trHeight w:val="567"/>
        </w:trPr>
        <w:tc>
          <w:tcPr>
            <w:tcW w:w="64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3FA2" w:rsidRPr="00A23A31" w:rsidRDefault="009A3FA2" w:rsidP="00B203ED">
            <w:pPr>
              <w:jc w:val="both"/>
              <w:rPr>
                <w:sz w:val="22"/>
              </w:rPr>
            </w:pPr>
            <w:r w:rsidRPr="00A23A31">
              <w:rPr>
                <w:sz w:val="22"/>
              </w:rPr>
              <w:t xml:space="preserve">Smernica </w:t>
            </w:r>
            <w:r w:rsidR="00DD48E8" w:rsidRPr="00D82BAC">
              <w:rPr>
                <w:sz w:val="20"/>
                <w:szCs w:val="20"/>
              </w:rPr>
              <w:t xml:space="preserve">Európskeho parlamentu a Rady (EÚ) </w:t>
            </w:r>
            <w:r w:rsidR="00DD48E8" w:rsidRPr="00DD48E8">
              <w:rPr>
                <w:sz w:val="20"/>
                <w:szCs w:val="20"/>
              </w:rPr>
              <w:t>2018/1972</w:t>
            </w:r>
            <w:r w:rsidR="00DD48E8" w:rsidRPr="00D82BAC">
              <w:rPr>
                <w:sz w:val="20"/>
                <w:szCs w:val="20"/>
              </w:rPr>
              <w:t xml:space="preserve"> z 11. decembra 2018, ktorou sa stanovuje európsky kódex elektronických komunikácií (prepracované znenie) </w:t>
            </w:r>
            <w:r w:rsidR="00420076" w:rsidRPr="00FE5526">
              <w:rPr>
                <w:b/>
                <w:color w:val="494949"/>
                <w:sz w:val="20"/>
                <w:szCs w:val="20"/>
                <w:lang w:eastAsia="sk-SK"/>
              </w:rPr>
              <w:t>(</w:t>
            </w:r>
            <w:r w:rsidR="00420076" w:rsidRPr="00420076">
              <w:rPr>
                <w:sz w:val="20"/>
                <w:szCs w:val="20"/>
              </w:rPr>
              <w:t>Ú. v. EÚ L 321, 17. 12. 2018).</w:t>
            </w:r>
          </w:p>
        </w:tc>
        <w:tc>
          <w:tcPr>
            <w:tcW w:w="83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F6E" w:rsidRPr="00A23A31" w:rsidRDefault="00DD7E41" w:rsidP="00202D90">
            <w:pPr>
              <w:numPr>
                <w:ilvl w:val="0"/>
                <w:numId w:val="41"/>
              </w:numPr>
              <w:ind w:left="383" w:hanging="284"/>
              <w:jc w:val="both"/>
              <w:rPr>
                <w:sz w:val="20"/>
                <w:szCs w:val="20"/>
              </w:rPr>
            </w:pPr>
            <w:r w:rsidRPr="00DD7E41">
              <w:rPr>
                <w:sz w:val="20"/>
                <w:szCs w:val="20"/>
              </w:rPr>
              <w:t xml:space="preserve">Návrh </w:t>
            </w:r>
            <w:r w:rsidR="00DD48E8" w:rsidRPr="00DD48E8">
              <w:rPr>
                <w:sz w:val="20"/>
                <w:szCs w:val="20"/>
              </w:rPr>
              <w:t xml:space="preserve">zákona,  ktorým sa mení a dopĺňa zákon č. 129/2002 Z. z. o integrovanom záchrannom systéme </w:t>
            </w:r>
            <w:r w:rsidR="005D1967">
              <w:rPr>
                <w:sz w:val="20"/>
                <w:szCs w:val="20"/>
              </w:rPr>
              <w:t>v znení neskorších predpisov</w:t>
            </w:r>
            <w:r w:rsidR="00DD48E8" w:rsidRPr="00DD48E8">
              <w:rPr>
                <w:sz w:val="20"/>
                <w:szCs w:val="20"/>
              </w:rPr>
              <w:t xml:space="preserve"> </w:t>
            </w:r>
            <w:r w:rsidR="000E326A" w:rsidRPr="00A23A31">
              <w:rPr>
                <w:sz w:val="20"/>
                <w:szCs w:val="20"/>
              </w:rPr>
              <w:t>(ďalej len „návrh zákona</w:t>
            </w:r>
            <w:r w:rsidR="005D2F00" w:rsidRPr="00A23A31">
              <w:rPr>
                <w:sz w:val="20"/>
                <w:szCs w:val="20"/>
              </w:rPr>
              <w:t>)</w:t>
            </w:r>
          </w:p>
          <w:p w:rsidR="00C04F6E" w:rsidRDefault="00C04F6E" w:rsidP="00202D90">
            <w:pPr>
              <w:numPr>
                <w:ilvl w:val="0"/>
                <w:numId w:val="41"/>
              </w:numPr>
              <w:ind w:left="383" w:hanging="284"/>
              <w:jc w:val="both"/>
              <w:rPr>
                <w:sz w:val="20"/>
                <w:szCs w:val="20"/>
              </w:rPr>
            </w:pPr>
            <w:r w:rsidRPr="00A23A31">
              <w:rPr>
                <w:sz w:val="20"/>
                <w:szCs w:val="20"/>
              </w:rPr>
              <w:t xml:space="preserve">Zákon </w:t>
            </w:r>
            <w:r w:rsidR="00DD48E8" w:rsidRPr="00DD48E8">
              <w:rPr>
                <w:sz w:val="20"/>
                <w:szCs w:val="20"/>
              </w:rPr>
              <w:t xml:space="preserve">č. 129/2002 Z. z. o integrovanom záchrannom systéme </w:t>
            </w:r>
            <w:r w:rsidR="00DD48E8">
              <w:rPr>
                <w:sz w:val="20"/>
                <w:szCs w:val="20"/>
              </w:rPr>
              <w:t>v znení neskorších predpisov</w:t>
            </w:r>
            <w:r w:rsidR="00202D90" w:rsidRPr="00A23A31">
              <w:rPr>
                <w:sz w:val="20"/>
                <w:szCs w:val="20"/>
              </w:rPr>
              <w:t xml:space="preserve"> (ďalej len „</w:t>
            </w:r>
            <w:r w:rsidR="00DD48E8">
              <w:rPr>
                <w:sz w:val="20"/>
                <w:szCs w:val="20"/>
              </w:rPr>
              <w:t>zákon č. 129/2002</w:t>
            </w:r>
            <w:r w:rsidR="00202D90" w:rsidRPr="00A23A31">
              <w:rPr>
                <w:sz w:val="20"/>
                <w:szCs w:val="20"/>
              </w:rPr>
              <w:t xml:space="preserve"> Z. z.“)</w:t>
            </w:r>
          </w:p>
          <w:p w:rsidR="00FA7677" w:rsidRPr="00FA7677" w:rsidRDefault="00FA7677" w:rsidP="00DA65D6">
            <w:pPr>
              <w:numPr>
                <w:ilvl w:val="0"/>
                <w:numId w:val="41"/>
              </w:numPr>
              <w:ind w:left="383" w:hanging="284"/>
              <w:jc w:val="both"/>
              <w:rPr>
                <w:sz w:val="20"/>
                <w:szCs w:val="20"/>
              </w:rPr>
            </w:pPr>
            <w:r w:rsidRPr="00FA7677">
              <w:rPr>
                <w:sz w:val="20"/>
                <w:szCs w:val="20"/>
              </w:rPr>
              <w:t xml:space="preserve">Zákon č. 575/2001 Z. z. o organizácii činnosti vlády a organizácii ústrednej štátnej správy v znení neskorších predpisov (ďalej len „zákon č. </w:t>
            </w:r>
            <w:r>
              <w:rPr>
                <w:sz w:val="20"/>
                <w:szCs w:val="20"/>
              </w:rPr>
              <w:t>575</w:t>
            </w:r>
            <w:r w:rsidRPr="00FA7677">
              <w:rPr>
                <w:sz w:val="20"/>
                <w:szCs w:val="20"/>
              </w:rPr>
              <w:t>/200</w:t>
            </w:r>
            <w:r>
              <w:rPr>
                <w:sz w:val="20"/>
                <w:szCs w:val="20"/>
              </w:rPr>
              <w:t>1</w:t>
            </w:r>
            <w:r w:rsidRPr="00FA7677">
              <w:rPr>
                <w:sz w:val="20"/>
                <w:szCs w:val="20"/>
              </w:rPr>
              <w:t xml:space="preserve"> Z. z.“)</w:t>
            </w:r>
          </w:p>
          <w:p w:rsidR="004850BD" w:rsidRPr="00A23A31" w:rsidRDefault="004850BD" w:rsidP="00C04F6E">
            <w:pPr>
              <w:ind w:left="720"/>
              <w:jc w:val="both"/>
              <w:rPr>
                <w:sz w:val="20"/>
                <w:szCs w:val="20"/>
              </w:rPr>
            </w:pPr>
          </w:p>
        </w:tc>
      </w:tr>
      <w:tr w:rsidR="0006705B" w:rsidRPr="00A23A31" w:rsidTr="00DA6324"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05B" w:rsidRPr="00A23A31" w:rsidRDefault="0006705B" w:rsidP="003D1E25">
            <w:pPr>
              <w:snapToGrid w:val="0"/>
              <w:jc w:val="center"/>
              <w:rPr>
                <w:sz w:val="20"/>
                <w:szCs w:val="20"/>
              </w:rPr>
            </w:pPr>
            <w:r w:rsidRPr="00A23A31">
              <w:rPr>
                <w:sz w:val="20"/>
                <w:szCs w:val="20"/>
              </w:rPr>
              <w:t>1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05B" w:rsidRPr="00A23A31" w:rsidRDefault="0006705B" w:rsidP="003D1E25">
            <w:pPr>
              <w:snapToGrid w:val="0"/>
              <w:jc w:val="center"/>
              <w:rPr>
                <w:sz w:val="20"/>
                <w:szCs w:val="20"/>
              </w:rPr>
            </w:pPr>
            <w:r w:rsidRPr="00A23A31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05B" w:rsidRPr="00A23A31" w:rsidRDefault="0006705B" w:rsidP="003D1E25">
            <w:pPr>
              <w:snapToGrid w:val="0"/>
              <w:jc w:val="center"/>
              <w:rPr>
                <w:sz w:val="20"/>
                <w:szCs w:val="20"/>
              </w:rPr>
            </w:pPr>
            <w:r w:rsidRPr="00A23A31"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05B" w:rsidRPr="00A23A31" w:rsidRDefault="0006705B" w:rsidP="003D1E25">
            <w:pPr>
              <w:snapToGrid w:val="0"/>
              <w:jc w:val="center"/>
              <w:rPr>
                <w:sz w:val="20"/>
                <w:szCs w:val="20"/>
              </w:rPr>
            </w:pPr>
            <w:r w:rsidRPr="00A23A31">
              <w:rPr>
                <w:sz w:val="20"/>
                <w:szCs w:val="20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05B" w:rsidRPr="00A23A31" w:rsidRDefault="0006705B" w:rsidP="003D1E25">
            <w:pPr>
              <w:pStyle w:val="Zarkazkladnhotextu"/>
              <w:snapToGrid w:val="0"/>
              <w:spacing w:after="0" w:line="240" w:lineRule="exact"/>
              <w:jc w:val="center"/>
              <w:rPr>
                <w:sz w:val="20"/>
                <w:szCs w:val="20"/>
              </w:rPr>
            </w:pPr>
            <w:r w:rsidRPr="00A23A31">
              <w:rPr>
                <w:sz w:val="20"/>
                <w:szCs w:val="20"/>
              </w:rPr>
              <w:t>5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05B" w:rsidRPr="00A23A31" w:rsidRDefault="0006705B" w:rsidP="003D1E25">
            <w:pPr>
              <w:pStyle w:val="Zarkazkladnhotextu"/>
              <w:snapToGrid w:val="0"/>
              <w:spacing w:after="0" w:line="240" w:lineRule="exact"/>
              <w:jc w:val="center"/>
              <w:rPr>
                <w:sz w:val="20"/>
                <w:szCs w:val="20"/>
              </w:rPr>
            </w:pPr>
            <w:r w:rsidRPr="00A23A31">
              <w:rPr>
                <w:sz w:val="20"/>
                <w:szCs w:val="20"/>
              </w:rPr>
              <w:t>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05B" w:rsidRPr="00A23A31" w:rsidRDefault="0006705B" w:rsidP="003D1E25">
            <w:pPr>
              <w:snapToGrid w:val="0"/>
              <w:jc w:val="center"/>
              <w:rPr>
                <w:sz w:val="20"/>
                <w:szCs w:val="20"/>
              </w:rPr>
            </w:pPr>
            <w:r w:rsidRPr="00A23A31"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05B" w:rsidRPr="00A23A31" w:rsidRDefault="0006705B" w:rsidP="003D1E25">
            <w:pPr>
              <w:snapToGrid w:val="0"/>
              <w:jc w:val="center"/>
              <w:rPr>
                <w:sz w:val="20"/>
                <w:szCs w:val="20"/>
              </w:rPr>
            </w:pPr>
            <w:r w:rsidRPr="00A23A31">
              <w:rPr>
                <w:sz w:val="20"/>
                <w:szCs w:val="20"/>
              </w:rPr>
              <w:t>8</w:t>
            </w:r>
          </w:p>
        </w:tc>
      </w:tr>
      <w:tr w:rsidR="0006705B" w:rsidRPr="00A23A31" w:rsidTr="00DA6324"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05B" w:rsidRPr="00A23A31" w:rsidRDefault="0006705B" w:rsidP="003D1E25">
            <w:pPr>
              <w:pStyle w:val="Normlny0"/>
              <w:snapToGrid w:val="0"/>
              <w:jc w:val="center"/>
            </w:pPr>
            <w:r w:rsidRPr="00A23A31">
              <w:t>Článok</w:t>
            </w:r>
          </w:p>
          <w:p w:rsidR="0006705B" w:rsidRPr="00A23A31" w:rsidRDefault="0006705B" w:rsidP="003D1E25">
            <w:pPr>
              <w:pStyle w:val="Normlny0"/>
              <w:jc w:val="center"/>
            </w:pPr>
            <w:r w:rsidRPr="00A23A31">
              <w:t>(Č, O,</w:t>
            </w:r>
          </w:p>
          <w:p w:rsidR="0006705B" w:rsidRPr="00A23A31" w:rsidRDefault="0006705B" w:rsidP="003D1E25">
            <w:pPr>
              <w:pStyle w:val="Normlny0"/>
              <w:jc w:val="center"/>
            </w:pPr>
            <w:r w:rsidRPr="00A23A31">
              <w:t>V, P)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05B" w:rsidRPr="00A23A31" w:rsidRDefault="0006705B" w:rsidP="005C66EF">
            <w:pPr>
              <w:pStyle w:val="Normlny0"/>
              <w:snapToGrid w:val="0"/>
              <w:jc w:val="center"/>
            </w:pPr>
            <w:r w:rsidRPr="00A23A31">
              <w:t xml:space="preserve">Text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05B" w:rsidRDefault="0006705B" w:rsidP="003D1E25">
            <w:pPr>
              <w:pStyle w:val="Normlny0"/>
              <w:snapToGrid w:val="0"/>
              <w:jc w:val="center"/>
            </w:pPr>
            <w:r w:rsidRPr="00A23A31">
              <w:t>Sp</w:t>
            </w:r>
            <w:r w:rsidR="00DA6324">
              <w:t>ôsob transpo-</w:t>
            </w:r>
          </w:p>
          <w:p w:rsidR="00DA6324" w:rsidRPr="00A23A31" w:rsidRDefault="00DA6324" w:rsidP="003D1E25">
            <w:pPr>
              <w:pStyle w:val="Normlny0"/>
              <w:snapToGrid w:val="0"/>
              <w:jc w:val="center"/>
            </w:pPr>
            <w:r>
              <w:t>zície</w:t>
            </w:r>
          </w:p>
          <w:p w:rsidR="0006705B" w:rsidRPr="00A23A31" w:rsidRDefault="0006705B" w:rsidP="003D1E25">
            <w:pPr>
              <w:pStyle w:val="Normlny0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05B" w:rsidRPr="00A23A31" w:rsidRDefault="0006705B" w:rsidP="003E6E6C">
            <w:pPr>
              <w:pStyle w:val="Normlny0"/>
              <w:snapToGrid w:val="0"/>
              <w:jc w:val="center"/>
            </w:pPr>
            <w:r w:rsidRPr="00A23A31">
              <w:t>Číslo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1E25" w:rsidRPr="00A23A31" w:rsidRDefault="0006705B" w:rsidP="003E6E6C">
            <w:pPr>
              <w:pStyle w:val="Normlny0"/>
              <w:snapToGrid w:val="0"/>
              <w:ind w:left="-43" w:right="-36"/>
              <w:jc w:val="center"/>
            </w:pPr>
            <w:r w:rsidRPr="00A23A31">
              <w:t>Článok</w:t>
            </w:r>
          </w:p>
          <w:p w:rsidR="0006705B" w:rsidRPr="00A23A31" w:rsidRDefault="0006705B" w:rsidP="003E6E6C">
            <w:pPr>
              <w:pStyle w:val="Normlny0"/>
              <w:snapToGrid w:val="0"/>
              <w:jc w:val="center"/>
            </w:pPr>
            <w:r w:rsidRPr="00A23A31">
              <w:t>(Č, §, O, V, P)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6FF5" w:rsidRPr="00A23A31" w:rsidRDefault="0006705B" w:rsidP="003D1E25">
            <w:pPr>
              <w:pStyle w:val="Normlny0"/>
              <w:snapToGrid w:val="0"/>
              <w:jc w:val="center"/>
            </w:pPr>
            <w:r w:rsidRPr="00A23A31">
              <w:t xml:space="preserve">Text </w:t>
            </w:r>
          </w:p>
          <w:p w:rsidR="00476FF5" w:rsidRPr="00A23A31" w:rsidRDefault="00476FF5" w:rsidP="00476FF5">
            <w:pPr>
              <w:pStyle w:val="Normlny0"/>
              <w:snapToGrid w:val="0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05B" w:rsidRPr="00A23A31" w:rsidRDefault="0006705B" w:rsidP="005C66EF">
            <w:pPr>
              <w:pStyle w:val="Normlny0"/>
              <w:snapToGrid w:val="0"/>
              <w:jc w:val="center"/>
            </w:pPr>
            <w:r w:rsidRPr="00A23A31">
              <w:t xml:space="preserve">Zhoda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05B" w:rsidRPr="00A23A31" w:rsidRDefault="0006705B" w:rsidP="003D1E25">
            <w:pPr>
              <w:pStyle w:val="Normlny0"/>
              <w:snapToGrid w:val="0"/>
              <w:jc w:val="center"/>
            </w:pPr>
            <w:r w:rsidRPr="00A23A31">
              <w:t>Poznámky</w:t>
            </w:r>
          </w:p>
          <w:p w:rsidR="0006705B" w:rsidRPr="00A23A31" w:rsidRDefault="0006705B" w:rsidP="003D1E25">
            <w:pPr>
              <w:pStyle w:val="Normlny0"/>
              <w:jc w:val="center"/>
            </w:pPr>
          </w:p>
        </w:tc>
      </w:tr>
      <w:tr w:rsidR="00B6079B" w:rsidRPr="00A23A31" w:rsidTr="00DA6324"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079B" w:rsidRPr="00A23A31" w:rsidRDefault="00B6079B" w:rsidP="00B6079B">
            <w:pPr>
              <w:suppressAutoHyphens w:val="0"/>
              <w:autoSpaceDE/>
              <w:jc w:val="center"/>
              <w:rPr>
                <w:sz w:val="20"/>
                <w:szCs w:val="20"/>
              </w:rPr>
            </w:pPr>
            <w:r w:rsidRPr="00B6079B">
              <w:rPr>
                <w:sz w:val="20"/>
                <w:szCs w:val="20"/>
              </w:rPr>
              <w:t>Č:2,</w:t>
            </w:r>
            <w:r w:rsidRPr="00B6079B">
              <w:rPr>
                <w:sz w:val="20"/>
                <w:szCs w:val="20"/>
              </w:rPr>
              <w:br/>
              <w:t>O:36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079B" w:rsidRPr="00AA3246" w:rsidRDefault="00B6079B" w:rsidP="00B6079B">
            <w:pPr>
              <w:suppressAutoHyphens w:val="0"/>
              <w:autoSpaceDE/>
              <w:jc w:val="both"/>
              <w:rPr>
                <w:sz w:val="20"/>
                <w:szCs w:val="20"/>
              </w:rPr>
            </w:pPr>
            <w:r w:rsidRPr="00B6079B">
              <w:rPr>
                <w:sz w:val="20"/>
                <w:szCs w:val="20"/>
              </w:rPr>
              <w:t>„stredisko tiesňového volania“ alebo „PSAP“ je fyzické miesto,</w:t>
            </w:r>
            <w:r>
              <w:rPr>
                <w:sz w:val="20"/>
                <w:szCs w:val="20"/>
              </w:rPr>
              <w:t xml:space="preserve"> </w:t>
            </w:r>
            <w:r w:rsidRPr="00B6079B">
              <w:rPr>
                <w:sz w:val="20"/>
                <w:szCs w:val="20"/>
              </w:rPr>
              <w:t>za</w:t>
            </w:r>
            <w:r>
              <w:rPr>
                <w:sz w:val="20"/>
                <w:szCs w:val="20"/>
              </w:rPr>
              <w:t xml:space="preserve"> </w:t>
            </w:r>
            <w:r w:rsidRPr="00B6079B">
              <w:rPr>
                <w:sz w:val="20"/>
                <w:szCs w:val="20"/>
              </w:rPr>
              <w:t>ktoré zodpovedá orgán verejnej správy alebo súkromná organizácia</w:t>
            </w:r>
            <w:r>
              <w:rPr>
                <w:sz w:val="20"/>
                <w:szCs w:val="20"/>
              </w:rPr>
              <w:t xml:space="preserve"> </w:t>
            </w:r>
            <w:r w:rsidRPr="00B6079B">
              <w:rPr>
                <w:sz w:val="20"/>
                <w:szCs w:val="20"/>
              </w:rPr>
              <w:t>uznaná členským štátom a ktoré ako prvé prijíma tiesňovú</w:t>
            </w:r>
            <w:r>
              <w:rPr>
                <w:sz w:val="20"/>
                <w:szCs w:val="20"/>
              </w:rPr>
              <w:t xml:space="preserve"> </w:t>
            </w:r>
            <w:r w:rsidRPr="00B6079B">
              <w:rPr>
                <w:sz w:val="20"/>
                <w:szCs w:val="20"/>
              </w:rPr>
              <w:t>komunikáciu;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079B" w:rsidRPr="00A23A31" w:rsidRDefault="00B6079B" w:rsidP="00B6079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079B" w:rsidRDefault="00B6079B" w:rsidP="00B6079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zákon č. 129/2002</w:t>
            </w:r>
            <w:r w:rsidRPr="00A23A31">
              <w:rPr>
                <w:sz w:val="20"/>
                <w:szCs w:val="20"/>
              </w:rPr>
              <w:t xml:space="preserve"> Z. z.</w:t>
            </w:r>
          </w:p>
          <w:p w:rsidR="00B6079B" w:rsidRDefault="00B6079B" w:rsidP="00B6079B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B6079B" w:rsidRDefault="00B6079B" w:rsidP="00B6079B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3E59EC" w:rsidRDefault="003E59EC" w:rsidP="003E59E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zákon č. 129/2002</w:t>
            </w:r>
            <w:r w:rsidRPr="00A23A31">
              <w:rPr>
                <w:sz w:val="20"/>
                <w:szCs w:val="20"/>
              </w:rPr>
              <w:t xml:space="preserve"> Z. z.</w:t>
            </w:r>
          </w:p>
          <w:p w:rsidR="00B6079B" w:rsidRDefault="003E59EC" w:rsidP="00B6079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 návrh zákona</w:t>
            </w:r>
          </w:p>
          <w:p w:rsidR="00B6079B" w:rsidRDefault="00B6079B" w:rsidP="00B6079B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B6079B" w:rsidRDefault="00B6079B" w:rsidP="00B6079B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3E59EC" w:rsidRDefault="003E59EC" w:rsidP="003E59E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zákon č. 129/2002</w:t>
            </w:r>
            <w:r w:rsidRPr="00A23A31">
              <w:rPr>
                <w:sz w:val="20"/>
                <w:szCs w:val="20"/>
              </w:rPr>
              <w:t xml:space="preserve"> Z. z.</w:t>
            </w:r>
          </w:p>
          <w:p w:rsidR="00B6079B" w:rsidRDefault="00B6079B" w:rsidP="00B6079B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B6079B" w:rsidRPr="00A23A31" w:rsidRDefault="00B6079B" w:rsidP="00B6079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079B" w:rsidRDefault="00B6079B" w:rsidP="00B6079B">
            <w:pPr>
              <w:snapToGrid w:val="0"/>
              <w:jc w:val="center"/>
              <w:rPr>
                <w:sz w:val="20"/>
                <w:szCs w:val="20"/>
              </w:rPr>
            </w:pPr>
            <w:r w:rsidRPr="00B6079B">
              <w:rPr>
                <w:sz w:val="20"/>
                <w:szCs w:val="20"/>
              </w:rPr>
              <w:t xml:space="preserve">§ 5, </w:t>
            </w:r>
          </w:p>
          <w:p w:rsidR="00B6079B" w:rsidRDefault="00B6079B" w:rsidP="00B6079B">
            <w:pPr>
              <w:snapToGrid w:val="0"/>
              <w:jc w:val="center"/>
              <w:rPr>
                <w:sz w:val="20"/>
                <w:szCs w:val="20"/>
              </w:rPr>
            </w:pPr>
            <w:r w:rsidRPr="00B6079B">
              <w:rPr>
                <w:sz w:val="20"/>
                <w:szCs w:val="20"/>
              </w:rPr>
              <w:t>O:</w:t>
            </w:r>
            <w:r>
              <w:rPr>
                <w:sz w:val="20"/>
                <w:szCs w:val="20"/>
              </w:rPr>
              <w:t xml:space="preserve"> </w:t>
            </w:r>
            <w:r w:rsidRPr="00B6079B">
              <w:rPr>
                <w:sz w:val="20"/>
                <w:szCs w:val="20"/>
              </w:rPr>
              <w:t>1</w:t>
            </w:r>
            <w:r w:rsidRPr="00B6079B">
              <w:rPr>
                <w:sz w:val="20"/>
                <w:szCs w:val="20"/>
              </w:rPr>
              <w:br/>
            </w:r>
          </w:p>
          <w:p w:rsidR="00B6079B" w:rsidRDefault="00B6079B" w:rsidP="00B6079B">
            <w:pPr>
              <w:snapToGrid w:val="0"/>
              <w:jc w:val="center"/>
              <w:rPr>
                <w:sz w:val="20"/>
                <w:szCs w:val="20"/>
              </w:rPr>
            </w:pPr>
            <w:r w:rsidRPr="00B6079B">
              <w:rPr>
                <w:sz w:val="20"/>
                <w:szCs w:val="20"/>
              </w:rPr>
              <w:t>P: a</w:t>
            </w:r>
            <w:r w:rsidRPr="00B6079B">
              <w:rPr>
                <w:sz w:val="20"/>
                <w:szCs w:val="20"/>
              </w:rPr>
              <w:br/>
            </w:r>
          </w:p>
          <w:p w:rsidR="0074283D" w:rsidRDefault="0074283D" w:rsidP="00B6079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§ 5</w:t>
            </w:r>
          </w:p>
          <w:p w:rsidR="003E59EC" w:rsidRDefault="00B6079B" w:rsidP="00B6079B">
            <w:pPr>
              <w:snapToGrid w:val="0"/>
              <w:jc w:val="center"/>
              <w:rPr>
                <w:sz w:val="20"/>
                <w:szCs w:val="20"/>
              </w:rPr>
            </w:pPr>
            <w:r w:rsidRPr="00B6079B">
              <w:rPr>
                <w:sz w:val="20"/>
                <w:szCs w:val="20"/>
              </w:rPr>
              <w:t>O: 2</w:t>
            </w:r>
            <w:r w:rsidRPr="00B6079B">
              <w:rPr>
                <w:sz w:val="20"/>
                <w:szCs w:val="20"/>
              </w:rPr>
              <w:br/>
            </w:r>
          </w:p>
          <w:p w:rsidR="00B6079B" w:rsidRDefault="00B6079B" w:rsidP="00B6079B">
            <w:pPr>
              <w:snapToGrid w:val="0"/>
              <w:jc w:val="center"/>
              <w:rPr>
                <w:sz w:val="20"/>
                <w:szCs w:val="20"/>
              </w:rPr>
            </w:pPr>
            <w:r w:rsidRPr="00B6079B">
              <w:rPr>
                <w:sz w:val="20"/>
                <w:szCs w:val="20"/>
              </w:rPr>
              <w:t>P: a</w:t>
            </w:r>
            <w:r w:rsidRPr="00B6079B">
              <w:rPr>
                <w:sz w:val="20"/>
                <w:szCs w:val="20"/>
              </w:rPr>
              <w:br/>
            </w:r>
          </w:p>
          <w:p w:rsidR="00B6079B" w:rsidRDefault="00B6079B" w:rsidP="00B6079B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3E59EC" w:rsidRDefault="003E59EC" w:rsidP="00B6079B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3E59EC" w:rsidRDefault="00B6079B" w:rsidP="00B6079B">
            <w:pPr>
              <w:snapToGrid w:val="0"/>
              <w:jc w:val="center"/>
              <w:rPr>
                <w:sz w:val="20"/>
                <w:szCs w:val="20"/>
              </w:rPr>
            </w:pPr>
            <w:r w:rsidRPr="00B6079B">
              <w:rPr>
                <w:sz w:val="20"/>
                <w:szCs w:val="20"/>
              </w:rPr>
              <w:t>§ 10,</w:t>
            </w:r>
            <w:r w:rsidRPr="00B6079B">
              <w:rPr>
                <w:sz w:val="20"/>
                <w:szCs w:val="20"/>
              </w:rPr>
              <w:br/>
              <w:t>O: 1</w:t>
            </w:r>
            <w:r w:rsidRPr="00B6079B">
              <w:rPr>
                <w:sz w:val="20"/>
                <w:szCs w:val="20"/>
              </w:rPr>
              <w:br/>
            </w:r>
          </w:p>
          <w:p w:rsidR="003E59EC" w:rsidRDefault="003E59EC" w:rsidP="00B6079B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3E59EC" w:rsidRDefault="003E59EC" w:rsidP="00B6079B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3E59EC" w:rsidRDefault="003E59EC" w:rsidP="00B6079B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3E59EC" w:rsidRDefault="003E59EC" w:rsidP="00B6079B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3E59EC" w:rsidRDefault="003E59EC" w:rsidP="00B6079B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B6079B" w:rsidRPr="00B6079B" w:rsidRDefault="00B6079B" w:rsidP="00B6079B">
            <w:pPr>
              <w:snapToGrid w:val="0"/>
              <w:jc w:val="center"/>
              <w:rPr>
                <w:sz w:val="20"/>
                <w:szCs w:val="20"/>
              </w:rPr>
            </w:pPr>
            <w:r w:rsidRPr="00B6079B">
              <w:rPr>
                <w:sz w:val="20"/>
                <w:szCs w:val="20"/>
              </w:rPr>
              <w:t>O: 2</w:t>
            </w:r>
          </w:p>
          <w:p w:rsidR="00B6079B" w:rsidRDefault="00B6079B" w:rsidP="00B6079B">
            <w:pPr>
              <w:snapToGrid w:val="0"/>
              <w:jc w:val="center"/>
              <w:rPr>
                <w:sz w:val="20"/>
                <w:szCs w:val="20"/>
              </w:rPr>
            </w:pPr>
            <w:r w:rsidRPr="00B6079B">
              <w:rPr>
                <w:sz w:val="20"/>
                <w:szCs w:val="20"/>
              </w:rPr>
              <w:t>P: a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0529" w:rsidRDefault="00B6079B" w:rsidP="00B6079B">
            <w:pPr>
              <w:suppressAutoHyphens w:val="0"/>
              <w:autoSpaceDE/>
              <w:jc w:val="both"/>
              <w:rPr>
                <w:sz w:val="20"/>
                <w:szCs w:val="20"/>
              </w:rPr>
            </w:pPr>
            <w:r w:rsidRPr="00B6079B">
              <w:rPr>
                <w:sz w:val="20"/>
                <w:szCs w:val="20"/>
              </w:rPr>
              <w:t>Okresný úrad v sídle kraja koordinuje a metodicky riadi</w:t>
            </w:r>
            <w:r w:rsidRPr="00B6079B">
              <w:rPr>
                <w:sz w:val="20"/>
                <w:szCs w:val="20"/>
              </w:rPr>
              <w:br/>
              <w:t>plnenie úloh na úseku integrovaného záchranného</w:t>
            </w:r>
            <w:r>
              <w:rPr>
                <w:sz w:val="20"/>
                <w:szCs w:val="20"/>
              </w:rPr>
              <w:t xml:space="preserve"> </w:t>
            </w:r>
            <w:r w:rsidRPr="00B6079B">
              <w:rPr>
                <w:sz w:val="20"/>
                <w:szCs w:val="20"/>
              </w:rPr>
              <w:t>systému na území kraja. Na tieto účely</w:t>
            </w:r>
            <w:r>
              <w:rPr>
                <w:sz w:val="20"/>
                <w:szCs w:val="20"/>
              </w:rPr>
              <w:t xml:space="preserve"> </w:t>
            </w:r>
          </w:p>
          <w:p w:rsidR="00B6079B" w:rsidRDefault="00180529" w:rsidP="00B6079B">
            <w:pPr>
              <w:suppressAutoHyphens w:val="0"/>
              <w:autoSpaceDE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a) </w:t>
            </w:r>
            <w:r w:rsidR="00B6079B" w:rsidRPr="00B6079B">
              <w:rPr>
                <w:sz w:val="20"/>
                <w:szCs w:val="20"/>
              </w:rPr>
              <w:t>zriaďuje koordinačné stredisko,</w:t>
            </w:r>
          </w:p>
          <w:p w:rsidR="00180529" w:rsidRDefault="00180529" w:rsidP="00180529">
            <w:pPr>
              <w:suppressAutoHyphens w:val="0"/>
              <w:autoSpaceDE/>
              <w:jc w:val="both"/>
              <w:rPr>
                <w:sz w:val="20"/>
                <w:szCs w:val="20"/>
              </w:rPr>
            </w:pPr>
          </w:p>
          <w:p w:rsidR="00D94870" w:rsidRDefault="00B6079B" w:rsidP="00180529">
            <w:pPr>
              <w:suppressAutoHyphens w:val="0"/>
              <w:autoSpaceDE/>
              <w:jc w:val="both"/>
              <w:rPr>
                <w:b/>
                <w:sz w:val="20"/>
                <w:szCs w:val="20"/>
              </w:rPr>
            </w:pPr>
            <w:r w:rsidRPr="00B6079B">
              <w:rPr>
                <w:sz w:val="20"/>
                <w:szCs w:val="20"/>
              </w:rPr>
              <w:t>Koordinačné stredisko</w:t>
            </w:r>
            <w:r w:rsidR="00180529">
              <w:rPr>
                <w:sz w:val="20"/>
                <w:szCs w:val="20"/>
              </w:rPr>
              <w:t xml:space="preserve"> </w:t>
            </w:r>
            <w:r w:rsidR="003E59EC" w:rsidRPr="003E59EC">
              <w:rPr>
                <w:b/>
                <w:sz w:val="20"/>
                <w:szCs w:val="20"/>
              </w:rPr>
              <w:t xml:space="preserve">na operačnej úrovni riadenia a koordinácie záchranných zložiek </w:t>
            </w:r>
          </w:p>
          <w:p w:rsidR="00180529" w:rsidRDefault="00180529" w:rsidP="00180529">
            <w:pPr>
              <w:suppressAutoHyphens w:val="0"/>
              <w:autoSpaceDE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a) </w:t>
            </w:r>
            <w:r w:rsidR="00B6079B" w:rsidRPr="00B6079B">
              <w:rPr>
                <w:sz w:val="20"/>
                <w:szCs w:val="20"/>
              </w:rPr>
              <w:t>zabezpečuje príjem tiesňového volania, volania eCall6) a</w:t>
            </w:r>
            <w:r w:rsidR="00B6079B" w:rsidRPr="00B6079B">
              <w:rPr>
                <w:sz w:val="20"/>
                <w:szCs w:val="20"/>
              </w:rPr>
              <w:br/>
              <w:t xml:space="preserve">príjem krátkych textových správ (SMS) na </w:t>
            </w:r>
            <w:r w:rsidR="003E59EC" w:rsidRPr="003E59EC">
              <w:rPr>
                <w:b/>
                <w:sz w:val="20"/>
                <w:szCs w:val="20"/>
              </w:rPr>
              <w:t>jednotnom európskom čísle</w:t>
            </w:r>
            <w:r w:rsidR="003E59EC">
              <w:rPr>
                <w:sz w:val="20"/>
                <w:szCs w:val="20"/>
              </w:rPr>
              <w:t xml:space="preserve"> </w:t>
            </w:r>
            <w:r w:rsidR="00B6079B" w:rsidRPr="00B6079B">
              <w:rPr>
                <w:sz w:val="20"/>
                <w:szCs w:val="20"/>
              </w:rPr>
              <w:t>tiesňového volania 112 (§ 6),</w:t>
            </w:r>
          </w:p>
          <w:p w:rsidR="00180529" w:rsidRDefault="00180529" w:rsidP="00180529">
            <w:pPr>
              <w:suppressAutoHyphens w:val="0"/>
              <w:autoSpaceDE/>
              <w:jc w:val="both"/>
              <w:rPr>
                <w:sz w:val="20"/>
                <w:szCs w:val="20"/>
              </w:rPr>
            </w:pPr>
          </w:p>
          <w:p w:rsidR="003E59EC" w:rsidRDefault="00B6079B" w:rsidP="003E59EC">
            <w:pPr>
              <w:suppressAutoHyphens w:val="0"/>
              <w:autoSpaceDE/>
              <w:jc w:val="both"/>
              <w:rPr>
                <w:sz w:val="20"/>
                <w:szCs w:val="20"/>
              </w:rPr>
            </w:pPr>
            <w:r w:rsidRPr="00B6079B">
              <w:rPr>
                <w:sz w:val="20"/>
                <w:szCs w:val="20"/>
              </w:rPr>
              <w:t>Operačné stredisko tiesňového volania zriaďuje základná</w:t>
            </w:r>
            <w:r w:rsidRPr="00B6079B">
              <w:rPr>
                <w:sz w:val="20"/>
                <w:szCs w:val="20"/>
              </w:rPr>
              <w:br/>
              <w:t>záchranná zložka; úlohy operačného strediska tiesňového</w:t>
            </w:r>
            <w:r w:rsidR="003E59EC">
              <w:rPr>
                <w:sz w:val="20"/>
                <w:szCs w:val="20"/>
              </w:rPr>
              <w:t xml:space="preserve"> </w:t>
            </w:r>
            <w:r w:rsidRPr="00B6079B">
              <w:rPr>
                <w:sz w:val="20"/>
                <w:szCs w:val="20"/>
              </w:rPr>
              <w:t>volania pre kontrolné chemické laboratóriá plní</w:t>
            </w:r>
            <w:r w:rsidR="003E59EC">
              <w:rPr>
                <w:sz w:val="20"/>
                <w:szCs w:val="20"/>
              </w:rPr>
              <w:t xml:space="preserve"> </w:t>
            </w:r>
            <w:r w:rsidRPr="00B6079B">
              <w:rPr>
                <w:sz w:val="20"/>
                <w:szCs w:val="20"/>
              </w:rPr>
              <w:t>ministerstvo. Postavenie operačného strediska tiesňového</w:t>
            </w:r>
            <w:r w:rsidR="003E59EC">
              <w:rPr>
                <w:sz w:val="20"/>
                <w:szCs w:val="20"/>
              </w:rPr>
              <w:t xml:space="preserve"> </w:t>
            </w:r>
            <w:r w:rsidRPr="00B6079B">
              <w:rPr>
                <w:sz w:val="20"/>
                <w:szCs w:val="20"/>
              </w:rPr>
              <w:t>volania podľa tohto zákona má aj operačné stredisko</w:t>
            </w:r>
            <w:r w:rsidR="003E59EC">
              <w:rPr>
                <w:sz w:val="20"/>
                <w:szCs w:val="20"/>
              </w:rPr>
              <w:t xml:space="preserve"> </w:t>
            </w:r>
            <w:r w:rsidRPr="00B6079B">
              <w:rPr>
                <w:sz w:val="20"/>
                <w:szCs w:val="20"/>
              </w:rPr>
              <w:t>záchrannej zdravotnej služby,7 ak tento zákon</w:t>
            </w:r>
            <w:r w:rsidR="003E59EC">
              <w:rPr>
                <w:sz w:val="20"/>
                <w:szCs w:val="20"/>
              </w:rPr>
              <w:t xml:space="preserve"> </w:t>
            </w:r>
            <w:r w:rsidRPr="00B6079B">
              <w:rPr>
                <w:sz w:val="20"/>
                <w:szCs w:val="20"/>
              </w:rPr>
              <w:t>neustanovuje inak.</w:t>
            </w:r>
            <w:r w:rsidR="003E59EC">
              <w:rPr>
                <w:sz w:val="20"/>
                <w:szCs w:val="20"/>
              </w:rPr>
              <w:t xml:space="preserve"> </w:t>
            </w:r>
          </w:p>
          <w:p w:rsidR="003E59EC" w:rsidRDefault="003E59EC" w:rsidP="003E59EC">
            <w:pPr>
              <w:suppressAutoHyphens w:val="0"/>
              <w:autoSpaceDE/>
              <w:jc w:val="both"/>
              <w:rPr>
                <w:sz w:val="20"/>
                <w:szCs w:val="20"/>
              </w:rPr>
            </w:pPr>
          </w:p>
          <w:p w:rsidR="003E59EC" w:rsidRDefault="00B6079B" w:rsidP="003E59EC">
            <w:pPr>
              <w:suppressAutoHyphens w:val="0"/>
              <w:autoSpaceDE/>
              <w:jc w:val="both"/>
              <w:rPr>
                <w:sz w:val="20"/>
                <w:szCs w:val="20"/>
              </w:rPr>
            </w:pPr>
            <w:r w:rsidRPr="00B6079B">
              <w:rPr>
                <w:sz w:val="20"/>
                <w:szCs w:val="20"/>
              </w:rPr>
              <w:t>Operačné stredisko tiesňového volania</w:t>
            </w:r>
            <w:r w:rsidR="003E59EC">
              <w:rPr>
                <w:sz w:val="20"/>
                <w:szCs w:val="20"/>
              </w:rPr>
              <w:t xml:space="preserve"> </w:t>
            </w:r>
          </w:p>
          <w:p w:rsidR="00B6079B" w:rsidRPr="00DD48E8" w:rsidRDefault="003E59EC" w:rsidP="003E59EC">
            <w:pPr>
              <w:suppressAutoHyphens w:val="0"/>
              <w:autoSpaceDE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a) </w:t>
            </w:r>
            <w:r w:rsidR="00B6079B" w:rsidRPr="00B6079B">
              <w:rPr>
                <w:sz w:val="20"/>
                <w:szCs w:val="20"/>
              </w:rPr>
              <w:t>zabezpečuje príjem tiesňového volania a jeho vyhodnocovanie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079B" w:rsidRPr="00A23A31" w:rsidRDefault="00B6079B" w:rsidP="00B6079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79B" w:rsidRPr="00A23A31" w:rsidRDefault="00B6079B" w:rsidP="00B6079B">
            <w:pPr>
              <w:pStyle w:val="Nadpis1"/>
              <w:snapToGrid w:val="0"/>
              <w:jc w:val="both"/>
              <w:rPr>
                <w:b w:val="0"/>
                <w:bCs w:val="0"/>
                <w:sz w:val="20"/>
                <w:szCs w:val="20"/>
              </w:rPr>
            </w:pPr>
          </w:p>
        </w:tc>
      </w:tr>
      <w:tr w:rsidR="00B6079B" w:rsidRPr="00A23A31" w:rsidTr="00DA6324"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079B" w:rsidRPr="00A23A31" w:rsidRDefault="00B6079B" w:rsidP="00B6079B">
            <w:pPr>
              <w:snapToGrid w:val="0"/>
              <w:jc w:val="center"/>
              <w:rPr>
                <w:sz w:val="20"/>
                <w:szCs w:val="20"/>
              </w:rPr>
            </w:pPr>
            <w:r w:rsidRPr="00A23A31">
              <w:rPr>
                <w:sz w:val="20"/>
                <w:szCs w:val="20"/>
              </w:rPr>
              <w:t xml:space="preserve">Č: </w:t>
            </w:r>
            <w:r>
              <w:rPr>
                <w:sz w:val="20"/>
                <w:szCs w:val="20"/>
              </w:rPr>
              <w:t>109</w:t>
            </w:r>
          </w:p>
          <w:p w:rsidR="00B6079B" w:rsidRPr="00A23A31" w:rsidRDefault="00B6079B" w:rsidP="00B6079B">
            <w:pPr>
              <w:snapToGrid w:val="0"/>
              <w:jc w:val="center"/>
              <w:rPr>
                <w:sz w:val="20"/>
                <w:szCs w:val="20"/>
              </w:rPr>
            </w:pPr>
            <w:r w:rsidRPr="00A23A31">
              <w:rPr>
                <w:sz w:val="20"/>
                <w:szCs w:val="20"/>
              </w:rPr>
              <w:t>O:</w:t>
            </w:r>
            <w:r>
              <w:rPr>
                <w:sz w:val="20"/>
                <w:szCs w:val="20"/>
              </w:rPr>
              <w:t xml:space="preserve"> 2</w:t>
            </w:r>
          </w:p>
          <w:p w:rsidR="00B6079B" w:rsidRPr="00A23A31" w:rsidRDefault="00B6079B" w:rsidP="00B6079B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B6079B" w:rsidRPr="00A23A31" w:rsidRDefault="00B6079B" w:rsidP="00B6079B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B6079B" w:rsidRPr="00A23A31" w:rsidRDefault="00B6079B" w:rsidP="00B6079B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B6079B" w:rsidRPr="00A23A31" w:rsidRDefault="00B6079B" w:rsidP="00B6079B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B6079B" w:rsidRPr="00A23A31" w:rsidRDefault="00B6079B" w:rsidP="00B6079B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B6079B" w:rsidRPr="00A23A31" w:rsidRDefault="00B6079B" w:rsidP="00B6079B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B6079B" w:rsidRPr="00A23A31" w:rsidRDefault="00B6079B" w:rsidP="00B6079B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B6079B" w:rsidRPr="00A23A31" w:rsidRDefault="00B6079B" w:rsidP="00B6079B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B6079B" w:rsidRPr="00A23A31" w:rsidRDefault="00B6079B" w:rsidP="00B6079B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B6079B" w:rsidRPr="00A23A31" w:rsidRDefault="00B6079B" w:rsidP="00B6079B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B6079B" w:rsidRPr="00A23A31" w:rsidRDefault="00B6079B" w:rsidP="00B6079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079B" w:rsidRPr="00DD7E41" w:rsidRDefault="00B6079B" w:rsidP="00B6079B">
            <w:pPr>
              <w:suppressAutoHyphens w:val="0"/>
              <w:autoSpaceDE/>
              <w:jc w:val="both"/>
              <w:rPr>
                <w:sz w:val="20"/>
                <w:szCs w:val="20"/>
              </w:rPr>
            </w:pPr>
            <w:r w:rsidRPr="00AA3246">
              <w:rPr>
                <w:sz w:val="20"/>
                <w:szCs w:val="20"/>
              </w:rPr>
              <w:lastRenderedPageBreak/>
              <w:t xml:space="preserve">Členské štáty po konzultácii s národnými regulačnými orgánmi, záchrannými službami a poskytovateľmi elektronických komunikačných služieb zabezpečia, aby poskytovatelia verejne dostupných interpersonálnych komunikačných služieb založených na číslovaní, ak sa </w:t>
            </w:r>
            <w:r w:rsidRPr="00AA3246">
              <w:rPr>
                <w:sz w:val="20"/>
                <w:szCs w:val="20"/>
              </w:rPr>
              <w:lastRenderedPageBreak/>
              <w:t>takými službami koncovým používateľom umožní uskutočňovať volania na čísla v národnom alebo v medzinárodnom číslovacom pláne, poskytovali prístup k záchranným službám prostredníctvom tiesňových komunikácií s najvhodnejším strediskom tiesňového volania.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079B" w:rsidRPr="00A23A31" w:rsidRDefault="00B6079B" w:rsidP="00B6079B">
            <w:pPr>
              <w:snapToGrid w:val="0"/>
              <w:jc w:val="center"/>
              <w:rPr>
                <w:sz w:val="20"/>
                <w:szCs w:val="20"/>
              </w:rPr>
            </w:pPr>
            <w:r w:rsidRPr="00A23A31">
              <w:rPr>
                <w:sz w:val="20"/>
                <w:szCs w:val="20"/>
              </w:rPr>
              <w:lastRenderedPageBreak/>
              <w:t>N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079B" w:rsidRDefault="009F4817" w:rsidP="00B6079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návrh zákona</w:t>
            </w:r>
            <w:r w:rsidR="00B6079B" w:rsidRPr="00A23A31">
              <w:rPr>
                <w:sz w:val="20"/>
                <w:szCs w:val="20"/>
              </w:rPr>
              <w:t>.</w:t>
            </w:r>
          </w:p>
          <w:p w:rsidR="00E505AE" w:rsidRDefault="00E505AE" w:rsidP="00B6079B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505AE" w:rsidRDefault="00E505AE" w:rsidP="00B6079B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505AE" w:rsidRDefault="00E505AE" w:rsidP="00B6079B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505AE" w:rsidRDefault="00E505AE" w:rsidP="00B6079B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505AE" w:rsidRDefault="00E505AE" w:rsidP="00B6079B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505AE" w:rsidRDefault="00E505AE" w:rsidP="00B6079B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9F4817" w:rsidRDefault="009F4817" w:rsidP="00B6079B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9F4817" w:rsidRDefault="009F4817" w:rsidP="00B6079B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9F4817" w:rsidRDefault="009F4817" w:rsidP="00B6079B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9F4817" w:rsidRDefault="009F4817" w:rsidP="00B6079B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9F4817" w:rsidRDefault="009F4817" w:rsidP="00B6079B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9F4817" w:rsidRDefault="009F4817" w:rsidP="00B6079B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9F4817" w:rsidRDefault="009F4817" w:rsidP="00B6079B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505AE" w:rsidRDefault="00E505AE" w:rsidP="00E505A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zákon č. 129/2002</w:t>
            </w:r>
            <w:r w:rsidRPr="00A23A31">
              <w:rPr>
                <w:sz w:val="20"/>
                <w:szCs w:val="20"/>
              </w:rPr>
              <w:t xml:space="preserve"> Z. z.</w:t>
            </w:r>
          </w:p>
          <w:p w:rsidR="00E505AE" w:rsidRDefault="00E505AE" w:rsidP="00E505A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 návrh zákona</w:t>
            </w:r>
          </w:p>
          <w:p w:rsidR="00E505AE" w:rsidRDefault="00E505AE" w:rsidP="00B6079B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B6079B" w:rsidRDefault="00B6079B" w:rsidP="00B6079B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B6079B" w:rsidRDefault="00B6079B" w:rsidP="00B6079B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B6079B" w:rsidRDefault="00B6079B" w:rsidP="00B6079B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B6079B" w:rsidRDefault="00B6079B" w:rsidP="00B6079B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B6079B" w:rsidRDefault="00B6079B" w:rsidP="00B6079B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505AE" w:rsidRDefault="00E505AE" w:rsidP="00E505A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zákon č. 129/2002</w:t>
            </w:r>
            <w:r w:rsidRPr="00A23A31">
              <w:rPr>
                <w:sz w:val="20"/>
                <w:szCs w:val="20"/>
              </w:rPr>
              <w:t xml:space="preserve"> Z. z.</w:t>
            </w:r>
          </w:p>
          <w:p w:rsidR="00B6079B" w:rsidRDefault="00B6079B" w:rsidP="00B6079B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B6079B" w:rsidRDefault="00B6079B" w:rsidP="00B6079B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014C02" w:rsidRDefault="00014C02" w:rsidP="00B6079B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014C02" w:rsidRDefault="00014C02" w:rsidP="00B6079B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014C02" w:rsidRDefault="00014C02" w:rsidP="00B6079B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014C02" w:rsidRDefault="00014C02" w:rsidP="00B6079B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014C02" w:rsidRDefault="00014C02" w:rsidP="00B6079B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014C02" w:rsidRDefault="00014C02" w:rsidP="00B6079B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014C02" w:rsidRDefault="00014C02" w:rsidP="00B6079B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014C02" w:rsidRDefault="00014C02" w:rsidP="00B6079B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014C02" w:rsidRDefault="00014C02" w:rsidP="00B6079B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014C02" w:rsidRDefault="00014C02" w:rsidP="00B6079B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014C02" w:rsidRDefault="00014C02" w:rsidP="00B6079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návrh zákona</w:t>
            </w:r>
          </w:p>
          <w:p w:rsidR="00014C02" w:rsidRDefault="00014C02" w:rsidP="00B6079B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014C02" w:rsidRDefault="00014C02" w:rsidP="00B6079B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014C02" w:rsidRDefault="00014C02" w:rsidP="00B6079B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014C02" w:rsidRPr="00A23A31" w:rsidRDefault="00014C02" w:rsidP="00B6079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návrh zákona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079B" w:rsidRDefault="00B6079B" w:rsidP="00B6079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§ 6</w:t>
            </w:r>
          </w:p>
          <w:p w:rsidR="00B6079B" w:rsidRDefault="00B6079B" w:rsidP="00B6079B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B6079B" w:rsidRDefault="00B6079B" w:rsidP="00B6079B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B6079B" w:rsidRDefault="00B6079B" w:rsidP="00B6079B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B6079B" w:rsidRDefault="00B6079B" w:rsidP="00B6079B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B6079B" w:rsidRDefault="00B6079B" w:rsidP="00B6079B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B6079B" w:rsidRDefault="00B6079B" w:rsidP="00B6079B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B6079B" w:rsidRDefault="00B6079B" w:rsidP="00B6079B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9F4817" w:rsidRDefault="009F4817" w:rsidP="00B6079B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9F4817" w:rsidRDefault="009F4817" w:rsidP="00B6079B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9F4817" w:rsidRDefault="009F4817" w:rsidP="00B6079B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9F4817" w:rsidRDefault="009F4817" w:rsidP="00B6079B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9F4817" w:rsidRDefault="009F4817" w:rsidP="00B6079B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9F4817" w:rsidRDefault="009F4817" w:rsidP="00B6079B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B6079B" w:rsidRDefault="00B6079B" w:rsidP="00B6079B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B6079B" w:rsidRDefault="00B6079B" w:rsidP="00B6079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§5</w:t>
            </w:r>
          </w:p>
          <w:p w:rsidR="00B6079B" w:rsidRDefault="00B6079B" w:rsidP="00B6079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O: 2</w:t>
            </w:r>
          </w:p>
          <w:p w:rsidR="00E505AE" w:rsidRDefault="00E505AE" w:rsidP="00B6079B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B6079B" w:rsidRDefault="00B6079B" w:rsidP="00B6079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P: a</w:t>
            </w:r>
          </w:p>
          <w:p w:rsidR="00B6079B" w:rsidRDefault="00B6079B" w:rsidP="00B6079B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505AE" w:rsidRDefault="00E505AE" w:rsidP="00B6079B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B6079B" w:rsidRDefault="00B6079B" w:rsidP="00B6079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P: b</w:t>
            </w:r>
          </w:p>
          <w:p w:rsidR="00B6079B" w:rsidRDefault="00B6079B" w:rsidP="00B6079B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B6079B" w:rsidRDefault="00B6079B" w:rsidP="00B6079B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B6079B" w:rsidRDefault="00B6079B" w:rsidP="00B6079B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B6079B" w:rsidRDefault="00B6079B" w:rsidP="00B6079B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B6079B" w:rsidRDefault="00B6079B" w:rsidP="00B6079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§10</w:t>
            </w:r>
          </w:p>
          <w:p w:rsidR="00B6079B" w:rsidRDefault="00B6079B" w:rsidP="00B6079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O: 2</w:t>
            </w:r>
          </w:p>
          <w:p w:rsidR="00B6079B" w:rsidRDefault="00B6079B" w:rsidP="00B6079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P: a</w:t>
            </w:r>
          </w:p>
          <w:p w:rsidR="00B6079B" w:rsidRDefault="00B6079B" w:rsidP="00B6079B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B6079B" w:rsidRDefault="00B6079B" w:rsidP="00B6079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P: b</w:t>
            </w:r>
          </w:p>
          <w:p w:rsidR="00B6079B" w:rsidRDefault="00B6079B" w:rsidP="00B6079B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B6079B" w:rsidRDefault="00B6079B" w:rsidP="00B6079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P: c</w:t>
            </w:r>
          </w:p>
          <w:p w:rsidR="00B6079B" w:rsidRDefault="00B6079B" w:rsidP="00B6079B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B6079B" w:rsidRDefault="00B6079B" w:rsidP="00B6079B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B6079B" w:rsidRDefault="00B6079B" w:rsidP="00B6079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P: d</w:t>
            </w:r>
          </w:p>
          <w:p w:rsidR="00014C02" w:rsidRDefault="00014C02" w:rsidP="00B6079B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014C02" w:rsidRDefault="00014C02" w:rsidP="00B6079B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014C02" w:rsidRDefault="00014C02" w:rsidP="00B6079B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014C02" w:rsidRDefault="00014C02" w:rsidP="00B6079B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014C02" w:rsidRDefault="00014C02" w:rsidP="00B6079B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014C02" w:rsidRDefault="00014C02" w:rsidP="00B6079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§ 2</w:t>
            </w:r>
          </w:p>
          <w:p w:rsidR="00014C02" w:rsidRDefault="00014C02" w:rsidP="00B6079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O: 2</w:t>
            </w:r>
          </w:p>
          <w:p w:rsidR="00014C02" w:rsidRDefault="00014C02" w:rsidP="00B6079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P: g</w:t>
            </w:r>
          </w:p>
          <w:p w:rsidR="00014C02" w:rsidRDefault="00014C02" w:rsidP="00B6079B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014C02" w:rsidRDefault="00014C02" w:rsidP="00B6079B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014C02" w:rsidRDefault="00014C02" w:rsidP="00B6079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§ 5</w:t>
            </w:r>
          </w:p>
          <w:p w:rsidR="00014C02" w:rsidRDefault="00014C02" w:rsidP="00B6079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O: 6</w:t>
            </w:r>
          </w:p>
          <w:p w:rsidR="00014C02" w:rsidRPr="00A23A31" w:rsidRDefault="00014C02" w:rsidP="00B6079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079B" w:rsidRPr="00FE5526" w:rsidRDefault="009F4817" w:rsidP="00B6079B">
            <w:pPr>
              <w:pStyle w:val="Zarkazkladnhotextu"/>
              <w:snapToGrid w:val="0"/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FE5526">
              <w:rPr>
                <w:b/>
                <w:sz w:val="20"/>
                <w:szCs w:val="20"/>
              </w:rPr>
              <w:lastRenderedPageBreak/>
              <w:t xml:space="preserve">Na privolanie záchranných zložiek integrovaného záchranného systému v tiesni prostredníctvom tiesňovej komunikácie </w:t>
            </w:r>
            <w:r w:rsidR="006F36AB">
              <w:rPr>
                <w:b/>
                <w:sz w:val="20"/>
                <w:szCs w:val="20"/>
              </w:rPr>
              <w:t>je zriadené</w:t>
            </w:r>
            <w:r w:rsidRPr="00FE5526">
              <w:rPr>
                <w:b/>
                <w:sz w:val="20"/>
                <w:szCs w:val="20"/>
              </w:rPr>
              <w:t xml:space="preserve"> vo verejnej telekomunikačnej sieti jednotné európske číslo tiesňového volania 112. Prevádzku jednotného európskeho čísla tiesňového </w:t>
            </w:r>
            <w:r w:rsidRPr="00FE5526">
              <w:rPr>
                <w:b/>
                <w:sz w:val="20"/>
                <w:szCs w:val="20"/>
              </w:rPr>
              <w:lastRenderedPageBreak/>
              <w:t>volania 112 zabezpečuje podnik, ktorý prevádzkuje  verejne dostupnú interpersonálnu komunikačnú službu založenú na číslach, prostredníctvom ktorej môžu koncoví užívatelia uskutočňovať volania na čísla z národného číslovacieho plánu alebo medzinárodného číslovacieho plánu podľa osobitného predpisu.</w:t>
            </w:r>
            <w:hyperlink r:id="rId8" w:anchor="poznamky.poznamka-8" w:tooltip="Odkaz na predpis alebo ustanovenie" w:history="1">
              <w:r w:rsidRPr="00FE5526">
                <w:rPr>
                  <w:b/>
                  <w:sz w:val="20"/>
                  <w:szCs w:val="20"/>
                  <w:vertAlign w:val="superscript"/>
                </w:rPr>
                <w:t>7</w:t>
              </w:r>
              <w:r w:rsidRPr="00FE5526">
                <w:rPr>
                  <w:b/>
                  <w:sz w:val="20"/>
                  <w:szCs w:val="20"/>
                </w:rPr>
                <w:t>)</w:t>
              </w:r>
            </w:hyperlink>
          </w:p>
          <w:p w:rsidR="009F4817" w:rsidRDefault="009F4817" w:rsidP="00B6079B">
            <w:pPr>
              <w:pStyle w:val="Zarkazkladnhotextu"/>
              <w:snapToGri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9F4817" w:rsidRPr="009F4817" w:rsidRDefault="009F4817" w:rsidP="00B6079B">
            <w:pPr>
              <w:pStyle w:val="Zarkazkladnhotextu"/>
              <w:snapToGrid w:val="0"/>
              <w:spacing w:after="0" w:line="240" w:lineRule="auto"/>
              <w:jc w:val="both"/>
              <w:rPr>
                <w:sz w:val="20"/>
                <w:szCs w:val="20"/>
                <w:vertAlign w:val="superscript"/>
              </w:rPr>
            </w:pPr>
            <w:r w:rsidRPr="009F4817">
              <w:rPr>
                <w:sz w:val="20"/>
                <w:szCs w:val="20"/>
                <w:vertAlign w:val="superscript"/>
              </w:rPr>
              <w:t>7</w:t>
            </w:r>
            <w:r w:rsidRPr="009F4817">
              <w:rPr>
                <w:sz w:val="20"/>
                <w:szCs w:val="20"/>
              </w:rPr>
              <w:t>) § 93 zákona č. 452/2021 Z. z. o elektronických komunikáciách v znení neskorších predpisov.</w:t>
            </w:r>
          </w:p>
          <w:p w:rsidR="009F4817" w:rsidRDefault="009F4817" w:rsidP="00B6079B">
            <w:pPr>
              <w:pStyle w:val="Zarkazkladnhotextu"/>
              <w:snapToGri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6F36AB" w:rsidRDefault="00E505AE" w:rsidP="00E505AE">
            <w:pPr>
              <w:suppressAutoHyphens w:val="0"/>
              <w:autoSpaceDE/>
              <w:jc w:val="both"/>
              <w:rPr>
                <w:b/>
                <w:sz w:val="20"/>
                <w:szCs w:val="20"/>
              </w:rPr>
            </w:pPr>
            <w:r w:rsidRPr="00B6079B">
              <w:rPr>
                <w:sz w:val="20"/>
                <w:szCs w:val="20"/>
              </w:rPr>
              <w:t>Koordinačné stredisko</w:t>
            </w:r>
            <w:r>
              <w:rPr>
                <w:sz w:val="20"/>
                <w:szCs w:val="20"/>
              </w:rPr>
              <w:t xml:space="preserve"> </w:t>
            </w:r>
            <w:r w:rsidRPr="003E59EC">
              <w:rPr>
                <w:b/>
                <w:sz w:val="20"/>
                <w:szCs w:val="20"/>
              </w:rPr>
              <w:t xml:space="preserve">na operačnej úrovni riadenia a koordinácie záchranných zložiek </w:t>
            </w:r>
          </w:p>
          <w:p w:rsidR="00E505AE" w:rsidRDefault="00E505AE" w:rsidP="00E505AE">
            <w:pPr>
              <w:suppressAutoHyphens w:val="0"/>
              <w:autoSpaceDE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a) </w:t>
            </w:r>
            <w:r w:rsidRPr="00B6079B">
              <w:rPr>
                <w:sz w:val="20"/>
                <w:szCs w:val="20"/>
              </w:rPr>
              <w:t>zabezpečuje príjem tiesňového volania, volania eCall6) a</w:t>
            </w:r>
            <w:r w:rsidRPr="00B6079B">
              <w:rPr>
                <w:sz w:val="20"/>
                <w:szCs w:val="20"/>
              </w:rPr>
              <w:br/>
              <w:t xml:space="preserve">príjem krátkych textových správ (SMS) na </w:t>
            </w:r>
            <w:r w:rsidRPr="003E59EC">
              <w:rPr>
                <w:b/>
                <w:sz w:val="20"/>
                <w:szCs w:val="20"/>
              </w:rPr>
              <w:t>jednotnom európskom čísle</w:t>
            </w:r>
            <w:r>
              <w:rPr>
                <w:sz w:val="20"/>
                <w:szCs w:val="20"/>
              </w:rPr>
              <w:t xml:space="preserve"> </w:t>
            </w:r>
            <w:r w:rsidRPr="00B6079B">
              <w:rPr>
                <w:sz w:val="20"/>
                <w:szCs w:val="20"/>
              </w:rPr>
              <w:t>tiesňového volania 112 (§ 6),</w:t>
            </w:r>
          </w:p>
          <w:p w:rsidR="00B6079B" w:rsidRDefault="00B6079B" w:rsidP="00B6079B">
            <w:pPr>
              <w:jc w:val="both"/>
              <w:rPr>
                <w:sz w:val="20"/>
                <w:szCs w:val="20"/>
              </w:rPr>
            </w:pPr>
            <w:r w:rsidRPr="005337BE">
              <w:rPr>
                <w:sz w:val="20"/>
                <w:szCs w:val="20"/>
              </w:rPr>
              <w:t xml:space="preserve">b) spracúva a vyhodnocuje informácie o tiesňovom volaní, volaní eCall a prijatých krátkych textových správ (SMS) a zabezpečuje činnosť súvisiacu s poskytnutím pomoci v tiesni podľa odseku 3 písm. a), </w:t>
            </w:r>
          </w:p>
          <w:p w:rsidR="00B6079B" w:rsidRDefault="00B6079B" w:rsidP="00B6079B">
            <w:pPr>
              <w:jc w:val="both"/>
              <w:rPr>
                <w:sz w:val="20"/>
                <w:szCs w:val="20"/>
              </w:rPr>
            </w:pPr>
          </w:p>
          <w:p w:rsidR="00B6079B" w:rsidRPr="005337BE" w:rsidRDefault="00B6079B" w:rsidP="00B6079B">
            <w:pPr>
              <w:jc w:val="both"/>
              <w:rPr>
                <w:sz w:val="20"/>
                <w:szCs w:val="20"/>
              </w:rPr>
            </w:pPr>
          </w:p>
          <w:p w:rsidR="00B6079B" w:rsidRPr="005337BE" w:rsidRDefault="00B6079B" w:rsidP="00B6079B">
            <w:pPr>
              <w:suppressAutoHyphens w:val="0"/>
              <w:autoSpaceDE/>
              <w:jc w:val="both"/>
              <w:rPr>
                <w:sz w:val="20"/>
                <w:szCs w:val="20"/>
                <w:lang w:eastAsia="sk-SK"/>
              </w:rPr>
            </w:pPr>
            <w:r w:rsidRPr="005337BE">
              <w:rPr>
                <w:sz w:val="20"/>
                <w:szCs w:val="20"/>
                <w:lang w:eastAsia="sk-SK"/>
              </w:rPr>
              <w:t>Operačné stredisko tiesňového volania</w:t>
            </w:r>
          </w:p>
          <w:p w:rsidR="00B6079B" w:rsidRPr="005337BE" w:rsidRDefault="00B6079B" w:rsidP="00B6079B">
            <w:pPr>
              <w:suppressAutoHyphens w:val="0"/>
              <w:autoSpaceDE/>
              <w:jc w:val="both"/>
              <w:rPr>
                <w:sz w:val="20"/>
                <w:szCs w:val="20"/>
                <w:lang w:eastAsia="sk-SK"/>
              </w:rPr>
            </w:pPr>
            <w:r w:rsidRPr="005337BE">
              <w:rPr>
                <w:sz w:val="20"/>
                <w:szCs w:val="20"/>
                <w:lang w:eastAsia="sk-SK"/>
              </w:rPr>
              <w:t>a)</w:t>
            </w:r>
            <w:r>
              <w:rPr>
                <w:sz w:val="20"/>
                <w:szCs w:val="20"/>
                <w:lang w:eastAsia="sk-SK"/>
              </w:rPr>
              <w:t xml:space="preserve"> </w:t>
            </w:r>
            <w:r w:rsidRPr="005337BE">
              <w:rPr>
                <w:sz w:val="20"/>
                <w:szCs w:val="20"/>
                <w:lang w:eastAsia="sk-SK"/>
              </w:rPr>
              <w:t>zabezpečuje príjem tiesňového volania a jeho vyhodnocovanie,</w:t>
            </w:r>
          </w:p>
          <w:p w:rsidR="00B6079B" w:rsidRPr="005337BE" w:rsidRDefault="00B6079B" w:rsidP="00B6079B">
            <w:pPr>
              <w:suppressAutoHyphens w:val="0"/>
              <w:autoSpaceDE/>
              <w:jc w:val="both"/>
              <w:rPr>
                <w:sz w:val="20"/>
                <w:szCs w:val="20"/>
                <w:lang w:eastAsia="sk-SK"/>
              </w:rPr>
            </w:pPr>
            <w:r w:rsidRPr="005337BE">
              <w:rPr>
                <w:sz w:val="20"/>
                <w:szCs w:val="20"/>
                <w:lang w:eastAsia="sk-SK"/>
              </w:rPr>
              <w:t>b)</w:t>
            </w:r>
            <w:r>
              <w:rPr>
                <w:sz w:val="20"/>
                <w:szCs w:val="20"/>
                <w:lang w:eastAsia="sk-SK"/>
              </w:rPr>
              <w:t xml:space="preserve"> </w:t>
            </w:r>
            <w:r w:rsidRPr="005337BE">
              <w:rPr>
                <w:sz w:val="20"/>
                <w:szCs w:val="20"/>
                <w:lang w:eastAsia="sk-SK"/>
              </w:rPr>
              <w:t xml:space="preserve">vysiela základnú záchrannú zložku na zásah a usmerňuje jej činnosť vo svojom zásahovom obvode, </w:t>
            </w:r>
          </w:p>
          <w:p w:rsidR="00B6079B" w:rsidRPr="005337BE" w:rsidRDefault="00B6079B" w:rsidP="00B6079B">
            <w:pPr>
              <w:suppressAutoHyphens w:val="0"/>
              <w:autoSpaceDE/>
              <w:jc w:val="both"/>
              <w:rPr>
                <w:sz w:val="20"/>
                <w:szCs w:val="20"/>
                <w:lang w:eastAsia="sk-SK"/>
              </w:rPr>
            </w:pPr>
            <w:r w:rsidRPr="005337BE">
              <w:rPr>
                <w:sz w:val="20"/>
                <w:szCs w:val="20"/>
                <w:lang w:eastAsia="sk-SK"/>
              </w:rPr>
              <w:t>c)</w:t>
            </w:r>
            <w:r>
              <w:rPr>
                <w:sz w:val="20"/>
                <w:szCs w:val="20"/>
                <w:lang w:eastAsia="sk-SK"/>
              </w:rPr>
              <w:t xml:space="preserve"> </w:t>
            </w:r>
            <w:r w:rsidRPr="005337BE">
              <w:rPr>
                <w:sz w:val="20"/>
                <w:szCs w:val="20"/>
                <w:lang w:eastAsia="sk-SK"/>
              </w:rPr>
              <w:t xml:space="preserve">vyžaduje pomoc od záchranných zložiek integrovaného záchranného systému, ktoré pôsobia v zásahovom obvode základnej záchrannej zložky, </w:t>
            </w:r>
          </w:p>
          <w:p w:rsidR="00B6079B" w:rsidRDefault="00B6079B" w:rsidP="00B6079B">
            <w:pPr>
              <w:suppressAutoHyphens w:val="0"/>
              <w:autoSpaceDE/>
              <w:jc w:val="both"/>
              <w:rPr>
                <w:sz w:val="20"/>
                <w:szCs w:val="20"/>
                <w:lang w:eastAsia="sk-SK"/>
              </w:rPr>
            </w:pPr>
            <w:r w:rsidRPr="005337BE">
              <w:rPr>
                <w:sz w:val="20"/>
                <w:szCs w:val="20"/>
                <w:lang w:eastAsia="sk-SK"/>
              </w:rPr>
              <w:t>d)</w:t>
            </w:r>
            <w:r>
              <w:rPr>
                <w:sz w:val="20"/>
                <w:szCs w:val="20"/>
                <w:lang w:eastAsia="sk-SK"/>
              </w:rPr>
              <w:t xml:space="preserve"> </w:t>
            </w:r>
            <w:r w:rsidRPr="005337BE">
              <w:rPr>
                <w:sz w:val="20"/>
                <w:szCs w:val="20"/>
                <w:lang w:eastAsia="sk-SK"/>
              </w:rPr>
              <w:t xml:space="preserve">bezodkladne informuje dátovým prenosom koordinačné stredisko o prijatí tiesňového volania, vyslaní vlastnej základnej záchrannej zložky na zásah a jej opätovnom zaradení do pohotovosti a vyžiadaní pomoci podľa písmena c), </w:t>
            </w:r>
            <w:bookmarkStart w:id="0" w:name="_GoBack"/>
            <w:bookmarkEnd w:id="0"/>
          </w:p>
          <w:p w:rsidR="00014C02" w:rsidRDefault="00014C02" w:rsidP="00B6079B">
            <w:pPr>
              <w:suppressAutoHyphens w:val="0"/>
              <w:autoSpaceDE/>
              <w:jc w:val="both"/>
              <w:rPr>
                <w:sz w:val="20"/>
                <w:szCs w:val="20"/>
                <w:lang w:eastAsia="sk-SK"/>
              </w:rPr>
            </w:pPr>
          </w:p>
          <w:p w:rsidR="00014C02" w:rsidRPr="00FE5526" w:rsidRDefault="00014C02" w:rsidP="00B6079B">
            <w:pPr>
              <w:suppressAutoHyphens w:val="0"/>
              <w:autoSpaceDE/>
              <w:jc w:val="both"/>
              <w:rPr>
                <w:b/>
                <w:sz w:val="20"/>
                <w:szCs w:val="20"/>
              </w:rPr>
            </w:pPr>
            <w:r w:rsidRPr="00FE5526">
              <w:rPr>
                <w:b/>
                <w:sz w:val="20"/>
                <w:szCs w:val="20"/>
              </w:rPr>
              <w:t>Na účely tohto zákona sa rozumie</w:t>
            </w:r>
          </w:p>
          <w:p w:rsidR="00014C02" w:rsidRPr="00FE5526" w:rsidRDefault="00014C02" w:rsidP="00014C02">
            <w:pPr>
              <w:jc w:val="both"/>
              <w:rPr>
                <w:b/>
                <w:sz w:val="20"/>
                <w:szCs w:val="20"/>
              </w:rPr>
            </w:pPr>
            <w:r w:rsidRPr="00FE5526">
              <w:rPr>
                <w:b/>
                <w:sz w:val="20"/>
                <w:szCs w:val="20"/>
              </w:rPr>
              <w:t>g) integrovaným bezpečnostným centrom priestor pre spoločnú dislokáciu koordinačného strediska a operačných stredísk tiesňového volania,</w:t>
            </w:r>
          </w:p>
          <w:p w:rsidR="00014C02" w:rsidRPr="00FE5526" w:rsidRDefault="00014C02" w:rsidP="00014C02">
            <w:pPr>
              <w:jc w:val="both"/>
              <w:rPr>
                <w:b/>
                <w:sz w:val="20"/>
                <w:szCs w:val="20"/>
              </w:rPr>
            </w:pPr>
          </w:p>
          <w:p w:rsidR="00014C02" w:rsidRPr="00A23A31" w:rsidRDefault="00014C02" w:rsidP="00014C02">
            <w:pPr>
              <w:jc w:val="both"/>
              <w:rPr>
                <w:sz w:val="20"/>
                <w:szCs w:val="20"/>
              </w:rPr>
            </w:pPr>
            <w:r w:rsidRPr="00FE5526">
              <w:rPr>
                <w:b/>
                <w:sz w:val="20"/>
                <w:szCs w:val="20"/>
              </w:rPr>
              <w:t xml:space="preserve">Koordinačné stredisko môže v mieste svojej dislokácie v rámci integrovaného bezpečnostného centra </w:t>
            </w:r>
            <w:r w:rsidRPr="00FE5526">
              <w:rPr>
                <w:b/>
                <w:sz w:val="20"/>
                <w:szCs w:val="20"/>
              </w:rPr>
              <w:lastRenderedPageBreak/>
              <w:t>zabezpečovať aj umiestnenie operačných stredísk tiesňového volania (</w:t>
            </w:r>
            <w:hyperlink r:id="rId9" w:history="1">
              <w:r w:rsidRPr="00FE5526">
                <w:rPr>
                  <w:b/>
                  <w:sz w:val="20"/>
                  <w:szCs w:val="20"/>
                </w:rPr>
                <w:t>§ 10</w:t>
              </w:r>
            </w:hyperlink>
            <w:r w:rsidRPr="00FE5526">
              <w:rPr>
                <w:b/>
                <w:sz w:val="20"/>
                <w:szCs w:val="20"/>
              </w:rPr>
              <w:t>).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079B" w:rsidRPr="00A23A31" w:rsidRDefault="00B6079B" w:rsidP="00B6079B">
            <w:pPr>
              <w:snapToGrid w:val="0"/>
              <w:jc w:val="center"/>
              <w:rPr>
                <w:sz w:val="20"/>
                <w:szCs w:val="20"/>
              </w:rPr>
            </w:pPr>
            <w:r w:rsidRPr="00A23A31">
              <w:rPr>
                <w:sz w:val="20"/>
                <w:szCs w:val="20"/>
              </w:rPr>
              <w:lastRenderedPageBreak/>
              <w:t>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79B" w:rsidRPr="00A23A31" w:rsidRDefault="00B6079B" w:rsidP="00B6079B">
            <w:pPr>
              <w:pStyle w:val="Nadpis1"/>
              <w:snapToGrid w:val="0"/>
              <w:jc w:val="both"/>
              <w:rPr>
                <w:b w:val="0"/>
                <w:bCs w:val="0"/>
                <w:sz w:val="20"/>
                <w:szCs w:val="20"/>
              </w:rPr>
            </w:pPr>
          </w:p>
        </w:tc>
      </w:tr>
      <w:tr w:rsidR="00B6079B" w:rsidRPr="00A23A31" w:rsidTr="00DA6324"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079B" w:rsidRPr="00A23A31" w:rsidRDefault="00B6079B" w:rsidP="00B6079B">
            <w:pPr>
              <w:snapToGrid w:val="0"/>
              <w:jc w:val="center"/>
              <w:rPr>
                <w:sz w:val="20"/>
                <w:szCs w:val="20"/>
              </w:rPr>
            </w:pPr>
            <w:r w:rsidRPr="00A23A31">
              <w:rPr>
                <w:sz w:val="20"/>
                <w:szCs w:val="20"/>
              </w:rPr>
              <w:lastRenderedPageBreak/>
              <w:t xml:space="preserve">Č: </w:t>
            </w:r>
            <w:r>
              <w:rPr>
                <w:sz w:val="20"/>
                <w:szCs w:val="20"/>
              </w:rPr>
              <w:t>109</w:t>
            </w:r>
          </w:p>
          <w:p w:rsidR="00B6079B" w:rsidRPr="00A23A31" w:rsidRDefault="00B6079B" w:rsidP="00B6079B">
            <w:pPr>
              <w:snapToGrid w:val="0"/>
              <w:jc w:val="center"/>
              <w:rPr>
                <w:sz w:val="20"/>
                <w:szCs w:val="20"/>
              </w:rPr>
            </w:pPr>
            <w:r w:rsidRPr="00A23A31">
              <w:rPr>
                <w:sz w:val="20"/>
                <w:szCs w:val="20"/>
              </w:rPr>
              <w:t>O:</w:t>
            </w:r>
            <w:r>
              <w:rPr>
                <w:sz w:val="20"/>
                <w:szCs w:val="20"/>
              </w:rPr>
              <w:t xml:space="preserve"> 3</w:t>
            </w:r>
          </w:p>
          <w:p w:rsidR="00B6079B" w:rsidRPr="00A23A31" w:rsidRDefault="00B6079B" w:rsidP="00B6079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079B" w:rsidRPr="00AA3246" w:rsidRDefault="00B6079B" w:rsidP="00B6079B">
            <w:pPr>
              <w:ind w:left="-37"/>
              <w:jc w:val="both"/>
              <w:rPr>
                <w:sz w:val="20"/>
                <w:szCs w:val="20"/>
              </w:rPr>
            </w:pPr>
            <w:r w:rsidRPr="00D82BAC">
              <w:rPr>
                <w:sz w:val="20"/>
                <w:szCs w:val="20"/>
              </w:rPr>
              <w:t>Členské štáty zabezpečia, aby sa na všetky tiesňové komunikácie na jednotné európske tiesňové číslo 112 primerane odpovedalo a aby boli vybavované tak, aby čo najlepšie vyhovovali vnútroštátnej organizácii záchranných systémov. Na takéto tiesňové komunikácie sa odpovedá a vybavujú sa aspoň tak rýchlo a účinne ako tiesňové komunikácie s vnútroštátnym tiesňovým číslom alebo číslami, ak sa používajú naďalej.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079B" w:rsidRPr="00A23A31" w:rsidRDefault="00B6079B" w:rsidP="00B6079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079B" w:rsidRDefault="00B6079B" w:rsidP="00B6079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zákon č. 129/2002</w:t>
            </w:r>
            <w:r w:rsidRPr="00A23A31">
              <w:rPr>
                <w:sz w:val="20"/>
                <w:szCs w:val="20"/>
              </w:rPr>
              <w:t xml:space="preserve"> Z. z.</w:t>
            </w:r>
          </w:p>
          <w:p w:rsidR="00E505AE" w:rsidRDefault="00E505AE" w:rsidP="00B6079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  <w:p w:rsidR="00E505AE" w:rsidRDefault="00E505AE" w:rsidP="00B6079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návrh zákona</w:t>
            </w:r>
          </w:p>
          <w:p w:rsidR="00B6079B" w:rsidRDefault="00B6079B" w:rsidP="00B6079B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505AE" w:rsidRDefault="00E505AE" w:rsidP="00B6079B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505AE" w:rsidRDefault="00E505AE" w:rsidP="00E505A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zákon č. 129/2002</w:t>
            </w:r>
            <w:r w:rsidRPr="00A23A31">
              <w:rPr>
                <w:sz w:val="20"/>
                <w:szCs w:val="20"/>
              </w:rPr>
              <w:t xml:space="preserve"> Z. z.</w:t>
            </w:r>
          </w:p>
          <w:p w:rsidR="00E505AE" w:rsidRPr="00A23A31" w:rsidRDefault="00E505AE" w:rsidP="00B6079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079B" w:rsidRDefault="00B6079B" w:rsidP="00B6079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§5</w:t>
            </w:r>
          </w:p>
          <w:p w:rsidR="00B6079B" w:rsidRDefault="00B6079B" w:rsidP="00B6079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O: 5</w:t>
            </w:r>
          </w:p>
          <w:p w:rsidR="00B6079B" w:rsidRDefault="00B6079B" w:rsidP="00B6079B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B6079B" w:rsidRDefault="00B6079B" w:rsidP="00B6079B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B6079B" w:rsidRDefault="00B6079B" w:rsidP="00B6079B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B6079B" w:rsidRDefault="00B6079B" w:rsidP="00B6079B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B6079B" w:rsidRDefault="00B6079B" w:rsidP="00B6079B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B6079B" w:rsidRDefault="00B6079B" w:rsidP="00B6079B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B6079B" w:rsidRDefault="00B6079B" w:rsidP="00B6079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§10</w:t>
            </w:r>
          </w:p>
          <w:p w:rsidR="00B6079B" w:rsidRDefault="00B6079B" w:rsidP="00B6079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O: 2</w:t>
            </w:r>
          </w:p>
          <w:p w:rsidR="00B6079B" w:rsidRDefault="00B6079B" w:rsidP="00B6079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P: a</w:t>
            </w:r>
          </w:p>
          <w:p w:rsidR="00B6079B" w:rsidRDefault="00B6079B" w:rsidP="00B6079B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B6079B" w:rsidRDefault="00B6079B" w:rsidP="00B6079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P: b</w:t>
            </w:r>
          </w:p>
          <w:p w:rsidR="00B6079B" w:rsidRDefault="00B6079B" w:rsidP="00B6079B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B6079B" w:rsidRDefault="00B6079B" w:rsidP="00B6079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P: c</w:t>
            </w:r>
          </w:p>
          <w:p w:rsidR="00B6079B" w:rsidRDefault="00B6079B" w:rsidP="00B6079B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B6079B" w:rsidRDefault="00B6079B" w:rsidP="00B6079B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B6079B" w:rsidRPr="00A23A31" w:rsidRDefault="00B6079B" w:rsidP="00B6079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P: d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079B" w:rsidRDefault="00B6079B" w:rsidP="00B6079B">
            <w:pPr>
              <w:suppressAutoHyphens w:val="0"/>
              <w:autoSpaceDE/>
              <w:jc w:val="both"/>
              <w:rPr>
                <w:sz w:val="20"/>
                <w:szCs w:val="20"/>
              </w:rPr>
            </w:pPr>
            <w:r w:rsidRPr="002F639D">
              <w:rPr>
                <w:sz w:val="20"/>
                <w:szCs w:val="20"/>
              </w:rPr>
              <w:t>Nepretržitý výkon činnosti koordinačného strediska podľa odseku 2 písm. a) až c), i)</w:t>
            </w:r>
            <w:r w:rsidR="00E505AE" w:rsidRPr="00E505AE">
              <w:rPr>
                <w:b/>
                <w:sz w:val="20"/>
                <w:szCs w:val="20"/>
              </w:rPr>
              <w:t>,</w:t>
            </w:r>
            <w:r w:rsidRPr="00E505AE">
              <w:rPr>
                <w:b/>
                <w:sz w:val="20"/>
                <w:szCs w:val="20"/>
              </w:rPr>
              <w:t xml:space="preserve"> j) </w:t>
            </w:r>
            <w:r w:rsidR="00E505AE" w:rsidRPr="00E505AE">
              <w:rPr>
                <w:b/>
                <w:sz w:val="20"/>
                <w:szCs w:val="20"/>
              </w:rPr>
              <w:t xml:space="preserve">a l) </w:t>
            </w:r>
            <w:r w:rsidRPr="002F639D">
              <w:rPr>
                <w:sz w:val="20"/>
                <w:szCs w:val="20"/>
              </w:rPr>
              <w:t>a odseku 3 zabezpečujú operátori, ktorými sú zástupcovia okresného úradu v sídle kraja, ministerstva zdravotníctva a Hasičského a záchranného zboru a pri ohrození</w:t>
            </w:r>
            <w:hyperlink r:id="rId10" w:anchor="poznamky.poznamka-5" w:tooltip="Odkaz na predpis alebo ustanovenie" w:history="1">
              <w:r w:rsidRPr="002F639D">
                <w:rPr>
                  <w:rStyle w:val="Hypertextovprepojenie"/>
                  <w:rFonts w:eastAsiaTheme="majorEastAsia"/>
                  <w:color w:val="auto"/>
                  <w:sz w:val="20"/>
                  <w:szCs w:val="20"/>
                  <w:u w:val="none"/>
                  <w:vertAlign w:val="superscript"/>
                </w:rPr>
                <w:t>5</w:t>
              </w:r>
              <w:r w:rsidRPr="002F639D">
                <w:rPr>
                  <w:rStyle w:val="Hypertextovprepojenie"/>
                  <w:rFonts w:eastAsiaTheme="majorEastAsia"/>
                  <w:color w:val="auto"/>
                  <w:sz w:val="20"/>
                  <w:szCs w:val="20"/>
                  <w:u w:val="none"/>
                </w:rPr>
                <w:t>)</w:t>
              </w:r>
            </w:hyperlink>
            <w:r w:rsidRPr="002F639D">
              <w:rPr>
                <w:sz w:val="20"/>
                <w:szCs w:val="20"/>
              </w:rPr>
              <w:t xml:space="preserve"> alebo krízovej situácii</w:t>
            </w:r>
            <w:hyperlink r:id="rId11" w:anchor="poznamky.poznamka-5a" w:tooltip="Odkaz na predpis alebo ustanovenie" w:history="1">
              <w:r w:rsidRPr="002F639D">
                <w:rPr>
                  <w:rStyle w:val="Hypertextovprepojenie"/>
                  <w:rFonts w:eastAsiaTheme="majorEastAsia"/>
                  <w:color w:val="auto"/>
                  <w:sz w:val="20"/>
                  <w:szCs w:val="20"/>
                  <w:u w:val="none"/>
                  <w:vertAlign w:val="superscript"/>
                </w:rPr>
                <w:t>5a</w:t>
              </w:r>
              <w:r w:rsidRPr="002F639D">
                <w:rPr>
                  <w:rStyle w:val="Hypertextovprepojenie"/>
                  <w:rFonts w:eastAsiaTheme="majorEastAsia"/>
                  <w:color w:val="auto"/>
                  <w:sz w:val="20"/>
                  <w:szCs w:val="20"/>
                  <w:u w:val="none"/>
                </w:rPr>
                <w:t>)</w:t>
              </w:r>
            </w:hyperlink>
            <w:r w:rsidRPr="002F639D">
              <w:rPr>
                <w:sz w:val="20"/>
                <w:szCs w:val="20"/>
              </w:rPr>
              <w:t xml:space="preserve"> aj zástupca Policajného zboru</w:t>
            </w:r>
            <w:r w:rsidR="009E23EC">
              <w:rPr>
                <w:sz w:val="20"/>
                <w:szCs w:val="20"/>
              </w:rPr>
              <w:t xml:space="preserve"> a </w:t>
            </w:r>
            <w:r w:rsidR="009E23EC" w:rsidRPr="009E23EC">
              <w:rPr>
                <w:b/>
                <w:sz w:val="20"/>
                <w:szCs w:val="20"/>
              </w:rPr>
              <w:t>ministerstva zdravotníctva</w:t>
            </w:r>
            <w:r w:rsidRPr="002F639D">
              <w:rPr>
                <w:sz w:val="20"/>
                <w:szCs w:val="20"/>
              </w:rPr>
              <w:t>, ak o to okresný úrad v sídle kraja požiada.</w:t>
            </w:r>
          </w:p>
          <w:p w:rsidR="00B6079B" w:rsidRDefault="00B6079B" w:rsidP="00B6079B">
            <w:pPr>
              <w:suppressAutoHyphens w:val="0"/>
              <w:autoSpaceDE/>
              <w:jc w:val="both"/>
              <w:rPr>
                <w:sz w:val="20"/>
                <w:szCs w:val="20"/>
              </w:rPr>
            </w:pPr>
          </w:p>
          <w:p w:rsidR="00B6079B" w:rsidRDefault="00B6079B" w:rsidP="00B6079B">
            <w:pPr>
              <w:suppressAutoHyphens w:val="0"/>
              <w:autoSpaceDE/>
              <w:jc w:val="both"/>
              <w:rPr>
                <w:sz w:val="20"/>
                <w:szCs w:val="20"/>
              </w:rPr>
            </w:pPr>
          </w:p>
          <w:p w:rsidR="00B6079B" w:rsidRPr="005337BE" w:rsidRDefault="00B6079B" w:rsidP="00B6079B">
            <w:pPr>
              <w:suppressAutoHyphens w:val="0"/>
              <w:autoSpaceDE/>
              <w:jc w:val="both"/>
              <w:rPr>
                <w:sz w:val="20"/>
                <w:szCs w:val="20"/>
                <w:lang w:eastAsia="sk-SK"/>
              </w:rPr>
            </w:pPr>
            <w:r w:rsidRPr="005337BE">
              <w:rPr>
                <w:sz w:val="20"/>
                <w:szCs w:val="20"/>
                <w:lang w:eastAsia="sk-SK"/>
              </w:rPr>
              <w:t>Operačné stredisko tiesňového volania</w:t>
            </w:r>
          </w:p>
          <w:p w:rsidR="00B6079B" w:rsidRPr="005337BE" w:rsidRDefault="00B6079B" w:rsidP="00B6079B">
            <w:pPr>
              <w:suppressAutoHyphens w:val="0"/>
              <w:autoSpaceDE/>
              <w:jc w:val="both"/>
              <w:rPr>
                <w:sz w:val="20"/>
                <w:szCs w:val="20"/>
                <w:lang w:eastAsia="sk-SK"/>
              </w:rPr>
            </w:pPr>
            <w:r w:rsidRPr="005337BE">
              <w:rPr>
                <w:sz w:val="20"/>
                <w:szCs w:val="20"/>
                <w:lang w:eastAsia="sk-SK"/>
              </w:rPr>
              <w:t>a)</w:t>
            </w:r>
            <w:r>
              <w:rPr>
                <w:sz w:val="20"/>
                <w:szCs w:val="20"/>
                <w:lang w:eastAsia="sk-SK"/>
              </w:rPr>
              <w:t xml:space="preserve"> </w:t>
            </w:r>
            <w:r w:rsidRPr="005337BE">
              <w:rPr>
                <w:sz w:val="20"/>
                <w:szCs w:val="20"/>
                <w:lang w:eastAsia="sk-SK"/>
              </w:rPr>
              <w:t>zabezpečuje príjem tiesňového volania a jeho vyhodnocovanie,</w:t>
            </w:r>
          </w:p>
          <w:p w:rsidR="00B6079B" w:rsidRPr="005337BE" w:rsidRDefault="00B6079B" w:rsidP="00B6079B">
            <w:pPr>
              <w:suppressAutoHyphens w:val="0"/>
              <w:autoSpaceDE/>
              <w:jc w:val="both"/>
              <w:rPr>
                <w:sz w:val="20"/>
                <w:szCs w:val="20"/>
                <w:lang w:eastAsia="sk-SK"/>
              </w:rPr>
            </w:pPr>
            <w:r w:rsidRPr="005337BE">
              <w:rPr>
                <w:sz w:val="20"/>
                <w:szCs w:val="20"/>
                <w:lang w:eastAsia="sk-SK"/>
              </w:rPr>
              <w:t>b)</w:t>
            </w:r>
            <w:r>
              <w:rPr>
                <w:sz w:val="20"/>
                <w:szCs w:val="20"/>
                <w:lang w:eastAsia="sk-SK"/>
              </w:rPr>
              <w:t xml:space="preserve"> </w:t>
            </w:r>
            <w:r w:rsidRPr="005337BE">
              <w:rPr>
                <w:sz w:val="20"/>
                <w:szCs w:val="20"/>
                <w:lang w:eastAsia="sk-SK"/>
              </w:rPr>
              <w:t xml:space="preserve">vysiela základnú záchrannú zložku na zásah a usmerňuje jej činnosť vo svojom zásahovom obvode, </w:t>
            </w:r>
          </w:p>
          <w:p w:rsidR="00B6079B" w:rsidRPr="005337BE" w:rsidRDefault="00B6079B" w:rsidP="00B6079B">
            <w:pPr>
              <w:suppressAutoHyphens w:val="0"/>
              <w:autoSpaceDE/>
              <w:jc w:val="both"/>
              <w:rPr>
                <w:sz w:val="20"/>
                <w:szCs w:val="20"/>
                <w:lang w:eastAsia="sk-SK"/>
              </w:rPr>
            </w:pPr>
            <w:r w:rsidRPr="005337BE">
              <w:rPr>
                <w:sz w:val="20"/>
                <w:szCs w:val="20"/>
                <w:lang w:eastAsia="sk-SK"/>
              </w:rPr>
              <w:t>c)</w:t>
            </w:r>
            <w:r>
              <w:rPr>
                <w:sz w:val="20"/>
                <w:szCs w:val="20"/>
                <w:lang w:eastAsia="sk-SK"/>
              </w:rPr>
              <w:t xml:space="preserve"> </w:t>
            </w:r>
            <w:r w:rsidRPr="005337BE">
              <w:rPr>
                <w:sz w:val="20"/>
                <w:szCs w:val="20"/>
                <w:lang w:eastAsia="sk-SK"/>
              </w:rPr>
              <w:t xml:space="preserve">vyžaduje pomoc od záchranných zložiek integrovaného záchranného systému, ktoré pôsobia v zásahovom obvode základnej záchrannej zložky, </w:t>
            </w:r>
          </w:p>
          <w:p w:rsidR="00B6079B" w:rsidRPr="002F639D" w:rsidRDefault="00B6079B" w:rsidP="00B6079B">
            <w:pPr>
              <w:suppressAutoHyphens w:val="0"/>
              <w:autoSpaceDE/>
              <w:jc w:val="both"/>
              <w:rPr>
                <w:b/>
                <w:sz w:val="20"/>
                <w:szCs w:val="20"/>
                <w:lang w:eastAsia="sk-SK"/>
              </w:rPr>
            </w:pPr>
            <w:r w:rsidRPr="005337BE">
              <w:rPr>
                <w:sz w:val="20"/>
                <w:szCs w:val="20"/>
                <w:lang w:eastAsia="sk-SK"/>
              </w:rPr>
              <w:t>d)</w:t>
            </w:r>
            <w:r>
              <w:rPr>
                <w:sz w:val="20"/>
                <w:szCs w:val="20"/>
                <w:lang w:eastAsia="sk-SK"/>
              </w:rPr>
              <w:t xml:space="preserve"> </w:t>
            </w:r>
            <w:r w:rsidRPr="005337BE">
              <w:rPr>
                <w:sz w:val="20"/>
                <w:szCs w:val="20"/>
                <w:lang w:eastAsia="sk-SK"/>
              </w:rPr>
              <w:t>bezodkladne informuje dátovým prenosom koordinačné stredisko o prijatí tiesňového volania, vyslaní vlastnej základnej záchrannej zložky na zásah a jej opätovnom zaradení do pohotovosti a vyžiadaní pomoci podľa písmena c),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079B" w:rsidRPr="00A23A31" w:rsidRDefault="00B6079B" w:rsidP="00B6079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79B" w:rsidRPr="00A23A31" w:rsidRDefault="00B6079B" w:rsidP="00B6079B">
            <w:pPr>
              <w:pStyle w:val="Nadpis1"/>
              <w:snapToGrid w:val="0"/>
              <w:jc w:val="both"/>
              <w:rPr>
                <w:b w:val="0"/>
                <w:bCs w:val="0"/>
                <w:sz w:val="20"/>
                <w:szCs w:val="20"/>
              </w:rPr>
            </w:pPr>
          </w:p>
        </w:tc>
      </w:tr>
      <w:tr w:rsidR="00B6079B" w:rsidRPr="00A23A31" w:rsidTr="00DA6324"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079B" w:rsidRDefault="00B6079B" w:rsidP="00B6079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Č: 124</w:t>
            </w:r>
          </w:p>
          <w:p w:rsidR="00B6079B" w:rsidRPr="00A23A31" w:rsidRDefault="00B6079B" w:rsidP="00B6079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O: 1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079B" w:rsidRPr="002F639D" w:rsidRDefault="00B6079B" w:rsidP="00B6079B">
            <w:pPr>
              <w:suppressAutoHyphens w:val="0"/>
              <w:autoSpaceDE/>
              <w:spacing w:before="100" w:beforeAutospacing="1" w:after="100" w:afterAutospacing="1"/>
              <w:jc w:val="both"/>
              <w:rPr>
                <w:sz w:val="20"/>
                <w:szCs w:val="20"/>
                <w:lang w:eastAsia="sk-SK"/>
              </w:rPr>
            </w:pPr>
            <w:r w:rsidRPr="002F639D">
              <w:rPr>
                <w:sz w:val="20"/>
                <w:szCs w:val="20"/>
                <w:lang w:eastAsia="sk-SK"/>
              </w:rPr>
              <w:t>Členské štáty prijmú a uverejnia do 21. decembra 2020 zákony, iné právne predpisy a správne opatrenia potrebné na dosiahnutie súladu s touto smernicou. Bezodkladne oznámia Komisii znenie týchto ustanovení.</w:t>
            </w:r>
          </w:p>
          <w:p w:rsidR="00B6079B" w:rsidRPr="002F639D" w:rsidRDefault="00B6079B" w:rsidP="00B6079B">
            <w:pPr>
              <w:suppressAutoHyphens w:val="0"/>
              <w:autoSpaceDE/>
              <w:spacing w:before="100" w:beforeAutospacing="1" w:after="100" w:afterAutospacing="1"/>
              <w:jc w:val="both"/>
              <w:rPr>
                <w:sz w:val="20"/>
                <w:szCs w:val="20"/>
                <w:lang w:eastAsia="sk-SK"/>
              </w:rPr>
            </w:pPr>
            <w:r w:rsidRPr="002F639D">
              <w:rPr>
                <w:sz w:val="20"/>
                <w:szCs w:val="20"/>
                <w:lang w:eastAsia="sk-SK"/>
              </w:rPr>
              <w:t>Členské štáty uplatňujú tieto opatrenia od 21. decembra 2020.</w:t>
            </w:r>
          </w:p>
          <w:p w:rsidR="00B6079B" w:rsidRPr="00AA3246" w:rsidRDefault="00B6079B" w:rsidP="003718B3">
            <w:pPr>
              <w:suppressAutoHyphens w:val="0"/>
              <w:autoSpaceDE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2F639D">
              <w:rPr>
                <w:sz w:val="20"/>
                <w:szCs w:val="20"/>
                <w:lang w:eastAsia="sk-SK"/>
              </w:rPr>
              <w:t>Členské štáty uvedú priamo v prijatých ustanoveniach alebo pri ich úradnom uverejnení odkaz na túto smernicu. Takisto uvedú, že odkazy v platných zákonoch, iných právnych predpisoch a správnych opatreniach na smernice zrušené touto smernicou sa považujú za odkazy na túto smernicu. Podrobnosti o odkaze a jeho znenie upravia členské štáty.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079B" w:rsidRDefault="00B6079B" w:rsidP="00B6079B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B6079B" w:rsidRDefault="00B6079B" w:rsidP="00B6079B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B6079B" w:rsidRPr="00A23A31" w:rsidRDefault="00B6079B" w:rsidP="00B6079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7677" w:rsidRDefault="00FA7677" w:rsidP="00B6079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Zákon č.</w:t>
            </w:r>
          </w:p>
          <w:p w:rsidR="00B6079B" w:rsidRDefault="00FA7677" w:rsidP="00B6079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575/2001 Z. z.  </w:t>
            </w:r>
          </w:p>
          <w:p w:rsidR="00FA7677" w:rsidRDefault="00FA7677" w:rsidP="00B6079B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FA7677" w:rsidRDefault="00FA7677" w:rsidP="00B6079B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B6079B" w:rsidRPr="00A23A31" w:rsidRDefault="00B6079B" w:rsidP="00B6079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návrh zákona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7677" w:rsidRDefault="00FA7677" w:rsidP="00B6079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§35</w:t>
            </w:r>
          </w:p>
          <w:p w:rsidR="00FA7677" w:rsidRDefault="00FA7677" w:rsidP="00B6079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O: 7</w:t>
            </w:r>
          </w:p>
          <w:p w:rsidR="00FA7677" w:rsidRDefault="00FA7677" w:rsidP="00B6079B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FA7677" w:rsidRDefault="00FA7677" w:rsidP="00B6079B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FA7677" w:rsidRDefault="00FA7677" w:rsidP="00B6079B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B6079B" w:rsidRDefault="00295A43" w:rsidP="00B6079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§20b</w:t>
            </w:r>
          </w:p>
          <w:p w:rsidR="00B6079B" w:rsidRDefault="00B6079B" w:rsidP="00B6079B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FA7677" w:rsidRDefault="00FA7677" w:rsidP="00B6079B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B6079B" w:rsidRPr="00A23A31" w:rsidRDefault="00B6079B" w:rsidP="00B6079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Príloha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7677" w:rsidRPr="00FA7677" w:rsidRDefault="00FA7677" w:rsidP="00FA7677">
            <w:pPr>
              <w:suppressAutoHyphens w:val="0"/>
              <w:autoSpaceDE/>
              <w:jc w:val="both"/>
              <w:rPr>
                <w:sz w:val="20"/>
                <w:szCs w:val="20"/>
                <w:lang w:eastAsia="sk-SK"/>
              </w:rPr>
            </w:pPr>
            <w:r w:rsidRPr="00FA7677">
              <w:rPr>
                <w:sz w:val="20"/>
                <w:szCs w:val="20"/>
                <w:lang w:eastAsia="sk-SK"/>
              </w:rPr>
              <w:t xml:space="preserve">Ministerstvá a ostatné ústredné orgány štátnej správy v rozsahu vymedzenej pôsobnosti plnia voči orgánom Európskej únie informačnú a oznamovaciu povinnosť, ktorá im vyplýva z právne záväzných aktov týchto orgánov. </w:t>
            </w:r>
          </w:p>
          <w:p w:rsidR="00FA7677" w:rsidRDefault="00FA7677" w:rsidP="00295A43">
            <w:pPr>
              <w:suppressAutoHyphens w:val="0"/>
              <w:autoSpaceDE/>
              <w:jc w:val="center"/>
              <w:rPr>
                <w:sz w:val="20"/>
                <w:szCs w:val="20"/>
                <w:lang w:eastAsia="sk-SK"/>
              </w:rPr>
            </w:pPr>
          </w:p>
          <w:p w:rsidR="00295A43" w:rsidRPr="00B41FE0" w:rsidRDefault="00295A43" w:rsidP="00295A43">
            <w:pPr>
              <w:suppressAutoHyphens w:val="0"/>
              <w:autoSpaceDE/>
              <w:jc w:val="both"/>
              <w:rPr>
                <w:b/>
                <w:sz w:val="20"/>
                <w:szCs w:val="20"/>
                <w:lang w:eastAsia="sk-SK"/>
              </w:rPr>
            </w:pPr>
            <w:r w:rsidRPr="00B41FE0">
              <w:rPr>
                <w:b/>
                <w:sz w:val="20"/>
                <w:szCs w:val="20"/>
                <w:lang w:eastAsia="sk-SK"/>
              </w:rPr>
              <w:t>Týmto zákonom sa preberajú právne záväzné akty Európskej únie uvedené v prílohe.</w:t>
            </w:r>
          </w:p>
          <w:p w:rsidR="00B6079B" w:rsidRDefault="00B6079B" w:rsidP="00B6079B">
            <w:pPr>
              <w:suppressAutoHyphens w:val="0"/>
              <w:autoSpaceDE/>
              <w:jc w:val="both"/>
              <w:rPr>
                <w:b/>
                <w:sz w:val="20"/>
                <w:szCs w:val="20"/>
                <w:lang w:eastAsia="sk-SK"/>
              </w:rPr>
            </w:pPr>
          </w:p>
          <w:p w:rsidR="00B6079B" w:rsidRPr="00F741F9" w:rsidRDefault="00B6079B" w:rsidP="00B6079B">
            <w:pPr>
              <w:shd w:val="clear" w:color="auto" w:fill="FFFFFF"/>
              <w:spacing w:after="240"/>
              <w:rPr>
                <w:b/>
                <w:bCs/>
                <w:color w:val="494949"/>
                <w:sz w:val="20"/>
                <w:szCs w:val="20"/>
                <w:lang w:eastAsia="sk-SK"/>
              </w:rPr>
            </w:pPr>
            <w:r w:rsidRPr="00F741F9">
              <w:rPr>
                <w:b/>
                <w:bCs/>
                <w:color w:val="494949"/>
                <w:sz w:val="20"/>
                <w:szCs w:val="20"/>
                <w:lang w:eastAsia="sk-SK"/>
              </w:rPr>
              <w:t>ZOZNAM PREBERANÝCH PRÁVNE ZÁVÄZNÝCH AKTOV EURÓPSKEJ ÚNIE</w:t>
            </w:r>
          </w:p>
          <w:p w:rsidR="00B6079B" w:rsidRPr="008F2D24" w:rsidRDefault="00B6079B" w:rsidP="00FA7677">
            <w:pPr>
              <w:shd w:val="clear" w:color="auto" w:fill="FFFFFF"/>
              <w:jc w:val="both"/>
              <w:rPr>
                <w:b/>
                <w:sz w:val="20"/>
                <w:szCs w:val="20"/>
                <w:lang w:eastAsia="sk-SK"/>
              </w:rPr>
            </w:pPr>
            <w:r w:rsidRPr="00FE5526">
              <w:rPr>
                <w:b/>
                <w:color w:val="494949"/>
                <w:sz w:val="20"/>
                <w:szCs w:val="20"/>
                <w:lang w:eastAsia="sk-SK"/>
              </w:rPr>
              <w:t>Smernica Európskeho parlamentu a Rady (EÚ) 2018/1972 z 11. decembra 2018, ktorou sa stanovuje európsky kódex elektronických komunikácií (prepracované znenie) (Ú. v. EÚ L 321, 17. 12. 2018).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079B" w:rsidRPr="00A23A31" w:rsidRDefault="00B6079B" w:rsidP="00B6079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79B" w:rsidRPr="00A23A31" w:rsidRDefault="00B6079B" w:rsidP="00B6079B">
            <w:pPr>
              <w:pStyle w:val="Nadpis1"/>
              <w:snapToGrid w:val="0"/>
              <w:jc w:val="both"/>
              <w:rPr>
                <w:b w:val="0"/>
                <w:bCs w:val="0"/>
                <w:sz w:val="20"/>
                <w:szCs w:val="20"/>
              </w:rPr>
            </w:pPr>
          </w:p>
        </w:tc>
      </w:tr>
    </w:tbl>
    <w:p w:rsidR="0006705B" w:rsidRPr="00A23A31" w:rsidRDefault="0006705B" w:rsidP="00387F6A">
      <w:pPr>
        <w:pStyle w:val="Pta"/>
        <w:tabs>
          <w:tab w:val="clear" w:pos="4536"/>
          <w:tab w:val="clear" w:pos="9072"/>
        </w:tabs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:rsidR="00FA7677" w:rsidRDefault="00FA7677" w:rsidP="009449EF">
      <w:pPr>
        <w:autoSpaceDE/>
        <w:jc w:val="both"/>
        <w:rPr>
          <w:sz w:val="20"/>
          <w:szCs w:val="20"/>
        </w:rPr>
      </w:pPr>
    </w:p>
    <w:p w:rsidR="009449EF" w:rsidRPr="00347B31" w:rsidRDefault="009449EF" w:rsidP="009449EF">
      <w:pPr>
        <w:autoSpaceDE/>
        <w:jc w:val="both"/>
        <w:rPr>
          <w:sz w:val="20"/>
          <w:szCs w:val="20"/>
        </w:rPr>
      </w:pPr>
      <w:r w:rsidRPr="00347B31">
        <w:rPr>
          <w:sz w:val="20"/>
          <w:szCs w:val="20"/>
        </w:rPr>
        <w:t>LEGENDA: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66"/>
        <w:gridCol w:w="3723"/>
        <w:gridCol w:w="2167"/>
        <w:gridCol w:w="6088"/>
      </w:tblGrid>
      <w:tr w:rsidR="009449EF" w:rsidRPr="00347B31" w:rsidTr="0025670F">
        <w:tc>
          <w:tcPr>
            <w:tcW w:w="2166" w:type="dxa"/>
          </w:tcPr>
          <w:p w:rsidR="009449EF" w:rsidRDefault="009449EF" w:rsidP="0025670F">
            <w:pPr>
              <w:pStyle w:val="Normlny0"/>
              <w:autoSpaceDE/>
              <w:snapToGrid w:val="0"/>
              <w:spacing w:after="60"/>
              <w:jc w:val="both"/>
            </w:pPr>
          </w:p>
          <w:p w:rsidR="009449EF" w:rsidRPr="00347B31" w:rsidRDefault="009449EF" w:rsidP="0025670F">
            <w:pPr>
              <w:pStyle w:val="Normlny0"/>
              <w:autoSpaceDE/>
              <w:snapToGrid w:val="0"/>
              <w:spacing w:after="60"/>
              <w:jc w:val="both"/>
            </w:pPr>
            <w:r w:rsidRPr="00347B31">
              <w:t>V stĺpci (1):</w:t>
            </w:r>
          </w:p>
          <w:p w:rsidR="009449EF" w:rsidRPr="00347B31" w:rsidRDefault="009449EF" w:rsidP="0025670F">
            <w:pPr>
              <w:autoSpaceDE/>
              <w:jc w:val="both"/>
              <w:rPr>
                <w:sz w:val="20"/>
                <w:szCs w:val="20"/>
              </w:rPr>
            </w:pPr>
            <w:r w:rsidRPr="00347B31">
              <w:rPr>
                <w:sz w:val="20"/>
                <w:szCs w:val="20"/>
              </w:rPr>
              <w:t>Č – článok</w:t>
            </w:r>
          </w:p>
          <w:p w:rsidR="009449EF" w:rsidRPr="00347B31" w:rsidRDefault="009449EF" w:rsidP="0025670F">
            <w:pPr>
              <w:autoSpaceDE/>
              <w:jc w:val="both"/>
              <w:rPr>
                <w:sz w:val="20"/>
                <w:szCs w:val="20"/>
              </w:rPr>
            </w:pPr>
            <w:r w:rsidRPr="00347B31">
              <w:rPr>
                <w:sz w:val="20"/>
                <w:szCs w:val="20"/>
              </w:rPr>
              <w:t>O – odsek</w:t>
            </w:r>
          </w:p>
          <w:p w:rsidR="009449EF" w:rsidRPr="00347B31" w:rsidRDefault="009449EF" w:rsidP="0025670F">
            <w:pPr>
              <w:autoSpaceDE/>
              <w:jc w:val="both"/>
              <w:rPr>
                <w:sz w:val="20"/>
                <w:szCs w:val="20"/>
              </w:rPr>
            </w:pPr>
            <w:r w:rsidRPr="00347B31">
              <w:rPr>
                <w:sz w:val="20"/>
                <w:szCs w:val="20"/>
              </w:rPr>
              <w:t>V – veta</w:t>
            </w:r>
          </w:p>
          <w:p w:rsidR="009449EF" w:rsidRPr="00347B31" w:rsidRDefault="009449EF" w:rsidP="0025670F">
            <w:pPr>
              <w:autoSpaceDE/>
              <w:jc w:val="both"/>
              <w:rPr>
                <w:sz w:val="20"/>
                <w:szCs w:val="20"/>
              </w:rPr>
            </w:pPr>
            <w:r w:rsidRPr="00347B31">
              <w:rPr>
                <w:sz w:val="20"/>
                <w:szCs w:val="20"/>
              </w:rPr>
              <w:t>P –</w:t>
            </w:r>
            <w:r>
              <w:rPr>
                <w:sz w:val="20"/>
                <w:szCs w:val="20"/>
              </w:rPr>
              <w:t xml:space="preserve"> </w:t>
            </w:r>
            <w:r w:rsidRPr="00347B31">
              <w:rPr>
                <w:sz w:val="20"/>
                <w:szCs w:val="20"/>
              </w:rPr>
              <w:t>číslo</w:t>
            </w:r>
            <w:r>
              <w:rPr>
                <w:sz w:val="20"/>
                <w:szCs w:val="20"/>
              </w:rPr>
              <w:t xml:space="preserve"> (písmeno)</w:t>
            </w:r>
          </w:p>
          <w:p w:rsidR="009449EF" w:rsidRPr="00347B31" w:rsidRDefault="009449EF" w:rsidP="0025670F">
            <w:pPr>
              <w:autoSpaceDE/>
              <w:jc w:val="both"/>
              <w:rPr>
                <w:sz w:val="20"/>
                <w:szCs w:val="20"/>
              </w:rPr>
            </w:pPr>
          </w:p>
        </w:tc>
        <w:tc>
          <w:tcPr>
            <w:tcW w:w="3723" w:type="dxa"/>
          </w:tcPr>
          <w:p w:rsidR="009449EF" w:rsidRDefault="009449EF" w:rsidP="0025670F">
            <w:pPr>
              <w:pStyle w:val="Normlny0"/>
              <w:autoSpaceDE/>
              <w:snapToGrid w:val="0"/>
              <w:spacing w:after="60"/>
              <w:jc w:val="both"/>
            </w:pPr>
          </w:p>
          <w:p w:rsidR="009449EF" w:rsidRPr="00347B31" w:rsidRDefault="009449EF" w:rsidP="0025670F">
            <w:pPr>
              <w:pStyle w:val="Normlny0"/>
              <w:autoSpaceDE/>
              <w:snapToGrid w:val="0"/>
              <w:spacing w:after="60"/>
              <w:jc w:val="both"/>
            </w:pPr>
            <w:r w:rsidRPr="00347B31">
              <w:t>V stĺpci (3):</w:t>
            </w:r>
          </w:p>
          <w:p w:rsidR="009449EF" w:rsidRPr="00347B31" w:rsidRDefault="009449EF" w:rsidP="0025670F">
            <w:pPr>
              <w:autoSpaceDE/>
              <w:jc w:val="both"/>
              <w:rPr>
                <w:sz w:val="20"/>
                <w:szCs w:val="20"/>
              </w:rPr>
            </w:pPr>
            <w:r w:rsidRPr="00347B31">
              <w:rPr>
                <w:sz w:val="20"/>
                <w:szCs w:val="20"/>
              </w:rPr>
              <w:t>N – bežná transpozícia</w:t>
            </w:r>
          </w:p>
          <w:p w:rsidR="009449EF" w:rsidRPr="00347B31" w:rsidRDefault="009449EF" w:rsidP="0025670F">
            <w:pPr>
              <w:autoSpaceDE/>
              <w:jc w:val="both"/>
              <w:rPr>
                <w:sz w:val="20"/>
                <w:szCs w:val="20"/>
              </w:rPr>
            </w:pPr>
            <w:r w:rsidRPr="00347B31">
              <w:rPr>
                <w:sz w:val="20"/>
                <w:szCs w:val="20"/>
              </w:rPr>
              <w:t>O – transpozícia s možnosťou voľby</w:t>
            </w:r>
          </w:p>
          <w:p w:rsidR="009449EF" w:rsidRPr="00347B31" w:rsidRDefault="009449EF" w:rsidP="0025670F">
            <w:pPr>
              <w:autoSpaceDE/>
              <w:jc w:val="both"/>
              <w:rPr>
                <w:sz w:val="20"/>
                <w:szCs w:val="20"/>
              </w:rPr>
            </w:pPr>
            <w:r w:rsidRPr="00347B31">
              <w:rPr>
                <w:sz w:val="20"/>
                <w:szCs w:val="20"/>
              </w:rPr>
              <w:t>D – transpozícia podľa úvahy (dobrovoľná)</w:t>
            </w:r>
          </w:p>
          <w:p w:rsidR="009449EF" w:rsidRPr="00347B31" w:rsidRDefault="009449EF" w:rsidP="0025670F">
            <w:pPr>
              <w:autoSpaceDE/>
              <w:jc w:val="both"/>
              <w:rPr>
                <w:sz w:val="20"/>
                <w:szCs w:val="20"/>
              </w:rPr>
            </w:pPr>
            <w:r w:rsidRPr="00347B31">
              <w:rPr>
                <w:sz w:val="20"/>
                <w:szCs w:val="20"/>
              </w:rPr>
              <w:t>n.a. – transpozícia sa neuskutočňuje</w:t>
            </w:r>
          </w:p>
        </w:tc>
        <w:tc>
          <w:tcPr>
            <w:tcW w:w="2167" w:type="dxa"/>
          </w:tcPr>
          <w:p w:rsidR="009449EF" w:rsidRDefault="009449EF" w:rsidP="0025670F">
            <w:pPr>
              <w:pStyle w:val="Normlny0"/>
              <w:autoSpaceDE/>
              <w:snapToGrid w:val="0"/>
              <w:spacing w:after="60"/>
              <w:jc w:val="both"/>
            </w:pPr>
          </w:p>
          <w:p w:rsidR="009449EF" w:rsidRPr="00347B31" w:rsidRDefault="009449EF" w:rsidP="0025670F">
            <w:pPr>
              <w:pStyle w:val="Normlny0"/>
              <w:autoSpaceDE/>
              <w:snapToGrid w:val="0"/>
              <w:spacing w:after="60"/>
              <w:ind w:left="207"/>
              <w:jc w:val="both"/>
            </w:pPr>
            <w:r w:rsidRPr="00347B31">
              <w:t>V stĺpci (5):</w:t>
            </w:r>
          </w:p>
          <w:p w:rsidR="009449EF" w:rsidRPr="00347B31" w:rsidRDefault="009449EF" w:rsidP="0025670F">
            <w:pPr>
              <w:autoSpaceDE/>
              <w:ind w:left="207"/>
              <w:jc w:val="both"/>
              <w:rPr>
                <w:sz w:val="20"/>
                <w:szCs w:val="20"/>
              </w:rPr>
            </w:pPr>
            <w:r w:rsidRPr="00347B31">
              <w:rPr>
                <w:sz w:val="20"/>
                <w:szCs w:val="20"/>
              </w:rPr>
              <w:t>Č – článok</w:t>
            </w:r>
          </w:p>
          <w:p w:rsidR="009449EF" w:rsidRPr="00347B31" w:rsidRDefault="009449EF" w:rsidP="0025670F">
            <w:pPr>
              <w:autoSpaceDE/>
              <w:ind w:left="207"/>
              <w:jc w:val="both"/>
              <w:rPr>
                <w:sz w:val="20"/>
                <w:szCs w:val="20"/>
              </w:rPr>
            </w:pPr>
            <w:r w:rsidRPr="00347B31">
              <w:rPr>
                <w:sz w:val="20"/>
                <w:szCs w:val="20"/>
              </w:rPr>
              <w:t>§ – paragraf</w:t>
            </w:r>
          </w:p>
          <w:p w:rsidR="009449EF" w:rsidRPr="00347B31" w:rsidRDefault="009449EF" w:rsidP="0025670F">
            <w:pPr>
              <w:autoSpaceDE/>
              <w:ind w:left="207"/>
              <w:jc w:val="both"/>
              <w:rPr>
                <w:sz w:val="20"/>
                <w:szCs w:val="20"/>
              </w:rPr>
            </w:pPr>
            <w:r w:rsidRPr="00347B31">
              <w:rPr>
                <w:sz w:val="20"/>
                <w:szCs w:val="20"/>
              </w:rPr>
              <w:t>O – odsek</w:t>
            </w:r>
          </w:p>
          <w:p w:rsidR="009449EF" w:rsidRPr="00347B31" w:rsidRDefault="009449EF" w:rsidP="0025670F">
            <w:pPr>
              <w:autoSpaceDE/>
              <w:ind w:left="207"/>
              <w:jc w:val="both"/>
              <w:rPr>
                <w:sz w:val="20"/>
                <w:szCs w:val="20"/>
              </w:rPr>
            </w:pPr>
            <w:r w:rsidRPr="00347B31">
              <w:rPr>
                <w:sz w:val="20"/>
                <w:szCs w:val="20"/>
              </w:rPr>
              <w:t>V – veta</w:t>
            </w:r>
          </w:p>
          <w:p w:rsidR="009449EF" w:rsidRPr="00347B31" w:rsidRDefault="009449EF" w:rsidP="0025670F">
            <w:pPr>
              <w:autoSpaceDE/>
              <w:ind w:left="207"/>
              <w:jc w:val="both"/>
              <w:rPr>
                <w:sz w:val="20"/>
                <w:szCs w:val="20"/>
              </w:rPr>
            </w:pPr>
            <w:r w:rsidRPr="00347B31">
              <w:rPr>
                <w:sz w:val="20"/>
                <w:szCs w:val="20"/>
              </w:rPr>
              <w:t>P –</w:t>
            </w:r>
            <w:r>
              <w:rPr>
                <w:sz w:val="20"/>
                <w:szCs w:val="20"/>
              </w:rPr>
              <w:t xml:space="preserve"> </w:t>
            </w:r>
            <w:r w:rsidRPr="00347B31">
              <w:rPr>
                <w:sz w:val="20"/>
                <w:szCs w:val="20"/>
              </w:rPr>
              <w:t>číslo</w:t>
            </w:r>
            <w:r>
              <w:rPr>
                <w:sz w:val="20"/>
                <w:szCs w:val="20"/>
              </w:rPr>
              <w:t xml:space="preserve"> (písmeno)</w:t>
            </w:r>
          </w:p>
        </w:tc>
        <w:tc>
          <w:tcPr>
            <w:tcW w:w="6088" w:type="dxa"/>
          </w:tcPr>
          <w:p w:rsidR="009449EF" w:rsidRDefault="009449EF" w:rsidP="0025670F">
            <w:pPr>
              <w:pStyle w:val="Normlny0"/>
              <w:autoSpaceDE/>
              <w:snapToGrid w:val="0"/>
              <w:spacing w:after="60"/>
              <w:jc w:val="both"/>
            </w:pPr>
          </w:p>
          <w:p w:rsidR="009449EF" w:rsidRPr="00347B31" w:rsidRDefault="009449EF" w:rsidP="0025670F">
            <w:pPr>
              <w:pStyle w:val="Normlny0"/>
              <w:autoSpaceDE/>
              <w:snapToGrid w:val="0"/>
              <w:spacing w:after="60"/>
              <w:ind w:left="166"/>
              <w:jc w:val="both"/>
            </w:pPr>
            <w:r w:rsidRPr="00347B31">
              <w:t>V stĺpci (7):</w:t>
            </w:r>
          </w:p>
          <w:p w:rsidR="009449EF" w:rsidRPr="00347B31" w:rsidRDefault="009449EF" w:rsidP="0025670F">
            <w:pPr>
              <w:autoSpaceDE/>
              <w:ind w:left="166"/>
              <w:jc w:val="both"/>
              <w:rPr>
                <w:sz w:val="20"/>
                <w:szCs w:val="20"/>
              </w:rPr>
            </w:pPr>
            <w:r w:rsidRPr="00347B31">
              <w:rPr>
                <w:sz w:val="20"/>
                <w:szCs w:val="20"/>
              </w:rPr>
              <w:t>Ú – úplná zhoda</w:t>
            </w:r>
          </w:p>
          <w:p w:rsidR="009449EF" w:rsidRPr="00347B31" w:rsidRDefault="009449EF" w:rsidP="0025670F">
            <w:pPr>
              <w:autoSpaceDE/>
              <w:ind w:left="166"/>
              <w:jc w:val="both"/>
              <w:rPr>
                <w:sz w:val="20"/>
                <w:szCs w:val="20"/>
              </w:rPr>
            </w:pPr>
            <w:r w:rsidRPr="00347B31">
              <w:rPr>
                <w:sz w:val="20"/>
                <w:szCs w:val="20"/>
              </w:rPr>
              <w:t>Č – čiastočná zhoda</w:t>
            </w:r>
          </w:p>
          <w:p w:rsidR="009449EF" w:rsidRPr="00347B31" w:rsidRDefault="009449EF" w:rsidP="0025670F">
            <w:pPr>
              <w:autoSpaceDE/>
              <w:ind w:left="16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Ž </w:t>
            </w:r>
            <w:r w:rsidRPr="00347B31">
              <w:rPr>
                <w:sz w:val="20"/>
                <w:szCs w:val="20"/>
              </w:rPr>
              <w:t xml:space="preserve">– </w:t>
            </w:r>
            <w:r>
              <w:rPr>
                <w:sz w:val="20"/>
                <w:szCs w:val="20"/>
              </w:rPr>
              <w:t>žiadna zhoda</w:t>
            </w:r>
          </w:p>
          <w:p w:rsidR="009449EF" w:rsidRPr="00347B31" w:rsidRDefault="009449EF" w:rsidP="0025670F">
            <w:pPr>
              <w:autoSpaceDE/>
              <w:ind w:left="16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n.a. – neaplikovateľnosť</w:t>
            </w:r>
          </w:p>
        </w:tc>
      </w:tr>
    </w:tbl>
    <w:p w:rsidR="0006705B" w:rsidRPr="00A23A31" w:rsidRDefault="0006705B" w:rsidP="00C04F6E">
      <w:pPr>
        <w:jc w:val="both"/>
        <w:rPr>
          <w:sz w:val="20"/>
          <w:szCs w:val="20"/>
        </w:rPr>
      </w:pPr>
    </w:p>
    <w:sectPr w:rsidR="0006705B" w:rsidRPr="00A23A31" w:rsidSect="008776B4">
      <w:footerReference w:type="default" r:id="rId12"/>
      <w:pgSz w:w="16838" w:h="11906" w:orient="landscape"/>
      <w:pgMar w:top="1135" w:right="1418" w:bottom="851" w:left="1418" w:header="708" w:footer="1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3578" w:rsidRDefault="00FD3578">
      <w:r>
        <w:separator/>
      </w:r>
    </w:p>
  </w:endnote>
  <w:endnote w:type="continuationSeparator" w:id="0">
    <w:p w:rsidR="00FD3578" w:rsidRDefault="00FD35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EUAlbertina">
    <w:altName w:val="EU Alberti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7C13" w:rsidRDefault="0063214E" w:rsidP="008776B4">
    <w:pPr>
      <w:pStyle w:val="Pta"/>
      <w:jc w:val="center"/>
    </w:pPr>
    <w:r>
      <w:fldChar w:fldCharType="begin"/>
    </w:r>
    <w:r>
      <w:instrText xml:space="preserve"> PAGE </w:instrText>
    </w:r>
    <w:r>
      <w:fldChar w:fldCharType="separate"/>
    </w:r>
    <w:r w:rsidR="00B41FE0">
      <w:rPr>
        <w:noProof/>
      </w:rPr>
      <w:t>3</w:t>
    </w:r>
    <w:r>
      <w:fldChar w:fldCharType="end"/>
    </w:r>
  </w:p>
  <w:p w:rsidR="001F7C13" w:rsidRDefault="001F7C1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3578" w:rsidRDefault="00FD3578">
      <w:r>
        <w:separator/>
      </w:r>
    </w:p>
  </w:footnote>
  <w:footnote w:type="continuationSeparator" w:id="0">
    <w:p w:rsidR="00FD3578" w:rsidRDefault="00FD35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9662ED0"/>
    <w:multiLevelType w:val="hybridMultilevel"/>
    <w:tmpl w:val="5456DA2C"/>
    <w:lvl w:ilvl="0" w:tplc="4A564778">
      <w:start w:val="1"/>
      <w:numFmt w:val="decimal"/>
      <w:lvlText w:val="(%1)"/>
      <w:lvlJc w:val="left"/>
      <w:pPr>
        <w:ind w:left="317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37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757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477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197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17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37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357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077" w:hanging="180"/>
      </w:pPr>
      <w:rPr>
        <w:rFonts w:cs="Times New Roman"/>
      </w:rPr>
    </w:lvl>
  </w:abstractNum>
  <w:abstractNum w:abstractNumId="2" w15:restartNumberingAfterBreak="0">
    <w:nsid w:val="09AB11FA"/>
    <w:multiLevelType w:val="hybridMultilevel"/>
    <w:tmpl w:val="86784490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DC73904"/>
    <w:multiLevelType w:val="hybridMultilevel"/>
    <w:tmpl w:val="33FA547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F6122FF"/>
    <w:multiLevelType w:val="hybridMultilevel"/>
    <w:tmpl w:val="C2ACD0EC"/>
    <w:lvl w:ilvl="0" w:tplc="42A4E610">
      <w:start w:val="1"/>
      <w:numFmt w:val="lowerLetter"/>
      <w:lvlText w:val="%1)"/>
      <w:lvlJc w:val="left"/>
      <w:pPr>
        <w:ind w:left="317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37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757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477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197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17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37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357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077" w:hanging="180"/>
      </w:pPr>
      <w:rPr>
        <w:rFonts w:cs="Times New Roman"/>
      </w:rPr>
    </w:lvl>
  </w:abstractNum>
  <w:abstractNum w:abstractNumId="5" w15:restartNumberingAfterBreak="0">
    <w:nsid w:val="108F6E9A"/>
    <w:multiLevelType w:val="hybridMultilevel"/>
    <w:tmpl w:val="8D8EE3DC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4B7551B"/>
    <w:multiLevelType w:val="hybridMultilevel"/>
    <w:tmpl w:val="4BE64A3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6AB60C9"/>
    <w:multiLevelType w:val="hybridMultilevel"/>
    <w:tmpl w:val="93966F9A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A1F49E8"/>
    <w:multiLevelType w:val="hybridMultilevel"/>
    <w:tmpl w:val="25603186"/>
    <w:lvl w:ilvl="0" w:tplc="42A4E610">
      <w:start w:val="1"/>
      <w:numFmt w:val="lowerLetter"/>
      <w:lvlText w:val="%1)"/>
      <w:lvlJc w:val="left"/>
      <w:pPr>
        <w:ind w:left="317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AD50936"/>
    <w:multiLevelType w:val="hybridMultilevel"/>
    <w:tmpl w:val="297CE43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B33371F"/>
    <w:multiLevelType w:val="hybridMultilevel"/>
    <w:tmpl w:val="BE58AC7A"/>
    <w:lvl w:ilvl="0" w:tplc="6F7C5454">
      <w:start w:val="1"/>
      <w:numFmt w:val="lowerLetter"/>
      <w:lvlText w:val="%1)"/>
      <w:lvlJc w:val="left"/>
      <w:pPr>
        <w:tabs>
          <w:tab w:val="num" w:pos="0"/>
        </w:tabs>
        <w:ind w:left="720" w:hanging="295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1D7B3F8F"/>
    <w:multiLevelType w:val="hybridMultilevel"/>
    <w:tmpl w:val="FFE4540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F203B1C"/>
    <w:multiLevelType w:val="hybridMultilevel"/>
    <w:tmpl w:val="1F683BC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2DA4C48"/>
    <w:multiLevelType w:val="hybridMultilevel"/>
    <w:tmpl w:val="2ED4F3C0"/>
    <w:lvl w:ilvl="0" w:tplc="42A4E610">
      <w:start w:val="1"/>
      <w:numFmt w:val="lowerLetter"/>
      <w:lvlText w:val="%1)"/>
      <w:lvlJc w:val="left"/>
      <w:pPr>
        <w:ind w:left="274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397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17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37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557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277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997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17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37" w:hanging="180"/>
      </w:pPr>
      <w:rPr>
        <w:rFonts w:cs="Times New Roman"/>
      </w:rPr>
    </w:lvl>
  </w:abstractNum>
  <w:abstractNum w:abstractNumId="14" w15:restartNumberingAfterBreak="0">
    <w:nsid w:val="23454C37"/>
    <w:multiLevelType w:val="hybridMultilevel"/>
    <w:tmpl w:val="4F444CB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5FE39E5"/>
    <w:multiLevelType w:val="hybridMultilevel"/>
    <w:tmpl w:val="3C9A6C7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7297DB7"/>
    <w:multiLevelType w:val="hybridMultilevel"/>
    <w:tmpl w:val="EEF26766"/>
    <w:lvl w:ilvl="0" w:tplc="42A4E610">
      <w:start w:val="1"/>
      <w:numFmt w:val="lowerLetter"/>
      <w:lvlText w:val="%1)"/>
      <w:lvlJc w:val="left"/>
      <w:pPr>
        <w:ind w:left="317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37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757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477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197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17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37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357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077" w:hanging="180"/>
      </w:pPr>
      <w:rPr>
        <w:rFonts w:cs="Times New Roman"/>
      </w:rPr>
    </w:lvl>
  </w:abstractNum>
  <w:abstractNum w:abstractNumId="17" w15:restartNumberingAfterBreak="0">
    <w:nsid w:val="27360F0C"/>
    <w:multiLevelType w:val="hybridMultilevel"/>
    <w:tmpl w:val="FD6EF504"/>
    <w:lvl w:ilvl="0" w:tplc="041B0017">
      <w:start w:val="1"/>
      <w:numFmt w:val="lowerLetter"/>
      <w:lvlText w:val="%1)"/>
      <w:lvlJc w:val="left"/>
      <w:pPr>
        <w:ind w:left="1146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8" w15:restartNumberingAfterBreak="0">
    <w:nsid w:val="2D2B7D62"/>
    <w:multiLevelType w:val="hybridMultilevel"/>
    <w:tmpl w:val="5178BC2C"/>
    <w:lvl w:ilvl="0" w:tplc="24F42C34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2D9317FC"/>
    <w:multiLevelType w:val="hybridMultilevel"/>
    <w:tmpl w:val="CBA8A4C6"/>
    <w:lvl w:ilvl="0" w:tplc="041B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323847FB"/>
    <w:multiLevelType w:val="hybridMultilevel"/>
    <w:tmpl w:val="6796690E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37031EAE"/>
    <w:multiLevelType w:val="hybridMultilevel"/>
    <w:tmpl w:val="848EA3E2"/>
    <w:lvl w:ilvl="0" w:tplc="42A4E610">
      <w:start w:val="1"/>
      <w:numFmt w:val="lowerLetter"/>
      <w:lvlText w:val="%1)"/>
      <w:lvlJc w:val="left"/>
      <w:pPr>
        <w:ind w:left="274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371A1829"/>
    <w:multiLevelType w:val="hybridMultilevel"/>
    <w:tmpl w:val="42DECC66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38A97621"/>
    <w:multiLevelType w:val="hybridMultilevel"/>
    <w:tmpl w:val="5F3877CE"/>
    <w:lvl w:ilvl="0" w:tplc="041B0017">
      <w:start w:val="1"/>
      <w:numFmt w:val="lowerLetter"/>
      <w:lvlText w:val="%1)"/>
      <w:lvlJc w:val="left"/>
      <w:pPr>
        <w:ind w:left="677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397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17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37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557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277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997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17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37" w:hanging="180"/>
      </w:pPr>
      <w:rPr>
        <w:rFonts w:cs="Times New Roman"/>
      </w:rPr>
    </w:lvl>
  </w:abstractNum>
  <w:abstractNum w:abstractNumId="24" w15:restartNumberingAfterBreak="0">
    <w:nsid w:val="3AF877F0"/>
    <w:multiLevelType w:val="hybridMultilevel"/>
    <w:tmpl w:val="FB00E85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3E2B31C1"/>
    <w:multiLevelType w:val="hybridMultilevel"/>
    <w:tmpl w:val="BE8A4C5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4DCB23BD"/>
    <w:multiLevelType w:val="hybridMultilevel"/>
    <w:tmpl w:val="D200E6EC"/>
    <w:lvl w:ilvl="0" w:tplc="8072F21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4E45694B"/>
    <w:multiLevelType w:val="hybridMultilevel"/>
    <w:tmpl w:val="740EC482"/>
    <w:lvl w:ilvl="0" w:tplc="CDE07E6C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50E654D2"/>
    <w:multiLevelType w:val="hybridMultilevel"/>
    <w:tmpl w:val="4634C2E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516D7E86"/>
    <w:multiLevelType w:val="multilevel"/>
    <w:tmpl w:val="7CDEBF88"/>
    <w:lvl w:ilvl="0">
      <w:start w:val="1"/>
      <w:numFmt w:val="lowerLetter"/>
      <w:lvlText w:val="%1)"/>
      <w:lvlJc w:val="left"/>
      <w:pPr>
        <w:ind w:left="717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1284" w:hanging="360"/>
      </w:pPr>
      <w:rPr>
        <w:rFonts w:eastAsia="Times New Roman" w:cs="Times New Roman"/>
      </w:rPr>
    </w:lvl>
    <w:lvl w:ilvl="2">
      <w:start w:val="1"/>
      <w:numFmt w:val="lowerRoman"/>
      <w:lvlText w:val="%3."/>
      <w:lvlJc w:val="right"/>
      <w:pPr>
        <w:ind w:left="2517"/>
      </w:pPr>
      <w:rPr>
        <w:rFonts w:eastAsia="Times New Roman" w:cs="Times New Roman"/>
      </w:rPr>
    </w:lvl>
    <w:lvl w:ilvl="3">
      <w:start w:val="1"/>
      <w:numFmt w:val="decimal"/>
      <w:lvlText w:val="%4."/>
      <w:lvlJc w:val="left"/>
      <w:pPr>
        <w:ind w:left="3237" w:hanging="360"/>
      </w:pPr>
      <w:rPr>
        <w:rFonts w:eastAsia="Times New Roman" w:cs="Times New Roman"/>
      </w:rPr>
    </w:lvl>
    <w:lvl w:ilvl="4">
      <w:start w:val="1"/>
      <w:numFmt w:val="lowerLetter"/>
      <w:lvlText w:val="%5."/>
      <w:lvlJc w:val="left"/>
      <w:pPr>
        <w:ind w:left="3957" w:hanging="360"/>
      </w:pPr>
      <w:rPr>
        <w:rFonts w:eastAsia="Times New Roman" w:cs="Times New Roman"/>
      </w:rPr>
    </w:lvl>
    <w:lvl w:ilvl="5">
      <w:start w:val="1"/>
      <w:numFmt w:val="lowerRoman"/>
      <w:lvlText w:val="%6."/>
      <w:lvlJc w:val="right"/>
      <w:pPr>
        <w:ind w:left="4677"/>
      </w:pPr>
      <w:rPr>
        <w:rFonts w:eastAsia="Times New Roman" w:cs="Times New Roman"/>
      </w:rPr>
    </w:lvl>
    <w:lvl w:ilvl="6">
      <w:start w:val="1"/>
      <w:numFmt w:val="decimal"/>
      <w:lvlText w:val="%7."/>
      <w:lvlJc w:val="left"/>
      <w:pPr>
        <w:ind w:left="5397" w:hanging="360"/>
      </w:pPr>
      <w:rPr>
        <w:rFonts w:eastAsia="Times New Roman" w:cs="Times New Roman"/>
      </w:rPr>
    </w:lvl>
    <w:lvl w:ilvl="7">
      <w:start w:val="1"/>
      <w:numFmt w:val="lowerLetter"/>
      <w:lvlText w:val="%8."/>
      <w:lvlJc w:val="left"/>
      <w:pPr>
        <w:ind w:left="6117" w:hanging="360"/>
      </w:pPr>
      <w:rPr>
        <w:rFonts w:eastAsia="Times New Roman" w:cs="Times New Roman"/>
      </w:rPr>
    </w:lvl>
    <w:lvl w:ilvl="8">
      <w:start w:val="1"/>
      <w:numFmt w:val="lowerRoman"/>
      <w:lvlText w:val="%9."/>
      <w:lvlJc w:val="right"/>
      <w:pPr>
        <w:ind w:left="6837"/>
      </w:pPr>
      <w:rPr>
        <w:rFonts w:eastAsia="Times New Roman" w:cs="Times New Roman"/>
      </w:rPr>
    </w:lvl>
  </w:abstractNum>
  <w:abstractNum w:abstractNumId="30" w15:restartNumberingAfterBreak="0">
    <w:nsid w:val="535B10CB"/>
    <w:multiLevelType w:val="hybridMultilevel"/>
    <w:tmpl w:val="4C66473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40E522E"/>
    <w:multiLevelType w:val="hybridMultilevel"/>
    <w:tmpl w:val="2A3C97B4"/>
    <w:lvl w:ilvl="0" w:tplc="A2A65AE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  <w:color w:val="000000"/>
      </w:rPr>
    </w:lvl>
    <w:lvl w:ilvl="1" w:tplc="BEE01EDE">
      <w:start w:val="1"/>
      <w:numFmt w:val="lowerLetter"/>
      <w:lvlText w:val="%2)"/>
      <w:lvlJc w:val="left"/>
      <w:pPr>
        <w:tabs>
          <w:tab w:val="num" w:pos="1380"/>
        </w:tabs>
        <w:ind w:left="1380" w:hanging="360"/>
      </w:pPr>
      <w:rPr>
        <w:rFonts w:cs="Times New Roman" w:hint="default"/>
        <w:color w:val="auto"/>
      </w:rPr>
    </w:lvl>
    <w:lvl w:ilvl="2" w:tplc="041B001B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  <w:rPr>
        <w:rFonts w:cs="Times New Roman" w:hint="default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  <w:rPr>
        <w:rFonts w:cs="Times New Roman"/>
      </w:rPr>
    </w:lvl>
  </w:abstractNum>
  <w:abstractNum w:abstractNumId="32" w15:restartNumberingAfterBreak="0">
    <w:nsid w:val="57AA60AA"/>
    <w:multiLevelType w:val="hybridMultilevel"/>
    <w:tmpl w:val="02A4B0C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587670BC"/>
    <w:multiLevelType w:val="hybridMultilevel"/>
    <w:tmpl w:val="D83AB67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5ADB4673"/>
    <w:multiLevelType w:val="hybridMultilevel"/>
    <w:tmpl w:val="DEDE656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5E7C0BAF"/>
    <w:multiLevelType w:val="hybridMultilevel"/>
    <w:tmpl w:val="C3286DEC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659C563F"/>
    <w:multiLevelType w:val="hybridMultilevel"/>
    <w:tmpl w:val="EB56CA0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688D482E"/>
    <w:multiLevelType w:val="hybridMultilevel"/>
    <w:tmpl w:val="11322076"/>
    <w:lvl w:ilvl="0" w:tplc="42A4E610">
      <w:start w:val="1"/>
      <w:numFmt w:val="lowerLetter"/>
      <w:lvlText w:val="%1)"/>
      <w:lvlJc w:val="left"/>
      <w:pPr>
        <w:ind w:left="317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37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757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477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197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17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37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357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077" w:hanging="180"/>
      </w:pPr>
      <w:rPr>
        <w:rFonts w:cs="Times New Roman"/>
      </w:rPr>
    </w:lvl>
  </w:abstractNum>
  <w:abstractNum w:abstractNumId="38" w15:restartNumberingAfterBreak="0">
    <w:nsid w:val="6B055BD8"/>
    <w:multiLevelType w:val="hybridMultilevel"/>
    <w:tmpl w:val="043CAEDA"/>
    <w:lvl w:ilvl="0" w:tplc="73AAB23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6F670424"/>
    <w:multiLevelType w:val="hybridMultilevel"/>
    <w:tmpl w:val="BDDE84A8"/>
    <w:lvl w:ilvl="0" w:tplc="A2448690">
      <w:start w:val="1"/>
      <w:numFmt w:val="decimal"/>
      <w:lvlText w:val="%1."/>
      <w:lvlJc w:val="left"/>
      <w:pPr>
        <w:ind w:left="317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37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757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477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197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17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37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357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077" w:hanging="180"/>
      </w:pPr>
      <w:rPr>
        <w:rFonts w:cs="Times New Roman"/>
      </w:rPr>
    </w:lvl>
  </w:abstractNum>
  <w:abstractNum w:abstractNumId="40" w15:restartNumberingAfterBreak="0">
    <w:nsid w:val="71910AA5"/>
    <w:multiLevelType w:val="hybridMultilevel"/>
    <w:tmpl w:val="9F029C00"/>
    <w:lvl w:ilvl="0" w:tplc="42A4E610">
      <w:start w:val="1"/>
      <w:numFmt w:val="lowerLetter"/>
      <w:lvlText w:val="%1)"/>
      <w:lvlJc w:val="left"/>
      <w:pPr>
        <w:ind w:left="317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37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757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477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197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17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37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357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077" w:hanging="180"/>
      </w:pPr>
      <w:rPr>
        <w:rFonts w:cs="Times New Roman"/>
      </w:rPr>
    </w:lvl>
  </w:abstractNum>
  <w:abstractNum w:abstractNumId="41" w15:restartNumberingAfterBreak="0">
    <w:nsid w:val="736C3BE2"/>
    <w:multiLevelType w:val="hybridMultilevel"/>
    <w:tmpl w:val="1D72ECB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73914894"/>
    <w:multiLevelType w:val="hybridMultilevel"/>
    <w:tmpl w:val="DECA6CC6"/>
    <w:lvl w:ilvl="0" w:tplc="84681796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 w15:restartNumberingAfterBreak="0">
    <w:nsid w:val="7533032D"/>
    <w:multiLevelType w:val="hybridMultilevel"/>
    <w:tmpl w:val="FFBEA288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756C77B9"/>
    <w:multiLevelType w:val="hybridMultilevel"/>
    <w:tmpl w:val="CA1E65E2"/>
    <w:lvl w:ilvl="0" w:tplc="631802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 w15:restartNumberingAfterBreak="0">
    <w:nsid w:val="79CC54B5"/>
    <w:multiLevelType w:val="hybridMultilevel"/>
    <w:tmpl w:val="E47AC20C"/>
    <w:lvl w:ilvl="0" w:tplc="CE60B206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" w15:restartNumberingAfterBreak="0">
    <w:nsid w:val="7CA22041"/>
    <w:multiLevelType w:val="hybridMultilevel"/>
    <w:tmpl w:val="EE56180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7" w15:restartNumberingAfterBreak="0">
    <w:nsid w:val="7E0A0B0E"/>
    <w:multiLevelType w:val="hybridMultilevel"/>
    <w:tmpl w:val="A4386F88"/>
    <w:lvl w:ilvl="0" w:tplc="42A4E610">
      <w:start w:val="1"/>
      <w:numFmt w:val="lowerLetter"/>
      <w:lvlText w:val="%1)"/>
      <w:lvlJc w:val="left"/>
      <w:pPr>
        <w:ind w:left="317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38"/>
  </w:num>
  <w:num w:numId="3">
    <w:abstractNumId w:val="5"/>
  </w:num>
  <w:num w:numId="4">
    <w:abstractNumId w:val="2"/>
  </w:num>
  <w:num w:numId="5">
    <w:abstractNumId w:val="34"/>
  </w:num>
  <w:num w:numId="6">
    <w:abstractNumId w:val="32"/>
  </w:num>
  <w:num w:numId="7">
    <w:abstractNumId w:val="23"/>
  </w:num>
  <w:num w:numId="8">
    <w:abstractNumId w:val="40"/>
  </w:num>
  <w:num w:numId="9">
    <w:abstractNumId w:val="13"/>
  </w:num>
  <w:num w:numId="10">
    <w:abstractNumId w:val="37"/>
  </w:num>
  <w:num w:numId="11">
    <w:abstractNumId w:val="16"/>
  </w:num>
  <w:num w:numId="12">
    <w:abstractNumId w:val="8"/>
  </w:num>
  <w:num w:numId="13">
    <w:abstractNumId w:val="12"/>
  </w:num>
  <w:num w:numId="14">
    <w:abstractNumId w:val="36"/>
  </w:num>
  <w:num w:numId="15">
    <w:abstractNumId w:val="14"/>
  </w:num>
  <w:num w:numId="16">
    <w:abstractNumId w:val="6"/>
  </w:num>
  <w:num w:numId="17">
    <w:abstractNumId w:val="4"/>
  </w:num>
  <w:num w:numId="18">
    <w:abstractNumId w:val="47"/>
  </w:num>
  <w:num w:numId="19">
    <w:abstractNumId w:val="30"/>
  </w:num>
  <w:num w:numId="20">
    <w:abstractNumId w:val="24"/>
  </w:num>
  <w:num w:numId="21">
    <w:abstractNumId w:val="3"/>
  </w:num>
  <w:num w:numId="22">
    <w:abstractNumId w:val="9"/>
  </w:num>
  <w:num w:numId="23">
    <w:abstractNumId w:val="28"/>
  </w:num>
  <w:num w:numId="24">
    <w:abstractNumId w:val="21"/>
  </w:num>
  <w:num w:numId="25">
    <w:abstractNumId w:val="15"/>
  </w:num>
  <w:num w:numId="26">
    <w:abstractNumId w:val="7"/>
  </w:num>
  <w:num w:numId="27">
    <w:abstractNumId w:val="46"/>
  </w:num>
  <w:num w:numId="28">
    <w:abstractNumId w:val="43"/>
  </w:num>
  <w:num w:numId="29">
    <w:abstractNumId w:val="25"/>
  </w:num>
  <w:num w:numId="30">
    <w:abstractNumId w:val="11"/>
  </w:num>
  <w:num w:numId="31">
    <w:abstractNumId w:val="41"/>
  </w:num>
  <w:num w:numId="3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7"/>
  </w:num>
  <w:num w:numId="34">
    <w:abstractNumId w:val="44"/>
  </w:num>
  <w:num w:numId="35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"/>
  </w:num>
  <w:num w:numId="37">
    <w:abstractNumId w:val="29"/>
  </w:num>
  <w:num w:numId="38">
    <w:abstractNumId w:val="39"/>
  </w:num>
  <w:num w:numId="39">
    <w:abstractNumId w:val="26"/>
  </w:num>
  <w:num w:numId="40">
    <w:abstractNumId w:val="20"/>
  </w:num>
  <w:num w:numId="41">
    <w:abstractNumId w:val="35"/>
  </w:num>
  <w:num w:numId="42">
    <w:abstractNumId w:val="45"/>
  </w:num>
  <w:num w:numId="43">
    <w:abstractNumId w:val="33"/>
  </w:num>
  <w:num w:numId="44">
    <w:abstractNumId w:val="22"/>
  </w:num>
  <w:num w:numId="45">
    <w:abstractNumId w:val="17"/>
  </w:num>
  <w:num w:numId="46">
    <w:abstractNumId w:val="31"/>
  </w:num>
  <w:num w:numId="47">
    <w:abstractNumId w:val="18"/>
  </w:num>
  <w:num w:numId="4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AE0"/>
    <w:rsid w:val="00000EE7"/>
    <w:rsid w:val="000026C3"/>
    <w:rsid w:val="00002941"/>
    <w:rsid w:val="00003FBE"/>
    <w:rsid w:val="0001492F"/>
    <w:rsid w:val="00014C02"/>
    <w:rsid w:val="0001762D"/>
    <w:rsid w:val="00036832"/>
    <w:rsid w:val="00040379"/>
    <w:rsid w:val="0004294B"/>
    <w:rsid w:val="00042A1F"/>
    <w:rsid w:val="00044181"/>
    <w:rsid w:val="00051955"/>
    <w:rsid w:val="000534EB"/>
    <w:rsid w:val="00056BC9"/>
    <w:rsid w:val="00064E1D"/>
    <w:rsid w:val="0006705B"/>
    <w:rsid w:val="00071308"/>
    <w:rsid w:val="00077DD5"/>
    <w:rsid w:val="00085484"/>
    <w:rsid w:val="000936C6"/>
    <w:rsid w:val="00094F68"/>
    <w:rsid w:val="000A0A18"/>
    <w:rsid w:val="000A5849"/>
    <w:rsid w:val="000B22B5"/>
    <w:rsid w:val="000B525F"/>
    <w:rsid w:val="000B607C"/>
    <w:rsid w:val="000B7CC7"/>
    <w:rsid w:val="000C1D17"/>
    <w:rsid w:val="000D6688"/>
    <w:rsid w:val="000D7849"/>
    <w:rsid w:val="000E1F2E"/>
    <w:rsid w:val="000E326A"/>
    <w:rsid w:val="000E3F47"/>
    <w:rsid w:val="000E5B63"/>
    <w:rsid w:val="000F4E3C"/>
    <w:rsid w:val="000F50F0"/>
    <w:rsid w:val="0010460A"/>
    <w:rsid w:val="00104722"/>
    <w:rsid w:val="001061F8"/>
    <w:rsid w:val="001139EB"/>
    <w:rsid w:val="001148C5"/>
    <w:rsid w:val="00115253"/>
    <w:rsid w:val="001223D4"/>
    <w:rsid w:val="00127CE5"/>
    <w:rsid w:val="00131E48"/>
    <w:rsid w:val="001322D5"/>
    <w:rsid w:val="00132D40"/>
    <w:rsid w:val="0013323D"/>
    <w:rsid w:val="00142695"/>
    <w:rsid w:val="00143107"/>
    <w:rsid w:val="001431B0"/>
    <w:rsid w:val="00143360"/>
    <w:rsid w:val="00150289"/>
    <w:rsid w:val="001609A9"/>
    <w:rsid w:val="00160DF3"/>
    <w:rsid w:val="00160F83"/>
    <w:rsid w:val="00161AD5"/>
    <w:rsid w:val="0016315D"/>
    <w:rsid w:val="00167172"/>
    <w:rsid w:val="001769A2"/>
    <w:rsid w:val="00180529"/>
    <w:rsid w:val="00186B7A"/>
    <w:rsid w:val="00187079"/>
    <w:rsid w:val="00187681"/>
    <w:rsid w:val="001922FA"/>
    <w:rsid w:val="00197204"/>
    <w:rsid w:val="00197700"/>
    <w:rsid w:val="001A3D33"/>
    <w:rsid w:val="001A47D0"/>
    <w:rsid w:val="001A5C63"/>
    <w:rsid w:val="001A603A"/>
    <w:rsid w:val="001C0676"/>
    <w:rsid w:val="001C2595"/>
    <w:rsid w:val="001C2F26"/>
    <w:rsid w:val="001C71E7"/>
    <w:rsid w:val="001D2412"/>
    <w:rsid w:val="001E1C47"/>
    <w:rsid w:val="001E2F93"/>
    <w:rsid w:val="001F26E4"/>
    <w:rsid w:val="001F27D9"/>
    <w:rsid w:val="001F56F9"/>
    <w:rsid w:val="001F7C13"/>
    <w:rsid w:val="00202D90"/>
    <w:rsid w:val="00202EAD"/>
    <w:rsid w:val="002040E6"/>
    <w:rsid w:val="002053A5"/>
    <w:rsid w:val="00205963"/>
    <w:rsid w:val="00206C3F"/>
    <w:rsid w:val="002111DD"/>
    <w:rsid w:val="00213B4A"/>
    <w:rsid w:val="002155FC"/>
    <w:rsid w:val="002178F6"/>
    <w:rsid w:val="0023084A"/>
    <w:rsid w:val="002326F8"/>
    <w:rsid w:val="002327ED"/>
    <w:rsid w:val="002347AA"/>
    <w:rsid w:val="002350EF"/>
    <w:rsid w:val="0023528F"/>
    <w:rsid w:val="00241FEF"/>
    <w:rsid w:val="0024520A"/>
    <w:rsid w:val="002467A5"/>
    <w:rsid w:val="0025670F"/>
    <w:rsid w:val="00256961"/>
    <w:rsid w:val="00260D75"/>
    <w:rsid w:val="00290F67"/>
    <w:rsid w:val="00295A43"/>
    <w:rsid w:val="00297FAF"/>
    <w:rsid w:val="002A2723"/>
    <w:rsid w:val="002A2EFD"/>
    <w:rsid w:val="002A4A8F"/>
    <w:rsid w:val="002A551D"/>
    <w:rsid w:val="002B0729"/>
    <w:rsid w:val="002B72BB"/>
    <w:rsid w:val="002C6BF2"/>
    <w:rsid w:val="002D2602"/>
    <w:rsid w:val="002D71BB"/>
    <w:rsid w:val="002E64CA"/>
    <w:rsid w:val="002F481F"/>
    <w:rsid w:val="002F639D"/>
    <w:rsid w:val="002F718C"/>
    <w:rsid w:val="00302F79"/>
    <w:rsid w:val="00305578"/>
    <w:rsid w:val="00305A09"/>
    <w:rsid w:val="00306470"/>
    <w:rsid w:val="00316112"/>
    <w:rsid w:val="0031704A"/>
    <w:rsid w:val="00332014"/>
    <w:rsid w:val="003328E8"/>
    <w:rsid w:val="00334313"/>
    <w:rsid w:val="003428EE"/>
    <w:rsid w:val="003432C1"/>
    <w:rsid w:val="00347B31"/>
    <w:rsid w:val="00351517"/>
    <w:rsid w:val="00351D0F"/>
    <w:rsid w:val="003567DA"/>
    <w:rsid w:val="00357515"/>
    <w:rsid w:val="00364FCD"/>
    <w:rsid w:val="00366126"/>
    <w:rsid w:val="00370F42"/>
    <w:rsid w:val="003718B3"/>
    <w:rsid w:val="00373AD3"/>
    <w:rsid w:val="003836DB"/>
    <w:rsid w:val="003864D9"/>
    <w:rsid w:val="00387F6A"/>
    <w:rsid w:val="003A21FB"/>
    <w:rsid w:val="003B5905"/>
    <w:rsid w:val="003B644C"/>
    <w:rsid w:val="003C17B6"/>
    <w:rsid w:val="003C18C6"/>
    <w:rsid w:val="003C4137"/>
    <w:rsid w:val="003C5DD6"/>
    <w:rsid w:val="003C63E8"/>
    <w:rsid w:val="003D1E25"/>
    <w:rsid w:val="003D6339"/>
    <w:rsid w:val="003D7C4F"/>
    <w:rsid w:val="003E0AB4"/>
    <w:rsid w:val="003E59EC"/>
    <w:rsid w:val="003E6E6C"/>
    <w:rsid w:val="003F299F"/>
    <w:rsid w:val="003F540E"/>
    <w:rsid w:val="00400697"/>
    <w:rsid w:val="00401AB2"/>
    <w:rsid w:val="00402848"/>
    <w:rsid w:val="00402C90"/>
    <w:rsid w:val="004161AF"/>
    <w:rsid w:val="00420076"/>
    <w:rsid w:val="00426CBA"/>
    <w:rsid w:val="00430F74"/>
    <w:rsid w:val="00436DDA"/>
    <w:rsid w:val="00437A22"/>
    <w:rsid w:val="004444A0"/>
    <w:rsid w:val="004518A2"/>
    <w:rsid w:val="00453B70"/>
    <w:rsid w:val="004544BD"/>
    <w:rsid w:val="00455153"/>
    <w:rsid w:val="00455347"/>
    <w:rsid w:val="00460B8A"/>
    <w:rsid w:val="004669E7"/>
    <w:rsid w:val="0047290B"/>
    <w:rsid w:val="00473B62"/>
    <w:rsid w:val="0047490E"/>
    <w:rsid w:val="0047497A"/>
    <w:rsid w:val="0047694E"/>
    <w:rsid w:val="00476FF5"/>
    <w:rsid w:val="00482CE6"/>
    <w:rsid w:val="004850BD"/>
    <w:rsid w:val="00487CED"/>
    <w:rsid w:val="00495F2C"/>
    <w:rsid w:val="004971E3"/>
    <w:rsid w:val="00497267"/>
    <w:rsid w:val="004A184B"/>
    <w:rsid w:val="004A763D"/>
    <w:rsid w:val="004A7E23"/>
    <w:rsid w:val="004B0937"/>
    <w:rsid w:val="004C30B2"/>
    <w:rsid w:val="004C39F4"/>
    <w:rsid w:val="004C7B34"/>
    <w:rsid w:val="004D19F4"/>
    <w:rsid w:val="004D48A8"/>
    <w:rsid w:val="004D555A"/>
    <w:rsid w:val="004E00C0"/>
    <w:rsid w:val="004E47CE"/>
    <w:rsid w:val="004E76E1"/>
    <w:rsid w:val="004F0D5A"/>
    <w:rsid w:val="0051037E"/>
    <w:rsid w:val="005104F6"/>
    <w:rsid w:val="0051211D"/>
    <w:rsid w:val="00512BD6"/>
    <w:rsid w:val="00512D7E"/>
    <w:rsid w:val="005172E9"/>
    <w:rsid w:val="005337BE"/>
    <w:rsid w:val="00541376"/>
    <w:rsid w:val="0054333C"/>
    <w:rsid w:val="005447C3"/>
    <w:rsid w:val="0055609B"/>
    <w:rsid w:val="00560DB6"/>
    <w:rsid w:val="005648A2"/>
    <w:rsid w:val="00570D95"/>
    <w:rsid w:val="0057195B"/>
    <w:rsid w:val="00573A4E"/>
    <w:rsid w:val="005752A0"/>
    <w:rsid w:val="00575474"/>
    <w:rsid w:val="0058250F"/>
    <w:rsid w:val="00584906"/>
    <w:rsid w:val="005A7886"/>
    <w:rsid w:val="005B39EA"/>
    <w:rsid w:val="005C308C"/>
    <w:rsid w:val="005C3D6A"/>
    <w:rsid w:val="005C66EF"/>
    <w:rsid w:val="005C7015"/>
    <w:rsid w:val="005D1967"/>
    <w:rsid w:val="005D2F00"/>
    <w:rsid w:val="005D5A48"/>
    <w:rsid w:val="005F00AD"/>
    <w:rsid w:val="005F1EFA"/>
    <w:rsid w:val="005F4328"/>
    <w:rsid w:val="005F57C9"/>
    <w:rsid w:val="005F717B"/>
    <w:rsid w:val="006005A2"/>
    <w:rsid w:val="00605A94"/>
    <w:rsid w:val="0060620A"/>
    <w:rsid w:val="00607196"/>
    <w:rsid w:val="006257CB"/>
    <w:rsid w:val="00626A57"/>
    <w:rsid w:val="0063214E"/>
    <w:rsid w:val="00632914"/>
    <w:rsid w:val="00637ECB"/>
    <w:rsid w:val="0064104F"/>
    <w:rsid w:val="006441C6"/>
    <w:rsid w:val="006469D2"/>
    <w:rsid w:val="00661C64"/>
    <w:rsid w:val="006637DD"/>
    <w:rsid w:val="00663946"/>
    <w:rsid w:val="00665C92"/>
    <w:rsid w:val="006669CD"/>
    <w:rsid w:val="00666C28"/>
    <w:rsid w:val="006765C2"/>
    <w:rsid w:val="00677533"/>
    <w:rsid w:val="00681B98"/>
    <w:rsid w:val="00687306"/>
    <w:rsid w:val="006921D1"/>
    <w:rsid w:val="006975B1"/>
    <w:rsid w:val="006A01BD"/>
    <w:rsid w:val="006A4820"/>
    <w:rsid w:val="006B19A0"/>
    <w:rsid w:val="006B56F8"/>
    <w:rsid w:val="006B67FE"/>
    <w:rsid w:val="006C2CBC"/>
    <w:rsid w:val="006C3565"/>
    <w:rsid w:val="006C3DBE"/>
    <w:rsid w:val="006D51E8"/>
    <w:rsid w:val="006D64F1"/>
    <w:rsid w:val="006E333B"/>
    <w:rsid w:val="006E41F5"/>
    <w:rsid w:val="006E795C"/>
    <w:rsid w:val="006E7A7F"/>
    <w:rsid w:val="006F36AB"/>
    <w:rsid w:val="006F3B3E"/>
    <w:rsid w:val="006F44D6"/>
    <w:rsid w:val="006F7386"/>
    <w:rsid w:val="00702EC6"/>
    <w:rsid w:val="007042F0"/>
    <w:rsid w:val="007060D2"/>
    <w:rsid w:val="00710131"/>
    <w:rsid w:val="0071072B"/>
    <w:rsid w:val="00714EB9"/>
    <w:rsid w:val="007161A9"/>
    <w:rsid w:val="0072665D"/>
    <w:rsid w:val="00730071"/>
    <w:rsid w:val="00737094"/>
    <w:rsid w:val="0073714F"/>
    <w:rsid w:val="00741E6B"/>
    <w:rsid w:val="0074283D"/>
    <w:rsid w:val="00747E6C"/>
    <w:rsid w:val="00764696"/>
    <w:rsid w:val="007846DA"/>
    <w:rsid w:val="00784912"/>
    <w:rsid w:val="00787580"/>
    <w:rsid w:val="007876F7"/>
    <w:rsid w:val="00797D5D"/>
    <w:rsid w:val="007A6ACA"/>
    <w:rsid w:val="007B6866"/>
    <w:rsid w:val="007B6EDB"/>
    <w:rsid w:val="007C0D27"/>
    <w:rsid w:val="007C1E65"/>
    <w:rsid w:val="007C2BDA"/>
    <w:rsid w:val="007D6694"/>
    <w:rsid w:val="007E6906"/>
    <w:rsid w:val="007F16E9"/>
    <w:rsid w:val="00817396"/>
    <w:rsid w:val="008213A8"/>
    <w:rsid w:val="008300C7"/>
    <w:rsid w:val="00833288"/>
    <w:rsid w:val="0083696F"/>
    <w:rsid w:val="008372E6"/>
    <w:rsid w:val="008373B4"/>
    <w:rsid w:val="00857822"/>
    <w:rsid w:val="008656E2"/>
    <w:rsid w:val="0086686C"/>
    <w:rsid w:val="00867664"/>
    <w:rsid w:val="0087266A"/>
    <w:rsid w:val="00876F46"/>
    <w:rsid w:val="0087738D"/>
    <w:rsid w:val="008776B4"/>
    <w:rsid w:val="00877C87"/>
    <w:rsid w:val="0088050B"/>
    <w:rsid w:val="00885516"/>
    <w:rsid w:val="00885756"/>
    <w:rsid w:val="00892B18"/>
    <w:rsid w:val="008A0CF3"/>
    <w:rsid w:val="008B1A14"/>
    <w:rsid w:val="008C24F7"/>
    <w:rsid w:val="008C4879"/>
    <w:rsid w:val="008D782B"/>
    <w:rsid w:val="008D7AF1"/>
    <w:rsid w:val="008E0AE1"/>
    <w:rsid w:val="008E5E98"/>
    <w:rsid w:val="008F240E"/>
    <w:rsid w:val="008F2D24"/>
    <w:rsid w:val="008F381E"/>
    <w:rsid w:val="008F6AE0"/>
    <w:rsid w:val="008F7B7A"/>
    <w:rsid w:val="00900558"/>
    <w:rsid w:val="009012F3"/>
    <w:rsid w:val="00906D9C"/>
    <w:rsid w:val="00915072"/>
    <w:rsid w:val="0092227E"/>
    <w:rsid w:val="0093026E"/>
    <w:rsid w:val="00933392"/>
    <w:rsid w:val="009336A6"/>
    <w:rsid w:val="00933E3F"/>
    <w:rsid w:val="00935122"/>
    <w:rsid w:val="0093723B"/>
    <w:rsid w:val="009415C1"/>
    <w:rsid w:val="009449EF"/>
    <w:rsid w:val="0094500F"/>
    <w:rsid w:val="00951427"/>
    <w:rsid w:val="00954C7D"/>
    <w:rsid w:val="009600A7"/>
    <w:rsid w:val="00967B63"/>
    <w:rsid w:val="0097272E"/>
    <w:rsid w:val="00975EB6"/>
    <w:rsid w:val="00977639"/>
    <w:rsid w:val="00980C69"/>
    <w:rsid w:val="009852E6"/>
    <w:rsid w:val="00986E7B"/>
    <w:rsid w:val="00990A84"/>
    <w:rsid w:val="00994281"/>
    <w:rsid w:val="00996BD3"/>
    <w:rsid w:val="0099739E"/>
    <w:rsid w:val="009A3227"/>
    <w:rsid w:val="009A3A08"/>
    <w:rsid w:val="009A3FA2"/>
    <w:rsid w:val="009A6AD4"/>
    <w:rsid w:val="009B16E8"/>
    <w:rsid w:val="009B4892"/>
    <w:rsid w:val="009B7D41"/>
    <w:rsid w:val="009D2E71"/>
    <w:rsid w:val="009D34A4"/>
    <w:rsid w:val="009E23EC"/>
    <w:rsid w:val="009E468D"/>
    <w:rsid w:val="009E4B79"/>
    <w:rsid w:val="009F2E84"/>
    <w:rsid w:val="009F4817"/>
    <w:rsid w:val="00A02C04"/>
    <w:rsid w:val="00A043EE"/>
    <w:rsid w:val="00A11002"/>
    <w:rsid w:val="00A12277"/>
    <w:rsid w:val="00A13C6F"/>
    <w:rsid w:val="00A17D00"/>
    <w:rsid w:val="00A209B1"/>
    <w:rsid w:val="00A23A31"/>
    <w:rsid w:val="00A244DF"/>
    <w:rsid w:val="00A25E79"/>
    <w:rsid w:val="00A2751E"/>
    <w:rsid w:val="00A3181F"/>
    <w:rsid w:val="00A31E36"/>
    <w:rsid w:val="00A3731A"/>
    <w:rsid w:val="00A37C1F"/>
    <w:rsid w:val="00A40A7D"/>
    <w:rsid w:val="00A425DF"/>
    <w:rsid w:val="00A50A23"/>
    <w:rsid w:val="00A51EFB"/>
    <w:rsid w:val="00A62245"/>
    <w:rsid w:val="00A65D57"/>
    <w:rsid w:val="00A65E63"/>
    <w:rsid w:val="00A74CC4"/>
    <w:rsid w:val="00A75A4E"/>
    <w:rsid w:val="00A77CA7"/>
    <w:rsid w:val="00A8130B"/>
    <w:rsid w:val="00A81BCB"/>
    <w:rsid w:val="00A82E38"/>
    <w:rsid w:val="00A84F10"/>
    <w:rsid w:val="00A86C57"/>
    <w:rsid w:val="00A90D95"/>
    <w:rsid w:val="00A94EAA"/>
    <w:rsid w:val="00A94F00"/>
    <w:rsid w:val="00AA3246"/>
    <w:rsid w:val="00AA7C96"/>
    <w:rsid w:val="00AB0E5A"/>
    <w:rsid w:val="00AB24F6"/>
    <w:rsid w:val="00AB58C3"/>
    <w:rsid w:val="00AB6D47"/>
    <w:rsid w:val="00AC5B9E"/>
    <w:rsid w:val="00AC6D4F"/>
    <w:rsid w:val="00AD31F1"/>
    <w:rsid w:val="00AD7FD6"/>
    <w:rsid w:val="00AE121D"/>
    <w:rsid w:val="00AE3134"/>
    <w:rsid w:val="00AE5E1B"/>
    <w:rsid w:val="00AF1D87"/>
    <w:rsid w:val="00B0071A"/>
    <w:rsid w:val="00B02222"/>
    <w:rsid w:val="00B0596D"/>
    <w:rsid w:val="00B1076A"/>
    <w:rsid w:val="00B203ED"/>
    <w:rsid w:val="00B23CDB"/>
    <w:rsid w:val="00B23DFE"/>
    <w:rsid w:val="00B24971"/>
    <w:rsid w:val="00B276F7"/>
    <w:rsid w:val="00B3398B"/>
    <w:rsid w:val="00B3574A"/>
    <w:rsid w:val="00B36108"/>
    <w:rsid w:val="00B41FE0"/>
    <w:rsid w:val="00B511BE"/>
    <w:rsid w:val="00B52FF5"/>
    <w:rsid w:val="00B54A9D"/>
    <w:rsid w:val="00B6079B"/>
    <w:rsid w:val="00B61693"/>
    <w:rsid w:val="00B646AF"/>
    <w:rsid w:val="00B77131"/>
    <w:rsid w:val="00B8632D"/>
    <w:rsid w:val="00B86EB0"/>
    <w:rsid w:val="00B9115C"/>
    <w:rsid w:val="00BA4B8C"/>
    <w:rsid w:val="00BC5D92"/>
    <w:rsid w:val="00BC6580"/>
    <w:rsid w:val="00BC6873"/>
    <w:rsid w:val="00BD0C02"/>
    <w:rsid w:val="00BD27DB"/>
    <w:rsid w:val="00BD2B10"/>
    <w:rsid w:val="00BE1443"/>
    <w:rsid w:val="00BE42A6"/>
    <w:rsid w:val="00BE47B1"/>
    <w:rsid w:val="00BF0B13"/>
    <w:rsid w:val="00BF4E40"/>
    <w:rsid w:val="00C04F6E"/>
    <w:rsid w:val="00C10B18"/>
    <w:rsid w:val="00C30685"/>
    <w:rsid w:val="00C31482"/>
    <w:rsid w:val="00C3408B"/>
    <w:rsid w:val="00C35CBE"/>
    <w:rsid w:val="00C361D4"/>
    <w:rsid w:val="00C37BBD"/>
    <w:rsid w:val="00C40230"/>
    <w:rsid w:val="00C42A85"/>
    <w:rsid w:val="00C45692"/>
    <w:rsid w:val="00C6455F"/>
    <w:rsid w:val="00C64AAE"/>
    <w:rsid w:val="00C651F0"/>
    <w:rsid w:val="00C655A9"/>
    <w:rsid w:val="00C71828"/>
    <w:rsid w:val="00C81A2C"/>
    <w:rsid w:val="00C83C4A"/>
    <w:rsid w:val="00C8711D"/>
    <w:rsid w:val="00C973E9"/>
    <w:rsid w:val="00C97E72"/>
    <w:rsid w:val="00CA39CB"/>
    <w:rsid w:val="00CC2689"/>
    <w:rsid w:val="00CC4697"/>
    <w:rsid w:val="00CD0599"/>
    <w:rsid w:val="00CD18C3"/>
    <w:rsid w:val="00CD5683"/>
    <w:rsid w:val="00CD60FB"/>
    <w:rsid w:val="00CD6966"/>
    <w:rsid w:val="00CD6CB5"/>
    <w:rsid w:val="00CE472D"/>
    <w:rsid w:val="00CE5343"/>
    <w:rsid w:val="00CF0D56"/>
    <w:rsid w:val="00CF2124"/>
    <w:rsid w:val="00CF3C50"/>
    <w:rsid w:val="00D034B0"/>
    <w:rsid w:val="00D10F3F"/>
    <w:rsid w:val="00D11858"/>
    <w:rsid w:val="00D24582"/>
    <w:rsid w:val="00D25813"/>
    <w:rsid w:val="00D4062C"/>
    <w:rsid w:val="00D47997"/>
    <w:rsid w:val="00D51046"/>
    <w:rsid w:val="00D820EA"/>
    <w:rsid w:val="00D82BAC"/>
    <w:rsid w:val="00D83204"/>
    <w:rsid w:val="00D84758"/>
    <w:rsid w:val="00D92E8A"/>
    <w:rsid w:val="00D94870"/>
    <w:rsid w:val="00D9559A"/>
    <w:rsid w:val="00DA3F0C"/>
    <w:rsid w:val="00DA6324"/>
    <w:rsid w:val="00DA7732"/>
    <w:rsid w:val="00DB0D1C"/>
    <w:rsid w:val="00DB11A5"/>
    <w:rsid w:val="00DB22F7"/>
    <w:rsid w:val="00DB52FB"/>
    <w:rsid w:val="00DC7EB3"/>
    <w:rsid w:val="00DD464E"/>
    <w:rsid w:val="00DD48E8"/>
    <w:rsid w:val="00DD7E41"/>
    <w:rsid w:val="00DE2991"/>
    <w:rsid w:val="00DE3751"/>
    <w:rsid w:val="00DF2668"/>
    <w:rsid w:val="00DF71BE"/>
    <w:rsid w:val="00E0105D"/>
    <w:rsid w:val="00E017A0"/>
    <w:rsid w:val="00E12891"/>
    <w:rsid w:val="00E206FF"/>
    <w:rsid w:val="00E23488"/>
    <w:rsid w:val="00E342B8"/>
    <w:rsid w:val="00E35206"/>
    <w:rsid w:val="00E47EC3"/>
    <w:rsid w:val="00E50319"/>
    <w:rsid w:val="00E505AE"/>
    <w:rsid w:val="00E52D23"/>
    <w:rsid w:val="00E65426"/>
    <w:rsid w:val="00E734FE"/>
    <w:rsid w:val="00E75F0B"/>
    <w:rsid w:val="00E77125"/>
    <w:rsid w:val="00E82CD8"/>
    <w:rsid w:val="00E85F38"/>
    <w:rsid w:val="00E86E2E"/>
    <w:rsid w:val="00E879AF"/>
    <w:rsid w:val="00E91198"/>
    <w:rsid w:val="00EA28CB"/>
    <w:rsid w:val="00EA3B1E"/>
    <w:rsid w:val="00EB01B1"/>
    <w:rsid w:val="00EB1D9E"/>
    <w:rsid w:val="00EB5448"/>
    <w:rsid w:val="00EC0698"/>
    <w:rsid w:val="00EC1AC4"/>
    <w:rsid w:val="00EC32DC"/>
    <w:rsid w:val="00ED0C44"/>
    <w:rsid w:val="00ED4F7D"/>
    <w:rsid w:val="00ED7735"/>
    <w:rsid w:val="00ED777D"/>
    <w:rsid w:val="00EE5254"/>
    <w:rsid w:val="00F00DC8"/>
    <w:rsid w:val="00F06280"/>
    <w:rsid w:val="00F06D23"/>
    <w:rsid w:val="00F1241E"/>
    <w:rsid w:val="00F13ECE"/>
    <w:rsid w:val="00F17808"/>
    <w:rsid w:val="00F23BF8"/>
    <w:rsid w:val="00F310DE"/>
    <w:rsid w:val="00F320F2"/>
    <w:rsid w:val="00F43F73"/>
    <w:rsid w:val="00F444A8"/>
    <w:rsid w:val="00F47A8D"/>
    <w:rsid w:val="00F5092B"/>
    <w:rsid w:val="00F53D0D"/>
    <w:rsid w:val="00F64B1A"/>
    <w:rsid w:val="00F65CA1"/>
    <w:rsid w:val="00F65E09"/>
    <w:rsid w:val="00F676D4"/>
    <w:rsid w:val="00F741F9"/>
    <w:rsid w:val="00F76B4A"/>
    <w:rsid w:val="00F940E9"/>
    <w:rsid w:val="00F95F1A"/>
    <w:rsid w:val="00F962A8"/>
    <w:rsid w:val="00F96D9E"/>
    <w:rsid w:val="00F97EA5"/>
    <w:rsid w:val="00FA0AD3"/>
    <w:rsid w:val="00FA1375"/>
    <w:rsid w:val="00FA3659"/>
    <w:rsid w:val="00FA3A57"/>
    <w:rsid w:val="00FA4045"/>
    <w:rsid w:val="00FA48D0"/>
    <w:rsid w:val="00FA5FC5"/>
    <w:rsid w:val="00FA6410"/>
    <w:rsid w:val="00FA7677"/>
    <w:rsid w:val="00FB61E5"/>
    <w:rsid w:val="00FC01F0"/>
    <w:rsid w:val="00FC37E9"/>
    <w:rsid w:val="00FC5010"/>
    <w:rsid w:val="00FD1DEA"/>
    <w:rsid w:val="00FD3578"/>
    <w:rsid w:val="00FD4A02"/>
    <w:rsid w:val="00FE02F8"/>
    <w:rsid w:val="00FE2BC2"/>
    <w:rsid w:val="00FE5526"/>
    <w:rsid w:val="00FE5606"/>
    <w:rsid w:val="00FE5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9DA1EA9"/>
  <w14:defaultImageDpi w14:val="0"/>
  <w15:docId w15:val="{3C886999-01A4-4BAA-ABF2-6EF95590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uppressAutoHyphens/>
      <w:autoSpaceDE w:val="0"/>
    </w:pPr>
    <w:rPr>
      <w:sz w:val="24"/>
      <w:szCs w:val="24"/>
      <w:lang w:eastAsia="ar-SA"/>
    </w:rPr>
  </w:style>
  <w:style w:type="paragraph" w:styleId="Nadpis1">
    <w:name w:val="heading 1"/>
    <w:basedOn w:val="Normlny"/>
    <w:next w:val="Normlny"/>
    <w:link w:val="Nadpis1Char"/>
    <w:uiPriority w:val="9"/>
    <w:qFormat/>
    <w:pPr>
      <w:keepNext/>
      <w:numPr>
        <w:numId w:val="1"/>
      </w:numPr>
      <w:jc w:val="center"/>
      <w:outlineLvl w:val="0"/>
    </w:pPr>
    <w:rPr>
      <w:b/>
      <w:bCs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2350EF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qFormat/>
    <w:pPr>
      <w:keepNext/>
      <w:numPr>
        <w:ilvl w:val="3"/>
        <w:numId w:val="1"/>
      </w:numPr>
      <w:jc w:val="center"/>
      <w:outlineLvl w:val="3"/>
    </w:pPr>
    <w:rPr>
      <w:b/>
      <w:bCs/>
      <w:sz w:val="22"/>
      <w:szCs w:val="22"/>
    </w:rPr>
  </w:style>
  <w:style w:type="paragraph" w:styleId="Nadpis5">
    <w:name w:val="heading 5"/>
    <w:basedOn w:val="Normlny"/>
    <w:next w:val="Normlny"/>
    <w:link w:val="Nadpis5Char"/>
    <w:uiPriority w:val="9"/>
    <w:unhideWhenUsed/>
    <w:qFormat/>
    <w:rsid w:val="002350EF"/>
    <w:pPr>
      <w:spacing w:before="240" w:after="60"/>
      <w:outlineLvl w:val="4"/>
    </w:pPr>
    <w:rPr>
      <w:rFonts w:asciiTheme="minorHAnsi" w:eastAsiaTheme="minorEastAsia" w:hAnsiTheme="minorHAnsi"/>
      <w:b/>
      <w:bCs/>
      <w:i/>
      <w:i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ar-SA" w:bidi="ar-SA"/>
    </w:rPr>
  </w:style>
  <w:style w:type="character" w:customStyle="1" w:styleId="Nadpis2Char">
    <w:name w:val="Nadpis 2 Char"/>
    <w:basedOn w:val="Predvolenpsmoodseku"/>
    <w:link w:val="Nadpis2"/>
    <w:uiPriority w:val="9"/>
    <w:semiHidden/>
    <w:locked/>
    <w:rsid w:val="002350EF"/>
    <w:rPr>
      <w:rFonts w:asciiTheme="majorHAnsi" w:eastAsiaTheme="majorEastAsia" w:hAnsiTheme="majorHAnsi" w:cs="Times New Roman"/>
      <w:b/>
      <w:bCs/>
      <w:i/>
      <w:iCs/>
      <w:sz w:val="28"/>
      <w:szCs w:val="28"/>
      <w:lang w:val="x-none" w:eastAsia="ar-SA" w:bidi="ar-SA"/>
    </w:rPr>
  </w:style>
  <w:style w:type="character" w:customStyle="1" w:styleId="Nadpis4Char">
    <w:name w:val="Nadpis 4 Char"/>
    <w:basedOn w:val="Predvolenpsmoodseku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lang w:val="x-none" w:eastAsia="ar-SA" w:bidi="ar-SA"/>
    </w:rPr>
  </w:style>
  <w:style w:type="character" w:customStyle="1" w:styleId="Nadpis5Char">
    <w:name w:val="Nadpis 5 Char"/>
    <w:basedOn w:val="Predvolenpsmoodseku"/>
    <w:link w:val="Nadpis5"/>
    <w:uiPriority w:val="9"/>
    <w:locked/>
    <w:rsid w:val="002350EF"/>
    <w:rPr>
      <w:rFonts w:asciiTheme="minorHAnsi" w:eastAsiaTheme="minorEastAsia" w:hAnsiTheme="minorHAnsi" w:cs="Times New Roman"/>
      <w:b/>
      <w:bCs/>
      <w:i/>
      <w:iCs/>
      <w:sz w:val="26"/>
      <w:szCs w:val="26"/>
      <w:lang w:val="x-none" w:eastAsia="ar-SA" w:bidi="ar-SA"/>
    </w:rPr>
  </w:style>
  <w:style w:type="character" w:customStyle="1" w:styleId="WW8Num2z0">
    <w:name w:val="WW8Num2z0"/>
    <w:rPr>
      <w:color w:val="000000"/>
    </w:rPr>
  </w:style>
  <w:style w:type="character" w:customStyle="1" w:styleId="WW8Num2z1">
    <w:name w:val="WW8Num2z1"/>
    <w:rPr>
      <w:color w:val="auto"/>
    </w:rPr>
  </w:style>
  <w:style w:type="character" w:customStyle="1" w:styleId="Predvolenpsmoodseku2">
    <w:name w:val="Predvolené písmo odseku2"/>
  </w:style>
  <w:style w:type="character" w:customStyle="1" w:styleId="Absatz-Standardschriftart">
    <w:name w:val="Absatz-Standardschriftart"/>
  </w:style>
  <w:style w:type="character" w:customStyle="1" w:styleId="WW8Num7z0">
    <w:name w:val="WW8Num7z0"/>
    <w:rPr>
      <w:rFonts w:ascii="Times New Roman" w:hAnsi="Times New Roman"/>
    </w:rPr>
  </w:style>
  <w:style w:type="character" w:customStyle="1" w:styleId="WW8Num12z0">
    <w:name w:val="WW8Num12z0"/>
    <w:rPr>
      <w:color w:val="auto"/>
    </w:rPr>
  </w:style>
  <w:style w:type="character" w:customStyle="1" w:styleId="WW8Num12z1">
    <w:name w:val="WW8Num12z1"/>
    <w:rPr>
      <w:rFonts w:ascii="Times New Roman" w:hAnsi="Times New Roman"/>
    </w:rPr>
  </w:style>
  <w:style w:type="character" w:customStyle="1" w:styleId="WW-Absatz-Standardschriftart">
    <w:name w:val="WW-Absatz-Standardschriftart"/>
  </w:style>
  <w:style w:type="character" w:customStyle="1" w:styleId="WW8Num7z2">
    <w:name w:val="WW8Num7z2"/>
    <w:rPr>
      <w:rFonts w:ascii="Times New Roman" w:hAnsi="Times New Roman"/>
    </w:rPr>
  </w:style>
  <w:style w:type="character" w:customStyle="1" w:styleId="WW8Num13z1">
    <w:name w:val="WW8Num13z1"/>
    <w:rPr>
      <w:color w:val="auto"/>
    </w:rPr>
  </w:style>
  <w:style w:type="character" w:customStyle="1" w:styleId="WW8Num14z0">
    <w:name w:val="WW8Num14z0"/>
    <w:rPr>
      <w:rFonts w:ascii="Times New Roman" w:hAnsi="Times New Roman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21z0">
    <w:name w:val="WW8Num21z0"/>
    <w:rPr>
      <w:color w:val="auto"/>
    </w:rPr>
  </w:style>
  <w:style w:type="character" w:customStyle="1" w:styleId="WW8Num21z1">
    <w:name w:val="WW8Num21z1"/>
    <w:rPr>
      <w:rFonts w:ascii="Times New Roman" w:hAnsi="Times New Roman"/>
    </w:rPr>
  </w:style>
  <w:style w:type="character" w:customStyle="1" w:styleId="WW8Num28z0">
    <w:name w:val="WW8Num28z0"/>
    <w:rPr>
      <w:color w:val="auto"/>
    </w:rPr>
  </w:style>
  <w:style w:type="character" w:customStyle="1" w:styleId="WW8Num36z0">
    <w:name w:val="WW8Num36z0"/>
    <w:rPr>
      <w:color w:val="auto"/>
    </w:rPr>
  </w:style>
  <w:style w:type="character" w:customStyle="1" w:styleId="WW-Absatz-Standardschriftart1">
    <w:name w:val="WW-Absatz-Standardschriftart1"/>
  </w:style>
  <w:style w:type="character" w:customStyle="1" w:styleId="WW8Num22z0">
    <w:name w:val="WW8Num22z0"/>
    <w:rPr>
      <w:color w:val="auto"/>
    </w:rPr>
  </w:style>
  <w:style w:type="character" w:customStyle="1" w:styleId="WW8Num22z1">
    <w:name w:val="WW8Num22z1"/>
    <w:rPr>
      <w:rFonts w:ascii="Times New Roman" w:hAnsi="Times New Roman"/>
    </w:rPr>
  </w:style>
  <w:style w:type="character" w:customStyle="1" w:styleId="WW8Num29z0">
    <w:name w:val="WW8Num29z0"/>
    <w:rPr>
      <w:rFonts w:ascii="Times New Roman" w:hAnsi="Times New Roman"/>
    </w:rPr>
  </w:style>
  <w:style w:type="character" w:customStyle="1" w:styleId="WW8Num37z0">
    <w:name w:val="WW8Num37z0"/>
    <w:rPr>
      <w:color w:val="auto"/>
    </w:rPr>
  </w:style>
  <w:style w:type="character" w:customStyle="1" w:styleId="WW-Absatz-Standardschriftart11">
    <w:name w:val="WW-Absatz-Standardschriftart11"/>
  </w:style>
  <w:style w:type="character" w:customStyle="1" w:styleId="WW8Num8z2">
    <w:name w:val="WW8Num8z2"/>
    <w:rPr>
      <w:rFonts w:ascii="Times New Roman" w:hAnsi="Times New Roman"/>
    </w:rPr>
  </w:style>
  <w:style w:type="character" w:customStyle="1" w:styleId="WW8Num14z1">
    <w:name w:val="WW8Num14z1"/>
    <w:rPr>
      <w:color w:val="auto"/>
    </w:rPr>
  </w:style>
  <w:style w:type="character" w:customStyle="1" w:styleId="WW8Num15z0">
    <w:name w:val="WW8Num15z0"/>
    <w:rPr>
      <w:rFonts w:ascii="Times New Roman" w:hAnsi="Times New Roman"/>
    </w:rPr>
  </w:style>
  <w:style w:type="character" w:customStyle="1" w:styleId="WW8Num16z2">
    <w:name w:val="WW8Num16z2"/>
    <w:rPr>
      <w:rFonts w:ascii="Wingdings" w:hAnsi="Wingdings"/>
    </w:rPr>
  </w:style>
  <w:style w:type="character" w:customStyle="1" w:styleId="WW8Num23z0">
    <w:name w:val="WW8Num23z0"/>
    <w:rPr>
      <w:color w:val="auto"/>
    </w:rPr>
  </w:style>
  <w:style w:type="character" w:customStyle="1" w:styleId="WW8Num23z1">
    <w:name w:val="WW8Num23z1"/>
    <w:rPr>
      <w:rFonts w:ascii="Times New Roman" w:hAnsi="Times New Roman"/>
    </w:rPr>
  </w:style>
  <w:style w:type="character" w:customStyle="1" w:styleId="WW8Num32z0">
    <w:name w:val="WW8Num32z0"/>
    <w:rPr>
      <w:rFonts w:ascii="Times New Roman" w:hAnsi="Times New Roman"/>
    </w:rPr>
  </w:style>
  <w:style w:type="character" w:customStyle="1" w:styleId="WW8Num40z0">
    <w:name w:val="WW8Num40z0"/>
    <w:rPr>
      <w:color w:val="auto"/>
    </w:rPr>
  </w:style>
  <w:style w:type="character" w:customStyle="1" w:styleId="WW-Absatz-Standardschriftart111">
    <w:name w:val="WW-Absatz-Standardschriftart111"/>
  </w:style>
  <w:style w:type="character" w:customStyle="1" w:styleId="WW8Num13z0">
    <w:name w:val="WW8Num13z0"/>
    <w:rPr>
      <w:rFonts w:ascii="Times New Roman" w:hAnsi="Times New Roman"/>
    </w:rPr>
  </w:style>
  <w:style w:type="character" w:customStyle="1" w:styleId="WW8Num15z1">
    <w:name w:val="WW8Num15z1"/>
    <w:rPr>
      <w:color w:val="auto"/>
    </w:rPr>
  </w:style>
  <w:style w:type="character" w:customStyle="1" w:styleId="WW8Num16z0">
    <w:name w:val="WW8Num16z0"/>
    <w:rPr>
      <w:rFonts w:ascii="Times New Roman" w:hAnsi="Times New Roman"/>
    </w:rPr>
  </w:style>
  <w:style w:type="character" w:customStyle="1" w:styleId="WW8Num17z2">
    <w:name w:val="WW8Num17z2"/>
    <w:rPr>
      <w:color w:val="auto"/>
    </w:rPr>
  </w:style>
  <w:style w:type="character" w:customStyle="1" w:styleId="WW8Num25z0">
    <w:name w:val="WW8Num25z0"/>
    <w:rPr>
      <w:color w:val="auto"/>
    </w:rPr>
  </w:style>
  <w:style w:type="character" w:customStyle="1" w:styleId="WW8Num25z1">
    <w:name w:val="WW8Num25z1"/>
    <w:rPr>
      <w:rFonts w:ascii="Times New Roman" w:hAnsi="Times New Roman"/>
    </w:rPr>
  </w:style>
  <w:style w:type="character" w:customStyle="1" w:styleId="WW8Num34z0">
    <w:name w:val="WW8Num34z0"/>
    <w:rPr>
      <w:rFonts w:ascii="Times New Roman" w:hAnsi="Times New Roman"/>
    </w:rPr>
  </w:style>
  <w:style w:type="character" w:customStyle="1" w:styleId="WW8Num42z0">
    <w:name w:val="WW8Num42z0"/>
    <w:rPr>
      <w:color w:val="auto"/>
    </w:rPr>
  </w:style>
  <w:style w:type="character" w:customStyle="1" w:styleId="WW-Absatz-Standardschriftart1111">
    <w:name w:val="WW-Absatz-Standardschriftart1111"/>
  </w:style>
  <w:style w:type="character" w:customStyle="1" w:styleId="WW8Num1z0">
    <w:name w:val="WW8Num1z0"/>
  </w:style>
  <w:style w:type="character" w:customStyle="1" w:styleId="WW8Num3z0">
    <w:name w:val="WW8Num3z0"/>
    <w:rPr>
      <w:color w:val="auto"/>
    </w:rPr>
  </w:style>
  <w:style w:type="character" w:customStyle="1" w:styleId="WW8Num4z0">
    <w:name w:val="WW8Num4z0"/>
  </w:style>
  <w:style w:type="character" w:customStyle="1" w:styleId="WW8Num4z2">
    <w:name w:val="WW8Num4z2"/>
    <w:rPr>
      <w:color w:val="auto"/>
    </w:rPr>
  </w:style>
  <w:style w:type="character" w:customStyle="1" w:styleId="WW8Num6z0">
    <w:name w:val="WW8Num6z0"/>
  </w:style>
  <w:style w:type="character" w:customStyle="1" w:styleId="WW8Num10z1">
    <w:name w:val="WW8Num10z1"/>
    <w:rPr>
      <w:color w:val="auto"/>
    </w:rPr>
  </w:style>
  <w:style w:type="character" w:customStyle="1" w:styleId="WW8Num11z2">
    <w:name w:val="WW8Num11z2"/>
    <w:rPr>
      <w:rFonts w:ascii="Times New Roman" w:hAnsi="Times New Roman"/>
    </w:rPr>
  </w:style>
  <w:style w:type="character" w:customStyle="1" w:styleId="WW8Num16z1">
    <w:name w:val="WW8Num16z1"/>
    <w:rPr>
      <w:rFonts w:ascii="Courier New" w:hAnsi="Courier New"/>
    </w:rPr>
  </w:style>
  <w:style w:type="character" w:customStyle="1" w:styleId="WW8Num16z3">
    <w:name w:val="WW8Num16z3"/>
    <w:rPr>
      <w:rFonts w:ascii="Symbol" w:hAnsi="Symbol"/>
    </w:rPr>
  </w:style>
  <w:style w:type="character" w:customStyle="1" w:styleId="WW8Num18z1">
    <w:name w:val="WW8Num18z1"/>
    <w:rPr>
      <w:color w:val="auto"/>
    </w:rPr>
  </w:style>
  <w:style w:type="character" w:customStyle="1" w:styleId="WW8Num19z0">
    <w:name w:val="WW8Num19z0"/>
    <w:rPr>
      <w:color w:val="auto"/>
    </w:rPr>
  </w:style>
  <w:style w:type="character" w:customStyle="1" w:styleId="WW8Num20z2">
    <w:name w:val="WW8Num20z2"/>
    <w:rPr>
      <w:color w:val="auto"/>
    </w:rPr>
  </w:style>
  <w:style w:type="character" w:customStyle="1" w:styleId="WW8Num28z1">
    <w:name w:val="WW8Num28z1"/>
    <w:rPr>
      <w:rFonts w:ascii="Times New Roman" w:hAnsi="Times New Roman"/>
    </w:rPr>
  </w:style>
  <w:style w:type="character" w:customStyle="1" w:styleId="WW8Num39z0">
    <w:name w:val="WW8Num39z0"/>
    <w:rPr>
      <w:rFonts w:ascii="Times New Roman" w:hAnsi="Times New Roman"/>
    </w:rPr>
  </w:style>
  <w:style w:type="character" w:customStyle="1" w:styleId="WW8Num48z0">
    <w:name w:val="WW8Num48z0"/>
    <w:rPr>
      <w:color w:val="auto"/>
    </w:rPr>
  </w:style>
  <w:style w:type="character" w:customStyle="1" w:styleId="WW8Num49z0">
    <w:name w:val="WW8Num49z0"/>
  </w:style>
  <w:style w:type="character" w:customStyle="1" w:styleId="Predvolenpsmoodseku1">
    <w:name w:val="Predvolené písmo odseku1"/>
  </w:style>
  <w:style w:type="character" w:customStyle="1" w:styleId="FootnoteTextChar">
    <w:name w:val="Footnote Text Char"/>
    <w:rPr>
      <w:lang w:val="sk-SK" w:eastAsia="ar-SA" w:bidi="ar-SA"/>
    </w:rPr>
  </w:style>
  <w:style w:type="character" w:styleId="slostrany">
    <w:name w:val="page number"/>
    <w:basedOn w:val="Predvolenpsmoodseku1"/>
    <w:uiPriority w:val="99"/>
    <w:rPr>
      <w:rFonts w:cs="Times New Roman"/>
    </w:rPr>
  </w:style>
  <w:style w:type="character" w:customStyle="1" w:styleId="Znakyprepoznmkupodiarou">
    <w:name w:val="Znaky pre poznámku pod čiarou"/>
    <w:rPr>
      <w:vertAlign w:val="superscript"/>
    </w:rPr>
  </w:style>
  <w:style w:type="character" w:customStyle="1" w:styleId="Odkaznapoznmkupodiarou1">
    <w:name w:val="Odkaz na poznámku pod čiarou1"/>
    <w:rPr>
      <w:vertAlign w:val="superscript"/>
    </w:rPr>
  </w:style>
  <w:style w:type="character" w:customStyle="1" w:styleId="Znakyprevysvetlivky">
    <w:name w:val="Znaky pre vysvetlivky"/>
    <w:rPr>
      <w:vertAlign w:val="superscript"/>
    </w:rPr>
  </w:style>
  <w:style w:type="character" w:customStyle="1" w:styleId="WW-Znakyprevysvetlivky">
    <w:name w:val="WW-Znaky pre vysvetlivky"/>
  </w:style>
  <w:style w:type="character" w:customStyle="1" w:styleId="Odkaznavysvetlivku1">
    <w:name w:val="Odkaz na vysvetlivku1"/>
    <w:rPr>
      <w:vertAlign w:val="superscript"/>
    </w:rPr>
  </w:style>
  <w:style w:type="character" w:styleId="Hypertextovprepojenie">
    <w:name w:val="Hyperlink"/>
    <w:basedOn w:val="Predvolenpsmoodseku"/>
    <w:uiPriority w:val="99"/>
    <w:rPr>
      <w:rFonts w:cs="Times New Roman"/>
      <w:color w:val="000080"/>
      <w:u w:val="single"/>
    </w:rPr>
  </w:style>
  <w:style w:type="character" w:customStyle="1" w:styleId="Symbolypreslovanie">
    <w:name w:val="Symboly pre číslovanie"/>
  </w:style>
  <w:style w:type="character" w:customStyle="1" w:styleId="num1">
    <w:name w:val="num1"/>
    <w:rPr>
      <w:b/>
      <w:color w:val="303030"/>
    </w:rPr>
  </w:style>
  <w:style w:type="character" w:customStyle="1" w:styleId="PtaChar">
    <w:name w:val="Päta Char"/>
    <w:rPr>
      <w:rFonts w:ascii="Arial" w:hAnsi="Arial"/>
      <w:sz w:val="22"/>
    </w:rPr>
  </w:style>
  <w:style w:type="character" w:customStyle="1" w:styleId="h1a1">
    <w:name w:val="h1a1"/>
    <w:rPr>
      <w:sz w:val="24"/>
    </w:rPr>
  </w:style>
  <w:style w:type="paragraph" w:customStyle="1" w:styleId="Nadpis">
    <w:name w:val="Nadpis"/>
    <w:basedOn w:val="Normlny"/>
    <w:next w:val="Zkladntext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Zkladntext">
    <w:name w:val="Body Text"/>
    <w:basedOn w:val="Normlny"/>
    <w:link w:val="ZkladntextChar"/>
    <w:uiPriority w:val="99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Pr>
      <w:rFonts w:cs="Times New Roman"/>
      <w:sz w:val="24"/>
      <w:szCs w:val="24"/>
      <w:lang w:val="x-none" w:eastAsia="ar-SA" w:bidi="ar-SA"/>
    </w:rPr>
  </w:style>
  <w:style w:type="paragraph" w:styleId="Zoznam">
    <w:name w:val="List"/>
    <w:basedOn w:val="Zkladntext"/>
    <w:uiPriority w:val="99"/>
    <w:rPr>
      <w:rFonts w:cs="Mangal"/>
    </w:rPr>
  </w:style>
  <w:style w:type="paragraph" w:customStyle="1" w:styleId="Popisok">
    <w:name w:val="Popisok"/>
    <w:basedOn w:val="Normlny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y"/>
    <w:pPr>
      <w:suppressLineNumbers/>
    </w:pPr>
    <w:rPr>
      <w:rFonts w:cs="Mangal"/>
    </w:rPr>
  </w:style>
  <w:style w:type="paragraph" w:customStyle="1" w:styleId="Zkladntext31">
    <w:name w:val="Základný text 31"/>
    <w:basedOn w:val="Normlny"/>
    <w:pPr>
      <w:spacing w:line="240" w:lineRule="atLeast"/>
      <w:jc w:val="both"/>
    </w:pPr>
  </w:style>
  <w:style w:type="paragraph" w:styleId="Zarkazkladnhotextu">
    <w:name w:val="Body Text Indent"/>
    <w:basedOn w:val="Normlny"/>
    <w:link w:val="ZarkazkladnhotextuChar"/>
    <w:uiPriority w:val="99"/>
    <w:pPr>
      <w:spacing w:after="120" w:line="480" w:lineRule="auto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locked/>
    <w:rPr>
      <w:rFonts w:cs="Times New Roman"/>
      <w:sz w:val="24"/>
      <w:szCs w:val="24"/>
      <w:lang w:val="x-none" w:eastAsia="ar-SA" w:bidi="ar-SA"/>
    </w:rPr>
  </w:style>
  <w:style w:type="paragraph" w:customStyle="1" w:styleId="Normlny0">
    <w:name w:val="_Normálny"/>
    <w:basedOn w:val="Normlny"/>
    <w:uiPriority w:val="99"/>
    <w:rPr>
      <w:sz w:val="20"/>
      <w:szCs w:val="20"/>
    </w:rPr>
  </w:style>
  <w:style w:type="paragraph" w:styleId="Textpoznmkypodiarou">
    <w:name w:val="footnote text"/>
    <w:basedOn w:val="Normlny"/>
    <w:link w:val="TextpoznmkypodiarouChar"/>
    <w:uiPriority w:val="99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locked/>
    <w:rPr>
      <w:rFonts w:cs="Times New Roman"/>
      <w:lang w:val="x-none" w:eastAsia="ar-SA" w:bidi="ar-SA"/>
    </w:rPr>
  </w:style>
  <w:style w:type="paragraph" w:styleId="Pta">
    <w:name w:val="footer"/>
    <w:basedOn w:val="Normlny"/>
    <w:link w:val="PtaChar1"/>
    <w:uiPriority w:val="99"/>
    <w:pPr>
      <w:tabs>
        <w:tab w:val="center" w:pos="4536"/>
        <w:tab w:val="right" w:pos="9072"/>
      </w:tabs>
    </w:pPr>
    <w:rPr>
      <w:rFonts w:ascii="Arial" w:hAnsi="Arial" w:cs="Arial"/>
      <w:sz w:val="22"/>
      <w:szCs w:val="22"/>
    </w:rPr>
  </w:style>
  <w:style w:type="character" w:customStyle="1" w:styleId="PtaChar1">
    <w:name w:val="Päta Char1"/>
    <w:basedOn w:val="Predvolenpsmoodseku"/>
    <w:link w:val="Pta"/>
    <w:uiPriority w:val="99"/>
    <w:semiHidden/>
    <w:locked/>
    <w:rPr>
      <w:rFonts w:cs="Times New Roman"/>
      <w:sz w:val="24"/>
      <w:szCs w:val="24"/>
      <w:lang w:val="x-none" w:eastAsia="ar-SA" w:bidi="ar-SA"/>
    </w:rPr>
  </w:style>
  <w:style w:type="paragraph" w:styleId="Normlnywebov">
    <w:name w:val="Normal (Web)"/>
    <w:basedOn w:val="Normlny"/>
    <w:uiPriority w:val="99"/>
    <w:pPr>
      <w:autoSpaceDE/>
      <w:spacing w:before="280" w:after="280"/>
    </w:pPr>
    <w:rPr>
      <w:rFonts w:ascii="Arial Unicode MS" w:cs="Arial Unicode MS"/>
      <w:lang w:val="cs-CZ"/>
    </w:rPr>
  </w:style>
  <w:style w:type="paragraph" w:customStyle="1" w:styleId="Default">
    <w:name w:val="Default"/>
    <w:uiPriority w:val="99"/>
    <w:pPr>
      <w:suppressAutoHyphens/>
      <w:autoSpaceDE w:val="0"/>
    </w:pPr>
    <w:rPr>
      <w:rFonts w:ascii="EUAlbertina" w:hAnsi="EUAlbertina" w:cs="EUAlbertina"/>
      <w:color w:val="000000"/>
      <w:sz w:val="24"/>
      <w:szCs w:val="24"/>
      <w:lang w:eastAsia="ar-SA"/>
    </w:rPr>
  </w:style>
  <w:style w:type="paragraph" w:customStyle="1" w:styleId="CM4">
    <w:name w:val="CM4"/>
    <w:basedOn w:val="Default"/>
    <w:next w:val="Default"/>
    <w:uiPriority w:val="99"/>
    <w:rPr>
      <w:rFonts w:cs="Times New Roman"/>
      <w:color w:val="auto"/>
    </w:rPr>
  </w:style>
  <w:style w:type="paragraph" w:customStyle="1" w:styleId="titulok">
    <w:name w:val="titulok"/>
    <w:basedOn w:val="Normlny"/>
    <w:pPr>
      <w:autoSpaceDE/>
      <w:spacing w:before="280" w:after="280"/>
      <w:jc w:val="center"/>
    </w:pPr>
    <w:rPr>
      <w:rFonts w:ascii="Arial" w:hAnsi="Arial" w:cs="Arial"/>
      <w:b/>
      <w:bCs/>
      <w:color w:val="007060"/>
    </w:rPr>
  </w:style>
  <w:style w:type="paragraph" w:styleId="Odsekzoznamu">
    <w:name w:val="List Paragraph"/>
    <w:basedOn w:val="Normlny"/>
    <w:link w:val="OdsekzoznamuChar"/>
    <w:uiPriority w:val="34"/>
    <w:qFormat/>
    <w:pPr>
      <w:autoSpaceDE/>
      <w:ind w:left="708"/>
    </w:pPr>
  </w:style>
  <w:style w:type="paragraph" w:customStyle="1" w:styleId="Obsahtabuky">
    <w:name w:val="Obsah tabuľky"/>
    <w:basedOn w:val="Normlny"/>
    <w:pPr>
      <w:suppressLineNumbers/>
    </w:pPr>
  </w:style>
  <w:style w:type="paragraph" w:customStyle="1" w:styleId="Nadpistabuky">
    <w:name w:val="Nadpis tabuľky"/>
    <w:basedOn w:val="Obsahtabuky"/>
    <w:pPr>
      <w:jc w:val="center"/>
    </w:pPr>
    <w:rPr>
      <w:b/>
      <w:bCs/>
    </w:rPr>
  </w:style>
  <w:style w:type="paragraph" w:customStyle="1" w:styleId="Obsahrmca">
    <w:name w:val="Obsah rámca"/>
    <w:basedOn w:val="Zkladntext"/>
  </w:style>
  <w:style w:type="paragraph" w:styleId="Hlavika">
    <w:name w:val="header"/>
    <w:basedOn w:val="Normlny"/>
    <w:link w:val="HlavikaChar"/>
    <w:uiPriority w:val="99"/>
    <w:pPr>
      <w:suppressLineNumbers/>
      <w:tabs>
        <w:tab w:val="center" w:pos="4819"/>
        <w:tab w:val="right" w:pos="9638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locked/>
    <w:rPr>
      <w:rFonts w:cs="Times New Roman"/>
      <w:sz w:val="24"/>
      <w:szCs w:val="24"/>
      <w:lang w:val="x-none" w:eastAsia="ar-SA" w:bidi="ar-SA"/>
    </w:rPr>
  </w:style>
  <w:style w:type="paragraph" w:customStyle="1" w:styleId="l41">
    <w:name w:val="l41"/>
    <w:basedOn w:val="Normlny"/>
    <w:pPr>
      <w:suppressAutoHyphens w:val="0"/>
      <w:autoSpaceDE/>
      <w:jc w:val="both"/>
    </w:pPr>
  </w:style>
  <w:style w:type="paragraph" w:customStyle="1" w:styleId="l31">
    <w:name w:val="l31"/>
    <w:basedOn w:val="Normlny"/>
    <w:pPr>
      <w:suppressAutoHyphens w:val="0"/>
      <w:autoSpaceDE/>
      <w:jc w:val="both"/>
    </w:pPr>
  </w:style>
  <w:style w:type="paragraph" w:customStyle="1" w:styleId="l51">
    <w:name w:val="l51"/>
    <w:basedOn w:val="Normlny"/>
    <w:pPr>
      <w:suppressAutoHyphens w:val="0"/>
      <w:autoSpaceDE/>
      <w:jc w:val="both"/>
    </w:pPr>
  </w:style>
  <w:style w:type="paragraph" w:customStyle="1" w:styleId="l71">
    <w:name w:val="l71"/>
    <w:basedOn w:val="Normlny"/>
    <w:pPr>
      <w:suppressAutoHyphens w:val="0"/>
      <w:autoSpaceDE/>
      <w:jc w:val="both"/>
    </w:pPr>
  </w:style>
  <w:style w:type="paragraph" w:customStyle="1" w:styleId="l81">
    <w:name w:val="l81"/>
    <w:basedOn w:val="Normlny"/>
    <w:pPr>
      <w:suppressAutoHyphens w:val="0"/>
      <w:autoSpaceDE/>
      <w:jc w:val="both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0534E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0534EB"/>
    <w:rPr>
      <w:rFonts w:ascii="Tahoma" w:hAnsi="Tahoma" w:cs="Times New Roman"/>
      <w:sz w:val="16"/>
      <w:lang w:val="x-none" w:eastAsia="ar-SA" w:bidi="ar-SA"/>
    </w:rPr>
  </w:style>
  <w:style w:type="paragraph" w:styleId="Bezriadkovania">
    <w:name w:val="No Spacing"/>
    <w:uiPriority w:val="1"/>
    <w:qFormat/>
    <w:rsid w:val="003D1E25"/>
    <w:pPr>
      <w:suppressAutoHyphens/>
      <w:autoSpaceDE w:val="0"/>
    </w:pPr>
    <w:rPr>
      <w:sz w:val="24"/>
      <w:szCs w:val="24"/>
      <w:lang w:eastAsia="ar-SA"/>
    </w:rPr>
  </w:style>
  <w:style w:type="paragraph" w:customStyle="1" w:styleId="CM1">
    <w:name w:val="CM1"/>
    <w:basedOn w:val="Default"/>
    <w:next w:val="Default"/>
    <w:uiPriority w:val="99"/>
    <w:rsid w:val="00710131"/>
    <w:pPr>
      <w:suppressAutoHyphens w:val="0"/>
      <w:autoSpaceDN w:val="0"/>
      <w:adjustRightInd w:val="0"/>
    </w:pPr>
    <w:rPr>
      <w:rFonts w:cs="Times New Roman"/>
      <w:color w:val="auto"/>
      <w:lang w:eastAsia="sk-SK"/>
    </w:rPr>
  </w:style>
  <w:style w:type="paragraph" w:customStyle="1" w:styleId="CM3">
    <w:name w:val="CM3"/>
    <w:basedOn w:val="Default"/>
    <w:next w:val="Default"/>
    <w:uiPriority w:val="99"/>
    <w:rsid w:val="00710131"/>
    <w:pPr>
      <w:suppressAutoHyphens w:val="0"/>
      <w:autoSpaceDN w:val="0"/>
      <w:adjustRightInd w:val="0"/>
    </w:pPr>
    <w:rPr>
      <w:rFonts w:cs="Times New Roman"/>
      <w:color w:val="auto"/>
      <w:lang w:eastAsia="sk-SK"/>
    </w:rPr>
  </w:style>
  <w:style w:type="character" w:styleId="Siln">
    <w:name w:val="Strong"/>
    <w:basedOn w:val="Predvolenpsmoodseku"/>
    <w:uiPriority w:val="22"/>
    <w:qFormat/>
    <w:rsid w:val="00DD7E41"/>
    <w:rPr>
      <w:rFonts w:cs="Times New Roman"/>
      <w:b/>
      <w:bCs/>
    </w:rPr>
  </w:style>
  <w:style w:type="paragraph" w:customStyle="1" w:styleId="norm">
    <w:name w:val="norm"/>
    <w:basedOn w:val="Normlny"/>
    <w:rsid w:val="002F639D"/>
    <w:pPr>
      <w:suppressAutoHyphens w:val="0"/>
      <w:autoSpaceDE/>
      <w:spacing w:before="100" w:beforeAutospacing="1" w:after="100" w:afterAutospacing="1"/>
    </w:pPr>
    <w:rPr>
      <w:lang w:eastAsia="sk-SK"/>
    </w:rPr>
  </w:style>
  <w:style w:type="character" w:customStyle="1" w:styleId="no-parag">
    <w:name w:val="no-parag"/>
    <w:basedOn w:val="Predvolenpsmoodseku"/>
    <w:rsid w:val="002F639D"/>
    <w:rPr>
      <w:rFonts w:cs="Times New Roman"/>
    </w:rPr>
  </w:style>
  <w:style w:type="character" w:customStyle="1" w:styleId="markedcontent">
    <w:name w:val="markedcontent"/>
    <w:basedOn w:val="Predvolenpsmoodseku"/>
    <w:rsid w:val="00B6079B"/>
    <w:rPr>
      <w:rFonts w:cs="Times New Roman"/>
    </w:rPr>
  </w:style>
  <w:style w:type="character" w:customStyle="1" w:styleId="OdsekzoznamuChar">
    <w:name w:val="Odsek zoznamu Char"/>
    <w:link w:val="Odsekzoznamu"/>
    <w:uiPriority w:val="34"/>
    <w:qFormat/>
    <w:locked/>
    <w:rsid w:val="00295A43"/>
    <w:rPr>
      <w:sz w:val="24"/>
      <w:lang w:val="x-none"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24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04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404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40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404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8404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40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0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40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404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40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40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40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8404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04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04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04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04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04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04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404155">
          <w:marLeft w:val="3"/>
          <w:marRight w:val="3"/>
          <w:marTop w:val="0"/>
          <w:marBottom w:val="0"/>
          <w:divBdr>
            <w:top w:val="single" w:sz="6" w:space="0" w:color="112449"/>
            <w:left w:val="single" w:sz="6" w:space="0" w:color="112449"/>
            <w:bottom w:val="single" w:sz="6" w:space="0" w:color="112449"/>
            <w:right w:val="single" w:sz="6" w:space="0" w:color="112449"/>
          </w:divBdr>
        </w:div>
      </w:divsChild>
    </w:div>
    <w:div w:id="2048404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04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404156">
          <w:marLeft w:val="3"/>
          <w:marRight w:val="3"/>
          <w:marTop w:val="0"/>
          <w:marBottom w:val="0"/>
          <w:divBdr>
            <w:top w:val="single" w:sz="6" w:space="0" w:color="112449"/>
            <w:left w:val="single" w:sz="6" w:space="0" w:color="112449"/>
            <w:bottom w:val="single" w:sz="6" w:space="0" w:color="112449"/>
            <w:right w:val="single" w:sz="6" w:space="0" w:color="112449"/>
          </w:divBdr>
          <w:divsChild>
            <w:div w:id="2048404158">
              <w:marLeft w:val="3"/>
              <w:marRight w:val="3"/>
              <w:marTop w:val="0"/>
              <w:marBottom w:val="0"/>
              <w:divBdr>
                <w:top w:val="single" w:sz="6" w:space="0" w:color="112449"/>
                <w:left w:val="single" w:sz="6" w:space="0" w:color="112449"/>
                <w:bottom w:val="single" w:sz="6" w:space="0" w:color="112449"/>
                <w:right w:val="single" w:sz="6" w:space="0" w:color="112449"/>
              </w:divBdr>
              <w:divsChild>
                <w:div w:id="2048404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8404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04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04163"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40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404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404146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404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8404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40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0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40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40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404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404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840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40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404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404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8404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404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404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840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0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404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404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8404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40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40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404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404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8404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404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404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840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40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404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40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840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40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404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8404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40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404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40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40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40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404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40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404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404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40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0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40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40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8404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40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40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lov-lex.sk/pravne-predpisy/SK/ZZ/2002/129/20180101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slov-lex.sk/pravne-predpisy/SK/ZZ/2002/129/20180101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slov-lex.sk/pravne-predpisy/SK/ZZ/2002/129/2018010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aspi.sk/products/lawText/1/53308/1/ASPI%253A/129/2002%20Z.z.%25231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0152B5-ED7D-4CA2-B548-1F24E267F6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1271</Words>
  <Characters>7246</Characters>
  <Application>Microsoft Office Word</Application>
  <DocSecurity>0</DocSecurity>
  <Lines>60</Lines>
  <Paragraphs>16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8501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MV SR</dc:creator>
  <cp:keywords/>
  <dc:description/>
  <cp:lastModifiedBy>MV SR</cp:lastModifiedBy>
  <cp:revision>2</cp:revision>
  <cp:lastPrinted>2022-08-25T09:33:00Z</cp:lastPrinted>
  <dcterms:created xsi:type="dcterms:W3CDTF">2022-11-07T11:22:00Z</dcterms:created>
  <dcterms:modified xsi:type="dcterms:W3CDTF">2022-11-07T11:22:00Z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MVPRECONFIG@103.510:mv_hazz_fileresporg_function">
    <vt:lpwstr/>
  </property>
  <property fmtid="{D5CDD505-2E9C-101B-9397-08002B2CF9AE}" pid="3" name="FSC#SKMVPRECONFIG@103.510:mv_hazz_fileresporg_head">
    <vt:lpwstr/>
  </property>
  <property fmtid="{D5CDD505-2E9C-101B-9397-08002B2CF9AE}" pid="4" name="FSC#SKMVPRECONFIG@103.510:mv_hazz_fileresporg_longname">
    <vt:lpwstr/>
  </property>
  <property fmtid="{D5CDD505-2E9C-101B-9397-08002B2CF9AE}" pid="5" name="FSC#SKMVPRECONFIG@103.510:mv_intletterrecievers">
    <vt:lpwstr/>
  </property>
  <property fmtid="{D5CDD505-2E9C-101B-9397-08002B2CF9AE}" pid="6" name="FSC#SKMVPRECONFIG@103.510:mv_org_city">
    <vt:lpwstr>Bratislava 1</vt:lpwstr>
  </property>
  <property fmtid="{D5CDD505-2E9C-101B-9397-08002B2CF9AE}" pid="7" name="FSC#SKMVPRECONFIG@103.510:mv_org_country">
    <vt:lpwstr>Slovensko</vt:lpwstr>
  </property>
  <property fmtid="{D5CDD505-2E9C-101B-9397-08002B2CF9AE}" pid="8" name="FSC#SKMVPRECONFIG@103.510:mv_org_fullname">
    <vt:lpwstr>Migračný úrad</vt:lpwstr>
  </property>
  <property fmtid="{D5CDD505-2E9C-101B-9397-08002B2CF9AE}" pid="9" name="FSC#SKMVPRECONFIG@103.510:mv_org_street">
    <vt:lpwstr>Pivonková 6</vt:lpwstr>
  </property>
  <property fmtid="{D5CDD505-2E9C-101B-9397-08002B2CF9AE}" pid="10" name="FSC#SKMVPRECONFIG@103.510:mv_org_zip">
    <vt:lpwstr>812 72</vt:lpwstr>
  </property>
  <property fmtid="{D5CDD505-2E9C-101B-9397-08002B2CF9AE}" pid="11" name="FSC#SKMVPRECONFIG@103.510:mv_referat_datum">
    <vt:lpwstr/>
  </property>
  <property fmtid="{D5CDD505-2E9C-101B-9397-08002B2CF9AE}" pid="12" name="FSC#SKMVPRECONFIG@103.510:mv_referat_predklada">
    <vt:lpwstr/>
  </property>
  <property fmtid="{D5CDD505-2E9C-101B-9397-08002B2CF9AE}" pid="13" name="FSC#SKMVPRECONFIG@103.510:mv_referat_predschval">
    <vt:lpwstr/>
  </property>
  <property fmtid="{D5CDD505-2E9C-101B-9397-08002B2CF9AE}" pid="14" name="FSC#SKMVPRECONFIG@103.510:mv_referat_schval">
    <vt:lpwstr/>
  </property>
  <property fmtid="{D5CDD505-2E9C-101B-9397-08002B2CF9AE}" pid="15" name="FSC#SKMVPRECONFIG@103.510:mv_referat_sucast">
    <vt:lpwstr/>
  </property>
  <property fmtid="{D5CDD505-2E9C-101B-9397-08002B2CF9AE}" pid="16" name="FSC#SKMVPRECONFIG@103.510:mv_referat_telcislo">
    <vt:lpwstr/>
  </property>
  <property fmtid="{D5CDD505-2E9C-101B-9397-08002B2CF9AE}" pid="17" name="FSC#SKMVPRECONFIG@103.510:mv_referat_utvar">
    <vt:lpwstr/>
  </property>
  <property fmtid="{D5CDD505-2E9C-101B-9397-08002B2CF9AE}" pid="18" name="FSC#SKMVPRECONFIG@103.510:mv_referat_vec">
    <vt:lpwstr/>
  </property>
  <property fmtid="{D5CDD505-2E9C-101B-9397-08002B2CF9AE}" pid="19" name="FSC#SKMVPRECONFIG@103.510:mv_referat_zaznam">
    <vt:lpwstr/>
  </property>
  <property fmtid="{D5CDD505-2E9C-101B-9397-08002B2CF9AE}" pid="20" name="FSC#SKMVPRECONFIG@103.510:mv_as_ou">
    <vt:lpwstr>ORGANIZAČNÝ A PRÁVNY ODBOR</vt:lpwstr>
  </property>
  <property fmtid="{D5CDD505-2E9C-101B-9397-08002B2CF9AE}" pid="21" name="FSC#SKMVPRECONFIG@103.510:kamo_odos_meno">
    <vt:lpwstr/>
  </property>
  <property fmtid="{D5CDD505-2E9C-101B-9397-08002B2CF9AE}" pid="22" name="FSC#SKMVPRECONFIG@103.510:kamo_odos_adresa">
    <vt:lpwstr/>
  </property>
  <property fmtid="{D5CDD505-2E9C-101B-9397-08002B2CF9AE}" pid="23" name="FSC#SKMVPRECONFIG@103.510:kamo_poc_priloh">
    <vt:lpwstr/>
  </property>
  <property fmtid="{D5CDD505-2E9C-101B-9397-08002B2CF9AE}" pid="24" name="FSC#SKMVPRECONFIG@103.510:kamo_poc_stran">
    <vt:lpwstr/>
  </property>
  <property fmtid="{D5CDD505-2E9C-101B-9397-08002B2CF9AE}" pid="25" name="FSC#SKMVPRECONFIG@103.510:kamo_evid_date">
    <vt:lpwstr/>
  </property>
  <property fmtid="{D5CDD505-2E9C-101B-9397-08002B2CF9AE}" pid="26" name="FSC#SKMVPRECONFIG@103.510:kamo_cislo">
    <vt:lpwstr/>
  </property>
  <property fmtid="{D5CDD505-2E9C-101B-9397-08002B2CF9AE}" pid="27" name="FSC#SKMVPRECONFIG@103.510:kamo_meno">
    <vt:lpwstr/>
  </property>
  <property fmtid="{D5CDD505-2E9C-101B-9397-08002B2CF9AE}" pid="28" name="FSC#SKMVPRECONFIG@103.510:kamo_poznamka">
    <vt:lpwstr/>
  </property>
  <property fmtid="{D5CDD505-2E9C-101B-9397-08002B2CF9AE}" pid="29" name="FSC#SKMVPRECONFIG@103.510:kamo_vec">
    <vt:lpwstr/>
  </property>
  <property fmtid="{D5CDD505-2E9C-101B-9397-08002B2CF9AE}" pid="30" name="FSC#SKMVPRECONFIG@103.510:mv_as_owner_fileresporg">
    <vt:lpwstr>ORGANIZAČNÝ A PRÁVNY ODBOR</vt:lpwstr>
  </property>
  <property fmtid="{D5CDD505-2E9C-101B-9397-08002B2CF9AE}" pid="31" name="FSC#SKEDITIONREG@103.510:a_acceptor">
    <vt:lpwstr/>
  </property>
  <property fmtid="{D5CDD505-2E9C-101B-9397-08002B2CF9AE}" pid="32" name="FSC#SKEDITIONREG@103.510:a_clearedat">
    <vt:lpwstr/>
  </property>
  <property fmtid="{D5CDD505-2E9C-101B-9397-08002B2CF9AE}" pid="33" name="FSC#SKEDITIONREG@103.510:a_clearedby">
    <vt:lpwstr/>
  </property>
  <property fmtid="{D5CDD505-2E9C-101B-9397-08002B2CF9AE}" pid="34" name="FSC#SKEDITIONREG@103.510:a_comm">
    <vt:lpwstr/>
  </property>
  <property fmtid="{D5CDD505-2E9C-101B-9397-08002B2CF9AE}" pid="35" name="FSC#SKEDITIONREG@103.510:a_decisionattachments">
    <vt:lpwstr/>
  </property>
  <property fmtid="{D5CDD505-2E9C-101B-9397-08002B2CF9AE}" pid="36" name="FSC#SKEDITIONREG@103.510:a_deliveredat">
    <vt:lpwstr/>
  </property>
  <property fmtid="{D5CDD505-2E9C-101B-9397-08002B2CF9AE}" pid="37" name="FSC#SKEDITIONREG@103.510:a_delivery">
    <vt:lpwstr/>
  </property>
  <property fmtid="{D5CDD505-2E9C-101B-9397-08002B2CF9AE}" pid="38" name="FSC#SKEDITIONREG@103.510:a_extension">
    <vt:lpwstr/>
  </property>
  <property fmtid="{D5CDD505-2E9C-101B-9397-08002B2CF9AE}" pid="39" name="FSC#SKEDITIONREG@103.510:a_filenumber">
    <vt:lpwstr/>
  </property>
  <property fmtid="{D5CDD505-2E9C-101B-9397-08002B2CF9AE}" pid="40" name="FSC#SKEDITIONREG@103.510:a_fileresponsible">
    <vt:lpwstr/>
  </property>
  <property fmtid="{D5CDD505-2E9C-101B-9397-08002B2CF9AE}" pid="41" name="FSC#SKEDITIONREG@103.510:a_fileresporg">
    <vt:lpwstr/>
  </property>
  <property fmtid="{D5CDD505-2E9C-101B-9397-08002B2CF9AE}" pid="42" name="FSC#SKEDITIONREG@103.510:a_fileresporg_email_OU">
    <vt:lpwstr/>
  </property>
  <property fmtid="{D5CDD505-2E9C-101B-9397-08002B2CF9AE}" pid="43" name="FSC#SKEDITIONREG@103.510:a_fileresporg_emailaddress">
    <vt:lpwstr/>
  </property>
  <property fmtid="{D5CDD505-2E9C-101B-9397-08002B2CF9AE}" pid="44" name="FSC#SKEDITIONREG@103.510:a_fileresporg_fax">
    <vt:lpwstr/>
  </property>
  <property fmtid="{D5CDD505-2E9C-101B-9397-08002B2CF9AE}" pid="45" name="FSC#SKEDITIONREG@103.510:a_fileresporg_fax_OU">
    <vt:lpwstr/>
  </property>
  <property fmtid="{D5CDD505-2E9C-101B-9397-08002B2CF9AE}" pid="46" name="FSC#SKEDITIONREG@103.510:a_fileresporg_function">
    <vt:lpwstr/>
  </property>
  <property fmtid="{D5CDD505-2E9C-101B-9397-08002B2CF9AE}" pid="47" name="FSC#SKEDITIONREG@103.510:a_fileresporg_function_OU">
    <vt:lpwstr/>
  </property>
  <property fmtid="{D5CDD505-2E9C-101B-9397-08002B2CF9AE}" pid="48" name="FSC#SKEDITIONREG@103.510:a_fileresporg_head">
    <vt:lpwstr/>
  </property>
  <property fmtid="{D5CDD505-2E9C-101B-9397-08002B2CF9AE}" pid="49" name="FSC#SKEDITIONREG@103.510:a_fileresporg_head_OU">
    <vt:lpwstr/>
  </property>
  <property fmtid="{D5CDD505-2E9C-101B-9397-08002B2CF9AE}" pid="50" name="FSC#SKEDITIONREG@103.510:a_fileresporg_OU">
    <vt:lpwstr/>
  </property>
  <property fmtid="{D5CDD505-2E9C-101B-9397-08002B2CF9AE}" pid="51" name="FSC#SKEDITIONREG@103.510:a_fileresporg_phone">
    <vt:lpwstr/>
  </property>
  <property fmtid="{D5CDD505-2E9C-101B-9397-08002B2CF9AE}" pid="52" name="FSC#SKEDITIONREG@103.510:a_fileresporg_phone_OU">
    <vt:lpwstr/>
  </property>
  <property fmtid="{D5CDD505-2E9C-101B-9397-08002B2CF9AE}" pid="53" name="FSC#SKEDITIONREG@103.510:a_incattachments">
    <vt:lpwstr/>
  </property>
  <property fmtid="{D5CDD505-2E9C-101B-9397-08002B2CF9AE}" pid="54" name="FSC#SKEDITIONREG@103.510:a_incnr">
    <vt:lpwstr/>
  </property>
  <property fmtid="{D5CDD505-2E9C-101B-9397-08002B2CF9AE}" pid="55" name="FSC#SKEDITIONREG@103.510:a_objcreatedstr">
    <vt:lpwstr/>
  </property>
  <property fmtid="{D5CDD505-2E9C-101B-9397-08002B2CF9AE}" pid="56" name="FSC#SKEDITIONREG@103.510:a_ordernumber">
    <vt:lpwstr/>
  </property>
  <property fmtid="{D5CDD505-2E9C-101B-9397-08002B2CF9AE}" pid="57" name="FSC#SKEDITIONREG@103.510:a_oursign">
    <vt:lpwstr/>
  </property>
  <property fmtid="{D5CDD505-2E9C-101B-9397-08002B2CF9AE}" pid="58" name="FSC#SKEDITIONREG@103.510:a_sendersign">
    <vt:lpwstr/>
  </property>
  <property fmtid="{D5CDD505-2E9C-101B-9397-08002B2CF9AE}" pid="59" name="FSC#SKEDITIONREG@103.510:a_shortou">
    <vt:lpwstr/>
  </property>
  <property fmtid="{D5CDD505-2E9C-101B-9397-08002B2CF9AE}" pid="60" name="FSC#SKEDITIONREG@103.510:a_testsalutation">
    <vt:lpwstr/>
  </property>
  <property fmtid="{D5CDD505-2E9C-101B-9397-08002B2CF9AE}" pid="61" name="FSC#SKEDITIONREG@103.510:a_validfrom">
    <vt:lpwstr/>
  </property>
  <property fmtid="{D5CDD505-2E9C-101B-9397-08002B2CF9AE}" pid="62" name="FSC#SKEDITIONREG@103.510:as_activity">
    <vt:lpwstr/>
  </property>
  <property fmtid="{D5CDD505-2E9C-101B-9397-08002B2CF9AE}" pid="63" name="FSC#SKEDITIONREG@103.510:as_docdate">
    <vt:lpwstr/>
  </property>
  <property fmtid="{D5CDD505-2E9C-101B-9397-08002B2CF9AE}" pid="64" name="FSC#SKEDITIONREG@103.510:as_establishdate">
    <vt:lpwstr/>
  </property>
  <property fmtid="{D5CDD505-2E9C-101B-9397-08002B2CF9AE}" pid="65" name="FSC#SKEDITIONREG@103.510:as_fileresphead">
    <vt:lpwstr/>
  </property>
  <property fmtid="{D5CDD505-2E9C-101B-9397-08002B2CF9AE}" pid="66" name="FSC#SKEDITIONREG@103.510:as_filerespheadfnct">
    <vt:lpwstr/>
  </property>
  <property fmtid="{D5CDD505-2E9C-101B-9397-08002B2CF9AE}" pid="67" name="FSC#SKEDITIONREG@103.510:as_fileresponsible">
    <vt:lpwstr/>
  </property>
  <property fmtid="{D5CDD505-2E9C-101B-9397-08002B2CF9AE}" pid="68" name="FSC#SKEDITIONREG@103.510:as_filesubj">
    <vt:lpwstr/>
  </property>
  <property fmtid="{D5CDD505-2E9C-101B-9397-08002B2CF9AE}" pid="69" name="FSC#SKEDITIONREG@103.510:as_objname">
    <vt:lpwstr/>
  </property>
  <property fmtid="{D5CDD505-2E9C-101B-9397-08002B2CF9AE}" pid="70" name="FSC#SKEDITIONREG@103.510:as_ou">
    <vt:lpwstr/>
  </property>
  <property fmtid="{D5CDD505-2E9C-101B-9397-08002B2CF9AE}" pid="71" name="FSC#SKEDITIONREG@103.510:as_owner">
    <vt:lpwstr>JUDr. Nina Sečíková, PhD.</vt:lpwstr>
  </property>
  <property fmtid="{D5CDD505-2E9C-101B-9397-08002B2CF9AE}" pid="72" name="FSC#SKEDITIONREG@103.510:as_phonelink">
    <vt:lpwstr/>
  </property>
  <property fmtid="{D5CDD505-2E9C-101B-9397-08002B2CF9AE}" pid="73" name="FSC#SKEDITIONREG@103.510:oz_externAdr">
    <vt:lpwstr/>
  </property>
  <property fmtid="{D5CDD505-2E9C-101B-9397-08002B2CF9AE}" pid="74" name="FSC#SKEDITIONREG@103.510:a_depositperiod">
    <vt:lpwstr/>
  </property>
  <property fmtid="{D5CDD505-2E9C-101B-9397-08002B2CF9AE}" pid="75" name="FSC#SKEDITIONREG@103.510:a_disposestate">
    <vt:lpwstr/>
  </property>
  <property fmtid="{D5CDD505-2E9C-101B-9397-08002B2CF9AE}" pid="76" name="FSC#SKEDITIONREG@103.510:a_fileresponsiblefnct">
    <vt:lpwstr/>
  </property>
  <property fmtid="{D5CDD505-2E9C-101B-9397-08002B2CF9AE}" pid="77" name="FSC#SKEDITIONREG@103.510:a_fileresporg_position">
    <vt:lpwstr/>
  </property>
  <property fmtid="{D5CDD505-2E9C-101B-9397-08002B2CF9AE}" pid="78" name="FSC#SKEDITIONREG@103.510:a_fileresporg_position_OU">
    <vt:lpwstr/>
  </property>
  <property fmtid="{D5CDD505-2E9C-101B-9397-08002B2CF9AE}" pid="79" name="FSC#SKEDITIONREG@103.510:a_osobnecislosprac">
    <vt:lpwstr/>
  </property>
  <property fmtid="{D5CDD505-2E9C-101B-9397-08002B2CF9AE}" pid="80" name="FSC#SKEDITIONREG@103.510:a_registrysign">
    <vt:lpwstr/>
  </property>
  <property fmtid="{D5CDD505-2E9C-101B-9397-08002B2CF9AE}" pid="81" name="FSC#SKEDITIONREG@103.510:a_subfileatt">
    <vt:lpwstr/>
  </property>
  <property fmtid="{D5CDD505-2E9C-101B-9397-08002B2CF9AE}" pid="82" name="FSC#SKEDITIONREG@103.510:as_filesubjall">
    <vt:lpwstr/>
  </property>
  <property fmtid="{D5CDD505-2E9C-101B-9397-08002B2CF9AE}" pid="83" name="FSC#SKEDITIONREG@103.510:CreatedAt">
    <vt:lpwstr>17. 8. 2021, 13:48</vt:lpwstr>
  </property>
  <property fmtid="{D5CDD505-2E9C-101B-9397-08002B2CF9AE}" pid="84" name="FSC#SKEDITIONREG@103.510:curruserrolegroup">
    <vt:lpwstr>ORGANIZAČNÝ A PRÁVNY ODBOR</vt:lpwstr>
  </property>
  <property fmtid="{D5CDD505-2E9C-101B-9397-08002B2CF9AE}" pid="85" name="FSC#SKEDITIONREG@103.510:currusersubst">
    <vt:lpwstr/>
  </property>
  <property fmtid="{D5CDD505-2E9C-101B-9397-08002B2CF9AE}" pid="86" name="FSC#SKEDITIONREG@103.510:emailsprac">
    <vt:lpwstr/>
  </property>
  <property fmtid="{D5CDD505-2E9C-101B-9397-08002B2CF9AE}" pid="87" name="FSC#SKEDITIONREG@103.510:ms_VyskladaniePoznamok">
    <vt:lpwstr/>
  </property>
  <property fmtid="{D5CDD505-2E9C-101B-9397-08002B2CF9AE}" pid="88" name="FSC#SKEDITIONREG@103.510:oumlname_fnct">
    <vt:lpwstr/>
  </property>
  <property fmtid="{D5CDD505-2E9C-101B-9397-08002B2CF9AE}" pid="89" name="FSC#SKEDITIONREG@103.510:sk_org_city">
    <vt:lpwstr>Bratislava 1</vt:lpwstr>
  </property>
  <property fmtid="{D5CDD505-2E9C-101B-9397-08002B2CF9AE}" pid="90" name="FSC#SKEDITIONREG@103.510:sk_org_dic">
    <vt:lpwstr/>
  </property>
  <property fmtid="{D5CDD505-2E9C-101B-9397-08002B2CF9AE}" pid="91" name="FSC#SKEDITIONREG@103.510:sk_org_email">
    <vt:lpwstr/>
  </property>
  <property fmtid="{D5CDD505-2E9C-101B-9397-08002B2CF9AE}" pid="92" name="FSC#SKEDITIONREG@103.510:sk_org_fax">
    <vt:lpwstr/>
  </property>
  <property fmtid="{D5CDD505-2E9C-101B-9397-08002B2CF9AE}" pid="93" name="FSC#SKEDITIONREG@103.510:sk_org_fullname">
    <vt:lpwstr>Migračný úrad</vt:lpwstr>
  </property>
  <property fmtid="{D5CDD505-2E9C-101B-9397-08002B2CF9AE}" pid="94" name="FSC#SKEDITIONREG@103.510:sk_org_ico">
    <vt:lpwstr>00151866</vt:lpwstr>
  </property>
  <property fmtid="{D5CDD505-2E9C-101B-9397-08002B2CF9AE}" pid="95" name="FSC#SKEDITIONREG@103.510:sk_org_phone">
    <vt:lpwstr/>
  </property>
  <property fmtid="{D5CDD505-2E9C-101B-9397-08002B2CF9AE}" pid="96" name="FSC#SKEDITIONREG@103.510:sk_org_shortname">
    <vt:lpwstr/>
  </property>
  <property fmtid="{D5CDD505-2E9C-101B-9397-08002B2CF9AE}" pid="97" name="FSC#SKEDITIONREG@103.510:sk_org_state">
    <vt:lpwstr>Slovensko</vt:lpwstr>
  </property>
  <property fmtid="{D5CDD505-2E9C-101B-9397-08002B2CF9AE}" pid="98" name="FSC#SKEDITIONREG@103.510:sk_org_street">
    <vt:lpwstr>Pivonková 6</vt:lpwstr>
  </property>
  <property fmtid="{D5CDD505-2E9C-101B-9397-08002B2CF9AE}" pid="99" name="FSC#SKEDITIONREG@103.510:sk_org_zip">
    <vt:lpwstr>812 72</vt:lpwstr>
  </property>
  <property fmtid="{D5CDD505-2E9C-101B-9397-08002B2CF9AE}" pid="100" name="FSC#SKEDITIONREG@103.510:viz_clearedat">
    <vt:lpwstr/>
  </property>
  <property fmtid="{D5CDD505-2E9C-101B-9397-08002B2CF9AE}" pid="101" name="FSC#SKEDITIONREG@103.510:viz_clearedby">
    <vt:lpwstr/>
  </property>
  <property fmtid="{D5CDD505-2E9C-101B-9397-08002B2CF9AE}" pid="102" name="FSC#SKEDITIONREG@103.510:viz_comm">
    <vt:lpwstr/>
  </property>
  <property fmtid="{D5CDD505-2E9C-101B-9397-08002B2CF9AE}" pid="103" name="FSC#SKEDITIONREG@103.510:viz_decisionattachments">
    <vt:lpwstr/>
  </property>
  <property fmtid="{D5CDD505-2E9C-101B-9397-08002B2CF9AE}" pid="104" name="FSC#SKEDITIONREG@103.510:viz_deliveredat">
    <vt:lpwstr/>
  </property>
  <property fmtid="{D5CDD505-2E9C-101B-9397-08002B2CF9AE}" pid="105" name="FSC#SKEDITIONREG@103.510:viz_delivery">
    <vt:lpwstr/>
  </property>
  <property fmtid="{D5CDD505-2E9C-101B-9397-08002B2CF9AE}" pid="106" name="FSC#SKEDITIONREG@103.510:viz_extension">
    <vt:lpwstr/>
  </property>
  <property fmtid="{D5CDD505-2E9C-101B-9397-08002B2CF9AE}" pid="107" name="FSC#SKEDITIONREG@103.510:viz_filenumber">
    <vt:lpwstr/>
  </property>
  <property fmtid="{D5CDD505-2E9C-101B-9397-08002B2CF9AE}" pid="108" name="FSC#SKEDITIONREG@103.510:viz_fileresponsible">
    <vt:lpwstr/>
  </property>
  <property fmtid="{D5CDD505-2E9C-101B-9397-08002B2CF9AE}" pid="109" name="FSC#SKEDITIONREG@103.510:viz_fileresporg">
    <vt:lpwstr/>
  </property>
  <property fmtid="{D5CDD505-2E9C-101B-9397-08002B2CF9AE}" pid="110" name="FSC#SKEDITIONREG@103.510:viz_fileresporg_email_OU">
    <vt:lpwstr/>
  </property>
  <property fmtid="{D5CDD505-2E9C-101B-9397-08002B2CF9AE}" pid="111" name="FSC#SKEDITIONREG@103.510:viz_fileresporg_emailaddress">
    <vt:lpwstr/>
  </property>
  <property fmtid="{D5CDD505-2E9C-101B-9397-08002B2CF9AE}" pid="112" name="FSC#SKEDITIONREG@103.510:viz_fileresporg_fax">
    <vt:lpwstr/>
  </property>
  <property fmtid="{D5CDD505-2E9C-101B-9397-08002B2CF9AE}" pid="113" name="FSC#SKEDITIONREG@103.510:viz_fileresporg_fax_OU">
    <vt:lpwstr/>
  </property>
  <property fmtid="{D5CDD505-2E9C-101B-9397-08002B2CF9AE}" pid="114" name="FSC#SKEDITIONREG@103.510:viz_fileresporg_function">
    <vt:lpwstr/>
  </property>
  <property fmtid="{D5CDD505-2E9C-101B-9397-08002B2CF9AE}" pid="115" name="FSC#SKEDITIONREG@103.510:viz_fileresporg_function_OU">
    <vt:lpwstr/>
  </property>
  <property fmtid="{D5CDD505-2E9C-101B-9397-08002B2CF9AE}" pid="116" name="FSC#SKEDITIONREG@103.510:viz_fileresporg_head">
    <vt:lpwstr/>
  </property>
  <property fmtid="{D5CDD505-2E9C-101B-9397-08002B2CF9AE}" pid="117" name="FSC#SKEDITIONREG@103.510:viz_fileresporg_head_OU">
    <vt:lpwstr/>
  </property>
  <property fmtid="{D5CDD505-2E9C-101B-9397-08002B2CF9AE}" pid="118" name="FSC#SKEDITIONREG@103.510:viz_fileresporg_longname">
    <vt:lpwstr/>
  </property>
  <property fmtid="{D5CDD505-2E9C-101B-9397-08002B2CF9AE}" pid="119" name="FSC#SKEDITIONREG@103.510:viz_fileresporg_mesto">
    <vt:lpwstr/>
  </property>
  <property fmtid="{D5CDD505-2E9C-101B-9397-08002B2CF9AE}" pid="120" name="FSC#SKEDITIONREG@103.510:viz_fileresporg_odbor">
    <vt:lpwstr/>
  </property>
  <property fmtid="{D5CDD505-2E9C-101B-9397-08002B2CF9AE}" pid="121" name="FSC#SKEDITIONREG@103.510:viz_fileresporg_odbor_function">
    <vt:lpwstr/>
  </property>
  <property fmtid="{D5CDD505-2E9C-101B-9397-08002B2CF9AE}" pid="122" name="FSC#SKEDITIONREG@103.510:viz_fileresporg_odbor_head">
    <vt:lpwstr/>
  </property>
  <property fmtid="{D5CDD505-2E9C-101B-9397-08002B2CF9AE}" pid="123" name="FSC#SKEDITIONREG@103.510:viz_fileresporg_OU">
    <vt:lpwstr/>
  </property>
  <property fmtid="{D5CDD505-2E9C-101B-9397-08002B2CF9AE}" pid="124" name="FSC#SKEDITIONREG@103.510:viz_fileresporg_phone">
    <vt:lpwstr/>
  </property>
  <property fmtid="{D5CDD505-2E9C-101B-9397-08002B2CF9AE}" pid="125" name="FSC#SKEDITIONREG@103.510:viz_fileresporg_phone_OU">
    <vt:lpwstr/>
  </property>
  <property fmtid="{D5CDD505-2E9C-101B-9397-08002B2CF9AE}" pid="126" name="FSC#SKEDITIONREG@103.510:viz_fileresporg_position">
    <vt:lpwstr/>
  </property>
  <property fmtid="{D5CDD505-2E9C-101B-9397-08002B2CF9AE}" pid="127" name="FSC#SKEDITIONREG@103.510:viz_fileresporg_position_OU">
    <vt:lpwstr/>
  </property>
  <property fmtid="{D5CDD505-2E9C-101B-9397-08002B2CF9AE}" pid="128" name="FSC#SKEDITIONREG@103.510:viz_fileresporg_psc">
    <vt:lpwstr/>
  </property>
  <property fmtid="{D5CDD505-2E9C-101B-9397-08002B2CF9AE}" pid="129" name="FSC#SKEDITIONREG@103.510:viz_fileresporg_sekcia">
    <vt:lpwstr/>
  </property>
  <property fmtid="{D5CDD505-2E9C-101B-9397-08002B2CF9AE}" pid="130" name="FSC#SKEDITIONREG@103.510:viz_fileresporg_sekcia_function">
    <vt:lpwstr/>
  </property>
  <property fmtid="{D5CDD505-2E9C-101B-9397-08002B2CF9AE}" pid="131" name="FSC#SKEDITIONREG@103.510:viz_fileresporg_sekcia_head">
    <vt:lpwstr/>
  </property>
  <property fmtid="{D5CDD505-2E9C-101B-9397-08002B2CF9AE}" pid="132" name="FSC#SKEDITIONREG@103.510:viz_fileresporg_stat">
    <vt:lpwstr/>
  </property>
  <property fmtid="{D5CDD505-2E9C-101B-9397-08002B2CF9AE}" pid="133" name="FSC#SKEDITIONREG@103.510:viz_fileresporg_ulica">
    <vt:lpwstr/>
  </property>
  <property fmtid="{D5CDD505-2E9C-101B-9397-08002B2CF9AE}" pid="134" name="FSC#SKEDITIONREG@103.510:viz_fileresporgknazov">
    <vt:lpwstr/>
  </property>
  <property fmtid="{D5CDD505-2E9C-101B-9397-08002B2CF9AE}" pid="135" name="FSC#SKEDITIONREG@103.510:viz_filesubj">
    <vt:lpwstr/>
  </property>
  <property fmtid="{D5CDD505-2E9C-101B-9397-08002B2CF9AE}" pid="136" name="FSC#SKEDITIONREG@103.510:viz_incattachments">
    <vt:lpwstr/>
  </property>
  <property fmtid="{D5CDD505-2E9C-101B-9397-08002B2CF9AE}" pid="137" name="FSC#SKEDITIONREG@103.510:viz_incnr">
    <vt:lpwstr/>
  </property>
  <property fmtid="{D5CDD505-2E9C-101B-9397-08002B2CF9AE}" pid="138" name="FSC#SKEDITIONREG@103.510:viz_intletterrecivers">
    <vt:lpwstr/>
  </property>
  <property fmtid="{D5CDD505-2E9C-101B-9397-08002B2CF9AE}" pid="139" name="FSC#SKEDITIONREG@103.510:viz_objcreatedstr">
    <vt:lpwstr/>
  </property>
  <property fmtid="{D5CDD505-2E9C-101B-9397-08002B2CF9AE}" pid="140" name="FSC#SKEDITIONREG@103.510:viz_ordernumber">
    <vt:lpwstr/>
  </property>
  <property fmtid="{D5CDD505-2E9C-101B-9397-08002B2CF9AE}" pid="141" name="FSC#SKEDITIONREG@103.510:viz_oursign">
    <vt:lpwstr/>
  </property>
  <property fmtid="{D5CDD505-2E9C-101B-9397-08002B2CF9AE}" pid="142" name="FSC#SKEDITIONREG@103.510:viz_responseto_createdby">
    <vt:lpwstr/>
  </property>
  <property fmtid="{D5CDD505-2E9C-101B-9397-08002B2CF9AE}" pid="143" name="FSC#SKEDITIONREG@103.510:viz_sendersign">
    <vt:lpwstr/>
  </property>
  <property fmtid="{D5CDD505-2E9C-101B-9397-08002B2CF9AE}" pid="144" name="FSC#SKEDITIONREG@103.510:viz_shortfileresporg">
    <vt:lpwstr/>
  </property>
  <property fmtid="{D5CDD505-2E9C-101B-9397-08002B2CF9AE}" pid="145" name="FSC#SKEDITIONREG@103.510:viz_tel_number">
    <vt:lpwstr/>
  </property>
  <property fmtid="{D5CDD505-2E9C-101B-9397-08002B2CF9AE}" pid="146" name="FSC#SKEDITIONREG@103.510:viz_tel_number2">
    <vt:lpwstr/>
  </property>
  <property fmtid="{D5CDD505-2E9C-101B-9397-08002B2CF9AE}" pid="147" name="FSC#SKEDITIONREG@103.510:viz_testsalutation">
    <vt:lpwstr/>
  </property>
  <property fmtid="{D5CDD505-2E9C-101B-9397-08002B2CF9AE}" pid="148" name="FSC#SKEDITIONREG@103.510:viz_validfrom">
    <vt:lpwstr/>
  </property>
  <property fmtid="{D5CDD505-2E9C-101B-9397-08002B2CF9AE}" pid="149" name="FSC#SKEDITIONREG@103.510:zaznam_jeden_adresat">
    <vt:lpwstr/>
  </property>
  <property fmtid="{D5CDD505-2E9C-101B-9397-08002B2CF9AE}" pid="150" name="FSC#SKEDITIONREG@103.510:zaznam_vnut_adresati_1">
    <vt:lpwstr/>
  </property>
  <property fmtid="{D5CDD505-2E9C-101B-9397-08002B2CF9AE}" pid="151" name="FSC#SKEDITIONREG@103.510:zaznam_vnut_adresati_10">
    <vt:lpwstr/>
  </property>
  <property fmtid="{D5CDD505-2E9C-101B-9397-08002B2CF9AE}" pid="152" name="FSC#SKEDITIONREG@103.510:zaznam_vnut_adresati_11">
    <vt:lpwstr/>
  </property>
  <property fmtid="{D5CDD505-2E9C-101B-9397-08002B2CF9AE}" pid="153" name="FSC#SKEDITIONREG@103.510:zaznam_vnut_adresati_12">
    <vt:lpwstr/>
  </property>
  <property fmtid="{D5CDD505-2E9C-101B-9397-08002B2CF9AE}" pid="154" name="FSC#SKEDITIONREG@103.510:zaznam_vnut_adresati_13">
    <vt:lpwstr/>
  </property>
  <property fmtid="{D5CDD505-2E9C-101B-9397-08002B2CF9AE}" pid="155" name="FSC#SKEDITIONREG@103.510:zaznam_vnut_adresati_14">
    <vt:lpwstr/>
  </property>
  <property fmtid="{D5CDD505-2E9C-101B-9397-08002B2CF9AE}" pid="156" name="FSC#SKEDITIONREG@103.510:zaznam_vnut_adresati_15">
    <vt:lpwstr/>
  </property>
  <property fmtid="{D5CDD505-2E9C-101B-9397-08002B2CF9AE}" pid="157" name="FSC#SKEDITIONREG@103.510:zaznam_vnut_adresati_16">
    <vt:lpwstr/>
  </property>
  <property fmtid="{D5CDD505-2E9C-101B-9397-08002B2CF9AE}" pid="158" name="FSC#SKEDITIONREG@103.510:zaznam_vnut_adresati_17">
    <vt:lpwstr/>
  </property>
  <property fmtid="{D5CDD505-2E9C-101B-9397-08002B2CF9AE}" pid="159" name="FSC#SKEDITIONREG@103.510:zaznam_vnut_adresati_18">
    <vt:lpwstr/>
  </property>
  <property fmtid="{D5CDD505-2E9C-101B-9397-08002B2CF9AE}" pid="160" name="FSC#SKEDITIONREG@103.510:zaznam_vnut_adresati_19">
    <vt:lpwstr/>
  </property>
  <property fmtid="{D5CDD505-2E9C-101B-9397-08002B2CF9AE}" pid="161" name="FSC#SKEDITIONREG@103.510:zaznam_vnut_adresati_2">
    <vt:lpwstr/>
  </property>
  <property fmtid="{D5CDD505-2E9C-101B-9397-08002B2CF9AE}" pid="162" name="FSC#SKEDITIONREG@103.510:zaznam_vnut_adresati_20">
    <vt:lpwstr/>
  </property>
  <property fmtid="{D5CDD505-2E9C-101B-9397-08002B2CF9AE}" pid="163" name="FSC#SKEDITIONREG@103.510:zaznam_vnut_adresati_21">
    <vt:lpwstr/>
  </property>
  <property fmtid="{D5CDD505-2E9C-101B-9397-08002B2CF9AE}" pid="164" name="FSC#SKEDITIONREG@103.510:zaznam_vnut_adresati_22">
    <vt:lpwstr/>
  </property>
  <property fmtid="{D5CDD505-2E9C-101B-9397-08002B2CF9AE}" pid="165" name="FSC#SKEDITIONREG@103.510:zaznam_vnut_adresati_23">
    <vt:lpwstr/>
  </property>
  <property fmtid="{D5CDD505-2E9C-101B-9397-08002B2CF9AE}" pid="166" name="FSC#SKEDITIONREG@103.510:zaznam_vnut_adresati_24">
    <vt:lpwstr/>
  </property>
  <property fmtid="{D5CDD505-2E9C-101B-9397-08002B2CF9AE}" pid="167" name="FSC#SKEDITIONREG@103.510:zaznam_vnut_adresati_25">
    <vt:lpwstr/>
  </property>
  <property fmtid="{D5CDD505-2E9C-101B-9397-08002B2CF9AE}" pid="168" name="FSC#SKEDITIONREG@103.510:zaznam_vnut_adresati_26">
    <vt:lpwstr/>
  </property>
  <property fmtid="{D5CDD505-2E9C-101B-9397-08002B2CF9AE}" pid="169" name="FSC#SKEDITIONREG@103.510:zaznam_vnut_adresati_27">
    <vt:lpwstr/>
  </property>
  <property fmtid="{D5CDD505-2E9C-101B-9397-08002B2CF9AE}" pid="170" name="FSC#SKEDITIONREG@103.510:zaznam_vnut_adresati_28">
    <vt:lpwstr/>
  </property>
  <property fmtid="{D5CDD505-2E9C-101B-9397-08002B2CF9AE}" pid="171" name="FSC#SKEDITIONREG@103.510:zaznam_vnut_adresati_29">
    <vt:lpwstr/>
  </property>
  <property fmtid="{D5CDD505-2E9C-101B-9397-08002B2CF9AE}" pid="172" name="FSC#SKEDITIONREG@103.510:zaznam_vnut_adresati_3">
    <vt:lpwstr/>
  </property>
  <property fmtid="{D5CDD505-2E9C-101B-9397-08002B2CF9AE}" pid="173" name="FSC#SKEDITIONREG@103.510:zaznam_vnut_adresati_30">
    <vt:lpwstr/>
  </property>
  <property fmtid="{D5CDD505-2E9C-101B-9397-08002B2CF9AE}" pid="174" name="FSC#SKEDITIONREG@103.510:zaznam_vnut_adresati_31">
    <vt:lpwstr/>
  </property>
  <property fmtid="{D5CDD505-2E9C-101B-9397-08002B2CF9AE}" pid="175" name="FSC#SKEDITIONREG@103.510:zaznam_vnut_adresati_32">
    <vt:lpwstr/>
  </property>
  <property fmtid="{D5CDD505-2E9C-101B-9397-08002B2CF9AE}" pid="176" name="FSC#SKEDITIONREG@103.510:zaznam_vnut_adresati_33">
    <vt:lpwstr/>
  </property>
  <property fmtid="{D5CDD505-2E9C-101B-9397-08002B2CF9AE}" pid="177" name="FSC#SKEDITIONREG@103.510:zaznam_vnut_adresati_34">
    <vt:lpwstr/>
  </property>
  <property fmtid="{D5CDD505-2E9C-101B-9397-08002B2CF9AE}" pid="178" name="FSC#SKEDITIONREG@103.510:zaznam_vnut_adresati_35">
    <vt:lpwstr/>
  </property>
  <property fmtid="{D5CDD505-2E9C-101B-9397-08002B2CF9AE}" pid="179" name="FSC#SKEDITIONREG@103.510:zaznam_vnut_adresati_36">
    <vt:lpwstr/>
  </property>
  <property fmtid="{D5CDD505-2E9C-101B-9397-08002B2CF9AE}" pid="180" name="FSC#SKEDITIONREG@103.510:zaznam_vnut_adresati_37">
    <vt:lpwstr/>
  </property>
  <property fmtid="{D5CDD505-2E9C-101B-9397-08002B2CF9AE}" pid="181" name="FSC#SKEDITIONREG@103.510:zaznam_vnut_adresati_38">
    <vt:lpwstr/>
  </property>
  <property fmtid="{D5CDD505-2E9C-101B-9397-08002B2CF9AE}" pid="182" name="FSC#SKEDITIONREG@103.510:zaznam_vnut_adresati_39">
    <vt:lpwstr/>
  </property>
  <property fmtid="{D5CDD505-2E9C-101B-9397-08002B2CF9AE}" pid="183" name="FSC#SKEDITIONREG@103.510:zaznam_vnut_adresati_4">
    <vt:lpwstr/>
  </property>
  <property fmtid="{D5CDD505-2E9C-101B-9397-08002B2CF9AE}" pid="184" name="FSC#SKEDITIONREG@103.510:zaznam_vnut_adresati_40">
    <vt:lpwstr/>
  </property>
  <property fmtid="{D5CDD505-2E9C-101B-9397-08002B2CF9AE}" pid="185" name="FSC#SKEDITIONREG@103.510:zaznam_vnut_adresati_41">
    <vt:lpwstr/>
  </property>
  <property fmtid="{D5CDD505-2E9C-101B-9397-08002B2CF9AE}" pid="186" name="FSC#SKEDITIONREG@103.510:zaznam_vnut_adresati_42">
    <vt:lpwstr/>
  </property>
  <property fmtid="{D5CDD505-2E9C-101B-9397-08002B2CF9AE}" pid="187" name="FSC#SKEDITIONREG@103.510:zaznam_vnut_adresati_43">
    <vt:lpwstr/>
  </property>
  <property fmtid="{D5CDD505-2E9C-101B-9397-08002B2CF9AE}" pid="188" name="FSC#SKEDITIONREG@103.510:zaznam_vnut_adresati_44">
    <vt:lpwstr/>
  </property>
  <property fmtid="{D5CDD505-2E9C-101B-9397-08002B2CF9AE}" pid="189" name="FSC#SKEDITIONREG@103.510:zaznam_vnut_adresati_45">
    <vt:lpwstr/>
  </property>
  <property fmtid="{D5CDD505-2E9C-101B-9397-08002B2CF9AE}" pid="190" name="FSC#SKEDITIONREG@103.510:zaznam_vnut_adresati_46">
    <vt:lpwstr/>
  </property>
  <property fmtid="{D5CDD505-2E9C-101B-9397-08002B2CF9AE}" pid="191" name="FSC#SKEDITIONREG@103.510:zaznam_vnut_adresati_47">
    <vt:lpwstr/>
  </property>
  <property fmtid="{D5CDD505-2E9C-101B-9397-08002B2CF9AE}" pid="192" name="FSC#SKEDITIONREG@103.510:zaznam_vnut_adresati_48">
    <vt:lpwstr/>
  </property>
  <property fmtid="{D5CDD505-2E9C-101B-9397-08002B2CF9AE}" pid="193" name="FSC#SKEDITIONREG@103.510:zaznam_vnut_adresati_49">
    <vt:lpwstr/>
  </property>
  <property fmtid="{D5CDD505-2E9C-101B-9397-08002B2CF9AE}" pid="194" name="FSC#SKEDITIONREG@103.510:zaznam_vnut_adresati_5">
    <vt:lpwstr/>
  </property>
  <property fmtid="{D5CDD505-2E9C-101B-9397-08002B2CF9AE}" pid="195" name="FSC#SKEDITIONREG@103.510:zaznam_vnut_adresati_50">
    <vt:lpwstr/>
  </property>
  <property fmtid="{D5CDD505-2E9C-101B-9397-08002B2CF9AE}" pid="196" name="FSC#SKEDITIONREG@103.510:zaznam_vnut_adresati_51">
    <vt:lpwstr/>
  </property>
  <property fmtid="{D5CDD505-2E9C-101B-9397-08002B2CF9AE}" pid="197" name="FSC#SKEDITIONREG@103.510:zaznam_vnut_adresati_52">
    <vt:lpwstr/>
  </property>
  <property fmtid="{D5CDD505-2E9C-101B-9397-08002B2CF9AE}" pid="198" name="FSC#SKEDITIONREG@103.510:zaznam_vnut_adresati_53">
    <vt:lpwstr/>
  </property>
  <property fmtid="{D5CDD505-2E9C-101B-9397-08002B2CF9AE}" pid="199" name="FSC#SKEDITIONREG@103.510:zaznam_vnut_adresati_54">
    <vt:lpwstr/>
  </property>
  <property fmtid="{D5CDD505-2E9C-101B-9397-08002B2CF9AE}" pid="200" name="FSC#SKEDITIONREG@103.510:zaznam_vnut_adresati_55">
    <vt:lpwstr/>
  </property>
  <property fmtid="{D5CDD505-2E9C-101B-9397-08002B2CF9AE}" pid="201" name="FSC#SKEDITIONREG@103.510:zaznam_vnut_adresati_56">
    <vt:lpwstr/>
  </property>
  <property fmtid="{D5CDD505-2E9C-101B-9397-08002B2CF9AE}" pid="202" name="FSC#SKEDITIONREG@103.510:zaznam_vnut_adresati_57">
    <vt:lpwstr/>
  </property>
  <property fmtid="{D5CDD505-2E9C-101B-9397-08002B2CF9AE}" pid="203" name="FSC#SKEDITIONREG@103.510:zaznam_vnut_adresati_58">
    <vt:lpwstr/>
  </property>
  <property fmtid="{D5CDD505-2E9C-101B-9397-08002B2CF9AE}" pid="204" name="FSC#SKEDITIONREG@103.510:zaznam_vnut_adresati_59">
    <vt:lpwstr/>
  </property>
  <property fmtid="{D5CDD505-2E9C-101B-9397-08002B2CF9AE}" pid="205" name="FSC#SKEDITIONREG@103.510:zaznam_vnut_adresati_6">
    <vt:lpwstr/>
  </property>
  <property fmtid="{D5CDD505-2E9C-101B-9397-08002B2CF9AE}" pid="206" name="FSC#SKEDITIONREG@103.510:zaznam_vnut_adresati_60">
    <vt:lpwstr/>
  </property>
  <property fmtid="{D5CDD505-2E9C-101B-9397-08002B2CF9AE}" pid="207" name="FSC#SKEDITIONREG@103.510:zaznam_vnut_adresati_61">
    <vt:lpwstr/>
  </property>
  <property fmtid="{D5CDD505-2E9C-101B-9397-08002B2CF9AE}" pid="208" name="FSC#SKEDITIONREG@103.510:zaznam_vnut_adresati_62">
    <vt:lpwstr/>
  </property>
  <property fmtid="{D5CDD505-2E9C-101B-9397-08002B2CF9AE}" pid="209" name="FSC#SKEDITIONREG@103.510:zaznam_vnut_adresati_63">
    <vt:lpwstr/>
  </property>
  <property fmtid="{D5CDD505-2E9C-101B-9397-08002B2CF9AE}" pid="210" name="FSC#SKEDITIONREG@103.510:zaznam_vnut_adresati_64">
    <vt:lpwstr/>
  </property>
  <property fmtid="{D5CDD505-2E9C-101B-9397-08002B2CF9AE}" pid="211" name="FSC#SKEDITIONREG@103.510:zaznam_vnut_adresati_65">
    <vt:lpwstr/>
  </property>
  <property fmtid="{D5CDD505-2E9C-101B-9397-08002B2CF9AE}" pid="212" name="FSC#SKEDITIONREG@103.510:zaznam_vnut_adresati_66">
    <vt:lpwstr/>
  </property>
  <property fmtid="{D5CDD505-2E9C-101B-9397-08002B2CF9AE}" pid="213" name="FSC#SKEDITIONREG@103.510:zaznam_vnut_adresati_67">
    <vt:lpwstr/>
  </property>
  <property fmtid="{D5CDD505-2E9C-101B-9397-08002B2CF9AE}" pid="214" name="FSC#SKEDITIONREG@103.510:zaznam_vnut_adresati_68">
    <vt:lpwstr/>
  </property>
  <property fmtid="{D5CDD505-2E9C-101B-9397-08002B2CF9AE}" pid="215" name="FSC#SKEDITIONREG@103.510:zaznam_vnut_adresati_69">
    <vt:lpwstr/>
  </property>
  <property fmtid="{D5CDD505-2E9C-101B-9397-08002B2CF9AE}" pid="216" name="FSC#SKEDITIONREG@103.510:zaznam_vnut_adresati_7">
    <vt:lpwstr/>
  </property>
  <property fmtid="{D5CDD505-2E9C-101B-9397-08002B2CF9AE}" pid="217" name="FSC#SKEDITIONREG@103.510:zaznam_vnut_adresati_70">
    <vt:lpwstr/>
  </property>
  <property fmtid="{D5CDD505-2E9C-101B-9397-08002B2CF9AE}" pid="218" name="FSC#SKEDITIONREG@103.510:zaznam_vnut_adresati_8">
    <vt:lpwstr/>
  </property>
  <property fmtid="{D5CDD505-2E9C-101B-9397-08002B2CF9AE}" pid="219" name="FSC#SKEDITIONREG@103.510:zaznam_vnut_adresati_9">
    <vt:lpwstr/>
  </property>
  <property fmtid="{D5CDD505-2E9C-101B-9397-08002B2CF9AE}" pid="220" name="FSC#SKEDITIONREG@103.510:zaznam_vonk_adresati_1">
    <vt:lpwstr/>
  </property>
  <property fmtid="{D5CDD505-2E9C-101B-9397-08002B2CF9AE}" pid="221" name="FSC#SKEDITIONREG@103.510:zaznam_vonk_adresati_2">
    <vt:lpwstr/>
  </property>
  <property fmtid="{D5CDD505-2E9C-101B-9397-08002B2CF9AE}" pid="222" name="FSC#SKEDITIONREG@103.510:zaznam_vonk_adresati_3">
    <vt:lpwstr/>
  </property>
  <property fmtid="{D5CDD505-2E9C-101B-9397-08002B2CF9AE}" pid="223" name="FSC#SKEDITIONREG@103.510:zaznam_vonk_adresati_4">
    <vt:lpwstr/>
  </property>
  <property fmtid="{D5CDD505-2E9C-101B-9397-08002B2CF9AE}" pid="224" name="FSC#SKEDITIONREG@103.510:zaznam_vonk_adresati_5">
    <vt:lpwstr/>
  </property>
  <property fmtid="{D5CDD505-2E9C-101B-9397-08002B2CF9AE}" pid="225" name="FSC#SKEDITIONREG@103.510:zaznam_vonk_adresati_6">
    <vt:lpwstr/>
  </property>
  <property fmtid="{D5CDD505-2E9C-101B-9397-08002B2CF9AE}" pid="226" name="FSC#SKEDITIONREG@103.510:zaznam_vonk_adresati_7">
    <vt:lpwstr/>
  </property>
  <property fmtid="{D5CDD505-2E9C-101B-9397-08002B2CF9AE}" pid="227" name="FSC#SKEDITIONREG@103.510:zaznam_vonk_adresati_8">
    <vt:lpwstr/>
  </property>
  <property fmtid="{D5CDD505-2E9C-101B-9397-08002B2CF9AE}" pid="228" name="FSC#SKEDITIONREG@103.510:zaznam_vonk_adresati_9">
    <vt:lpwstr/>
  </property>
  <property fmtid="{D5CDD505-2E9C-101B-9397-08002B2CF9AE}" pid="229" name="FSC#SKEDITIONREG@103.510:zaznam_vonk_adresati_10">
    <vt:lpwstr/>
  </property>
  <property fmtid="{D5CDD505-2E9C-101B-9397-08002B2CF9AE}" pid="230" name="FSC#SKEDITIONREG@103.510:zaznam_vonk_adresati_11">
    <vt:lpwstr/>
  </property>
  <property fmtid="{D5CDD505-2E9C-101B-9397-08002B2CF9AE}" pid="231" name="FSC#SKEDITIONREG@103.510:zaznam_vonk_adresati_12">
    <vt:lpwstr/>
  </property>
  <property fmtid="{D5CDD505-2E9C-101B-9397-08002B2CF9AE}" pid="232" name="FSC#SKEDITIONREG@103.510:zaznam_vonk_adresati_13">
    <vt:lpwstr/>
  </property>
  <property fmtid="{D5CDD505-2E9C-101B-9397-08002B2CF9AE}" pid="233" name="FSC#SKEDITIONREG@103.510:zaznam_vonk_adresati_14">
    <vt:lpwstr/>
  </property>
  <property fmtid="{D5CDD505-2E9C-101B-9397-08002B2CF9AE}" pid="234" name="FSC#SKEDITIONREG@103.510:zaznam_vonk_adresati_15">
    <vt:lpwstr/>
  </property>
  <property fmtid="{D5CDD505-2E9C-101B-9397-08002B2CF9AE}" pid="235" name="FSC#SKEDITIONREG@103.510:zaznam_vonk_adresati_16">
    <vt:lpwstr/>
  </property>
  <property fmtid="{D5CDD505-2E9C-101B-9397-08002B2CF9AE}" pid="236" name="FSC#SKEDITIONREG@103.510:zaznam_vonk_adresati_17">
    <vt:lpwstr/>
  </property>
  <property fmtid="{D5CDD505-2E9C-101B-9397-08002B2CF9AE}" pid="237" name="FSC#SKEDITIONREG@103.510:zaznam_vonk_adresati_18">
    <vt:lpwstr/>
  </property>
  <property fmtid="{D5CDD505-2E9C-101B-9397-08002B2CF9AE}" pid="238" name="FSC#SKEDITIONREG@103.510:zaznam_vonk_adresati_19">
    <vt:lpwstr/>
  </property>
  <property fmtid="{D5CDD505-2E9C-101B-9397-08002B2CF9AE}" pid="239" name="FSC#SKEDITIONREG@103.510:zaznam_vonk_adresati_20">
    <vt:lpwstr/>
  </property>
  <property fmtid="{D5CDD505-2E9C-101B-9397-08002B2CF9AE}" pid="240" name="FSC#SKEDITIONREG@103.510:zaznam_vonk_adresati_21">
    <vt:lpwstr/>
  </property>
  <property fmtid="{D5CDD505-2E9C-101B-9397-08002B2CF9AE}" pid="241" name="FSC#SKEDITIONREG@103.510:zaznam_vonk_adresati_22">
    <vt:lpwstr/>
  </property>
  <property fmtid="{D5CDD505-2E9C-101B-9397-08002B2CF9AE}" pid="242" name="FSC#SKEDITIONREG@103.510:zaznam_vonk_adresati_23">
    <vt:lpwstr/>
  </property>
  <property fmtid="{D5CDD505-2E9C-101B-9397-08002B2CF9AE}" pid="243" name="FSC#SKEDITIONREG@103.510:zaznam_vonk_adresati_24">
    <vt:lpwstr/>
  </property>
  <property fmtid="{D5CDD505-2E9C-101B-9397-08002B2CF9AE}" pid="244" name="FSC#SKEDITIONREG@103.510:zaznam_vonk_adresati_25">
    <vt:lpwstr/>
  </property>
  <property fmtid="{D5CDD505-2E9C-101B-9397-08002B2CF9AE}" pid="245" name="FSC#SKEDITIONREG@103.510:zaznam_vonk_adresati_26">
    <vt:lpwstr/>
  </property>
  <property fmtid="{D5CDD505-2E9C-101B-9397-08002B2CF9AE}" pid="246" name="FSC#SKEDITIONREG@103.510:zaznam_vonk_adresati_27">
    <vt:lpwstr/>
  </property>
  <property fmtid="{D5CDD505-2E9C-101B-9397-08002B2CF9AE}" pid="247" name="FSC#SKEDITIONREG@103.510:zaznam_vonk_adresati_28">
    <vt:lpwstr/>
  </property>
  <property fmtid="{D5CDD505-2E9C-101B-9397-08002B2CF9AE}" pid="248" name="FSC#SKEDITIONREG@103.510:zaznam_vonk_adresati_29">
    <vt:lpwstr/>
  </property>
  <property fmtid="{D5CDD505-2E9C-101B-9397-08002B2CF9AE}" pid="249" name="FSC#SKEDITIONREG@103.510:zaznam_vonk_adresati_30">
    <vt:lpwstr/>
  </property>
  <property fmtid="{D5CDD505-2E9C-101B-9397-08002B2CF9AE}" pid="250" name="FSC#SKEDITIONREG@103.510:zaznam_vonk_adresati_31">
    <vt:lpwstr/>
  </property>
  <property fmtid="{D5CDD505-2E9C-101B-9397-08002B2CF9AE}" pid="251" name="FSC#SKEDITIONREG@103.510:zaznam_vonk_adresati_32">
    <vt:lpwstr/>
  </property>
  <property fmtid="{D5CDD505-2E9C-101B-9397-08002B2CF9AE}" pid="252" name="FSC#SKEDITIONREG@103.510:zaznam_vonk_adresati_33">
    <vt:lpwstr/>
  </property>
  <property fmtid="{D5CDD505-2E9C-101B-9397-08002B2CF9AE}" pid="253" name="FSC#SKEDITIONREG@103.510:zaznam_vonk_adresati_34">
    <vt:lpwstr/>
  </property>
  <property fmtid="{D5CDD505-2E9C-101B-9397-08002B2CF9AE}" pid="254" name="FSC#SKEDITIONREG@103.510:zaznam_vonk_adresati_35">
    <vt:lpwstr/>
  </property>
  <property fmtid="{D5CDD505-2E9C-101B-9397-08002B2CF9AE}" pid="255" name="FSC#SKEDITIONREG@103.510:Stazovatel">
    <vt:lpwstr/>
  </property>
  <property fmtid="{D5CDD505-2E9C-101B-9397-08002B2CF9AE}" pid="256" name="FSC#SKEDITIONREG@103.510:ProtiKomu">
    <vt:lpwstr/>
  </property>
  <property fmtid="{D5CDD505-2E9C-101B-9397-08002B2CF9AE}" pid="257" name="FSC#SKEDITIONREG@103.510:EvCisloStaz">
    <vt:lpwstr/>
  </property>
  <property fmtid="{D5CDD505-2E9C-101B-9397-08002B2CF9AE}" pid="258" name="FSC#SKEDITIONREG@103.510:jod_AttrDateSkutocnyDatumVydania">
    <vt:lpwstr/>
  </property>
  <property fmtid="{D5CDD505-2E9C-101B-9397-08002B2CF9AE}" pid="259" name="FSC#SKEDITIONREG@103.510:jod_AttrNumCisloZmeny">
    <vt:lpwstr/>
  </property>
  <property fmtid="{D5CDD505-2E9C-101B-9397-08002B2CF9AE}" pid="260" name="FSC#SKEDITIONREG@103.510:jod_AttrStrRegCisloZaznamu">
    <vt:lpwstr/>
  </property>
  <property fmtid="{D5CDD505-2E9C-101B-9397-08002B2CF9AE}" pid="261" name="FSC#SKEDITIONREG@103.510:jod_cislodoc">
    <vt:lpwstr/>
  </property>
  <property fmtid="{D5CDD505-2E9C-101B-9397-08002B2CF9AE}" pid="262" name="FSC#SKEDITIONREG@103.510:jod_druh">
    <vt:lpwstr/>
  </property>
  <property fmtid="{D5CDD505-2E9C-101B-9397-08002B2CF9AE}" pid="263" name="FSC#SKEDITIONREG@103.510:jod_lu">
    <vt:lpwstr/>
  </property>
  <property fmtid="{D5CDD505-2E9C-101B-9397-08002B2CF9AE}" pid="264" name="FSC#SKEDITIONREG@103.510:jod_nazov">
    <vt:lpwstr/>
  </property>
  <property fmtid="{D5CDD505-2E9C-101B-9397-08002B2CF9AE}" pid="265" name="FSC#SKEDITIONREG@103.510:jod_typ">
    <vt:lpwstr/>
  </property>
  <property fmtid="{D5CDD505-2E9C-101B-9397-08002B2CF9AE}" pid="266" name="FSC#SKEDITIONREG@103.510:jod_zh">
    <vt:lpwstr/>
  </property>
  <property fmtid="{D5CDD505-2E9C-101B-9397-08002B2CF9AE}" pid="267" name="FSC#SKEDITIONREG@103.510:jod_sAttrDatePlatnostDo">
    <vt:lpwstr/>
  </property>
  <property fmtid="{D5CDD505-2E9C-101B-9397-08002B2CF9AE}" pid="268" name="FSC#SKEDITIONREG@103.510:jod_sAttrDatePlatnostOd">
    <vt:lpwstr/>
  </property>
  <property fmtid="{D5CDD505-2E9C-101B-9397-08002B2CF9AE}" pid="269" name="FSC#SKEDITIONREG@103.510:jod_sAttrDateUcinnostDoc">
    <vt:lpwstr/>
  </property>
  <property fmtid="{D5CDD505-2E9C-101B-9397-08002B2CF9AE}" pid="270" name="FSC#SKEDITIONREG@103.510:a_telephone">
    <vt:lpwstr/>
  </property>
  <property fmtid="{D5CDD505-2E9C-101B-9397-08002B2CF9AE}" pid="271" name="FSC#SKEDITIONREG@103.510:a_email">
    <vt:lpwstr/>
  </property>
  <property fmtid="{D5CDD505-2E9C-101B-9397-08002B2CF9AE}" pid="272" name="FSC#SKEDITIONREG@103.510:a_nazovOU">
    <vt:lpwstr/>
  </property>
  <property fmtid="{D5CDD505-2E9C-101B-9397-08002B2CF9AE}" pid="273" name="FSC#SKEDITIONREG@103.510:a_veduciOU">
    <vt:lpwstr/>
  </property>
  <property fmtid="{D5CDD505-2E9C-101B-9397-08002B2CF9AE}" pid="274" name="FSC#SKEDITIONREG@103.510:a_nadradeneOU">
    <vt:lpwstr/>
  </property>
  <property fmtid="{D5CDD505-2E9C-101B-9397-08002B2CF9AE}" pid="275" name="FSC#SKEDITIONREG@103.510:a_veduciOd">
    <vt:lpwstr/>
  </property>
  <property fmtid="{D5CDD505-2E9C-101B-9397-08002B2CF9AE}" pid="276" name="FSC#SKEDITIONREG@103.510:a_komu">
    <vt:lpwstr/>
  </property>
  <property fmtid="{D5CDD505-2E9C-101B-9397-08002B2CF9AE}" pid="277" name="FSC#SKEDITIONREG@103.510:a_nasecislo">
    <vt:lpwstr/>
  </property>
  <property fmtid="{D5CDD505-2E9C-101B-9397-08002B2CF9AE}" pid="278" name="FSC#SKEDITIONREG@103.510:a_riaditelOdboru">
    <vt:lpwstr/>
  </property>
  <property fmtid="{D5CDD505-2E9C-101B-9397-08002B2CF9AE}" pid="279" name="FSC#SKEDITIONREG@103.510:zaz_fileresporg_addrstreet">
    <vt:lpwstr/>
  </property>
  <property fmtid="{D5CDD505-2E9C-101B-9397-08002B2CF9AE}" pid="280" name="FSC#SKEDITIONREG@103.510:zaz_fileresporg_addrzipcode">
    <vt:lpwstr/>
  </property>
  <property fmtid="{D5CDD505-2E9C-101B-9397-08002B2CF9AE}" pid="281" name="FSC#SKEDITIONREG@103.510:zaz_fileresporg_addrcity">
    <vt:lpwstr/>
  </property>
  <property fmtid="{D5CDD505-2E9C-101B-9397-08002B2CF9AE}" pid="282" name="FSC#COOELAK@1.1001:Subject">
    <vt:lpwstr/>
  </property>
  <property fmtid="{D5CDD505-2E9C-101B-9397-08002B2CF9AE}" pid="283" name="FSC#COOELAK@1.1001:FileReference">
    <vt:lpwstr/>
  </property>
  <property fmtid="{D5CDD505-2E9C-101B-9397-08002B2CF9AE}" pid="284" name="FSC#COOELAK@1.1001:FileRefYear">
    <vt:lpwstr/>
  </property>
  <property fmtid="{D5CDD505-2E9C-101B-9397-08002B2CF9AE}" pid="285" name="FSC#COOELAK@1.1001:FileRefOrdinal">
    <vt:lpwstr/>
  </property>
  <property fmtid="{D5CDD505-2E9C-101B-9397-08002B2CF9AE}" pid="286" name="FSC#COOELAK@1.1001:FileRefOU">
    <vt:lpwstr/>
  </property>
  <property fmtid="{D5CDD505-2E9C-101B-9397-08002B2CF9AE}" pid="287" name="FSC#COOELAK@1.1001:Organization">
    <vt:lpwstr/>
  </property>
  <property fmtid="{D5CDD505-2E9C-101B-9397-08002B2CF9AE}" pid="288" name="FSC#COOELAK@1.1001:Owner">
    <vt:lpwstr>Sečíková Nina, JUDr., PhD.</vt:lpwstr>
  </property>
  <property fmtid="{D5CDD505-2E9C-101B-9397-08002B2CF9AE}" pid="289" name="FSC#COOELAK@1.1001:OwnerExtension">
    <vt:lpwstr/>
  </property>
  <property fmtid="{D5CDD505-2E9C-101B-9397-08002B2CF9AE}" pid="290" name="FSC#COOELAK@1.1001:OwnerFaxExtension">
    <vt:lpwstr/>
  </property>
  <property fmtid="{D5CDD505-2E9C-101B-9397-08002B2CF9AE}" pid="291" name="FSC#COOELAK@1.1001:DispatchedBy">
    <vt:lpwstr/>
  </property>
  <property fmtid="{D5CDD505-2E9C-101B-9397-08002B2CF9AE}" pid="292" name="FSC#COOELAK@1.1001:DispatchedAt">
    <vt:lpwstr/>
  </property>
  <property fmtid="{D5CDD505-2E9C-101B-9397-08002B2CF9AE}" pid="293" name="FSC#COOELAK@1.1001:ApprovedBy">
    <vt:lpwstr/>
  </property>
  <property fmtid="{D5CDD505-2E9C-101B-9397-08002B2CF9AE}" pid="294" name="FSC#COOELAK@1.1001:ApprovedAt">
    <vt:lpwstr/>
  </property>
  <property fmtid="{D5CDD505-2E9C-101B-9397-08002B2CF9AE}" pid="295" name="FSC#COOELAK@1.1001:Department">
    <vt:lpwstr>MU-OPO (ORGANIZAČNÝ A PRÁVNY ODBOR)</vt:lpwstr>
  </property>
  <property fmtid="{D5CDD505-2E9C-101B-9397-08002B2CF9AE}" pid="296" name="FSC#COOELAK@1.1001:CreatedAt">
    <vt:lpwstr>17.08.2021</vt:lpwstr>
  </property>
  <property fmtid="{D5CDD505-2E9C-101B-9397-08002B2CF9AE}" pid="297" name="FSC#COOELAK@1.1001:OU">
    <vt:lpwstr>MU-OPO (ORGANIZAČNÝ A PRÁVNY ODBOR)</vt:lpwstr>
  </property>
  <property fmtid="{D5CDD505-2E9C-101B-9397-08002B2CF9AE}" pid="298" name="FSC#COOELAK@1.1001:Priority">
    <vt:lpwstr> ()</vt:lpwstr>
  </property>
  <property fmtid="{D5CDD505-2E9C-101B-9397-08002B2CF9AE}" pid="299" name="FSC#COOELAK@1.1001:ObjBarCode">
    <vt:lpwstr>*COO.2176.110.10.268175*</vt:lpwstr>
  </property>
  <property fmtid="{D5CDD505-2E9C-101B-9397-08002B2CF9AE}" pid="300" name="FSC#COOELAK@1.1001:RefBarCode">
    <vt:lpwstr/>
  </property>
  <property fmtid="{D5CDD505-2E9C-101B-9397-08002B2CF9AE}" pid="301" name="FSC#COOELAK@1.1001:FileRefBarCode">
    <vt:lpwstr>**</vt:lpwstr>
  </property>
  <property fmtid="{D5CDD505-2E9C-101B-9397-08002B2CF9AE}" pid="302" name="FSC#COOELAK@1.1001:ExternalRef">
    <vt:lpwstr/>
  </property>
  <property fmtid="{D5CDD505-2E9C-101B-9397-08002B2CF9AE}" pid="303" name="FSC#COOELAK@1.1001:IncomingNumber">
    <vt:lpwstr/>
  </property>
  <property fmtid="{D5CDD505-2E9C-101B-9397-08002B2CF9AE}" pid="304" name="FSC#COOELAK@1.1001:IncomingSubject">
    <vt:lpwstr/>
  </property>
  <property fmtid="{D5CDD505-2E9C-101B-9397-08002B2CF9AE}" pid="305" name="FSC#COOELAK@1.1001:ProcessResponsible">
    <vt:lpwstr/>
  </property>
  <property fmtid="{D5CDD505-2E9C-101B-9397-08002B2CF9AE}" pid="306" name="FSC#COOELAK@1.1001:ProcessResponsiblePhone">
    <vt:lpwstr/>
  </property>
  <property fmtid="{D5CDD505-2E9C-101B-9397-08002B2CF9AE}" pid="307" name="FSC#COOELAK@1.1001:ProcessResponsibleMail">
    <vt:lpwstr/>
  </property>
  <property fmtid="{D5CDD505-2E9C-101B-9397-08002B2CF9AE}" pid="308" name="FSC#COOELAK@1.1001:ProcessResponsibleFax">
    <vt:lpwstr/>
  </property>
  <property fmtid="{D5CDD505-2E9C-101B-9397-08002B2CF9AE}" pid="309" name="FSC#COOELAK@1.1001:ApproverFirstName">
    <vt:lpwstr/>
  </property>
  <property fmtid="{D5CDD505-2E9C-101B-9397-08002B2CF9AE}" pid="310" name="FSC#COOELAK@1.1001:ApproverSurName">
    <vt:lpwstr/>
  </property>
  <property fmtid="{D5CDD505-2E9C-101B-9397-08002B2CF9AE}" pid="311" name="FSC#COOELAK@1.1001:ApproverTitle">
    <vt:lpwstr/>
  </property>
  <property fmtid="{D5CDD505-2E9C-101B-9397-08002B2CF9AE}" pid="312" name="FSC#COOELAK@1.1001:ExternalDate">
    <vt:lpwstr/>
  </property>
  <property fmtid="{D5CDD505-2E9C-101B-9397-08002B2CF9AE}" pid="313" name="FSC#COOELAK@1.1001:SettlementApprovedAt">
    <vt:lpwstr/>
  </property>
  <property fmtid="{D5CDD505-2E9C-101B-9397-08002B2CF9AE}" pid="314" name="FSC#COOELAK@1.1001:BaseNumber">
    <vt:lpwstr/>
  </property>
  <property fmtid="{D5CDD505-2E9C-101B-9397-08002B2CF9AE}" pid="315" name="FSC#COOELAK@1.1001:CurrentUserRolePos">
    <vt:lpwstr>referent 3</vt:lpwstr>
  </property>
  <property fmtid="{D5CDD505-2E9C-101B-9397-08002B2CF9AE}" pid="316" name="FSC#COOELAK@1.1001:CurrentUserEmail">
    <vt:lpwstr>Lenka.Bradacova@minv.sk</vt:lpwstr>
  </property>
  <property fmtid="{D5CDD505-2E9C-101B-9397-08002B2CF9AE}" pid="317" name="FSC#ELAKGOV@1.1001:PersonalSubjGender">
    <vt:lpwstr/>
  </property>
  <property fmtid="{D5CDD505-2E9C-101B-9397-08002B2CF9AE}" pid="318" name="FSC#ELAKGOV@1.1001:PersonalSubjFirstName">
    <vt:lpwstr/>
  </property>
  <property fmtid="{D5CDD505-2E9C-101B-9397-08002B2CF9AE}" pid="319" name="FSC#ELAKGOV@1.1001:PersonalSubjSurName">
    <vt:lpwstr/>
  </property>
  <property fmtid="{D5CDD505-2E9C-101B-9397-08002B2CF9AE}" pid="320" name="FSC#ELAKGOV@1.1001:PersonalSubjSalutation">
    <vt:lpwstr/>
  </property>
  <property fmtid="{D5CDD505-2E9C-101B-9397-08002B2CF9AE}" pid="321" name="FSC#ELAKGOV@1.1001:PersonalSubjAddress">
    <vt:lpwstr/>
  </property>
  <property fmtid="{D5CDD505-2E9C-101B-9397-08002B2CF9AE}" pid="322" name="FSC#ATSTATECFG@1.1001:Office">
    <vt:lpwstr/>
  </property>
  <property fmtid="{D5CDD505-2E9C-101B-9397-08002B2CF9AE}" pid="323" name="FSC#ATSTATECFG@1.1001:Agent">
    <vt:lpwstr/>
  </property>
  <property fmtid="{D5CDD505-2E9C-101B-9397-08002B2CF9AE}" pid="324" name="FSC#ATSTATECFG@1.1001:AgentPhone">
    <vt:lpwstr/>
  </property>
  <property fmtid="{D5CDD505-2E9C-101B-9397-08002B2CF9AE}" pid="325" name="FSC#ATSTATECFG@1.1001:DepartmentFax">
    <vt:lpwstr/>
  </property>
  <property fmtid="{D5CDD505-2E9C-101B-9397-08002B2CF9AE}" pid="326" name="FSC#ATSTATECFG@1.1001:DepartmentEmail">
    <vt:lpwstr/>
  </property>
  <property fmtid="{D5CDD505-2E9C-101B-9397-08002B2CF9AE}" pid="327" name="FSC#ATSTATECFG@1.1001:SubfileDate">
    <vt:lpwstr/>
  </property>
  <property fmtid="{D5CDD505-2E9C-101B-9397-08002B2CF9AE}" pid="328" name="FSC#ATSTATECFG@1.1001:SubfileSubject">
    <vt:lpwstr/>
  </property>
  <property fmtid="{D5CDD505-2E9C-101B-9397-08002B2CF9AE}" pid="329" name="FSC#ATSTATECFG@1.1001:DepartmentZipCode">
    <vt:lpwstr/>
  </property>
  <property fmtid="{D5CDD505-2E9C-101B-9397-08002B2CF9AE}" pid="330" name="FSC#ATSTATECFG@1.1001:DepartmentCountry">
    <vt:lpwstr/>
  </property>
  <property fmtid="{D5CDD505-2E9C-101B-9397-08002B2CF9AE}" pid="331" name="FSC#ATSTATECFG@1.1001:DepartmentCity">
    <vt:lpwstr/>
  </property>
  <property fmtid="{D5CDD505-2E9C-101B-9397-08002B2CF9AE}" pid="332" name="FSC#ATSTATECFG@1.1001:DepartmentStreet">
    <vt:lpwstr/>
  </property>
  <property fmtid="{D5CDD505-2E9C-101B-9397-08002B2CF9AE}" pid="333" name="FSC#ATSTATECFG@1.1001:DepartmentDVR">
    <vt:lpwstr/>
  </property>
  <property fmtid="{D5CDD505-2E9C-101B-9397-08002B2CF9AE}" pid="334" name="FSC#ATSTATECFG@1.1001:DepartmentUID">
    <vt:lpwstr/>
  </property>
  <property fmtid="{D5CDD505-2E9C-101B-9397-08002B2CF9AE}" pid="335" name="FSC#ATSTATECFG@1.1001:SubfileReference">
    <vt:lpwstr/>
  </property>
  <property fmtid="{D5CDD505-2E9C-101B-9397-08002B2CF9AE}" pid="336" name="FSC#ATSTATECFG@1.1001:Clause">
    <vt:lpwstr/>
  </property>
  <property fmtid="{D5CDD505-2E9C-101B-9397-08002B2CF9AE}" pid="337" name="FSC#ATSTATECFG@1.1001:ApprovedSignature">
    <vt:lpwstr/>
  </property>
  <property fmtid="{D5CDD505-2E9C-101B-9397-08002B2CF9AE}" pid="338" name="FSC#ATSTATECFG@1.1001:BankAccount">
    <vt:lpwstr/>
  </property>
  <property fmtid="{D5CDD505-2E9C-101B-9397-08002B2CF9AE}" pid="339" name="FSC#ATSTATECFG@1.1001:BankAccountOwner">
    <vt:lpwstr/>
  </property>
  <property fmtid="{D5CDD505-2E9C-101B-9397-08002B2CF9AE}" pid="340" name="FSC#ATSTATECFG@1.1001:BankInstitute">
    <vt:lpwstr/>
  </property>
  <property fmtid="{D5CDD505-2E9C-101B-9397-08002B2CF9AE}" pid="341" name="FSC#ATSTATECFG@1.1001:BankAccountID">
    <vt:lpwstr/>
  </property>
  <property fmtid="{D5CDD505-2E9C-101B-9397-08002B2CF9AE}" pid="342" name="FSC#ATSTATECFG@1.1001:BankAccountIBAN">
    <vt:lpwstr/>
  </property>
  <property fmtid="{D5CDD505-2E9C-101B-9397-08002B2CF9AE}" pid="343" name="FSC#ATSTATECFG@1.1001:BankAccountBIC">
    <vt:lpwstr/>
  </property>
  <property fmtid="{D5CDD505-2E9C-101B-9397-08002B2CF9AE}" pid="344" name="FSC#ATSTATECFG@1.1001:BankName">
    <vt:lpwstr/>
  </property>
  <property fmtid="{D5CDD505-2E9C-101B-9397-08002B2CF9AE}" pid="345" name="FSC#COOELAK@1.1001:ObjectAddressees">
    <vt:lpwstr/>
  </property>
  <property fmtid="{D5CDD505-2E9C-101B-9397-08002B2CF9AE}" pid="346" name="FSC#SKCONV@103.510:docname">
    <vt:lpwstr/>
  </property>
  <property fmtid="{D5CDD505-2E9C-101B-9397-08002B2CF9AE}" pid="347" name="FSC#COOSYSTEM@1.1:Container">
    <vt:lpwstr>COO.2176.110.10.268175</vt:lpwstr>
  </property>
  <property fmtid="{D5CDD505-2E9C-101B-9397-08002B2CF9AE}" pid="348" name="FSC#FSCFOLIO@1.1001:docpropproject">
    <vt:lpwstr/>
  </property>
</Properties>
</file>