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A3E68" w14:textId="77777777" w:rsidR="000A0BEF" w:rsidRDefault="001575CB">
      <w:pPr>
        <w:spacing w:line="360" w:lineRule="auto"/>
        <w:jc w:val="center"/>
        <w:outlineLvl w:val="0"/>
        <w:rPr>
          <w:b/>
          <w:bCs/>
        </w:rPr>
      </w:pPr>
      <w:r>
        <w:rPr>
          <w:b/>
          <w:bCs/>
        </w:rPr>
        <w:t>Dôvodová správa</w:t>
      </w:r>
    </w:p>
    <w:p w14:paraId="6078C0B8" w14:textId="77777777" w:rsidR="000A0BEF" w:rsidRDefault="000A0BEF">
      <w:pPr>
        <w:spacing w:line="360" w:lineRule="auto"/>
        <w:jc w:val="both"/>
        <w:rPr>
          <w:b/>
          <w:bCs/>
        </w:rPr>
      </w:pPr>
    </w:p>
    <w:p w14:paraId="138641BE" w14:textId="77777777" w:rsidR="000A0BEF" w:rsidRDefault="001575CB">
      <w:pPr>
        <w:numPr>
          <w:ilvl w:val="0"/>
          <w:numId w:val="1"/>
        </w:numPr>
        <w:spacing w:line="360" w:lineRule="auto"/>
        <w:jc w:val="both"/>
        <w:outlineLvl w:val="0"/>
        <w:rPr>
          <w:b/>
          <w:bCs/>
        </w:rPr>
      </w:pPr>
      <w:r>
        <w:rPr>
          <w:b/>
          <w:bCs/>
        </w:rPr>
        <w:t>Všeobecná časť</w:t>
      </w:r>
    </w:p>
    <w:p w14:paraId="2094C2E8" w14:textId="77777777" w:rsidR="000A0BEF" w:rsidRDefault="000A0BEF">
      <w:pPr>
        <w:spacing w:line="360" w:lineRule="auto"/>
        <w:jc w:val="both"/>
        <w:rPr>
          <w:b/>
          <w:bCs/>
        </w:rPr>
      </w:pPr>
    </w:p>
    <w:p w14:paraId="0606108E" w14:textId="7692964C" w:rsidR="000A0BEF" w:rsidRDefault="004B4BDD" w:rsidP="004D585D">
      <w:pPr>
        <w:pStyle w:val="Bezriadkovania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Vládny n</w:t>
      </w:r>
      <w:r w:rsidR="001575CB">
        <w:rPr>
          <w:rFonts w:ascii="Times New Roman" w:hAnsi="Times New Roman"/>
          <w:bCs/>
          <w:sz w:val="24"/>
          <w:szCs w:val="24"/>
        </w:rPr>
        <w:t>ávrh zákona</w:t>
      </w:r>
      <w:r w:rsidR="00537BBC">
        <w:rPr>
          <w:rFonts w:ascii="Times New Roman" w:hAnsi="Times New Roman"/>
          <w:bCs/>
          <w:sz w:val="24"/>
          <w:szCs w:val="24"/>
        </w:rPr>
        <w:t>,</w:t>
      </w:r>
      <w:r w:rsidR="001575CB">
        <w:rPr>
          <w:rFonts w:ascii="Times New Roman" w:hAnsi="Times New Roman"/>
          <w:bCs/>
          <w:sz w:val="24"/>
          <w:szCs w:val="24"/>
        </w:rPr>
        <w:t xml:space="preserve"> ktorým sa mení a dopĺňa zákon č. 417/2013 Z. z. o pomoci </w:t>
      </w:r>
      <w:r w:rsidR="004D585D">
        <w:rPr>
          <w:rFonts w:ascii="Times New Roman" w:hAnsi="Times New Roman"/>
          <w:bCs/>
          <w:sz w:val="24"/>
          <w:szCs w:val="24"/>
        </w:rPr>
        <w:t xml:space="preserve">                  </w:t>
      </w:r>
      <w:bookmarkStart w:id="0" w:name="_GoBack"/>
      <w:bookmarkEnd w:id="0"/>
      <w:r w:rsidR="001575CB">
        <w:rPr>
          <w:rFonts w:ascii="Times New Roman" w:hAnsi="Times New Roman"/>
          <w:bCs/>
          <w:sz w:val="24"/>
          <w:szCs w:val="24"/>
        </w:rPr>
        <w:t xml:space="preserve">v hmotnej núdzi a o zmene a doplnení niektorých zákonov v znení neskorších </w:t>
      </w:r>
      <w:r w:rsidR="0009452C">
        <w:rPr>
          <w:rFonts w:ascii="Times New Roman" w:hAnsi="Times New Roman"/>
          <w:bCs/>
          <w:sz w:val="24"/>
          <w:szCs w:val="24"/>
        </w:rPr>
        <w:t>predpisov</w:t>
      </w:r>
      <w:r w:rsidR="001575CB">
        <w:rPr>
          <w:rFonts w:ascii="Times New Roman" w:hAnsi="Times New Roman"/>
          <w:bCs/>
          <w:sz w:val="24"/>
          <w:szCs w:val="24"/>
        </w:rPr>
        <w:t xml:space="preserve"> a ktorým sa menia a dopĺňajú niektoré zákony </w:t>
      </w:r>
      <w:r w:rsidR="00594CE4">
        <w:rPr>
          <w:rFonts w:ascii="Times New Roman" w:hAnsi="Times New Roman"/>
          <w:bCs/>
          <w:sz w:val="24"/>
          <w:szCs w:val="24"/>
        </w:rPr>
        <w:t>(</w:t>
      </w:r>
      <w:r w:rsidR="00594CE4" w:rsidRPr="00594CE4">
        <w:rPr>
          <w:rFonts w:ascii="Times New Roman" w:hAnsi="Times New Roman"/>
          <w:bCs/>
          <w:sz w:val="24"/>
          <w:szCs w:val="24"/>
        </w:rPr>
        <w:t>ďalej len  „návrh zákona“)</w:t>
      </w:r>
      <w:r w:rsidR="00594CE4">
        <w:rPr>
          <w:rFonts w:ascii="Times New Roman" w:hAnsi="Times New Roman"/>
          <w:bCs/>
          <w:sz w:val="24"/>
          <w:szCs w:val="24"/>
        </w:rPr>
        <w:t xml:space="preserve"> </w:t>
      </w:r>
      <w:r w:rsidR="001575CB">
        <w:rPr>
          <w:rFonts w:ascii="Times New Roman" w:hAnsi="Times New Roman"/>
          <w:bCs/>
          <w:sz w:val="24"/>
          <w:szCs w:val="24"/>
        </w:rPr>
        <w:t>sa predkladá na základe záväzku vyplývajúceho z Programového vyhlásenia vlády S</w:t>
      </w:r>
      <w:r w:rsidR="00537BBC">
        <w:rPr>
          <w:rFonts w:ascii="Times New Roman" w:hAnsi="Times New Roman"/>
          <w:bCs/>
          <w:sz w:val="24"/>
          <w:szCs w:val="24"/>
        </w:rPr>
        <w:t xml:space="preserve">lovenskej republiky </w:t>
      </w:r>
      <w:r w:rsidR="001575CB">
        <w:rPr>
          <w:rFonts w:ascii="Times New Roman" w:hAnsi="Times New Roman"/>
          <w:bCs/>
          <w:sz w:val="24"/>
          <w:szCs w:val="24"/>
        </w:rPr>
        <w:t xml:space="preserve">na roky </w:t>
      </w:r>
      <w:r w:rsidR="0009452C">
        <w:rPr>
          <w:rFonts w:ascii="Times New Roman" w:hAnsi="Times New Roman"/>
          <w:bCs/>
          <w:sz w:val="24"/>
          <w:szCs w:val="24"/>
        </w:rPr>
        <w:t>20</w:t>
      </w:r>
      <w:r w:rsidR="006722C5">
        <w:rPr>
          <w:rFonts w:ascii="Times New Roman" w:hAnsi="Times New Roman"/>
          <w:bCs/>
          <w:sz w:val="24"/>
          <w:szCs w:val="24"/>
        </w:rPr>
        <w:t>21</w:t>
      </w:r>
      <w:r w:rsidR="0009452C">
        <w:rPr>
          <w:rFonts w:ascii="Times New Roman" w:hAnsi="Times New Roman"/>
          <w:bCs/>
          <w:sz w:val="24"/>
          <w:szCs w:val="24"/>
        </w:rPr>
        <w:t xml:space="preserve"> až 202</w:t>
      </w:r>
      <w:r w:rsidR="00636ECF">
        <w:rPr>
          <w:rFonts w:ascii="Times New Roman" w:hAnsi="Times New Roman"/>
          <w:bCs/>
          <w:sz w:val="24"/>
          <w:szCs w:val="24"/>
        </w:rPr>
        <w:t>4 a z Plánu legislatívnych úloh vlády S</w:t>
      </w:r>
      <w:r w:rsidR="00537BBC">
        <w:rPr>
          <w:rFonts w:ascii="Times New Roman" w:hAnsi="Times New Roman"/>
          <w:bCs/>
          <w:sz w:val="24"/>
          <w:szCs w:val="24"/>
        </w:rPr>
        <w:t xml:space="preserve">lovenskej republiky </w:t>
      </w:r>
      <w:r w:rsidR="00636ECF">
        <w:rPr>
          <w:rFonts w:ascii="Times New Roman" w:hAnsi="Times New Roman"/>
          <w:bCs/>
          <w:sz w:val="24"/>
          <w:szCs w:val="24"/>
        </w:rPr>
        <w:t>na rok 2022</w:t>
      </w:r>
      <w:r w:rsidR="001575CB">
        <w:rPr>
          <w:rFonts w:ascii="Times New Roman" w:hAnsi="Times New Roman"/>
          <w:bCs/>
          <w:sz w:val="24"/>
          <w:szCs w:val="24"/>
        </w:rPr>
        <w:t xml:space="preserve">. </w:t>
      </w:r>
    </w:p>
    <w:p w14:paraId="31B5DBFF" w14:textId="77777777" w:rsidR="000A0BEF" w:rsidRDefault="000A0BEF" w:rsidP="004D585D">
      <w:pPr>
        <w:jc w:val="both"/>
      </w:pPr>
    </w:p>
    <w:p w14:paraId="28C59942" w14:textId="54E241C7" w:rsidR="000A0BEF" w:rsidRDefault="001575CB" w:rsidP="004D585D">
      <w:pPr>
        <w:ind w:firstLine="426"/>
        <w:jc w:val="both"/>
      </w:pPr>
      <w:r>
        <w:t>Cieľom návrhu zákona je upraviť podmienky poskytovania pomoci v hmotnej núdzi tak</w:t>
      </w:r>
      <w:r w:rsidR="00636ECF">
        <w:t>,</w:t>
      </w:r>
      <w:r>
        <w:t xml:space="preserve"> aby bola pomoc v hmotnej núdzi adresnejšia, efektívnejšia</w:t>
      </w:r>
      <w:r w:rsidR="00857131">
        <w:t>,</w:t>
      </w:r>
      <w:r>
        <w:t xml:space="preserve"> a aby mala motivačný efekt voči jej </w:t>
      </w:r>
      <w:r w:rsidR="00590E50">
        <w:t xml:space="preserve">príjemcom </w:t>
      </w:r>
      <w:r>
        <w:t xml:space="preserve">vymaniť sa z hmotnej núdze. Zmeny obsiahnuté v návrhu zákona sú </w:t>
      </w:r>
      <w:r w:rsidR="006722C5">
        <w:t xml:space="preserve">aj </w:t>
      </w:r>
      <w:r>
        <w:t xml:space="preserve">výsledkom </w:t>
      </w:r>
      <w:r w:rsidR="00636ECF">
        <w:t xml:space="preserve"> </w:t>
      </w:r>
      <w:r w:rsidR="0009452C">
        <w:t>dlhoročných</w:t>
      </w:r>
      <w:r>
        <w:t xml:space="preserve"> skúsenost</w:t>
      </w:r>
      <w:r w:rsidR="00636ECF">
        <w:t>í</w:t>
      </w:r>
      <w:r>
        <w:t xml:space="preserve"> </w:t>
      </w:r>
      <w:r w:rsidR="007E3289">
        <w:t xml:space="preserve">úradov práce, sociálnych vecí a rodiny </w:t>
      </w:r>
      <w:r w:rsidR="00636ECF">
        <w:t xml:space="preserve">z </w:t>
      </w:r>
      <w:r>
        <w:t>aplikačnej praxe zákona</w:t>
      </w:r>
      <w:r w:rsidR="00594CE4">
        <w:t xml:space="preserve"> </w:t>
      </w:r>
      <w:r w:rsidR="004D585D">
        <w:t xml:space="preserve">           </w:t>
      </w:r>
      <w:r w:rsidR="00594CE4" w:rsidRPr="00594CE4">
        <w:t>č. 417/2013 Z. z. o pomoci v hmotnej núdzi a o zmene a doplnení niektorých zákonov v znení neskorších predpisov</w:t>
      </w:r>
      <w:r>
        <w:t xml:space="preserve"> a </w:t>
      </w:r>
      <w:r w:rsidR="0009452C">
        <w:t>zahŕňajú</w:t>
      </w:r>
      <w:r>
        <w:t xml:space="preserve"> tiež niektoré odporúčania odbornej verejnosti vyplývajúce napr. z revízie výdavkov na skupiny ohrozené chudobou alebo sociálnym vylúčením. </w:t>
      </w:r>
    </w:p>
    <w:p w14:paraId="3F9547BA" w14:textId="3FA3747F" w:rsidR="000A0BEF" w:rsidRDefault="001575CB" w:rsidP="004D585D">
      <w:pPr>
        <w:ind w:firstLineChars="200" w:firstLine="480"/>
        <w:jc w:val="both"/>
      </w:pPr>
      <w:r>
        <w:t>Ide o komplexný návrh, ktorým sa upravuje väčšina ustanovení zákona. Najzásadnejšie zmeny sa týkajú  zrušenia osobitného príspevku,</w:t>
      </w:r>
      <w:r w:rsidR="007E3289">
        <w:t xml:space="preserve"> ktorý bude riešený samostatne v rámci politiky aktívnych opatrení na trhu práce</w:t>
      </w:r>
      <w:r>
        <w:t xml:space="preserve">. </w:t>
      </w:r>
      <w:r w:rsidR="007E3289">
        <w:t>Navrhujú sa aj zmeny v oblasti posudzovania niektorých druhov príjmov, rozšírenie okruhu osôb</w:t>
      </w:r>
      <w:r w:rsidR="00636ECF">
        <w:t>,</w:t>
      </w:r>
      <w:r w:rsidR="007E3289">
        <w:t xml:space="preserve"> na ktoré sa nevzťahuje povinnosť zabezpečiť si príjem vlastnou prácou o osoby s ťažkým zdravotným postihnutím, ktoré sú odkázané na pomoc inej osoby, či umožnenie poskytnutia jednorazovej dávky aj pre domácnosti, ktoré sú v hmotnej núdzi, ale pomoc v hmotnej núdzi sa im neposkytuje. </w:t>
      </w:r>
      <w:r>
        <w:rPr>
          <w:lang w:eastAsia="cs-CZ"/>
        </w:rPr>
        <w:t xml:space="preserve">Návrh zákona rieši aj niektoré </w:t>
      </w:r>
      <w:r w:rsidR="004D585D">
        <w:rPr>
          <w:lang w:eastAsia="cs-CZ"/>
        </w:rPr>
        <w:t xml:space="preserve">                        </w:t>
      </w:r>
      <w:r>
        <w:rPr>
          <w:lang w:eastAsia="cs-CZ"/>
        </w:rPr>
        <w:t xml:space="preserve">z aplikačných problémov, ktoré sa vyskytli počas dlhoročnej aplikačnej praxe, zvyšuje mieru ochrany </w:t>
      </w:r>
      <w:r w:rsidR="0009452C">
        <w:rPr>
          <w:lang w:eastAsia="cs-CZ"/>
        </w:rPr>
        <w:t>poskytovanej</w:t>
      </w:r>
      <w:r>
        <w:rPr>
          <w:lang w:eastAsia="cs-CZ"/>
        </w:rPr>
        <w:t xml:space="preserve"> niektorým osobám a taktiež sa zameriava na zjednodušenie postupov a </w:t>
      </w:r>
      <w:r w:rsidR="0009452C">
        <w:rPr>
          <w:lang w:eastAsia="cs-CZ"/>
        </w:rPr>
        <w:t>uľahčenie</w:t>
      </w:r>
      <w:r>
        <w:rPr>
          <w:lang w:eastAsia="cs-CZ"/>
        </w:rPr>
        <w:t xml:space="preserve"> prístupu k pomoci v hmotnej núdzi pre niektoré osoby, ktoré napr. z dôvodu vlastníctva starých motorových vozidiel, ktoré nevedia predať</w:t>
      </w:r>
      <w:r w:rsidR="00636ECF">
        <w:rPr>
          <w:lang w:eastAsia="cs-CZ"/>
        </w:rPr>
        <w:t>,</w:t>
      </w:r>
      <w:r>
        <w:rPr>
          <w:lang w:eastAsia="cs-CZ"/>
        </w:rPr>
        <w:t xml:space="preserve"> nesplnili podmienky nároku na pomoc v hmotnej núdzi. </w:t>
      </w:r>
      <w:r w:rsidR="00A07DFE">
        <w:rPr>
          <w:lang w:eastAsia="cs-CZ"/>
        </w:rPr>
        <w:t> Navrhuje sa tiež upraviť</w:t>
      </w:r>
      <w:r>
        <w:rPr>
          <w:lang w:eastAsia="cs-CZ"/>
        </w:rPr>
        <w:t xml:space="preserve"> zákon č. 461/2</w:t>
      </w:r>
      <w:r w:rsidR="006E52C4">
        <w:rPr>
          <w:lang w:eastAsia="cs-CZ"/>
        </w:rPr>
        <w:t>003 Z. z. o sociálnom poistení</w:t>
      </w:r>
      <w:r w:rsidR="00857131">
        <w:rPr>
          <w:lang w:eastAsia="cs-CZ"/>
        </w:rPr>
        <w:t xml:space="preserve"> v znení neskorších predpisov</w:t>
      </w:r>
      <w:r w:rsidR="006E52C4">
        <w:rPr>
          <w:lang w:eastAsia="cs-CZ"/>
        </w:rPr>
        <w:t>,</w:t>
      </w:r>
      <w:r w:rsidR="00CB55BD">
        <w:rPr>
          <w:lang w:eastAsia="cs-CZ"/>
        </w:rPr>
        <w:t xml:space="preserve"> čím sa </w:t>
      </w:r>
      <w:r w:rsidR="00636ECF">
        <w:rPr>
          <w:lang w:eastAsia="cs-CZ"/>
        </w:rPr>
        <w:t xml:space="preserve">zjednotí </w:t>
      </w:r>
      <w:r w:rsidR="00CB55BD">
        <w:rPr>
          <w:lang w:eastAsia="cs-CZ"/>
        </w:rPr>
        <w:t>zúčtovanie niektorých dávok sociálneho poistenia s pomocou v hmotnej núdzi, zákon č. 601/2003 Z. z. o životnom minime</w:t>
      </w:r>
      <w:r w:rsidR="00857131">
        <w:rPr>
          <w:lang w:eastAsia="cs-CZ"/>
        </w:rPr>
        <w:t xml:space="preserve"> a o zmene a doplnení niektorých zákonov v znení neskorších predpisov</w:t>
      </w:r>
      <w:r w:rsidR="00CB55BD">
        <w:rPr>
          <w:lang w:eastAsia="cs-CZ"/>
        </w:rPr>
        <w:t xml:space="preserve">, kde sa na účely tohto zákona navrhuje tehotenské </w:t>
      </w:r>
      <w:r w:rsidR="00F90154">
        <w:rPr>
          <w:lang w:eastAsia="cs-CZ"/>
        </w:rPr>
        <w:t xml:space="preserve">nepovažovať </w:t>
      </w:r>
      <w:r w:rsidR="00CB55BD">
        <w:rPr>
          <w:lang w:eastAsia="cs-CZ"/>
        </w:rPr>
        <w:t>za príjem,</w:t>
      </w:r>
      <w:r w:rsidR="00757BC6" w:rsidRPr="00757BC6">
        <w:t xml:space="preserve"> </w:t>
      </w:r>
      <w:r w:rsidR="00757BC6">
        <w:t xml:space="preserve">zákon č. 5/2004 Z. z. o službách zamestnanosti </w:t>
      </w:r>
      <w:r w:rsidR="00757BC6" w:rsidRPr="00B4716F">
        <w:rPr>
          <w:color w:val="000000"/>
        </w:rPr>
        <w:t xml:space="preserve">a o zmene a doplnení niektorých zákonov </w:t>
      </w:r>
      <w:r w:rsidR="00757BC6">
        <w:t>v znení neskorších predpisov</w:t>
      </w:r>
      <w:r w:rsidR="00430951">
        <w:t xml:space="preserve"> obsahujúci právnu úpravu </w:t>
      </w:r>
      <w:r w:rsidR="00CB55BD">
        <w:rPr>
          <w:lang w:eastAsia="cs-CZ"/>
        </w:rPr>
        <w:t xml:space="preserve"> </w:t>
      </w:r>
      <w:r w:rsidR="00430951">
        <w:rPr>
          <w:lang w:eastAsia="cs-CZ"/>
        </w:rPr>
        <w:t xml:space="preserve">nového aktívneho opatrenia na trhu práce a </w:t>
      </w:r>
      <w:r w:rsidR="00CB55BD">
        <w:rPr>
          <w:lang w:eastAsia="cs-CZ"/>
        </w:rPr>
        <w:t>zákon č. 544/2010 Z. z. o dotáciách v pôsobnosti Ministerstva práce, sociálnych vecí a rodiny Slovenskej republiky</w:t>
      </w:r>
      <w:r w:rsidR="00857131">
        <w:rPr>
          <w:lang w:eastAsia="cs-CZ"/>
        </w:rPr>
        <w:t xml:space="preserve"> v znení neskorších predpisov</w:t>
      </w:r>
      <w:r w:rsidR="00CB55BD">
        <w:rPr>
          <w:lang w:eastAsia="cs-CZ"/>
        </w:rPr>
        <w:t xml:space="preserve">, v ktorom sa navrhuje zvýšiť dotáciu </w:t>
      </w:r>
      <w:r w:rsidR="00CB55BD" w:rsidRPr="00CB55BD">
        <w:rPr>
          <w:lang w:eastAsia="cs-CZ"/>
        </w:rPr>
        <w:t>na zabezpečenie výkonu osobitného príjemcu</w:t>
      </w:r>
      <w:r w:rsidR="00850F65">
        <w:rPr>
          <w:lang w:eastAsia="cs-CZ"/>
        </w:rPr>
        <w:t xml:space="preserve">. </w:t>
      </w:r>
    </w:p>
    <w:p w14:paraId="62EFC3AC" w14:textId="5063FD20" w:rsidR="000A0BEF" w:rsidRDefault="001575CB" w:rsidP="004D585D">
      <w:pPr>
        <w:shd w:val="clear" w:color="auto" w:fill="FFFFFF"/>
        <w:jc w:val="both"/>
      </w:pPr>
      <w:r>
        <w:rPr>
          <w:lang w:eastAsia="cs-CZ"/>
        </w:rPr>
        <w:t xml:space="preserve">  </w:t>
      </w:r>
    </w:p>
    <w:p w14:paraId="5B8FFB69" w14:textId="3D56DFB3" w:rsidR="00255535" w:rsidRDefault="001575CB" w:rsidP="004D585D">
      <w:pPr>
        <w:ind w:firstLineChars="200" w:firstLine="480"/>
        <w:jc w:val="both"/>
      </w:pPr>
      <w:r w:rsidRPr="0009452C">
        <w:t xml:space="preserve">Návrh </w:t>
      </w:r>
      <w:r w:rsidR="0009452C" w:rsidRPr="0009452C">
        <w:t>zákona</w:t>
      </w:r>
      <w:r w:rsidRPr="0009452C">
        <w:t xml:space="preserve"> má pozitívne sociálne vplyvy</w:t>
      </w:r>
      <w:r w:rsidR="008561B7">
        <w:t xml:space="preserve">, </w:t>
      </w:r>
      <w:r w:rsidRPr="0009452C">
        <w:t>negatívny vplyv na rozpočet verejnej správy</w:t>
      </w:r>
      <w:r w:rsidR="008561B7">
        <w:t>, pozitívny vplyv na manželstvo, rodičovstvo a rodinu a vplyv na informatizáciu spoločnosti</w:t>
      </w:r>
      <w:r w:rsidRPr="0009452C">
        <w:t xml:space="preserve">. Návrh </w:t>
      </w:r>
      <w:r w:rsidR="0009452C">
        <w:t>zákona</w:t>
      </w:r>
      <w:r w:rsidRPr="0009452C">
        <w:t xml:space="preserve"> nemá vplyv na podnikateľské prostredie, na životné prostredie, </w:t>
      </w:r>
      <w:r w:rsidR="008561B7">
        <w:t xml:space="preserve"> ani</w:t>
      </w:r>
      <w:r w:rsidR="00255535" w:rsidRPr="0009452C">
        <w:t xml:space="preserve"> </w:t>
      </w:r>
      <w:r w:rsidRPr="0009452C">
        <w:t>na služby verejnej správy pre občana</w:t>
      </w:r>
      <w:r w:rsidR="008561B7">
        <w:t>.</w:t>
      </w:r>
    </w:p>
    <w:p w14:paraId="281A43B2" w14:textId="77777777" w:rsidR="00857131" w:rsidRDefault="00857131" w:rsidP="004D585D">
      <w:pPr>
        <w:ind w:firstLineChars="200" w:firstLine="480"/>
        <w:jc w:val="both"/>
      </w:pPr>
    </w:p>
    <w:p w14:paraId="5126BF85" w14:textId="77777777" w:rsidR="00857131" w:rsidRPr="0009452C" w:rsidRDefault="00857131" w:rsidP="004D585D">
      <w:pPr>
        <w:ind w:firstLine="426"/>
        <w:jc w:val="both"/>
      </w:pPr>
      <w:r w:rsidRPr="0009452C">
        <w:t xml:space="preserve">Návrh zákona  je v súlade s Ústavou Slovenskej republiky, ústavnými zákonmi a nálezmi Ústavného súdu Slovenskej republiky, inými zákonmi, medzinárodnými zmluvami a inými medzinárodnými dokumentmi, ktorými je Slovenská republika viazaná a s právom Európskej únie. </w:t>
      </w:r>
    </w:p>
    <w:p w14:paraId="0433478E" w14:textId="77777777" w:rsidR="00430951" w:rsidRPr="0009452C" w:rsidRDefault="00430951" w:rsidP="004D585D">
      <w:pPr>
        <w:ind w:firstLineChars="200" w:firstLine="480"/>
        <w:jc w:val="both"/>
      </w:pPr>
    </w:p>
    <w:sectPr w:rsidR="00430951" w:rsidRPr="0009452C">
      <w:headerReference w:type="even" r:id="rId9"/>
      <w:pgSz w:w="11907" w:h="16840"/>
      <w:pgMar w:top="1134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E081C" w14:textId="77777777" w:rsidR="00A13EC7" w:rsidRDefault="00A13EC7">
      <w:r>
        <w:separator/>
      </w:r>
    </w:p>
  </w:endnote>
  <w:endnote w:type="continuationSeparator" w:id="0">
    <w:p w14:paraId="40C31A6C" w14:textId="77777777" w:rsidR="00A13EC7" w:rsidRDefault="00A1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pacta A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C6A63" w14:textId="77777777" w:rsidR="00A13EC7" w:rsidRDefault="00A13EC7">
      <w:r>
        <w:separator/>
      </w:r>
    </w:p>
  </w:footnote>
  <w:footnote w:type="continuationSeparator" w:id="0">
    <w:p w14:paraId="658D7721" w14:textId="77777777" w:rsidR="00A13EC7" w:rsidRDefault="00A13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273B2" w14:textId="77777777" w:rsidR="000A0BEF" w:rsidRDefault="001575CB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2DD3C20" w14:textId="77777777" w:rsidR="000A0BEF" w:rsidRDefault="000A0B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7506B"/>
    <w:multiLevelType w:val="multilevel"/>
    <w:tmpl w:val="2CE7506B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9F"/>
    <w:rsid w:val="00003985"/>
    <w:rsid w:val="0001188C"/>
    <w:rsid w:val="00013FE0"/>
    <w:rsid w:val="00020AEC"/>
    <w:rsid w:val="00024C6D"/>
    <w:rsid w:val="00033098"/>
    <w:rsid w:val="000354B1"/>
    <w:rsid w:val="000371A4"/>
    <w:rsid w:val="0004232F"/>
    <w:rsid w:val="000465D0"/>
    <w:rsid w:val="00046ABF"/>
    <w:rsid w:val="00047E2E"/>
    <w:rsid w:val="00050320"/>
    <w:rsid w:val="00053858"/>
    <w:rsid w:val="00055117"/>
    <w:rsid w:val="0005676A"/>
    <w:rsid w:val="0005693D"/>
    <w:rsid w:val="000619FD"/>
    <w:rsid w:val="000640E1"/>
    <w:rsid w:val="00070611"/>
    <w:rsid w:val="000715C1"/>
    <w:rsid w:val="000760F9"/>
    <w:rsid w:val="00085218"/>
    <w:rsid w:val="00085BB9"/>
    <w:rsid w:val="0008603B"/>
    <w:rsid w:val="00087128"/>
    <w:rsid w:val="00087EF3"/>
    <w:rsid w:val="0009452C"/>
    <w:rsid w:val="00095E8D"/>
    <w:rsid w:val="000960D6"/>
    <w:rsid w:val="00096BB3"/>
    <w:rsid w:val="000A0BEF"/>
    <w:rsid w:val="000B3855"/>
    <w:rsid w:val="000B723D"/>
    <w:rsid w:val="000C0B1D"/>
    <w:rsid w:val="000C6266"/>
    <w:rsid w:val="000D0181"/>
    <w:rsid w:val="000D16F6"/>
    <w:rsid w:val="000D2963"/>
    <w:rsid w:val="000D3111"/>
    <w:rsid w:val="000D4318"/>
    <w:rsid w:val="000D48D0"/>
    <w:rsid w:val="000D55CE"/>
    <w:rsid w:val="000E192B"/>
    <w:rsid w:val="000E2E0B"/>
    <w:rsid w:val="000E33A9"/>
    <w:rsid w:val="000E3CC7"/>
    <w:rsid w:val="000E4144"/>
    <w:rsid w:val="000F255E"/>
    <w:rsid w:val="000F6601"/>
    <w:rsid w:val="001004EA"/>
    <w:rsid w:val="00103155"/>
    <w:rsid w:val="00103418"/>
    <w:rsid w:val="00106CA5"/>
    <w:rsid w:val="00110D5F"/>
    <w:rsid w:val="0011492A"/>
    <w:rsid w:val="0011712C"/>
    <w:rsid w:val="00123AEB"/>
    <w:rsid w:val="00124444"/>
    <w:rsid w:val="00133177"/>
    <w:rsid w:val="00133547"/>
    <w:rsid w:val="00134B9B"/>
    <w:rsid w:val="00135CF2"/>
    <w:rsid w:val="00137D4B"/>
    <w:rsid w:val="001401CA"/>
    <w:rsid w:val="0014068B"/>
    <w:rsid w:val="00142AE4"/>
    <w:rsid w:val="00146E65"/>
    <w:rsid w:val="001511CD"/>
    <w:rsid w:val="001575CB"/>
    <w:rsid w:val="00157E5E"/>
    <w:rsid w:val="00161D81"/>
    <w:rsid w:val="00162E5F"/>
    <w:rsid w:val="0016351F"/>
    <w:rsid w:val="001657D5"/>
    <w:rsid w:val="001661D6"/>
    <w:rsid w:val="001700F1"/>
    <w:rsid w:val="00170FBD"/>
    <w:rsid w:val="0017220E"/>
    <w:rsid w:val="001736B0"/>
    <w:rsid w:val="00181CA1"/>
    <w:rsid w:val="00191478"/>
    <w:rsid w:val="00191767"/>
    <w:rsid w:val="001A01A2"/>
    <w:rsid w:val="001A05D3"/>
    <w:rsid w:val="001A0C42"/>
    <w:rsid w:val="001A28BB"/>
    <w:rsid w:val="001A37D3"/>
    <w:rsid w:val="001A507D"/>
    <w:rsid w:val="001B3AF2"/>
    <w:rsid w:val="001B710A"/>
    <w:rsid w:val="001C01A1"/>
    <w:rsid w:val="001C091F"/>
    <w:rsid w:val="001C5A34"/>
    <w:rsid w:val="001C6930"/>
    <w:rsid w:val="001D22E3"/>
    <w:rsid w:val="001D3229"/>
    <w:rsid w:val="001D45D8"/>
    <w:rsid w:val="001D5FED"/>
    <w:rsid w:val="001D6AE9"/>
    <w:rsid w:val="001D7986"/>
    <w:rsid w:val="001E465C"/>
    <w:rsid w:val="001E5460"/>
    <w:rsid w:val="001E66DE"/>
    <w:rsid w:val="001E7083"/>
    <w:rsid w:val="001F1C67"/>
    <w:rsid w:val="002103FF"/>
    <w:rsid w:val="0021483E"/>
    <w:rsid w:val="00214A57"/>
    <w:rsid w:val="00217CAB"/>
    <w:rsid w:val="002220BD"/>
    <w:rsid w:val="00226408"/>
    <w:rsid w:val="0023150E"/>
    <w:rsid w:val="00234844"/>
    <w:rsid w:val="00240527"/>
    <w:rsid w:val="00241388"/>
    <w:rsid w:val="00245630"/>
    <w:rsid w:val="00245884"/>
    <w:rsid w:val="00252847"/>
    <w:rsid w:val="00254E30"/>
    <w:rsid w:val="00255535"/>
    <w:rsid w:val="00260F1D"/>
    <w:rsid w:val="00264873"/>
    <w:rsid w:val="00271387"/>
    <w:rsid w:val="002728E4"/>
    <w:rsid w:val="00275AB0"/>
    <w:rsid w:val="00280B02"/>
    <w:rsid w:val="00281B72"/>
    <w:rsid w:val="00285751"/>
    <w:rsid w:val="0029396A"/>
    <w:rsid w:val="00295D9A"/>
    <w:rsid w:val="002A1CF3"/>
    <w:rsid w:val="002A6BF4"/>
    <w:rsid w:val="002B0626"/>
    <w:rsid w:val="002B1148"/>
    <w:rsid w:val="002B1E71"/>
    <w:rsid w:val="002B2031"/>
    <w:rsid w:val="002B428D"/>
    <w:rsid w:val="002B7C7C"/>
    <w:rsid w:val="002C08E9"/>
    <w:rsid w:val="002C32E6"/>
    <w:rsid w:val="002C33FB"/>
    <w:rsid w:val="002C3DA9"/>
    <w:rsid w:val="002C49AC"/>
    <w:rsid w:val="002D06FB"/>
    <w:rsid w:val="002D45C4"/>
    <w:rsid w:val="002D52D4"/>
    <w:rsid w:val="002D7DC6"/>
    <w:rsid w:val="002E158A"/>
    <w:rsid w:val="002F1058"/>
    <w:rsid w:val="002F2B8A"/>
    <w:rsid w:val="002F32B4"/>
    <w:rsid w:val="002F3CBB"/>
    <w:rsid w:val="002F728F"/>
    <w:rsid w:val="003105F7"/>
    <w:rsid w:val="003115BA"/>
    <w:rsid w:val="00323D2C"/>
    <w:rsid w:val="003259C9"/>
    <w:rsid w:val="00334C0E"/>
    <w:rsid w:val="00334E0A"/>
    <w:rsid w:val="00340377"/>
    <w:rsid w:val="003408A0"/>
    <w:rsid w:val="00342166"/>
    <w:rsid w:val="00347394"/>
    <w:rsid w:val="00347C41"/>
    <w:rsid w:val="00353161"/>
    <w:rsid w:val="0035449E"/>
    <w:rsid w:val="00356007"/>
    <w:rsid w:val="00361329"/>
    <w:rsid w:val="0036538A"/>
    <w:rsid w:val="00365767"/>
    <w:rsid w:val="00367267"/>
    <w:rsid w:val="0037379C"/>
    <w:rsid w:val="00374478"/>
    <w:rsid w:val="00384D2A"/>
    <w:rsid w:val="0038525B"/>
    <w:rsid w:val="00385E96"/>
    <w:rsid w:val="00387DFE"/>
    <w:rsid w:val="00392C0C"/>
    <w:rsid w:val="00394FAE"/>
    <w:rsid w:val="00395D42"/>
    <w:rsid w:val="00396755"/>
    <w:rsid w:val="003A2AC8"/>
    <w:rsid w:val="003A2D6A"/>
    <w:rsid w:val="003A7E63"/>
    <w:rsid w:val="003B1BB2"/>
    <w:rsid w:val="003B3835"/>
    <w:rsid w:val="003B3DCC"/>
    <w:rsid w:val="003C26CD"/>
    <w:rsid w:val="003D4E63"/>
    <w:rsid w:val="003E0966"/>
    <w:rsid w:val="003E0F88"/>
    <w:rsid w:val="003E101A"/>
    <w:rsid w:val="003E519E"/>
    <w:rsid w:val="003E5CA5"/>
    <w:rsid w:val="003E71F8"/>
    <w:rsid w:val="003F0840"/>
    <w:rsid w:val="003F2DA1"/>
    <w:rsid w:val="003F47B9"/>
    <w:rsid w:val="003F484D"/>
    <w:rsid w:val="004016EC"/>
    <w:rsid w:val="0040216E"/>
    <w:rsid w:val="00405D7D"/>
    <w:rsid w:val="00430951"/>
    <w:rsid w:val="00432455"/>
    <w:rsid w:val="00435CC7"/>
    <w:rsid w:val="00447BE5"/>
    <w:rsid w:val="00450F4E"/>
    <w:rsid w:val="00462E29"/>
    <w:rsid w:val="00467F68"/>
    <w:rsid w:val="0047217E"/>
    <w:rsid w:val="00473562"/>
    <w:rsid w:val="004763AC"/>
    <w:rsid w:val="00481985"/>
    <w:rsid w:val="004905F9"/>
    <w:rsid w:val="004924FB"/>
    <w:rsid w:val="00494E69"/>
    <w:rsid w:val="0049525D"/>
    <w:rsid w:val="0049651C"/>
    <w:rsid w:val="004971BC"/>
    <w:rsid w:val="00497493"/>
    <w:rsid w:val="00497EEC"/>
    <w:rsid w:val="004A109B"/>
    <w:rsid w:val="004A40A5"/>
    <w:rsid w:val="004B17FF"/>
    <w:rsid w:val="004B4BDD"/>
    <w:rsid w:val="004B788D"/>
    <w:rsid w:val="004C3525"/>
    <w:rsid w:val="004C60E4"/>
    <w:rsid w:val="004D04F9"/>
    <w:rsid w:val="004D3893"/>
    <w:rsid w:val="004D585D"/>
    <w:rsid w:val="004E32D5"/>
    <w:rsid w:val="004F34BD"/>
    <w:rsid w:val="004F4731"/>
    <w:rsid w:val="004F5E7C"/>
    <w:rsid w:val="004F6E0B"/>
    <w:rsid w:val="005018E1"/>
    <w:rsid w:val="00502844"/>
    <w:rsid w:val="0050465A"/>
    <w:rsid w:val="00505168"/>
    <w:rsid w:val="00506636"/>
    <w:rsid w:val="0050749C"/>
    <w:rsid w:val="005118E9"/>
    <w:rsid w:val="00511E3F"/>
    <w:rsid w:val="00512924"/>
    <w:rsid w:val="00514BF5"/>
    <w:rsid w:val="00517237"/>
    <w:rsid w:val="0052143B"/>
    <w:rsid w:val="00525D30"/>
    <w:rsid w:val="0052793A"/>
    <w:rsid w:val="00530797"/>
    <w:rsid w:val="00535663"/>
    <w:rsid w:val="00537998"/>
    <w:rsid w:val="00537BBC"/>
    <w:rsid w:val="00545D5F"/>
    <w:rsid w:val="0055173A"/>
    <w:rsid w:val="005528C0"/>
    <w:rsid w:val="0055564F"/>
    <w:rsid w:val="00563372"/>
    <w:rsid w:val="005641B3"/>
    <w:rsid w:val="00564923"/>
    <w:rsid w:val="00564EF7"/>
    <w:rsid w:val="0056751E"/>
    <w:rsid w:val="00571257"/>
    <w:rsid w:val="00572031"/>
    <w:rsid w:val="00572A90"/>
    <w:rsid w:val="00574061"/>
    <w:rsid w:val="00586101"/>
    <w:rsid w:val="0058641E"/>
    <w:rsid w:val="00590E50"/>
    <w:rsid w:val="00594CE4"/>
    <w:rsid w:val="00595D39"/>
    <w:rsid w:val="00595DF4"/>
    <w:rsid w:val="005A080C"/>
    <w:rsid w:val="005A0966"/>
    <w:rsid w:val="005A294C"/>
    <w:rsid w:val="005A6993"/>
    <w:rsid w:val="005A6C43"/>
    <w:rsid w:val="005B1D09"/>
    <w:rsid w:val="005B26E6"/>
    <w:rsid w:val="005B4259"/>
    <w:rsid w:val="005B541E"/>
    <w:rsid w:val="005B6A2E"/>
    <w:rsid w:val="005C0626"/>
    <w:rsid w:val="005C220A"/>
    <w:rsid w:val="005C6D82"/>
    <w:rsid w:val="005D0293"/>
    <w:rsid w:val="005D70DE"/>
    <w:rsid w:val="005E2F3F"/>
    <w:rsid w:val="005E305E"/>
    <w:rsid w:val="005E4BB3"/>
    <w:rsid w:val="005E617D"/>
    <w:rsid w:val="005E7FAC"/>
    <w:rsid w:val="005F05BC"/>
    <w:rsid w:val="005F0852"/>
    <w:rsid w:val="005F727F"/>
    <w:rsid w:val="006011BF"/>
    <w:rsid w:val="006021E2"/>
    <w:rsid w:val="00613FCB"/>
    <w:rsid w:val="0061434A"/>
    <w:rsid w:val="00616D2D"/>
    <w:rsid w:val="00617EB6"/>
    <w:rsid w:val="00631925"/>
    <w:rsid w:val="00633EB7"/>
    <w:rsid w:val="00636ECF"/>
    <w:rsid w:val="00637B0F"/>
    <w:rsid w:val="00640DEB"/>
    <w:rsid w:val="00650463"/>
    <w:rsid w:val="00652EA3"/>
    <w:rsid w:val="0065336D"/>
    <w:rsid w:val="00653451"/>
    <w:rsid w:val="00653E6B"/>
    <w:rsid w:val="00654475"/>
    <w:rsid w:val="00655E26"/>
    <w:rsid w:val="00656702"/>
    <w:rsid w:val="00663A62"/>
    <w:rsid w:val="00667528"/>
    <w:rsid w:val="00670A37"/>
    <w:rsid w:val="00670E98"/>
    <w:rsid w:val="006722C5"/>
    <w:rsid w:val="00673364"/>
    <w:rsid w:val="006768C3"/>
    <w:rsid w:val="00681272"/>
    <w:rsid w:val="00681C8E"/>
    <w:rsid w:val="0068300C"/>
    <w:rsid w:val="00687406"/>
    <w:rsid w:val="006922FA"/>
    <w:rsid w:val="00692EA5"/>
    <w:rsid w:val="006938D0"/>
    <w:rsid w:val="006A128D"/>
    <w:rsid w:val="006A3067"/>
    <w:rsid w:val="006A6248"/>
    <w:rsid w:val="006B31C2"/>
    <w:rsid w:val="006B363B"/>
    <w:rsid w:val="006B689A"/>
    <w:rsid w:val="006C2329"/>
    <w:rsid w:val="006C5A1D"/>
    <w:rsid w:val="006C64F5"/>
    <w:rsid w:val="006C67CB"/>
    <w:rsid w:val="006D0068"/>
    <w:rsid w:val="006D041F"/>
    <w:rsid w:val="006D598F"/>
    <w:rsid w:val="006D7562"/>
    <w:rsid w:val="006E2B18"/>
    <w:rsid w:val="006E499F"/>
    <w:rsid w:val="006E4B7E"/>
    <w:rsid w:val="006E52C4"/>
    <w:rsid w:val="006E5F2B"/>
    <w:rsid w:val="006F323F"/>
    <w:rsid w:val="006F4D9F"/>
    <w:rsid w:val="006F57DD"/>
    <w:rsid w:val="006F5B74"/>
    <w:rsid w:val="00700FF3"/>
    <w:rsid w:val="007022E9"/>
    <w:rsid w:val="00711A89"/>
    <w:rsid w:val="00722253"/>
    <w:rsid w:val="00722275"/>
    <w:rsid w:val="00725A2C"/>
    <w:rsid w:val="00732078"/>
    <w:rsid w:val="00733316"/>
    <w:rsid w:val="007359BC"/>
    <w:rsid w:val="00735DFD"/>
    <w:rsid w:val="007364FF"/>
    <w:rsid w:val="00741114"/>
    <w:rsid w:val="00750715"/>
    <w:rsid w:val="00751561"/>
    <w:rsid w:val="00751F23"/>
    <w:rsid w:val="007523C7"/>
    <w:rsid w:val="007532F1"/>
    <w:rsid w:val="00757BC6"/>
    <w:rsid w:val="00757DD6"/>
    <w:rsid w:val="007659A6"/>
    <w:rsid w:val="00767B8B"/>
    <w:rsid w:val="00770783"/>
    <w:rsid w:val="0077137B"/>
    <w:rsid w:val="0077181E"/>
    <w:rsid w:val="00775131"/>
    <w:rsid w:val="0077527B"/>
    <w:rsid w:val="00777227"/>
    <w:rsid w:val="00783B23"/>
    <w:rsid w:val="00784B79"/>
    <w:rsid w:val="00790F5E"/>
    <w:rsid w:val="0079205E"/>
    <w:rsid w:val="007961B5"/>
    <w:rsid w:val="007A4D01"/>
    <w:rsid w:val="007C05D1"/>
    <w:rsid w:val="007C518F"/>
    <w:rsid w:val="007C5B65"/>
    <w:rsid w:val="007C6B66"/>
    <w:rsid w:val="007D05CA"/>
    <w:rsid w:val="007D181A"/>
    <w:rsid w:val="007D3214"/>
    <w:rsid w:val="007D4FC2"/>
    <w:rsid w:val="007D6856"/>
    <w:rsid w:val="007E13B8"/>
    <w:rsid w:val="007E3289"/>
    <w:rsid w:val="007E5B70"/>
    <w:rsid w:val="007E696A"/>
    <w:rsid w:val="007E6C00"/>
    <w:rsid w:val="00800565"/>
    <w:rsid w:val="008073D4"/>
    <w:rsid w:val="0080744A"/>
    <w:rsid w:val="008117BF"/>
    <w:rsid w:val="00811ED3"/>
    <w:rsid w:val="00820704"/>
    <w:rsid w:val="008219E4"/>
    <w:rsid w:val="00822953"/>
    <w:rsid w:val="00832BB0"/>
    <w:rsid w:val="008363BE"/>
    <w:rsid w:val="00836A6F"/>
    <w:rsid w:val="0083726E"/>
    <w:rsid w:val="008400E9"/>
    <w:rsid w:val="00840A05"/>
    <w:rsid w:val="008418C3"/>
    <w:rsid w:val="00850F65"/>
    <w:rsid w:val="00850FF2"/>
    <w:rsid w:val="00853263"/>
    <w:rsid w:val="008561B7"/>
    <w:rsid w:val="00857131"/>
    <w:rsid w:val="00862323"/>
    <w:rsid w:val="00864D97"/>
    <w:rsid w:val="00867437"/>
    <w:rsid w:val="008771DA"/>
    <w:rsid w:val="00881686"/>
    <w:rsid w:val="0088798D"/>
    <w:rsid w:val="00895EF7"/>
    <w:rsid w:val="00896A6D"/>
    <w:rsid w:val="008978A7"/>
    <w:rsid w:val="008A0741"/>
    <w:rsid w:val="008A2978"/>
    <w:rsid w:val="008A4CAB"/>
    <w:rsid w:val="008C2727"/>
    <w:rsid w:val="008C288E"/>
    <w:rsid w:val="008C467B"/>
    <w:rsid w:val="008E0D00"/>
    <w:rsid w:val="008E2405"/>
    <w:rsid w:val="008E435B"/>
    <w:rsid w:val="008E5E1B"/>
    <w:rsid w:val="008F223B"/>
    <w:rsid w:val="008F5018"/>
    <w:rsid w:val="008F5BE8"/>
    <w:rsid w:val="008F66CA"/>
    <w:rsid w:val="008F79E5"/>
    <w:rsid w:val="00900423"/>
    <w:rsid w:val="009031BF"/>
    <w:rsid w:val="00903CED"/>
    <w:rsid w:val="00907230"/>
    <w:rsid w:val="00917572"/>
    <w:rsid w:val="009206FD"/>
    <w:rsid w:val="009208D7"/>
    <w:rsid w:val="0092176C"/>
    <w:rsid w:val="009226EB"/>
    <w:rsid w:val="009255CA"/>
    <w:rsid w:val="00927D01"/>
    <w:rsid w:val="009322B7"/>
    <w:rsid w:val="00932DDE"/>
    <w:rsid w:val="00933483"/>
    <w:rsid w:val="00941325"/>
    <w:rsid w:val="00944E9C"/>
    <w:rsid w:val="00951173"/>
    <w:rsid w:val="00953135"/>
    <w:rsid w:val="009563F0"/>
    <w:rsid w:val="00961715"/>
    <w:rsid w:val="009640B5"/>
    <w:rsid w:val="00964B73"/>
    <w:rsid w:val="00966F63"/>
    <w:rsid w:val="00972574"/>
    <w:rsid w:val="0097375E"/>
    <w:rsid w:val="009838F4"/>
    <w:rsid w:val="00990402"/>
    <w:rsid w:val="00994B36"/>
    <w:rsid w:val="009962A8"/>
    <w:rsid w:val="00997CD4"/>
    <w:rsid w:val="009A3628"/>
    <w:rsid w:val="009B0873"/>
    <w:rsid w:val="009B11C3"/>
    <w:rsid w:val="009B51AE"/>
    <w:rsid w:val="009C098F"/>
    <w:rsid w:val="009C23AF"/>
    <w:rsid w:val="009C3246"/>
    <w:rsid w:val="009C3A3E"/>
    <w:rsid w:val="009D02EC"/>
    <w:rsid w:val="009D1E77"/>
    <w:rsid w:val="009D4CD7"/>
    <w:rsid w:val="009D570B"/>
    <w:rsid w:val="009D75D2"/>
    <w:rsid w:val="009E2A3B"/>
    <w:rsid w:val="009E365B"/>
    <w:rsid w:val="009E724F"/>
    <w:rsid w:val="009F41D6"/>
    <w:rsid w:val="009F57B3"/>
    <w:rsid w:val="009F5FDA"/>
    <w:rsid w:val="009F7459"/>
    <w:rsid w:val="00A005F4"/>
    <w:rsid w:val="00A07DFE"/>
    <w:rsid w:val="00A11CE9"/>
    <w:rsid w:val="00A13EC7"/>
    <w:rsid w:val="00A14451"/>
    <w:rsid w:val="00A14FCC"/>
    <w:rsid w:val="00A17283"/>
    <w:rsid w:val="00A21B1F"/>
    <w:rsid w:val="00A222AB"/>
    <w:rsid w:val="00A27809"/>
    <w:rsid w:val="00A31BBD"/>
    <w:rsid w:val="00A4326D"/>
    <w:rsid w:val="00A461C4"/>
    <w:rsid w:val="00A476B7"/>
    <w:rsid w:val="00A50ED0"/>
    <w:rsid w:val="00A53BDC"/>
    <w:rsid w:val="00A54071"/>
    <w:rsid w:val="00A5432A"/>
    <w:rsid w:val="00A600A3"/>
    <w:rsid w:val="00A61851"/>
    <w:rsid w:val="00A6540A"/>
    <w:rsid w:val="00A72353"/>
    <w:rsid w:val="00A75D8A"/>
    <w:rsid w:val="00A766BC"/>
    <w:rsid w:val="00A77F87"/>
    <w:rsid w:val="00A8076B"/>
    <w:rsid w:val="00A8284A"/>
    <w:rsid w:val="00A85DAA"/>
    <w:rsid w:val="00A91F47"/>
    <w:rsid w:val="00A96AB3"/>
    <w:rsid w:val="00AA2051"/>
    <w:rsid w:val="00AA2930"/>
    <w:rsid w:val="00AA3C4D"/>
    <w:rsid w:val="00AA4A11"/>
    <w:rsid w:val="00AA4F4A"/>
    <w:rsid w:val="00AB17C9"/>
    <w:rsid w:val="00AB210A"/>
    <w:rsid w:val="00AB2506"/>
    <w:rsid w:val="00AB4DC0"/>
    <w:rsid w:val="00AB705F"/>
    <w:rsid w:val="00AB7BA0"/>
    <w:rsid w:val="00AD284C"/>
    <w:rsid w:val="00AD2A42"/>
    <w:rsid w:val="00AE023E"/>
    <w:rsid w:val="00AE24F0"/>
    <w:rsid w:val="00AF1746"/>
    <w:rsid w:val="00AF312F"/>
    <w:rsid w:val="00AF6F65"/>
    <w:rsid w:val="00AF7AD6"/>
    <w:rsid w:val="00B01B71"/>
    <w:rsid w:val="00B04574"/>
    <w:rsid w:val="00B30344"/>
    <w:rsid w:val="00B3135B"/>
    <w:rsid w:val="00B31EA7"/>
    <w:rsid w:val="00B457DA"/>
    <w:rsid w:val="00B459B0"/>
    <w:rsid w:val="00B45A70"/>
    <w:rsid w:val="00B46B7B"/>
    <w:rsid w:val="00B5118F"/>
    <w:rsid w:val="00B53E67"/>
    <w:rsid w:val="00B57149"/>
    <w:rsid w:val="00B62BA3"/>
    <w:rsid w:val="00B63BDD"/>
    <w:rsid w:val="00B65F96"/>
    <w:rsid w:val="00B67570"/>
    <w:rsid w:val="00B7159F"/>
    <w:rsid w:val="00B752A4"/>
    <w:rsid w:val="00B75C8B"/>
    <w:rsid w:val="00B824B9"/>
    <w:rsid w:val="00B83D46"/>
    <w:rsid w:val="00B84210"/>
    <w:rsid w:val="00B94169"/>
    <w:rsid w:val="00B95F55"/>
    <w:rsid w:val="00B973AF"/>
    <w:rsid w:val="00B975E2"/>
    <w:rsid w:val="00BA119F"/>
    <w:rsid w:val="00BA197E"/>
    <w:rsid w:val="00BA1BAF"/>
    <w:rsid w:val="00BB0BF8"/>
    <w:rsid w:val="00BB1944"/>
    <w:rsid w:val="00BB6373"/>
    <w:rsid w:val="00BB7451"/>
    <w:rsid w:val="00BC0221"/>
    <w:rsid w:val="00BC4AD6"/>
    <w:rsid w:val="00BC4BE6"/>
    <w:rsid w:val="00BC60E2"/>
    <w:rsid w:val="00BD087A"/>
    <w:rsid w:val="00BD56EF"/>
    <w:rsid w:val="00BE5D65"/>
    <w:rsid w:val="00BF44FE"/>
    <w:rsid w:val="00BF4AC1"/>
    <w:rsid w:val="00C02B5A"/>
    <w:rsid w:val="00C11AD5"/>
    <w:rsid w:val="00C1260E"/>
    <w:rsid w:val="00C13E54"/>
    <w:rsid w:val="00C212B3"/>
    <w:rsid w:val="00C23CED"/>
    <w:rsid w:val="00C34978"/>
    <w:rsid w:val="00C35CA1"/>
    <w:rsid w:val="00C37B71"/>
    <w:rsid w:val="00C426CA"/>
    <w:rsid w:val="00C47CED"/>
    <w:rsid w:val="00C519CA"/>
    <w:rsid w:val="00C52E40"/>
    <w:rsid w:val="00C55474"/>
    <w:rsid w:val="00C62E1C"/>
    <w:rsid w:val="00C76478"/>
    <w:rsid w:val="00C80C78"/>
    <w:rsid w:val="00C855E1"/>
    <w:rsid w:val="00C8610B"/>
    <w:rsid w:val="00C903FE"/>
    <w:rsid w:val="00CA03B0"/>
    <w:rsid w:val="00CA3876"/>
    <w:rsid w:val="00CA5066"/>
    <w:rsid w:val="00CA59AF"/>
    <w:rsid w:val="00CB35B9"/>
    <w:rsid w:val="00CB55BD"/>
    <w:rsid w:val="00CB5E14"/>
    <w:rsid w:val="00CB5F91"/>
    <w:rsid w:val="00CB7238"/>
    <w:rsid w:val="00CC23DF"/>
    <w:rsid w:val="00CD4A9C"/>
    <w:rsid w:val="00CD62B3"/>
    <w:rsid w:val="00CF01D0"/>
    <w:rsid w:val="00CF0657"/>
    <w:rsid w:val="00CF206B"/>
    <w:rsid w:val="00CF2EDA"/>
    <w:rsid w:val="00CF48A6"/>
    <w:rsid w:val="00CF5110"/>
    <w:rsid w:val="00CF540F"/>
    <w:rsid w:val="00CF5742"/>
    <w:rsid w:val="00D02BEA"/>
    <w:rsid w:val="00D044DD"/>
    <w:rsid w:val="00D063EC"/>
    <w:rsid w:val="00D13B25"/>
    <w:rsid w:val="00D2069A"/>
    <w:rsid w:val="00D269A0"/>
    <w:rsid w:val="00D468CC"/>
    <w:rsid w:val="00D611B2"/>
    <w:rsid w:val="00D658B9"/>
    <w:rsid w:val="00D712F4"/>
    <w:rsid w:val="00D7316B"/>
    <w:rsid w:val="00D77B3F"/>
    <w:rsid w:val="00D830F4"/>
    <w:rsid w:val="00D83732"/>
    <w:rsid w:val="00D84CAB"/>
    <w:rsid w:val="00D92B70"/>
    <w:rsid w:val="00D95AB4"/>
    <w:rsid w:val="00D965D1"/>
    <w:rsid w:val="00DA2E42"/>
    <w:rsid w:val="00DA7116"/>
    <w:rsid w:val="00DA7E1E"/>
    <w:rsid w:val="00DB2F8A"/>
    <w:rsid w:val="00DB5E8C"/>
    <w:rsid w:val="00DC0F45"/>
    <w:rsid w:val="00DC41C6"/>
    <w:rsid w:val="00DC7BA1"/>
    <w:rsid w:val="00DD1686"/>
    <w:rsid w:val="00DD4E3D"/>
    <w:rsid w:val="00DD755C"/>
    <w:rsid w:val="00DE199D"/>
    <w:rsid w:val="00DE4C2A"/>
    <w:rsid w:val="00DE6365"/>
    <w:rsid w:val="00DF6ED9"/>
    <w:rsid w:val="00E014F6"/>
    <w:rsid w:val="00E02CE5"/>
    <w:rsid w:val="00E10D2B"/>
    <w:rsid w:val="00E12F6F"/>
    <w:rsid w:val="00E14F47"/>
    <w:rsid w:val="00E17253"/>
    <w:rsid w:val="00E2045F"/>
    <w:rsid w:val="00E2473A"/>
    <w:rsid w:val="00E30DE8"/>
    <w:rsid w:val="00E43084"/>
    <w:rsid w:val="00E439A2"/>
    <w:rsid w:val="00E44E88"/>
    <w:rsid w:val="00E47114"/>
    <w:rsid w:val="00E53699"/>
    <w:rsid w:val="00E542F5"/>
    <w:rsid w:val="00E6087E"/>
    <w:rsid w:val="00E61638"/>
    <w:rsid w:val="00E62A17"/>
    <w:rsid w:val="00E64BB6"/>
    <w:rsid w:val="00E74581"/>
    <w:rsid w:val="00E77D08"/>
    <w:rsid w:val="00E82E21"/>
    <w:rsid w:val="00E86BC0"/>
    <w:rsid w:val="00E87363"/>
    <w:rsid w:val="00E912A8"/>
    <w:rsid w:val="00E943B7"/>
    <w:rsid w:val="00E96DFF"/>
    <w:rsid w:val="00E97AED"/>
    <w:rsid w:val="00EA006A"/>
    <w:rsid w:val="00EA449B"/>
    <w:rsid w:val="00EA7585"/>
    <w:rsid w:val="00EA7EB2"/>
    <w:rsid w:val="00EB13AE"/>
    <w:rsid w:val="00EB2105"/>
    <w:rsid w:val="00EB25DD"/>
    <w:rsid w:val="00EB2923"/>
    <w:rsid w:val="00EB50B5"/>
    <w:rsid w:val="00EB759A"/>
    <w:rsid w:val="00EC0A42"/>
    <w:rsid w:val="00ED5664"/>
    <w:rsid w:val="00ED59E1"/>
    <w:rsid w:val="00ED75C1"/>
    <w:rsid w:val="00ED7A9F"/>
    <w:rsid w:val="00EE1DEC"/>
    <w:rsid w:val="00EE3076"/>
    <w:rsid w:val="00EF06D5"/>
    <w:rsid w:val="00EF0C27"/>
    <w:rsid w:val="00EF0D2C"/>
    <w:rsid w:val="00EF2CB8"/>
    <w:rsid w:val="00F004C1"/>
    <w:rsid w:val="00F046FE"/>
    <w:rsid w:val="00F11A63"/>
    <w:rsid w:val="00F1779A"/>
    <w:rsid w:val="00F202B8"/>
    <w:rsid w:val="00F226E4"/>
    <w:rsid w:val="00F25FFD"/>
    <w:rsid w:val="00F27615"/>
    <w:rsid w:val="00F3186F"/>
    <w:rsid w:val="00F33110"/>
    <w:rsid w:val="00F33692"/>
    <w:rsid w:val="00F35228"/>
    <w:rsid w:val="00F425D4"/>
    <w:rsid w:val="00F44893"/>
    <w:rsid w:val="00F46685"/>
    <w:rsid w:val="00F60145"/>
    <w:rsid w:val="00F61617"/>
    <w:rsid w:val="00F65A95"/>
    <w:rsid w:val="00F65D4A"/>
    <w:rsid w:val="00F65F1B"/>
    <w:rsid w:val="00F66342"/>
    <w:rsid w:val="00F708E8"/>
    <w:rsid w:val="00F74D8D"/>
    <w:rsid w:val="00F76BF7"/>
    <w:rsid w:val="00F808BD"/>
    <w:rsid w:val="00F81525"/>
    <w:rsid w:val="00F82BB0"/>
    <w:rsid w:val="00F83B4F"/>
    <w:rsid w:val="00F86E0E"/>
    <w:rsid w:val="00F90154"/>
    <w:rsid w:val="00F906BA"/>
    <w:rsid w:val="00F907E9"/>
    <w:rsid w:val="00FA7037"/>
    <w:rsid w:val="00FB1863"/>
    <w:rsid w:val="00FB1AE4"/>
    <w:rsid w:val="00FB5402"/>
    <w:rsid w:val="00FB64B0"/>
    <w:rsid w:val="00FC5BF7"/>
    <w:rsid w:val="00FD2C4B"/>
    <w:rsid w:val="00FD4170"/>
    <w:rsid w:val="00FD4C88"/>
    <w:rsid w:val="00FE304D"/>
    <w:rsid w:val="00FE6BEE"/>
    <w:rsid w:val="00FE6DC9"/>
    <w:rsid w:val="00FF2DEF"/>
    <w:rsid w:val="00FF32F0"/>
    <w:rsid w:val="00FF3321"/>
    <w:rsid w:val="00FF519C"/>
    <w:rsid w:val="00FF7882"/>
    <w:rsid w:val="00FF7B72"/>
    <w:rsid w:val="2E3E431C"/>
    <w:rsid w:val="2F72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EC6B5"/>
  <w14:defaultImageDpi w14:val="0"/>
  <w15:docId w15:val="{804B25F6-4108-476D-B143-986B653B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/>
    <w:lsdException w:name="annotation text" w:uiPriority="99"/>
    <w:lsdException w:name="head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/>
    <w:lsdException w:name="annotation reference" w:uiPriority="99"/>
    <w:lsdException w:name="line number" w:semiHidden="1" w:unhideWhenUsed="1"/>
    <w:lsdException w:name="page number" w:uiPriority="99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99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uiPriority="99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semiHidden="1" w:uiPriority="99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uiPriority w:val="99"/>
    <w:pPr>
      <w:spacing w:after="120" w:line="480" w:lineRule="auto"/>
    </w:pPr>
  </w:style>
  <w:style w:type="paragraph" w:styleId="Zarkazkladnhotextu">
    <w:name w:val="Body Text Indent"/>
    <w:basedOn w:val="Normlny"/>
    <w:link w:val="ZarkazkladnhotextuChar"/>
    <w:uiPriority w:val="99"/>
    <w:qFormat/>
    <w:pPr>
      <w:ind w:firstLine="567"/>
      <w:jc w:val="both"/>
    </w:p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Pr>
      <w:b/>
      <w:bCs/>
    </w:rPr>
  </w:style>
  <w:style w:type="paragraph" w:styleId="truktradokumentu">
    <w:name w:val="Document Map"/>
    <w:basedOn w:val="Normlny"/>
    <w:link w:val="truktradokumentu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vraznenie">
    <w:name w:val="Emphasis"/>
    <w:uiPriority w:val="20"/>
    <w:qFormat/>
    <w:rPr>
      <w:rFonts w:cs="Times New Roman"/>
      <w:i/>
    </w:rPr>
  </w:style>
  <w:style w:type="character" w:styleId="PouitHypertextovPrepojenie">
    <w:name w:val="FollowedHyperlink"/>
    <w:uiPriority w:val="99"/>
    <w:rPr>
      <w:rFonts w:cs="Times New Roman"/>
      <w:color w:val="800080"/>
      <w:u w:val="single"/>
    </w:r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character" w:styleId="Odkaznapoznmkupodiarou">
    <w:name w:val="footnote reference"/>
    <w:uiPriority w:val="99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Pr>
      <w:sz w:val="20"/>
      <w:szCs w:val="20"/>
    </w:rPr>
  </w:style>
  <w:style w:type="paragraph" w:styleId="Hlavika">
    <w:name w:val="header"/>
    <w:basedOn w:val="Normlny"/>
    <w:link w:val="HlavikaChar"/>
    <w:uiPriority w:val="99"/>
    <w:qFormat/>
    <w:pPr>
      <w:tabs>
        <w:tab w:val="center" w:pos="4536"/>
        <w:tab w:val="right" w:pos="9072"/>
      </w:tabs>
    </w:pPr>
  </w:style>
  <w:style w:type="character" w:styleId="Hypertextovprepojenie">
    <w:name w:val="Hyperlink"/>
    <w:uiPriority w:val="99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</w:style>
  <w:style w:type="character" w:styleId="slostrany">
    <w:name w:val="page number"/>
    <w:uiPriority w:val="99"/>
    <w:rPr>
      <w:rFonts w:cs="Times New Roman"/>
    </w:rPr>
  </w:style>
  <w:style w:type="character" w:styleId="Siln">
    <w:name w:val="Strong"/>
    <w:uiPriority w:val="22"/>
    <w:qFormat/>
    <w:rPr>
      <w:rFonts w:cs="Times New Roman"/>
      <w:b/>
    </w:rPr>
  </w:style>
  <w:style w:type="table" w:styleId="Mriekatabuky">
    <w:name w:val="Table Grid"/>
    <w:basedOn w:val="Normlnatabu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rkazkladnhotextuChar">
    <w:name w:val="Zarážka základného textu Char"/>
    <w:link w:val="Zarkazkladnhotextu"/>
    <w:uiPriority w:val="99"/>
    <w:semiHidden/>
    <w:qFormat/>
    <w:locked/>
    <w:rPr>
      <w:rFonts w:cs="Times New Roman"/>
      <w:sz w:val="24"/>
      <w:szCs w:val="24"/>
    </w:rPr>
  </w:style>
  <w:style w:type="character" w:customStyle="1" w:styleId="Zkladntext2Char">
    <w:name w:val="Základný text 2 Char"/>
    <w:link w:val="Zkladntext2"/>
    <w:uiPriority w:val="99"/>
    <w:semiHidden/>
    <w:qFormat/>
    <w:locked/>
    <w:rPr>
      <w:rFonts w:cs="Times New Roman"/>
      <w:sz w:val="24"/>
      <w:szCs w:val="24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  <w:szCs w:val="24"/>
    </w:rPr>
  </w:style>
  <w:style w:type="paragraph" w:customStyle="1" w:styleId="bodytext2">
    <w:name w:val="bodytext2"/>
    <w:basedOn w:val="Normlny"/>
    <w:pPr>
      <w:overflowPunct w:val="0"/>
      <w:autoSpaceDE w:val="0"/>
      <w:autoSpaceDN w:val="0"/>
    </w:pPr>
    <w:rPr>
      <w:rFonts w:ascii="Compacta AT" w:hAnsi="Compacta AT"/>
      <w:sz w:val="92"/>
      <w:szCs w:val="92"/>
    </w:rPr>
  </w:style>
  <w:style w:type="character" w:customStyle="1" w:styleId="truktradokumentuChar">
    <w:name w:val="Štruktúra dokumentu Char"/>
    <w:link w:val="truktra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Pr>
      <w:rFonts w:ascii="Tahoma" w:hAnsi="Tahoma" w:cs="Times New Roman"/>
      <w:sz w:val="16"/>
    </w:rPr>
  </w:style>
  <w:style w:type="character" w:customStyle="1" w:styleId="TextpoznmkypodiarouChar">
    <w:name w:val="Text poznámky pod čiarou Char"/>
    <w:link w:val="Textpoznmkypodiarou"/>
    <w:uiPriority w:val="99"/>
    <w:locked/>
    <w:rPr>
      <w:rFonts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</w:style>
  <w:style w:type="character" w:customStyle="1" w:styleId="PredmetkomentraChar">
    <w:name w:val="Predmet komentára Char"/>
    <w:link w:val="Predmetkomentra"/>
    <w:rPr>
      <w:b/>
      <w:bCs/>
    </w:rPr>
  </w:style>
  <w:style w:type="character" w:customStyle="1" w:styleId="PtaChar">
    <w:name w:val="Päta Char"/>
    <w:link w:val="Pta"/>
    <w:rPr>
      <w:sz w:val="24"/>
      <w:szCs w:val="24"/>
    </w:rPr>
  </w:style>
  <w:style w:type="character" w:customStyle="1" w:styleId="PlaceholderText1">
    <w:name w:val="Placeholder Text1"/>
    <w:semiHidden/>
    <w:rPr>
      <w:rFonts w:ascii="Times New Roman" w:hAnsi="Times New Roman"/>
      <w:color w:val="808080"/>
    </w:rPr>
  </w:style>
  <w:style w:type="paragraph" w:styleId="Bezriadkovania">
    <w:name w:val="No Spacing"/>
    <w:uiPriority w:val="1"/>
    <w:qFormat/>
    <w:rPr>
      <w:rFonts w:ascii="Calibri" w:hAnsi="Calibri"/>
      <w:sz w:val="22"/>
      <w:szCs w:val="22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Revzia">
    <w:name w:val="Revision"/>
    <w:hidden/>
    <w:uiPriority w:val="99"/>
    <w:semiHidden/>
    <w:rsid w:val="002528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F5C938-13E9-45BD-B83A-DAB07835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>mpsvr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Kováčiková Martina</dc:creator>
  <cp:lastModifiedBy>Cebulakova Monika</cp:lastModifiedBy>
  <cp:revision>5</cp:revision>
  <cp:lastPrinted>2022-11-09T12:15:00Z</cp:lastPrinted>
  <dcterms:created xsi:type="dcterms:W3CDTF">2022-11-09T11:54:00Z</dcterms:created>
  <dcterms:modified xsi:type="dcterms:W3CDTF">2022-11-09T12:15:00Z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&lt;p&gt;Predbežná informácia týkajúca sa návrhu nariadenia vlády Slovenskej republiky, ktorým sa ustanovuje suma minimálnej mzdy na rok 2017 bola zverejnená na portáli Slov-Lex dňa 28. júla 2017 s možnosťou verejnosti zapojiť sa do prípravy predmetného nariade</vt:lpwstr>
  </property>
  <property fmtid="{D5CDD505-2E9C-101B-9397-08002B2CF9AE}" pid="3" name="FSC#SKEDITIONSLOVLEX@103.510:typpredpis">
    <vt:lpwstr>Nariadenie vlády Slovenskej republiky</vt:lpwstr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Redakčná úprava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Pracovné právo_x000d_
Odmena za prácu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Miroslav Mačuha</vt:lpwstr>
  </property>
  <property fmtid="{D5CDD505-2E9C-101B-9397-08002B2CF9AE}" pid="12" name="FSC#SKEDITIONSLOVLEX@103.510:zodppredkladatel">
    <vt:lpwstr>Ján Richter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ustanovuje suma minimálnej mzdy na rok 2018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práce, sociálnych vecí a rodiny Slovenskej republiky</vt:lpwstr>
  </property>
  <property fmtid="{D5CDD505-2E9C-101B-9397-08002B2CF9AE}" pid="20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§ 7 ods. 5  zákona č. 663/2007 Z. z. o minimálnej mzde v znení zákona_x000d_
č. 354/2008 Z. z. a úloha č. 8 v mesiaci september 2017 z Plánu legislatívnych úloh vlády Slovenskej republiky na rok 2017</vt:lpwstr>
  </property>
  <property fmtid="{D5CDD505-2E9C-101B-9397-08002B2CF9AE}" pid="23" name="FSC#SKEDITIONSLOVLEX@103.510:plnynazovpredpis">
    <vt:lpwstr> Nariadenie vlády  Slovenskej republiky, ktorým sa ustanovuje suma minimálnej mzdy na rok 2018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16774/2017-M_OPVA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LP/2017/628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upravená v práve Európskej únie</vt:lpwstr>
  </property>
  <property fmtid="{D5CDD505-2E9C-101B-9397-08002B2CF9AE}" pid="46" name="FSC#SKEDITIONSLOVLEX@103.510:AttrStrListDocPropPrimarnePravoEU">
    <vt:lpwstr>v čl. 153 ods. 5 Zmluvy o fungovaní Európskej únie, podľa ktorého sa čl. 153 (činnosť Európskej únie v oblasti zamestnanosti a pracovných podmienok) nevzťahuje na odmenu,</vt:lpwstr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>nie je obsiahnutá v judikatúre Súdneho dvora Európskej únie</vt:lpwstr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>Nové smernice sa nepreberajú, nariadenia alebo rozhodnutia sa neimplementujú.</vt:lpwstr>
  </property>
  <property fmtid="{D5CDD505-2E9C-101B-9397-08002B2CF9AE}" pid="53" name="FSC#SKEDITIONSLOVLEX@103.510:AttrStrListDocPropLehotaNaPredlozenie">
    <vt:lpwstr>Nové smernice sa nepreberajú.</vt:lpwstr>
  </property>
  <property fmtid="{D5CDD505-2E9C-101B-9397-08002B2CF9AE}" pid="54" name="FSC#SKEDITIONSLOVLEX@103.510:AttrStrListDocPropInfoZaciatokKonania">
    <vt:lpwstr>V oblasti, ktorú upravuje toto nariadenie vlády, nebolo začaté konanie proti Slovenskej republike o porušení Zmluvy o fungovaní Európskej únie podľa čl. 258 až 260 Zmluvy o fungovaní Európskej únie.</vt:lpwstr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úplný</vt:lpwstr>
  </property>
  <property fmtid="{D5CDD505-2E9C-101B-9397-08002B2CF9AE}" pid="57" name="FSC#SKEDITIONSLOVLEX@103.510:AttrStrListDocPropGestorSpolupRezorty">
    <vt:lpwstr>Ministerstvo práce, sociálnych vecí a rodiny Slovenskej republiky</vt:lpwstr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Pozitívne vplyvy na rozpočet verejnej správy sa očakávajú v oblasti odvodov do poistných fondov, z dane z príjmov z vyššej mzdy alebo platu zamestnanca a taktiež  z dane z pridanej hodnoty za nákupy, na ktoré svoje zvýšené príjmy zamestnanci so mzdou na ú</vt:lpwstr>
  </property>
  <property fmtid="{D5CDD505-2E9C-101B-9397-08002B2CF9AE}" pid="66" name="FSC#SKEDITIONSLOVLEX@103.510:AttrStrListDocPropAltRiesenia">
    <vt:lpwstr>Alternatívne riešenia neboli posudzované, nakoľko úprava sumy minimálnej mzdy nariadením vlády vyplýva zo zákona č. 663/2007 Z. z. o minimálnej mzde v znení neskorších predpisov.</vt:lpwstr>
  </property>
  <property fmtid="{D5CDD505-2E9C-101B-9397-08002B2CF9AE}" pid="67" name="FSC#SKEDITIONSLOVLEX@103.510:AttrStrListDocPropStanoviskoGest">
    <vt:lpwstr>Materiál nebol predmetom predbežného pripomienkového konania, pretože sa naňho neuplatňuje postup podľa Jednotnej metodiky na posudzovanie vybraných vplyvov (bod 2.5., písm. b)). </vt:lpwstr>
  </property>
  <property fmtid="{D5CDD505-2E9C-101B-9397-08002B2CF9AE}" pid="68" name="FSC#SKEDITIONSLOVLEX@103.510:AttrStrListDocPropTextKomunike">
    <vt:lpwstr>Vláda Slovenskej republiky na svojom rokovaní dňa ....................... prerokovala a schválila návrh nariadenia vlády Slovenskej republiky, ktorým sa ustanovuje suma minimálnej mzdy na rok 2018.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práce, sociálnych vecí a rodiny Slovenskej republiky</vt:lpwstr>
  </property>
  <property fmtid="{D5CDD505-2E9C-101B-9397-08002B2CF9AE}" pid="142" name="FSC#SKEDITIONSLOVLEX@103.510:funkciaZodpPredAkuzativ">
    <vt:lpwstr>ministrovi práce, sociálnych vecí a rodiny Slovenskej republiky</vt:lpwstr>
  </property>
  <property fmtid="{D5CDD505-2E9C-101B-9397-08002B2CF9AE}" pid="143" name="FSC#SKEDITIONSLOVLEX@103.510:funkciaZodpPredDativ">
    <vt:lpwstr>ministra práce, sociálnych vecí a rodiny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Ján Richter_x000d_
minister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nariadenia vlády Slovenskej republiky, ktorým sa ustanovuje suma minimálnej mzdy na rok 2018 (ďalej len „návrh nariadenia vlády“) sa predkladá na základe § 2 ods. 1 zákona č.&amp;nbsp;663/2007 Z. z. o minimálnej mzde v&amp;nb</vt:lpwstr>
  </property>
  <property fmtid="{D5CDD505-2E9C-101B-9397-08002B2CF9AE}" pid="150" name="FSC#SKEDITIONSLOVLEX@103.510:vytvorenedna">
    <vt:lpwstr>11. 10. 2017</vt:lpwstr>
  </property>
  <property fmtid="{D5CDD505-2E9C-101B-9397-08002B2CF9AE}" pid="151" name="FSC#COOSYSTEM@1.1:Container">
    <vt:lpwstr>COO.2145.1000.3.2192143</vt:lpwstr>
  </property>
  <property fmtid="{D5CDD505-2E9C-101B-9397-08002B2CF9AE}" pid="152" name="FSC#FSCFOLIO@1.1001:docpropproject">
    <vt:lpwstr/>
  </property>
  <property fmtid="{D5CDD505-2E9C-101B-9397-08002B2CF9AE}" pid="153" name="KSOProductBuildVer">
    <vt:lpwstr>1033-11.2.0.10452</vt:lpwstr>
  </property>
  <property fmtid="{D5CDD505-2E9C-101B-9397-08002B2CF9AE}" pid="154" name="ICV">
    <vt:lpwstr>CD57DAC463F5452E957F7DAD04E12F23</vt:lpwstr>
  </property>
</Properties>
</file>