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205" w:rsidRPr="00D56DA8" w:rsidRDefault="00BB3205" w:rsidP="00245F85">
      <w:pPr>
        <w:pBdr>
          <w:bottom w:val="single" w:sz="4" w:space="1" w:color="auto"/>
        </w:pBd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 w:rsidRPr="00D56DA8">
        <w:rPr>
          <w:b/>
          <w:bCs/>
          <w:kern w:val="36"/>
          <w:lang w:eastAsia="sk-SK"/>
        </w:rPr>
        <w:t>NÁRODNÁ RADA SLOVENSKEJ REPUBLIKY</w:t>
      </w:r>
    </w:p>
    <w:p w:rsidR="00BB3205" w:rsidRPr="00D56DA8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 w:rsidRPr="00D56DA8">
        <w:rPr>
          <w:bCs/>
          <w:kern w:val="36"/>
          <w:lang w:eastAsia="sk-SK"/>
        </w:rPr>
        <w:t>VIII. volebné obdobie</w:t>
      </w:r>
    </w:p>
    <w:p w:rsidR="00BB3205" w:rsidRPr="00D56DA8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 w:rsidRPr="00D56DA8">
        <w:rPr>
          <w:b/>
          <w:bCs/>
          <w:kern w:val="36"/>
          <w:lang w:eastAsia="sk-SK"/>
        </w:rPr>
        <w:t>Návrh</w:t>
      </w:r>
    </w:p>
    <w:p w:rsidR="00BB3205" w:rsidRPr="00D56DA8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 w:rsidRPr="00D56DA8">
        <w:rPr>
          <w:b/>
          <w:bCs/>
          <w:kern w:val="36"/>
          <w:lang w:eastAsia="sk-SK"/>
        </w:rPr>
        <w:t>ZÁKON</w:t>
      </w:r>
    </w:p>
    <w:p w:rsidR="00BB3205" w:rsidRPr="00D56DA8" w:rsidRDefault="00317390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 w:rsidRPr="00D56DA8">
        <w:rPr>
          <w:bCs/>
          <w:kern w:val="36"/>
          <w:lang w:eastAsia="sk-SK"/>
        </w:rPr>
        <w:t>z ........2022</w:t>
      </w:r>
      <w:r w:rsidR="00BB3205" w:rsidRPr="00D56DA8">
        <w:rPr>
          <w:bCs/>
          <w:kern w:val="36"/>
          <w:lang w:eastAsia="sk-SK"/>
        </w:rPr>
        <w:t xml:space="preserve">, </w:t>
      </w:r>
    </w:p>
    <w:p w:rsidR="00D56DA8" w:rsidRPr="00D56DA8" w:rsidRDefault="00D915B1" w:rsidP="00D915B1">
      <w:pPr>
        <w:spacing w:before="100" w:beforeAutospacing="1" w:after="100" w:afterAutospacing="1" w:line="360" w:lineRule="auto"/>
        <w:outlineLvl w:val="0"/>
        <w:rPr>
          <w:b/>
          <w:shd w:val="clear" w:color="auto" w:fill="FFFFFF"/>
        </w:rPr>
      </w:pPr>
      <w:r>
        <w:rPr>
          <w:b/>
          <w:bCs/>
          <w:kern w:val="36"/>
          <w:lang w:eastAsia="sk-SK"/>
        </w:rPr>
        <w:tab/>
      </w:r>
      <w:r w:rsidR="003C66EA">
        <w:rPr>
          <w:b/>
          <w:bCs/>
          <w:kern w:val="36"/>
          <w:lang w:eastAsia="sk-SK"/>
        </w:rPr>
        <w:t xml:space="preserve">ktorým </w:t>
      </w:r>
      <w:r w:rsidR="00BB3205" w:rsidRPr="00D56DA8">
        <w:rPr>
          <w:b/>
          <w:bCs/>
          <w:kern w:val="36"/>
          <w:lang w:eastAsia="sk-SK"/>
        </w:rPr>
        <w:t xml:space="preserve">sa mení a dopĺňa zákon </w:t>
      </w:r>
      <w:r w:rsidR="00317390" w:rsidRPr="00D56DA8">
        <w:rPr>
          <w:b/>
          <w:bCs/>
        </w:rPr>
        <w:t xml:space="preserve">č. </w:t>
      </w:r>
      <w:r w:rsidR="00D56DA8" w:rsidRPr="00D56DA8">
        <w:rPr>
          <w:b/>
        </w:rPr>
        <w:t xml:space="preserve">274/2009 Z. z. </w:t>
      </w:r>
      <w:r w:rsidR="00D56DA8" w:rsidRPr="00D56DA8">
        <w:rPr>
          <w:b/>
          <w:shd w:val="clear" w:color="auto" w:fill="FFFFFF"/>
        </w:rPr>
        <w:t>o poľovníctve a o zmene a doplnení niektorých zákonov v znení neskorších predpisov</w:t>
      </w:r>
    </w:p>
    <w:p w:rsidR="00BB3205" w:rsidRPr="00D56DA8" w:rsidRDefault="00BB3205" w:rsidP="00245F8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 w:rsidRPr="00D56DA8">
        <w:rPr>
          <w:bCs/>
          <w:kern w:val="36"/>
          <w:lang w:eastAsia="sk-SK"/>
        </w:rPr>
        <w:t>Národná rada Slovenskej republiky sa uzniesla na tomto zákone</w:t>
      </w:r>
      <w:r w:rsidR="00D56DA8">
        <w:rPr>
          <w:bCs/>
          <w:kern w:val="36"/>
          <w:lang w:eastAsia="sk-SK"/>
        </w:rPr>
        <w:t xml:space="preserve"> </w:t>
      </w:r>
      <w:r w:rsidRPr="00D56DA8">
        <w:rPr>
          <w:bCs/>
          <w:kern w:val="36"/>
          <w:lang w:eastAsia="sk-SK"/>
        </w:rPr>
        <w:t>:</w:t>
      </w:r>
    </w:p>
    <w:p w:rsidR="00BB3205" w:rsidRPr="00D56DA8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 w:rsidRPr="00D56DA8">
        <w:rPr>
          <w:b/>
          <w:bCs/>
          <w:kern w:val="36"/>
          <w:lang w:eastAsia="sk-SK"/>
        </w:rPr>
        <w:t>Čl. I</w:t>
      </w:r>
    </w:p>
    <w:p w:rsidR="00317390" w:rsidRDefault="00BB3205" w:rsidP="00245F85">
      <w:pPr>
        <w:spacing w:line="360" w:lineRule="auto"/>
        <w:ind w:firstLine="708"/>
        <w:jc w:val="both"/>
        <w:rPr>
          <w:b/>
          <w:lang w:eastAsia="sk-SK"/>
        </w:rPr>
      </w:pPr>
      <w:r w:rsidRPr="00D56DA8">
        <w:rPr>
          <w:lang w:eastAsia="sk-SK"/>
        </w:rPr>
        <w:tab/>
      </w:r>
      <w:r w:rsidRPr="009D57A1">
        <w:rPr>
          <w:b/>
          <w:lang w:eastAsia="sk-SK"/>
        </w:rPr>
        <w:t>Zákon</w:t>
      </w:r>
      <w:r w:rsidRPr="00D56DA8">
        <w:rPr>
          <w:lang w:eastAsia="sk-SK"/>
        </w:rPr>
        <w:t xml:space="preserve"> </w:t>
      </w:r>
      <w:r w:rsidR="00317390" w:rsidRPr="00D56DA8">
        <w:rPr>
          <w:b/>
          <w:bCs/>
        </w:rPr>
        <w:t xml:space="preserve">č. </w:t>
      </w:r>
      <w:r w:rsidR="00D56DA8">
        <w:rPr>
          <w:b/>
        </w:rPr>
        <w:t xml:space="preserve">274/2009 Z. z. </w:t>
      </w:r>
      <w:r w:rsidR="00D56DA8">
        <w:rPr>
          <w:b/>
          <w:shd w:val="clear" w:color="auto" w:fill="FFFFFF"/>
        </w:rPr>
        <w:t xml:space="preserve">o poľovníctve a o zmene a doplnení niektorých zákonov v znení neskorších predpisov </w:t>
      </w:r>
      <w:r w:rsidRPr="00D56DA8">
        <w:rPr>
          <w:b/>
          <w:lang w:eastAsia="sk-SK"/>
        </w:rPr>
        <w:t>sa mení a dopĺňa takto:</w:t>
      </w:r>
    </w:p>
    <w:p w:rsidR="004F3FD8" w:rsidRPr="004F3FD8" w:rsidRDefault="004F3FD8" w:rsidP="004F3FD8">
      <w:pPr>
        <w:pStyle w:val="Odsekzoznamu"/>
        <w:spacing w:line="360" w:lineRule="auto"/>
        <w:ind w:left="1276" w:hanging="567"/>
        <w:jc w:val="both"/>
        <w:rPr>
          <w:i/>
          <w:shd w:val="clear" w:color="auto" w:fill="FFFFFF"/>
        </w:rPr>
      </w:pPr>
    </w:p>
    <w:p w:rsidR="00FE3B9C" w:rsidRDefault="00D15F71" w:rsidP="0051573C">
      <w:pPr>
        <w:pStyle w:val="Odsekzoznamu"/>
        <w:numPr>
          <w:ilvl w:val="0"/>
          <w:numId w:val="8"/>
        </w:numPr>
        <w:spacing w:line="360" w:lineRule="auto"/>
        <w:ind w:left="0" w:firstLine="0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>V § 3, ods. 2, písm. a)</w:t>
      </w:r>
      <w:r w:rsidR="00FE3B9C">
        <w:rPr>
          <w:b/>
          <w:bCs/>
          <w:lang w:eastAsia="sk-SK"/>
        </w:rPr>
        <w:t xml:space="preserve"> sa </w:t>
      </w:r>
      <w:r>
        <w:rPr>
          <w:b/>
          <w:bCs/>
          <w:lang w:eastAsia="sk-SK"/>
        </w:rPr>
        <w:t xml:space="preserve">na konci </w:t>
      </w:r>
      <w:r w:rsidR="00726AAB">
        <w:rPr>
          <w:b/>
          <w:bCs/>
          <w:lang w:eastAsia="sk-SK"/>
        </w:rPr>
        <w:t>vkladá text,</w:t>
      </w:r>
      <w:r>
        <w:rPr>
          <w:b/>
          <w:bCs/>
          <w:lang w:eastAsia="sk-SK"/>
        </w:rPr>
        <w:t xml:space="preserve"> ktor</w:t>
      </w:r>
      <w:r w:rsidR="00726AAB">
        <w:rPr>
          <w:b/>
          <w:bCs/>
          <w:lang w:eastAsia="sk-SK"/>
        </w:rPr>
        <w:t>ý</w:t>
      </w:r>
      <w:r w:rsidR="00FE3B9C">
        <w:rPr>
          <w:b/>
          <w:bCs/>
          <w:lang w:eastAsia="sk-SK"/>
        </w:rPr>
        <w:t xml:space="preserve"> znie:</w:t>
      </w:r>
    </w:p>
    <w:p w:rsidR="00FE3B9C" w:rsidRDefault="00D15F71" w:rsidP="0051573C">
      <w:pPr>
        <w:spacing w:line="360" w:lineRule="auto"/>
        <w:jc w:val="both"/>
        <w:rPr>
          <w:i/>
        </w:rPr>
      </w:pPr>
      <w:r>
        <w:rPr>
          <w:i/>
        </w:rPr>
        <w:t>„</w:t>
      </w:r>
      <w:r w:rsidR="00726AAB">
        <w:rPr>
          <w:i/>
        </w:rPr>
        <w:t>alebo môžu kopírovať označené vlastnícke hranice,</w:t>
      </w:r>
      <w:r w:rsidR="00726AAB" w:rsidRPr="00726AAB">
        <w:rPr>
          <w:i/>
        </w:rPr>
        <w:t xml:space="preserve"> </w:t>
      </w:r>
      <w:r w:rsidR="00726AAB">
        <w:rPr>
          <w:i/>
        </w:rPr>
        <w:t>alebo iné zreteľn</w:t>
      </w:r>
      <w:r w:rsidR="00773D64">
        <w:rPr>
          <w:i/>
        </w:rPr>
        <w:t>e</w:t>
      </w:r>
      <w:r w:rsidR="00726AAB">
        <w:rPr>
          <w:i/>
        </w:rPr>
        <w:t xml:space="preserve"> vyznačenie hranice v teréne alebo</w:t>
      </w:r>
      <w:r w:rsidR="005A55D8">
        <w:rPr>
          <w:i/>
        </w:rPr>
        <w:t xml:space="preserve"> kopírovať </w:t>
      </w:r>
      <w:r w:rsidR="00726AAB">
        <w:rPr>
          <w:i/>
        </w:rPr>
        <w:t>katastrálnu hranicu,</w:t>
      </w:r>
      <w:r w:rsidR="00FE3B9C" w:rsidRPr="00FE3B9C">
        <w:rPr>
          <w:i/>
        </w:rPr>
        <w:t>“.</w:t>
      </w:r>
    </w:p>
    <w:p w:rsidR="00726AAB" w:rsidRDefault="00726AAB" w:rsidP="0051573C">
      <w:pPr>
        <w:spacing w:line="360" w:lineRule="auto"/>
        <w:jc w:val="both"/>
        <w:rPr>
          <w:i/>
        </w:rPr>
      </w:pPr>
    </w:p>
    <w:p w:rsidR="00726AAB" w:rsidRDefault="00726AAB" w:rsidP="0051573C">
      <w:pPr>
        <w:pStyle w:val="Odsekzoznamu"/>
        <w:numPr>
          <w:ilvl w:val="0"/>
          <w:numId w:val="8"/>
        </w:numPr>
        <w:spacing w:line="360" w:lineRule="auto"/>
        <w:ind w:left="0" w:firstLine="0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V § 3, ods. 5, sa vypúšťa </w:t>
      </w:r>
      <w:r w:rsidR="00461A4A">
        <w:rPr>
          <w:b/>
          <w:bCs/>
          <w:lang w:eastAsia="sk-SK"/>
        </w:rPr>
        <w:t>druhá veta.</w:t>
      </w:r>
      <w:bookmarkStart w:id="0" w:name="_GoBack"/>
      <w:bookmarkEnd w:id="0"/>
    </w:p>
    <w:p w:rsidR="00D15F71" w:rsidRDefault="00D15F71" w:rsidP="0051573C">
      <w:pPr>
        <w:spacing w:line="360" w:lineRule="auto"/>
        <w:jc w:val="both"/>
        <w:rPr>
          <w:i/>
        </w:rPr>
      </w:pPr>
    </w:p>
    <w:p w:rsidR="00D15F71" w:rsidRDefault="00D15F71" w:rsidP="0051573C">
      <w:pPr>
        <w:pStyle w:val="Odsekzoznamu"/>
        <w:numPr>
          <w:ilvl w:val="0"/>
          <w:numId w:val="8"/>
        </w:numPr>
        <w:spacing w:line="360" w:lineRule="auto"/>
        <w:ind w:left="0" w:firstLine="0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>V § 10, ods. 1 sa na konci odseku vkladá veta, ktorá znie:</w:t>
      </w:r>
    </w:p>
    <w:p w:rsidR="00D15F71" w:rsidRPr="00FE3B9C" w:rsidRDefault="00D15F71" w:rsidP="0051573C">
      <w:pPr>
        <w:spacing w:line="360" w:lineRule="auto"/>
        <w:jc w:val="both"/>
        <w:rPr>
          <w:i/>
        </w:rPr>
      </w:pPr>
      <w:r>
        <w:rPr>
          <w:i/>
        </w:rPr>
        <w:t>„Na uznanie novej hranice je potrebný súhlas nadpolovičnej väčšiny vlastníkov poľovných pozemkov počítaných podľa výmery poľovných pozemkov, ktorých sa týka zmena na vytvorenie nového poľovného revíru</w:t>
      </w:r>
      <w:r w:rsidRPr="00FE3B9C">
        <w:rPr>
          <w:i/>
        </w:rPr>
        <w:t>“.</w:t>
      </w:r>
    </w:p>
    <w:p w:rsidR="00D15F71" w:rsidRPr="00FE3B9C" w:rsidRDefault="00D15F71" w:rsidP="00433348">
      <w:pPr>
        <w:spacing w:line="360" w:lineRule="auto"/>
        <w:ind w:left="1418"/>
        <w:jc w:val="both"/>
        <w:rPr>
          <w:i/>
        </w:rPr>
      </w:pPr>
    </w:p>
    <w:p w:rsidR="00FE3B9C" w:rsidRPr="00B61594" w:rsidRDefault="00FE3B9C" w:rsidP="00D15F71">
      <w:pPr>
        <w:shd w:val="clear" w:color="auto" w:fill="FFFFFF"/>
        <w:spacing w:line="360" w:lineRule="auto"/>
        <w:ind w:left="1418" w:hanging="709"/>
        <w:jc w:val="both"/>
      </w:pPr>
      <w:r w:rsidRPr="00B61594">
        <w:rPr>
          <w:shd w:val="clear" w:color="auto" w:fill="FFFFFF"/>
        </w:rPr>
        <w:t xml:space="preserve"> </w:t>
      </w:r>
    </w:p>
    <w:p w:rsidR="00BB3205" w:rsidRPr="00D56DA8" w:rsidRDefault="00BB3205" w:rsidP="00BB3205">
      <w:pPr>
        <w:spacing w:before="100" w:beforeAutospacing="1" w:after="100" w:afterAutospacing="1"/>
        <w:jc w:val="center"/>
        <w:rPr>
          <w:b/>
          <w:lang w:eastAsia="sk-SK"/>
        </w:rPr>
      </w:pPr>
      <w:r w:rsidRPr="00D56DA8">
        <w:rPr>
          <w:b/>
          <w:lang w:eastAsia="sk-SK"/>
        </w:rPr>
        <w:t>Čl. II</w:t>
      </w:r>
    </w:p>
    <w:p w:rsidR="0085346F" w:rsidRPr="00D56DA8" w:rsidRDefault="00317390" w:rsidP="00B20C6D">
      <w:pPr>
        <w:spacing w:before="100" w:beforeAutospacing="1" w:after="100" w:afterAutospacing="1"/>
      </w:pPr>
      <w:r w:rsidRPr="00D56DA8">
        <w:rPr>
          <w:lang w:eastAsia="sk-SK"/>
        </w:rPr>
        <w:t>Ten</w:t>
      </w:r>
      <w:r w:rsidR="00245F85" w:rsidRPr="00D56DA8">
        <w:rPr>
          <w:lang w:eastAsia="sk-SK"/>
        </w:rPr>
        <w:t xml:space="preserve">to zákon nadobúda účinnosť </w:t>
      </w:r>
      <w:r w:rsidR="00B20C6D" w:rsidRPr="00D56DA8">
        <w:t xml:space="preserve">dňom zverejnenia v zbierke zákonov. </w:t>
      </w:r>
    </w:p>
    <w:sectPr w:rsidR="0085346F" w:rsidRPr="00D56DA8" w:rsidSect="00A1595D">
      <w:footerReference w:type="default" r:id="rId8"/>
      <w:footerReference w:type="first" r:id="rId9"/>
      <w:pgSz w:w="11906" w:h="16838" w:code="9"/>
      <w:pgMar w:top="1276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9D0" w:rsidRDefault="003439D0">
      <w:r>
        <w:separator/>
      </w:r>
    </w:p>
  </w:endnote>
  <w:endnote w:type="continuationSeparator" w:id="0">
    <w:p w:rsidR="003439D0" w:rsidRDefault="0034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C5" w:rsidRPr="00566BC5" w:rsidRDefault="00BE39C5" w:rsidP="00BE39C5">
    <w:pPr>
      <w:pStyle w:val="Pta"/>
      <w:jc w:val="center"/>
      <w:rPr>
        <w:sz w:val="24"/>
      </w:rPr>
    </w:pPr>
  </w:p>
  <w:p w:rsidR="00BE39C5" w:rsidRDefault="00BE39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C5" w:rsidRDefault="00BE39C5">
    <w:pPr>
      <w:pStyle w:val="Pta"/>
      <w:jc w:val="right"/>
    </w:pPr>
  </w:p>
  <w:p w:rsidR="00BE39C5" w:rsidRDefault="00BE39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9D0" w:rsidRDefault="003439D0">
      <w:r>
        <w:separator/>
      </w:r>
    </w:p>
  </w:footnote>
  <w:footnote w:type="continuationSeparator" w:id="0">
    <w:p w:rsidR="003439D0" w:rsidRDefault="00343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ED5"/>
    <w:multiLevelType w:val="hybridMultilevel"/>
    <w:tmpl w:val="3A844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84C"/>
    <w:multiLevelType w:val="hybridMultilevel"/>
    <w:tmpl w:val="8D9E807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1C26"/>
    <w:multiLevelType w:val="hybridMultilevel"/>
    <w:tmpl w:val="0F0ED1A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1190C62"/>
    <w:multiLevelType w:val="hybridMultilevel"/>
    <w:tmpl w:val="6F720C3E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51C70673"/>
    <w:multiLevelType w:val="hybridMultilevel"/>
    <w:tmpl w:val="5946541E"/>
    <w:lvl w:ilvl="0" w:tplc="CC1E554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42E22B4"/>
    <w:multiLevelType w:val="hybridMultilevel"/>
    <w:tmpl w:val="C12413AC"/>
    <w:lvl w:ilvl="0" w:tplc="4CBE8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5849F8"/>
    <w:multiLevelType w:val="hybridMultilevel"/>
    <w:tmpl w:val="E4320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A72BB"/>
    <w:multiLevelType w:val="hybridMultilevel"/>
    <w:tmpl w:val="DD2455A8"/>
    <w:lvl w:ilvl="0" w:tplc="A73C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3C0"/>
    <w:rsid w:val="000639CE"/>
    <w:rsid w:val="001557D9"/>
    <w:rsid w:val="001A18D3"/>
    <w:rsid w:val="0024279C"/>
    <w:rsid w:val="00243A08"/>
    <w:rsid w:val="00245F85"/>
    <w:rsid w:val="002673C0"/>
    <w:rsid w:val="00282F57"/>
    <w:rsid w:val="002A7D21"/>
    <w:rsid w:val="003059AA"/>
    <w:rsid w:val="00306EC8"/>
    <w:rsid w:val="00317390"/>
    <w:rsid w:val="003439D0"/>
    <w:rsid w:val="0035162E"/>
    <w:rsid w:val="0036011D"/>
    <w:rsid w:val="003A2EB6"/>
    <w:rsid w:val="003C66EA"/>
    <w:rsid w:val="003F58E1"/>
    <w:rsid w:val="00411CF6"/>
    <w:rsid w:val="00433348"/>
    <w:rsid w:val="00461A4A"/>
    <w:rsid w:val="00485FE9"/>
    <w:rsid w:val="004A1CEE"/>
    <w:rsid w:val="004A5188"/>
    <w:rsid w:val="004A753F"/>
    <w:rsid w:val="004F3FD8"/>
    <w:rsid w:val="0051573C"/>
    <w:rsid w:val="00517473"/>
    <w:rsid w:val="00565A3C"/>
    <w:rsid w:val="005A55D8"/>
    <w:rsid w:val="005C3687"/>
    <w:rsid w:val="005F488B"/>
    <w:rsid w:val="005F6AD7"/>
    <w:rsid w:val="00623467"/>
    <w:rsid w:val="006526AD"/>
    <w:rsid w:val="00684B7C"/>
    <w:rsid w:val="006A5C2E"/>
    <w:rsid w:val="00706188"/>
    <w:rsid w:val="00726AAB"/>
    <w:rsid w:val="00773D64"/>
    <w:rsid w:val="0077705A"/>
    <w:rsid w:val="0080410A"/>
    <w:rsid w:val="008411A1"/>
    <w:rsid w:val="0085346F"/>
    <w:rsid w:val="00876E89"/>
    <w:rsid w:val="008D2B94"/>
    <w:rsid w:val="00915B3C"/>
    <w:rsid w:val="009A4EF8"/>
    <w:rsid w:val="009D57A1"/>
    <w:rsid w:val="009F770D"/>
    <w:rsid w:val="00A1595D"/>
    <w:rsid w:val="00A54EA8"/>
    <w:rsid w:val="00A86B8D"/>
    <w:rsid w:val="00AB17F9"/>
    <w:rsid w:val="00AC2F77"/>
    <w:rsid w:val="00AC7A8D"/>
    <w:rsid w:val="00B20C6D"/>
    <w:rsid w:val="00B63B24"/>
    <w:rsid w:val="00BB3205"/>
    <w:rsid w:val="00BC587D"/>
    <w:rsid w:val="00BE39C5"/>
    <w:rsid w:val="00C10209"/>
    <w:rsid w:val="00C3178E"/>
    <w:rsid w:val="00CA4EDE"/>
    <w:rsid w:val="00CA5920"/>
    <w:rsid w:val="00CD41D1"/>
    <w:rsid w:val="00D15F71"/>
    <w:rsid w:val="00D1657D"/>
    <w:rsid w:val="00D34438"/>
    <w:rsid w:val="00D50074"/>
    <w:rsid w:val="00D56DA8"/>
    <w:rsid w:val="00D81D40"/>
    <w:rsid w:val="00D915B1"/>
    <w:rsid w:val="00DE1F42"/>
    <w:rsid w:val="00E22C3B"/>
    <w:rsid w:val="00E4330D"/>
    <w:rsid w:val="00E96A35"/>
    <w:rsid w:val="00EA1B67"/>
    <w:rsid w:val="00EB028D"/>
    <w:rsid w:val="00EC5C60"/>
    <w:rsid w:val="00EE53C3"/>
    <w:rsid w:val="00EE5B31"/>
    <w:rsid w:val="00F01D5B"/>
    <w:rsid w:val="00F3381E"/>
    <w:rsid w:val="00FC24B3"/>
    <w:rsid w:val="00FE3B9C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DC35"/>
  <w15:docId w15:val="{7C02E3E8-9351-47BC-95F1-26D0D82E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10209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1020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10209"/>
    <w:pPr>
      <w:ind w:left="708"/>
    </w:pPr>
  </w:style>
  <w:style w:type="character" w:customStyle="1" w:styleId="awspan">
    <w:name w:val="awspan"/>
    <w:basedOn w:val="Predvolenpsmoodseku"/>
    <w:rsid w:val="00C10209"/>
  </w:style>
  <w:style w:type="character" w:styleId="Hypertextovprepojenie">
    <w:name w:val="Hyperlink"/>
    <w:basedOn w:val="Predvolenpsmoodseku"/>
    <w:uiPriority w:val="99"/>
    <w:semiHidden/>
    <w:unhideWhenUsed/>
    <w:rsid w:val="00BB3205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245F85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94AD1-FC79-44C8-BC9D-63BBDD32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Pénzeš Tibor</dc:creator>
  <cp:lastModifiedBy>Kuffa, Filip</cp:lastModifiedBy>
  <cp:revision>17</cp:revision>
  <dcterms:created xsi:type="dcterms:W3CDTF">2022-08-24T12:59:00Z</dcterms:created>
  <dcterms:modified xsi:type="dcterms:W3CDTF">2022-11-10T14:41:00Z</dcterms:modified>
</cp:coreProperties>
</file>