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94A6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75FA029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3A90287A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6D932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51B34045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4B56FA1" w14:textId="35B3137F" w:rsidR="0089270C" w:rsidRPr="000E6793" w:rsidRDefault="00147900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Poslanec </w:t>
      </w:r>
      <w:r w:rsidR="0089270C" w:rsidRPr="000E6793">
        <w:rPr>
          <w:rFonts w:ascii="Book Antiqua" w:hAnsi="Book Antiqua"/>
        </w:rPr>
        <w:t>Národnej rady Slovenskej republiky</w:t>
      </w:r>
      <w:r w:rsidR="00706211">
        <w:rPr>
          <w:rFonts w:ascii="Book Antiqua" w:hAnsi="Book Antiqua"/>
        </w:rPr>
        <w:t xml:space="preserve"> </w:t>
      </w:r>
      <w:r w:rsidR="008A7BD4">
        <w:rPr>
          <w:rFonts w:ascii="Book Antiqua" w:hAnsi="Book Antiqua"/>
        </w:rPr>
        <w:t>Martin Beluský</w:t>
      </w:r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1F886827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F1072E3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5145CAF" w14:textId="4EF5799D"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</w:t>
      </w:r>
      <w:r w:rsidR="00147900" w:rsidRPr="00147900">
        <w:rPr>
          <w:rFonts w:ascii="Book Antiqua" w:hAnsi="Book Antiqua"/>
          <w:color w:val="000000" w:themeColor="text1"/>
        </w:rPr>
        <w:t>zákon č. 145/1995 Z. z. o správnych poplatkoch a ktorým sa mení a dopĺňa zákon č. 71/1992 Zb. o súdnych poplatkoch a poplatku za výpis z registra trestov a doplnení niektorých ďalších zákonov v znení neskorších predpisov</w:t>
      </w:r>
    </w:p>
    <w:p w14:paraId="393486D5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2F256A61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6ECC47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3A9F8CBF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15E743C5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641FA1E0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2C91E8E4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74A0367C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573413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9758EA6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DEE56AA" w14:textId="4054425B" w:rsidR="00AC7ABD" w:rsidRPr="008A7BD4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8A7BD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8A7BD4">
        <w:rPr>
          <w:rFonts w:ascii="Book Antiqua" w:hAnsi="Book Antiqua"/>
          <w:sz w:val="22"/>
          <w:szCs w:val="22"/>
        </w:rPr>
        <w:t>Návrh</w:t>
      </w:r>
      <w:r w:rsidR="0089270C" w:rsidRPr="008A7BD4">
        <w:rPr>
          <w:rFonts w:ascii="Book Antiqua" w:hAnsi="Book Antiqua"/>
          <w:sz w:val="22"/>
          <w:szCs w:val="22"/>
        </w:rPr>
        <w:t xml:space="preserve"> </w:t>
      </w:r>
      <w:r w:rsidR="00AC7ABD" w:rsidRPr="008A7BD4">
        <w:rPr>
          <w:rFonts w:ascii="Book Antiqua" w:hAnsi="Book Antiqua"/>
          <w:sz w:val="22"/>
          <w:szCs w:val="22"/>
        </w:rPr>
        <w:t>zákona</w:t>
      </w:r>
      <w:r w:rsidR="00AC7ABD" w:rsidRPr="008A7BD4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="00147900" w:rsidRPr="00147900">
        <w:rPr>
          <w:rFonts w:ascii="Book Antiqua" w:hAnsi="Book Antiqua"/>
          <w:color w:val="000000" w:themeColor="text1"/>
          <w:sz w:val="22"/>
          <w:szCs w:val="22"/>
        </w:rPr>
        <w:t>zákon č. 145/1995 Z. z. o správnych poplatkoch a ktorým sa mení a dopĺňa zákon č. 71/1992 Zb. o súdnych poplatkoch a poplatku za výpis z registra trestov a doplnení niektorých ďalších zákonov v znení neskorších predpisov</w:t>
      </w:r>
      <w:r w:rsidR="00147900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7B7F81DC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65A5C769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23DFF5F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61EBD10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2EBE101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4C7D394C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7B0BEFB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62D9153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F97C1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1AEC4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E648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700E1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02762C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10CEA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D4C2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337656" w14:textId="40E61E2E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4F978F" w14:textId="7B827924" w:rsidR="00C5238B" w:rsidRPr="00317A3B" w:rsidRDefault="0014790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C5238B" w:rsidRPr="00317A3B" w14:paraId="395C255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9160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2FF17D" w14:textId="369B15E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4FEA7D" w14:textId="76A331D3" w:rsidR="00C5238B" w:rsidRPr="00317A3B" w:rsidRDefault="008A7BD4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3C72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54B81E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1081D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5751369F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61A949BA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367E47D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974386" w14:textId="5720A42D" w:rsidR="00C5238B" w:rsidRPr="00317A3B" w:rsidRDefault="0014790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06308A" w14:textId="36C4C72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80F5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342C9D9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C3C6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A003F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C4CF55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52B6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5AF68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465DA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8499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1B3D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C3D7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767E937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44322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D0266D" w14:textId="316DFCA4" w:rsidR="007C0724" w:rsidRPr="00317A3B" w:rsidRDefault="00147900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5EEA7C" w14:textId="0947F235" w:rsidR="007C0724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564414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22FC2ADE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bookmarkStart w:id="0" w:name="_GoBack"/>
      <w:bookmarkEnd w:id="0"/>
      <w:r w:rsidRPr="00317A3B">
        <w:rPr>
          <w:rFonts w:ascii="Book Antiqua" w:hAnsi="Book Antiqua"/>
        </w:rPr>
        <w:t> </w:t>
      </w:r>
    </w:p>
    <w:p w14:paraId="3F055C24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4BACB495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3B989A5C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68669A47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43399459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12FCEC28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0BFC7B7F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01A7D1E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433EDAC3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5D5B5636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47900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80BB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A7BD4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718BB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0B9E7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E225-4F63-4FD1-8089-F478721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11</cp:revision>
  <cp:lastPrinted>2018-02-22T07:49:00Z</cp:lastPrinted>
  <dcterms:created xsi:type="dcterms:W3CDTF">2018-12-30T17:49:00Z</dcterms:created>
  <dcterms:modified xsi:type="dcterms:W3CDTF">2022-11-09T17:17:00Z</dcterms:modified>
</cp:coreProperties>
</file>