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65D14" w14:textId="77777777" w:rsidR="00CB174A" w:rsidRPr="003402E9" w:rsidRDefault="00CB174A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3D398791" w14:textId="77777777" w:rsidR="00CB174A" w:rsidRPr="003402E9" w:rsidRDefault="00CB174A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5AEECE9A" w14:textId="77777777" w:rsidR="00CB174A" w:rsidRPr="003402E9" w:rsidRDefault="00CB174A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3185ECFF" w14:textId="77777777" w:rsidR="00CB174A" w:rsidRPr="003402E9" w:rsidRDefault="00CB174A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62F03E36" w14:textId="77777777" w:rsidR="00CB174A" w:rsidRPr="003402E9" w:rsidRDefault="00CB174A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5E30FACB" w14:textId="77777777" w:rsidR="00CB174A" w:rsidRPr="003402E9" w:rsidRDefault="00CB174A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098CE241" w14:textId="77777777" w:rsidR="00CB174A" w:rsidRPr="003402E9" w:rsidRDefault="00CB174A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66EAC93C" w14:textId="77777777" w:rsidR="00CB174A" w:rsidRPr="003402E9" w:rsidRDefault="00CB174A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00000003" w14:textId="598CFFB3" w:rsidR="00D11A31" w:rsidRPr="003402E9" w:rsidRDefault="00E858C7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 xml:space="preserve">z </w:t>
      </w:r>
      <w:r w:rsidR="00105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>8</w:t>
      </w:r>
      <w:r w:rsidR="003E1D0D" w:rsidRPr="003402E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 xml:space="preserve">. </w:t>
      </w:r>
      <w:r w:rsidR="00105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>novem</w:t>
      </w:r>
      <w:r w:rsidR="003E1D0D" w:rsidRPr="003402E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 xml:space="preserve">bra </w:t>
      </w:r>
      <w:r w:rsidRPr="003402E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>202</w:t>
      </w:r>
      <w:r w:rsidR="00382508" w:rsidRPr="003402E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>2</w:t>
      </w:r>
      <w:r w:rsidRPr="003402E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>,</w:t>
      </w:r>
    </w:p>
    <w:p w14:paraId="00000005" w14:textId="0BC05147" w:rsidR="00D11A31" w:rsidRPr="003402E9" w:rsidRDefault="00DE563F" w:rsidP="004F58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>ktorým sa menia a dopĺňajú niektoré zákony v súvislosti s rozvojom automatizovaných vozidiel</w:t>
      </w:r>
    </w:p>
    <w:p w14:paraId="00000006" w14:textId="424E000B" w:rsidR="00D11A31" w:rsidRPr="003402E9" w:rsidRDefault="00E858C7" w:rsidP="001540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Národná rada Slovenskej republiky sa uzniesla na tomto zákone:</w:t>
      </w:r>
    </w:p>
    <w:p w14:paraId="2B23D723" w14:textId="77777777" w:rsidR="00695EC9" w:rsidRPr="003402E9" w:rsidRDefault="00695EC9" w:rsidP="00695E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>Čl. I</w:t>
      </w:r>
    </w:p>
    <w:p w14:paraId="684987CB" w14:textId="55513267" w:rsidR="00485A3F" w:rsidRPr="003402E9" w:rsidRDefault="00485A3F" w:rsidP="00485A3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Zákon Národnej rady Slovenskej republiky č. </w:t>
      </w:r>
      <w:hyperlink r:id="rId9" w:history="1">
        <w:r w:rsidRPr="003402E9">
          <w:rPr>
            <w:rFonts w:ascii="Times New Roman" w:eastAsia="Times New Roman" w:hAnsi="Times New Roman" w:cs="Times New Roman"/>
            <w:sz w:val="24"/>
            <w:szCs w:val="24"/>
            <w:shd w:val="clear" w:color="auto" w:fill="FEFEFE"/>
            <w:lang w:val="sk-SK"/>
          </w:rPr>
          <w:t>145/1995 Z. z.</w:t>
        </w:r>
      </w:hyperlink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o správnych poplatkoch v 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lastRenderedPageBreak/>
        <w:t>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</w:t>
      </w:r>
      <w:r w:rsidR="00F83735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zákona č. 149/2021 Z. z.</w:t>
      </w:r>
      <w:r w:rsidR="00CC427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zákona č. 259/2021 Z. z., zákona č. 287/2021 Z. z., zákona č. 310/2021 Z. z., zákona č. 372/2021 Z. z., zákona č. 378/2021 Z. z., zákona č. 395/2021 Z. z., zákona č. 402/2021 Z. z.</w:t>
      </w:r>
      <w:r w:rsidR="00657F4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CC427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zákona č. 404/2021 Z. z.</w:t>
      </w:r>
      <w:r w:rsidR="009473A8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657F4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zákona č. 455/2021 Z. z.</w:t>
      </w:r>
      <w:r w:rsidR="009473A8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zákona č. 490/2021 Z. z.</w:t>
      </w:r>
      <w:r w:rsidR="006876A6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9473A8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zákona č. 500/2021 Z. z.</w:t>
      </w:r>
      <w:r w:rsidR="006876A6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zákona č. 532/2021 Z. z.</w:t>
      </w:r>
      <w:r w:rsidR="00623A25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6876A6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 zákona č. 540/2021 Z. z.</w:t>
      </w:r>
      <w:r w:rsidR="00623A25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zákona č. 111/2022 Z. z, zákona č. 114/2022 Z. z, zákona č. 122/2022 Z. z, zákona č. 180/2022 Z. z.</w:t>
      </w:r>
      <w:r w:rsidR="006F34FD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623A25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zákona č. 181/2022 Z.</w:t>
      </w:r>
      <w:r w:rsidR="00AE51E3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="00623A25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z.</w:t>
      </w:r>
      <w:r w:rsidR="006F34FD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zákona č. 246/2022 Z .z., zákona č. 249/2022 Z. z., zákona č. 253/2022 Z. z., zákona č. 264/2022 Z. z.</w:t>
      </w:r>
      <w:r w:rsidR="00E33278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6F34FD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zákona č. 265/2022 Z. z.</w:t>
      </w:r>
      <w:r w:rsidR="00E503B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E33278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zákona č. 266/2022 Z. z.</w:t>
      </w:r>
      <w:r w:rsidR="00E503B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a zákona č. 325/2022 Z. z.</w:t>
      </w:r>
      <w:r w:rsidR="009473A8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sa dopĺňa takto:</w:t>
      </w:r>
    </w:p>
    <w:p w14:paraId="31660BF8" w14:textId="32E5EFE7" w:rsidR="00F771E4" w:rsidRPr="003402E9" w:rsidRDefault="00F771E4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k-SK"/>
        </w:rPr>
      </w:pPr>
    </w:p>
    <w:p w14:paraId="3A313D58" w14:textId="2126E5DD" w:rsidR="00F771E4" w:rsidRPr="003402E9" w:rsidRDefault="00485A3F" w:rsidP="00485A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</w:t>
      </w:r>
      <w:r w:rsidR="00E479B9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prílohe v S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adzobníku správnych poplatkov časti VI. DOPRAVA sa položka 67 dopĺňa</w:t>
      </w:r>
      <w:r w:rsidR="00187FE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písmenom </w:t>
      </w:r>
      <w:proofErr w:type="spellStart"/>
      <w:r w:rsidR="006D324D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</w:t>
      </w:r>
      <w:r w:rsidR="00187FE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</w:t>
      </w:r>
      <w:proofErr w:type="spellEnd"/>
      <w:r w:rsidR="00187FE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ktoré znie:</w:t>
      </w:r>
    </w:p>
    <w:p w14:paraId="0E26D572" w14:textId="6C4D0A2D" w:rsidR="00485A3F" w:rsidRPr="003402E9" w:rsidRDefault="00485A3F" w:rsidP="00485A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proofErr w:type="spellStart"/>
      <w:r w:rsidR="00432F4A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</w:t>
      </w:r>
      <w:r w:rsidR="00187FE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</w:t>
      </w:r>
      <w:proofErr w:type="spellEnd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povolenie prevádzky automatizovaného doručovacieho vozidla ................... 100 eur“.</w:t>
      </w:r>
    </w:p>
    <w:p w14:paraId="603B6EC4" w14:textId="35534375" w:rsidR="00F771E4" w:rsidRPr="003402E9" w:rsidRDefault="00F771E4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k-SK"/>
        </w:rPr>
      </w:pPr>
    </w:p>
    <w:p w14:paraId="564FC1BC" w14:textId="37D2FDDE" w:rsidR="00B429C6" w:rsidRPr="003402E9" w:rsidRDefault="00B429C6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k-SK"/>
        </w:rPr>
      </w:pPr>
    </w:p>
    <w:p w14:paraId="00000017" w14:textId="1E1392DC" w:rsidR="00D11A31" w:rsidRPr="003402E9" w:rsidRDefault="00E858C7" w:rsidP="004D0A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3402E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lastRenderedPageBreak/>
        <w:t>Čl. II</w:t>
      </w:r>
    </w:p>
    <w:p w14:paraId="6C4E4AA3" w14:textId="7BCA59DC" w:rsidR="00B429C6" w:rsidRPr="003402E9" w:rsidRDefault="00E858C7" w:rsidP="00B429C6">
      <w:pPr>
        <w:spacing w:after="120" w:line="240" w:lineRule="auto"/>
        <w:ind w:left="70" w:firstLine="63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</w:t>
      </w:r>
      <w:r w:rsidRPr="003402E9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="00B429C6"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Zákon č. 575/2001 Z. z. o organizácii činnosti vlády a organizácii ústrednej štátnej správy v 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z., zákona č. 678/2006 Z. z., zákona č. 103/2007 Z. z., zákona č. 218/2007 Z. z., zákona č. 456/2007 Z. z., zákona č. 568/2007 Z. z., zákona č. 617/2007 Z. z., zákona č. 165/2008 Z. z., zákona č. 408/2008 Z. z., zákona č. 583/2008 Z. z., zákona č. 70/2009 Z. z., zákona č. 165/2009 Z. z., zákona č. 400/2009 Z. z., zákona č. 403/2009 Z. z., zákona č. 505/2009 Z. z., zákona č. 557/2009 Z. z., zákona č. 570/2009 Z. z., zákona č. 37/2010 Z. z., zákona č. 372/2010 Z. z. zákona č. 403/2010 Z. z., zákona č. 547/2010 Z. z., zákona č. 392/2011 Z. z., zákona č. 287/2012 Z. z., zákona č. 60/2013 Z. z., zákona č. 311/2013 Z. z., zákona č. 313/2013 Z. z., zákona č. 335/2014 Z. z., zákona č. 172/2015 Z. z., zákona č. 339/2015 Z. z., zákona č. 358/2015 Z. z., zákona č. 392/2015 Z. z., zákona č. 171/2016 Z. z., zákona č. 272/2016 Z. z., zákona č. 378/2016 Z. z., zákona č. 138/2017 Z. z., zákona č. 238/2017 Z. z., zákona č. 112/2018 Z. z., zákona č. 313/2018 Z. z., zákona č. 30/2019 Z. z., zákona č. 134/2020 Z. z., zákona č. 72/2021 Z. z., zákona č. 187/2021 Z. z., zákona č. 368/2021 Z. z.</w:t>
      </w:r>
      <w:r w:rsidR="004E40C3"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,</w:t>
      </w:r>
      <w:r w:rsidR="00B429C6"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 zákona č. 395/2021 Z. z.</w:t>
      </w:r>
      <w:r w:rsidR="004E40C3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zákona č. 55/2022 Z. z., zákona č. 137/2022 Z. z.</w:t>
      </w:r>
      <w:r w:rsidR="00C56BB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4E40C3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zákona č. </w:t>
      </w:r>
      <w:r w:rsidR="00ED4689"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 xml:space="preserve"> </w:t>
      </w:r>
      <w:r w:rsidR="004E40C3"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172/2022 Z. z.</w:t>
      </w:r>
      <w:r w:rsidR="00C56BBE"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 xml:space="preserve">, </w:t>
      </w:r>
      <w:r w:rsidR="00E503BA">
        <w:rPr>
          <w:rFonts w:ascii="Times New Roman" w:eastAsia="Times New Roman" w:hAnsi="Times New Roman" w:cs="Times New Roman"/>
          <w:sz w:val="24"/>
          <w:szCs w:val="24"/>
          <w:lang w:val="sk-SK"/>
        </w:rPr>
        <w:t>zákona č. 207/2022 Z. z.</w:t>
      </w:r>
      <w:r w:rsidR="00E503B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, </w:t>
      </w:r>
      <w:r w:rsidR="00C56BB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zákona č. </w:t>
      </w:r>
      <w:r w:rsidR="00C56BBE"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 xml:space="preserve"> 222/2022 Z. z.</w:t>
      </w:r>
      <w:r w:rsidR="00E503BA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, zákona č. 334/2022 Z. z. a zákona č. 345/2022 Z. z.</w:t>
      </w:r>
      <w:r w:rsidR="004E40C3"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 xml:space="preserve"> </w:t>
      </w:r>
      <w:r w:rsidR="00B429C6"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sa dopĺňa takto:</w:t>
      </w:r>
    </w:p>
    <w:p w14:paraId="12923F32" w14:textId="77777777" w:rsidR="00B429C6" w:rsidRPr="003402E9" w:rsidRDefault="00B429C6" w:rsidP="00B429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</w:pPr>
    </w:p>
    <w:p w14:paraId="0F8F0BA7" w14:textId="4F15855A" w:rsidR="00B429C6" w:rsidRPr="003402E9" w:rsidRDefault="00B429C6" w:rsidP="00B429C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 xml:space="preserve"> V § 8 sa odsek 1 dopĺňa </w:t>
      </w:r>
      <w:r w:rsidR="006D324D"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 xml:space="preserve"> písmenom </w:t>
      </w:r>
      <w:r w:rsidR="0011570D"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p</w:t>
      </w:r>
      <w:r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), ktoré znie:</w:t>
      </w:r>
    </w:p>
    <w:p w14:paraId="7DBEB8C4" w14:textId="07A9B852" w:rsidR="00B429C6" w:rsidRPr="003402E9" w:rsidRDefault="00B429C6" w:rsidP="00B429C6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„</w:t>
      </w:r>
      <w:r w:rsidR="0011570D"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p</w:t>
      </w:r>
      <w:r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) tvorbu a uskutočňovanie politiky inteligentnej mobility</w:t>
      </w:r>
      <w:r w:rsidR="0019135D" w:rsidRPr="003402E9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  <w:r w:rsidRPr="003402E9"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  <w:t>“.</w:t>
      </w:r>
    </w:p>
    <w:p w14:paraId="78E3DB32" w14:textId="1090102F" w:rsidR="0033296B" w:rsidRPr="003402E9" w:rsidRDefault="0033296B" w:rsidP="004F5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sk-SK"/>
        </w:rPr>
      </w:pPr>
    </w:p>
    <w:p w14:paraId="1FF08CB0" w14:textId="77777777" w:rsidR="002E72DE" w:rsidRPr="003402E9" w:rsidRDefault="002E72DE" w:rsidP="002E72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3402E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Čl. III</w:t>
      </w:r>
    </w:p>
    <w:p w14:paraId="6A52066A" w14:textId="77777777" w:rsidR="002E72DE" w:rsidRPr="003402E9" w:rsidRDefault="002E72DE" w:rsidP="002E72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67CCFF79" w14:textId="1510E77A" w:rsidR="002E72DE" w:rsidRPr="003402E9" w:rsidRDefault="002E72DE" w:rsidP="002E72D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Zákon č. </w:t>
      </w:r>
      <w:hyperlink r:id="rId10">
        <w:r w:rsidRPr="003402E9">
          <w:rPr>
            <w:rFonts w:ascii="Times New Roman" w:eastAsia="Times New Roman" w:hAnsi="Times New Roman" w:cs="Times New Roman"/>
            <w:sz w:val="24"/>
            <w:szCs w:val="24"/>
            <w:lang w:val="sk-SK"/>
          </w:rPr>
          <w:t>8/2009 Z. z.</w:t>
        </w:r>
      </w:hyperlink>
      <w:r w:rsidRPr="003402E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 cestnej premávke a o zmene a doplnení niektorých zákonov v znení zákona č. 84/2009 Z. z., zákona č. 188/2009 Z. z., zákona č. 199/2009 Z. z., zákona č. 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 290/2013 Z. z., zákona č. 388/2013 Z. z., zákona č. 474/2013 Z. z., zákona č. 488/2013 Z. z., zákona č. 387/2015 Z. z., zákona č. 430/2015 Z. z., zákona č. 311/2016 Z. z., zákona č. 106/2018 Z. z., zákona č. 83/2019 Z. z., zákona č. 393/2019 Z. z., zákona č. 73/2020 Z. z., zákona č. 423/2020 Z. z., zákona č. 128/2021 Z. z., zákona č. 145/2021 Z. z., zákona č. 146/2021 Z. z., zákona č. 148/2021 Z. z., zákona č. 310/2021 Z. z., zákona č. 404/2021 Z. z., zákona č. 406/2021 Z. z., zákona č. 455/2021 Z. z., zákona č. 508/2021 Z. z.,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zákona č. 98/2022 Z. z., zákona č. 179/2022 Z. z.</w:t>
      </w:r>
      <w:r w:rsidR="00B75A5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zákona č. </w:t>
      </w:r>
      <w:r w:rsidRPr="003402E9">
        <w:rPr>
          <w:rFonts w:ascii="Times New Roman" w:eastAsia="Times New Roman" w:hAnsi="Times New Roman" w:cs="Times New Roman"/>
          <w:sz w:val="24"/>
          <w:szCs w:val="24"/>
          <w:lang w:val="sk-SK"/>
        </w:rPr>
        <w:t>181/2022 Z. z.</w:t>
      </w:r>
      <w:r w:rsidR="00B75A50" w:rsidRPr="003402E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B75A5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 zákona č. </w:t>
      </w:r>
      <w:r w:rsidR="00B75A50" w:rsidRPr="003402E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246/2022 Z. z. </w:t>
      </w:r>
      <w:r w:rsidRPr="003402E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sa mení a dopĺňa takto:</w:t>
      </w:r>
    </w:p>
    <w:p w14:paraId="3E71C589" w14:textId="77777777" w:rsidR="002E72DE" w:rsidRPr="003402E9" w:rsidRDefault="002E72DE" w:rsidP="002E72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DB3E6EC" w14:textId="77777777" w:rsidR="002E72DE" w:rsidRPr="003402E9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2 ods. 2 písm. m) sa za slová „</w:t>
      </w:r>
      <w:proofErr w:type="spellStart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samovyvažovacie</w:t>
      </w:r>
      <w:proofErr w:type="spellEnd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vozidlo,” vkladajú slová „automatizované doručovacie vozidlo,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3a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)”.</w:t>
      </w:r>
    </w:p>
    <w:p w14:paraId="69AEB084" w14:textId="77777777" w:rsidR="002E72DE" w:rsidRPr="003402E9" w:rsidRDefault="002E72DE" w:rsidP="002E72D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6DB6AE6A" w14:textId="77777777" w:rsidR="002E72DE" w:rsidRPr="003402E9" w:rsidRDefault="002E72DE" w:rsidP="002E72D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Poznámka pod čiarou k odkazu 3a znie:</w:t>
      </w:r>
    </w:p>
    <w:p w14:paraId="144DF905" w14:textId="77777777" w:rsidR="002E72DE" w:rsidRPr="003402E9" w:rsidRDefault="002E72DE" w:rsidP="002E72D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3a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§ 4 ods. 8 písm. h) zákona č. 106/2018 Z. z. v znení zákona č. ..../2022 Z. z.“.</w:t>
      </w:r>
    </w:p>
    <w:p w14:paraId="0E56E67F" w14:textId="77777777" w:rsidR="002E72DE" w:rsidRPr="003402E9" w:rsidRDefault="002E72DE" w:rsidP="002E72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36D55A06" w14:textId="77777777" w:rsidR="002E72DE" w:rsidRPr="003402E9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2 ods. 2 písm. v) sa na konci pripájajú tieto slová: „alebo osoba, ktorá vykonáva dohľad nad vozidlom, ktoré na jazdu využíva automatizovaný systém riadenia,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4a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)”. </w:t>
      </w:r>
    </w:p>
    <w:p w14:paraId="31EB6163" w14:textId="77777777" w:rsidR="002E72DE" w:rsidRPr="003402E9" w:rsidRDefault="002E72DE" w:rsidP="002E72D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2E03D833" w14:textId="77777777" w:rsidR="002E72DE" w:rsidRPr="003402E9" w:rsidRDefault="002E72DE" w:rsidP="002E72D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Poznámka pod čiarou k odkazu 4a znie:</w:t>
      </w:r>
    </w:p>
    <w:p w14:paraId="6489F012" w14:textId="77777777" w:rsidR="002E72DE" w:rsidRPr="003402E9" w:rsidRDefault="002E72DE" w:rsidP="002E72D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4a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 § 2 ods. 2 písm. </w:t>
      </w:r>
      <w:proofErr w:type="spellStart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ae</w:t>
      </w:r>
      <w:proofErr w:type="spellEnd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zákona č. 106/2018 Z. z. v znení zákona č. ..../2022 Z. z.“.</w:t>
      </w:r>
    </w:p>
    <w:p w14:paraId="1ACBD0B0" w14:textId="77777777" w:rsidR="002E72DE" w:rsidRPr="003402E9" w:rsidRDefault="002E72DE" w:rsidP="002E7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1811A3DE" w14:textId="77777777" w:rsidR="002E72DE" w:rsidRPr="003402E9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§ 3 sa dopĺňa odsekom 4, ktorý znie: </w:t>
      </w:r>
    </w:p>
    <w:p w14:paraId="77C82A67" w14:textId="77777777" w:rsidR="002E72DE" w:rsidRPr="003402E9" w:rsidRDefault="002E72DE" w:rsidP="002E72DE">
      <w:pPr>
        <w:shd w:val="clear" w:color="auto" w:fill="FFFFFF"/>
        <w:spacing w:after="0" w:line="240" w:lineRule="auto"/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„(4) Každé pohybujúce sa vozidlo a každá pohybujúca sa jazdná súprava musí mať vodiča.”.</w:t>
      </w:r>
    </w:p>
    <w:p w14:paraId="550F9872" w14:textId="77777777" w:rsidR="002E72DE" w:rsidRPr="003402E9" w:rsidRDefault="002E72DE" w:rsidP="002E7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2581DF6" w14:textId="77777777" w:rsidR="002E72DE" w:rsidRPr="003402E9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§ 5 sa dopĺňa odsekom 6, ktorý znie: </w:t>
      </w:r>
    </w:p>
    <w:p w14:paraId="19824A53" w14:textId="77777777" w:rsidR="002E72DE" w:rsidRPr="003402E9" w:rsidRDefault="002E72DE" w:rsidP="002E72DE">
      <w:pPr>
        <w:shd w:val="clear" w:color="auto" w:fill="FFFFFF"/>
        <w:spacing w:after="0" w:line="240" w:lineRule="auto"/>
        <w:ind w:left="426" w:firstLine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„(6) Osoba, ktorá vykonáva dohľad nad vozidlom, ktoré na jazdu využíva automatizovaný systém riadenia, je povinná včas a bezpečne prevziať vedenie vozidla na výzvu automatizovaného systému riadenia alebo, ak to vyžadujú okolnosti, aj bez tejto výzvy, a to prípadne aj na diaľku; na tento účel je povinná sledovať situáciu v cestnej premávke.“.</w:t>
      </w:r>
    </w:p>
    <w:p w14:paraId="366A1178" w14:textId="77777777" w:rsidR="002E72DE" w:rsidRPr="003402E9" w:rsidRDefault="002E72DE" w:rsidP="002E7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1E2CEEBB" w14:textId="77777777" w:rsidR="002E72DE" w:rsidRPr="003402E9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§ 6 sa dopĺňa odsekom 7, ktorý znie:</w:t>
      </w:r>
    </w:p>
    <w:p w14:paraId="3CCF3002" w14:textId="60263C24" w:rsidR="002E72DE" w:rsidRPr="003402E9" w:rsidRDefault="002E72DE" w:rsidP="002E72DE">
      <w:pPr>
        <w:pStyle w:val="Odsekzoznamu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„(7) Prevádzkovateľ vozidla, ktorý je držiteľom povolenia prevádzky automatizovaného doručovacieho vozidla</w:t>
      </w:r>
      <w:r w:rsidR="00DD3DE4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v cestnej premávke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17a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je povinný viesť o prevádzke automatizovaného doručovacieho vozidla evidenciu s údajmi o mene, priezvisku a adrese pobytu vodiča, dátume a čase vykonávania dohľadu nad automatizovaným doručovacím vozidlom a čísle automatizovaného doručovacieho vozidla. Evidenciu podľa prvej vety je prevádzkovateľ vozidla povinný na výzvu policajta predložiť na účely spojené s výkonom jeho oprávnení na úseku bezpečnosti a plynulosti cestnej premávky.“.</w:t>
      </w:r>
    </w:p>
    <w:p w14:paraId="73719FC7" w14:textId="77777777" w:rsidR="002E72DE" w:rsidRPr="003402E9" w:rsidRDefault="002E72DE" w:rsidP="002E72D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</w:p>
    <w:p w14:paraId="690B9A70" w14:textId="77777777" w:rsidR="002E72DE" w:rsidRPr="003402E9" w:rsidRDefault="002E72DE" w:rsidP="002E72D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Poznámka pod čiarou k odkazu 17a znie:</w:t>
      </w:r>
    </w:p>
    <w:p w14:paraId="7D30B258" w14:textId="77777777" w:rsidR="002E72DE" w:rsidRPr="003402E9" w:rsidRDefault="002E72DE" w:rsidP="002E72D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17a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§ 52 zákona č. 106/2018 Z. z. v znení zákona č. .../2022 Z. z.“.</w:t>
      </w:r>
    </w:p>
    <w:p w14:paraId="5036DD3E" w14:textId="77777777" w:rsidR="002E72DE" w:rsidRPr="003402E9" w:rsidRDefault="002E72DE" w:rsidP="002E72D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63D2765A" w14:textId="4A6CE8CB" w:rsidR="002E72DE" w:rsidRPr="003402E9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35 ods. 5 druhá veta znie: „Bezpečná vzdialenosť je minimálne taká vzdialenosť, ktorú motorové vozidlo prejde za tri sekundy, ak ide o motorové vozidlo kategórie M3, N2 alebo N3 a vzdialenosť, ktorú motorové vozidlo prejde za dve sekundy, ak ide o motorové vozidlo inej kategórie; to neplatí pre motorové vozidlo, ktoré využíva</w:t>
      </w:r>
      <w:r w:rsidR="000250E5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systém riadenia pre jazdu vozidiel v konvoji.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21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)“.</w:t>
      </w:r>
    </w:p>
    <w:p w14:paraId="1C134AF1" w14:textId="77777777" w:rsidR="002E72DE" w:rsidRPr="003402E9" w:rsidRDefault="002E72DE" w:rsidP="002E72DE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2B2EB6C6" w14:textId="77777777" w:rsidR="002E72DE" w:rsidRPr="003402E9" w:rsidRDefault="002E72DE" w:rsidP="002E72DE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Poznámka pod čiarou k odkazu 21 znie:</w:t>
      </w:r>
    </w:p>
    <w:p w14:paraId="3A269EC0" w14:textId="448CE3F3" w:rsidR="002E72DE" w:rsidRPr="003402E9" w:rsidRDefault="002E72DE" w:rsidP="002E72DE">
      <w:p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21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 Čl. 3 </w:t>
      </w:r>
      <w:r w:rsidR="00EB332F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ods.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24 nariadenia Európskeho parlamentu a Rady (EÚ) 2019/2144 z 27. novembra 2019 o požiadavkách na typové schvaľovanie motorových vozidiel a ich prípojných vozidiel a systémov, komponentov a samostatných technických jednotiek určených pre tieto vozidlá, pokiaľ ide o ich všeobecnú bezpečnosť a ochranu cestujúcich vo vozidle a zraniteľných účastníkov cestnej premávky, ktorým sa mení nariadenie Európskeho parlamentu a Rady (EÚ) 2018/858 a ktorým sa zrušujú nariadenia Európskeho parlamentu a Rady (ES) č. 78/2009, (ES) č. 79/2009 a (ES) č. 661/2009 a nariadenia Komisie (ES) č. 631/2009, (EÚ) č. 406/2010, (EÚ) č. 672/2010, (EÚ) č. 1003/2010, (EÚ) č. 1005/2010, (EÚ) č. 1008/2010, (EÚ) č. 1009/2010, (EÚ) č. 19/2011, (EÚ) č. 109/2011, (EÚ) č. 458/2011, (EÚ) č. 65/2012, (EÚ) č. 130/2012, (EÚ) č. 347/2012, (EÚ) č. 351/2012, (EÚ) č. 1230/2012 a (EÚ) 2015/166 (Ú. v. EÚ L 325, 16. 12. 2019)</w:t>
      </w:r>
      <w:r w:rsidR="00EB332F" w:rsidRPr="003402E9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="00EB332F" w:rsidRPr="003402E9">
        <w:rPr>
          <w:rFonts w:ascii="Times New Roman" w:eastAsia="Times New Roman" w:hAnsi="Times New Roman" w:cs="Times New Roman"/>
          <w:sz w:val="24"/>
          <w:szCs w:val="24"/>
        </w:rPr>
        <w:t>platnom</w:t>
      </w:r>
      <w:proofErr w:type="spellEnd"/>
      <w:r w:rsidR="00EB332F" w:rsidRPr="0034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32F" w:rsidRPr="003402E9">
        <w:rPr>
          <w:rFonts w:ascii="Times New Roman" w:eastAsia="Times New Roman" w:hAnsi="Times New Roman" w:cs="Times New Roman"/>
          <w:sz w:val="24"/>
          <w:szCs w:val="24"/>
        </w:rPr>
        <w:t>znení</w:t>
      </w:r>
      <w:proofErr w:type="spellEnd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.“.</w:t>
      </w:r>
    </w:p>
    <w:p w14:paraId="76A4F6E6" w14:textId="77777777" w:rsidR="002E72DE" w:rsidRPr="003402E9" w:rsidRDefault="002E72DE" w:rsidP="002E72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31A0DCE0" w14:textId="77777777" w:rsidR="002E72DE" w:rsidRPr="003402E9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52 ods. 2 sa za slová „§ 55a ods. 2,“ vkladajú slová „pre automatizované doručovacie vozidlo,“.</w:t>
      </w:r>
    </w:p>
    <w:p w14:paraId="03465904" w14:textId="77777777" w:rsidR="002E72DE" w:rsidRPr="003402E9" w:rsidRDefault="002E72DE" w:rsidP="002E72D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3CD1A78D" w14:textId="698E8DB6" w:rsidR="002E72DE" w:rsidRPr="003402E9" w:rsidRDefault="002E72DE" w:rsidP="002E72DE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Za § 55a sa vkladá § 55b, ktorý vrátane nadpisu znie:</w:t>
      </w:r>
    </w:p>
    <w:p w14:paraId="1CDF7BA7" w14:textId="77777777" w:rsidR="002E72DE" w:rsidRPr="003402E9" w:rsidRDefault="002E72DE" w:rsidP="002E72DE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52158F6F" w14:textId="77777777" w:rsidR="002E72DE" w:rsidRPr="003402E9" w:rsidRDefault="002E72DE" w:rsidP="002E72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„§ 55b</w:t>
      </w:r>
    </w:p>
    <w:p w14:paraId="202C838C" w14:textId="77777777" w:rsidR="002E72DE" w:rsidRPr="003402E9" w:rsidRDefault="002E72DE" w:rsidP="002E72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Jazda automatizovaného doručovacieho vozidla</w:t>
      </w:r>
    </w:p>
    <w:p w14:paraId="66BF4CC0" w14:textId="77777777" w:rsidR="002E72DE" w:rsidRPr="003402E9" w:rsidRDefault="002E72DE" w:rsidP="002E72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53F0591C" w14:textId="77777777" w:rsidR="002E72DE" w:rsidRPr="003402E9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(1) Vodičom automatizovaného doručovacieho vozidla smie byť len osoba staršia ako 18 rokov.</w:t>
      </w:r>
    </w:p>
    <w:p w14:paraId="46976E93" w14:textId="77777777" w:rsidR="002E72DE" w:rsidRPr="003402E9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3A79CA5B" w14:textId="0E0D35F5" w:rsidR="002E72DE" w:rsidRPr="003402E9" w:rsidRDefault="002E72DE" w:rsidP="002E72DE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(2) Automatizované doručovacie vozidlo môže jazdiť aj po chodníku a iných miestach, po ktorých môžu chodiť chodci; v takom prípade smie jazdiť rýchlosťou najviac 6 km</w:t>
      </w:r>
      <w:r w:rsidR="00BB4F8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h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 xml:space="preserve">-1 </w:t>
      </w:r>
      <w:r w:rsidRPr="003402E9">
        <w:rPr>
          <w:rFonts w:ascii="Times New Roman" w:hAnsi="Times New Roman" w:cs="Times New Roman"/>
          <w:sz w:val="24"/>
          <w:szCs w:val="24"/>
          <w:lang w:val="sk-SK"/>
        </w:rPr>
        <w:t>a musí dodržiavať pravidlá týkajúce sa chodcov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 Automatizované doručovacie vozidlo môže jazdiť aj po komunikáciách, po ktorých môžu jazdiť cyklisti; v takom prípade smie jazdiť rýchlosťou najviac 20 km</w:t>
      </w:r>
      <w:r w:rsidR="00BB4F8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h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 xml:space="preserve">-1 </w:t>
      </w:r>
      <w:r w:rsidRPr="003402E9">
        <w:rPr>
          <w:rFonts w:ascii="Times New Roman" w:hAnsi="Times New Roman" w:cs="Times New Roman"/>
          <w:sz w:val="24"/>
          <w:szCs w:val="24"/>
          <w:lang w:val="sk-SK"/>
        </w:rPr>
        <w:t>a musí dodržiavať pravidlá týkajúce sa cyklistov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 Pri jazde po vozovke smie automatizované doručovacie vozidlo jazdiť rýchlosťou najviac 45 km</w:t>
      </w:r>
      <w:r w:rsidR="00BB4F8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h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vertAlign w:val="superscript"/>
          <w:lang w:val="sk-SK"/>
        </w:rPr>
        <w:t>-1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</w:t>
      </w:r>
    </w:p>
    <w:p w14:paraId="6D54CD70" w14:textId="77777777" w:rsidR="002E72DE" w:rsidRPr="003402E9" w:rsidRDefault="002E72DE" w:rsidP="002E72DE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695A2D5B" w14:textId="2BDBB72C" w:rsidR="002E72DE" w:rsidRPr="003402E9" w:rsidRDefault="002E72DE" w:rsidP="002E72DE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(3) Povinnosti vodiča voči chodcovi alebo cyklistovi platia </w:t>
      </w:r>
      <w:r w:rsidR="0055760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rovn</w:t>
      </w:r>
      <w:r w:rsidR="00134CDF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</w:t>
      </w:r>
      <w:r w:rsidR="0055760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ko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voči automatizovanému doručovaciemu vozidlu.</w:t>
      </w:r>
    </w:p>
    <w:p w14:paraId="438AFD03" w14:textId="77777777" w:rsidR="002E72DE" w:rsidRPr="003402E9" w:rsidRDefault="002E72DE" w:rsidP="002E72DE">
      <w:pP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461926B8" w14:textId="77777777" w:rsidR="002E72DE" w:rsidRPr="003402E9" w:rsidRDefault="002E72DE" w:rsidP="002E72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(4) Automatizované doručovacie vozidlo smie prepravovať náklad len v uzavretom prepravnom priestore. Automatizované doručovacie vozidlo nesmie prepravovať osoby ani zvieratá.“.</w:t>
      </w:r>
    </w:p>
    <w:p w14:paraId="00000036" w14:textId="78935450" w:rsidR="00D11A31" w:rsidRPr="003402E9" w:rsidRDefault="00D11A31" w:rsidP="005310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00000037" w14:textId="6B459795" w:rsidR="00D11A31" w:rsidRPr="003402E9" w:rsidRDefault="00A52B4F" w:rsidP="00A52B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k-SK"/>
        </w:rPr>
      </w:pPr>
      <w:r w:rsidRPr="003402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k-SK"/>
        </w:rPr>
        <w:t xml:space="preserve">Čl. </w:t>
      </w:r>
      <w:r w:rsidR="00EE1646" w:rsidRPr="003402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k-SK"/>
        </w:rPr>
        <w:t>I</w:t>
      </w:r>
      <w:r w:rsidR="00E858C7" w:rsidRPr="003402E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k-SK"/>
        </w:rPr>
        <w:t>V</w:t>
      </w:r>
    </w:p>
    <w:p w14:paraId="1060B04B" w14:textId="455E5FF8" w:rsidR="00B429C6" w:rsidRPr="003402E9" w:rsidRDefault="00B429C6" w:rsidP="00B429C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Zákon č. 106/2018 Z. z. o prevádzke vozidiel v cestnej premávke a o zmene a doplnení niektorých zákonov v znení zákona č. 364/2019 Z. z., zákona č. 90/2020 Z. z., zákona č. 198/2020 Z. z., zákona č. 257/2020 Z. z., zákona č. 418/2020 Z. z.</w:t>
      </w:r>
      <w:r w:rsidR="001F6AF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zákona č. 132/2021 Z. z.</w:t>
      </w:r>
      <w:r w:rsidR="0041368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  <w:r w:rsidR="001F6AF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zákona č. 455/2021 Z. z.</w:t>
      </w:r>
      <w:r w:rsidR="0041368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a zákona č. 246/2022 Z. z. </w:t>
      </w:r>
      <w:r w:rsidR="001F6AF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sa mení a dopĺňa takto:</w:t>
      </w:r>
    </w:p>
    <w:p w14:paraId="6857DDF3" w14:textId="77777777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2 ods. 2 písm. d) sa slovo „navrhované“ nahrádza slovom „navrhnuté“.</w:t>
      </w:r>
    </w:p>
    <w:p w14:paraId="0DEA8FAB" w14:textId="2E8B4996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V § 2 sa odsek 2 dopĺňa písmenami </w:t>
      </w:r>
      <w:proofErr w:type="spellStart"/>
      <w:r w:rsidR="00DD7F9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ac</w:t>
      </w:r>
      <w:proofErr w:type="spellEnd"/>
      <w:r w:rsidR="00DD7F9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 až </w:t>
      </w:r>
      <w:proofErr w:type="spellStart"/>
      <w:r w:rsidR="00DD7F9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ae</w:t>
      </w:r>
      <w:proofErr w:type="spellEnd"/>
      <w:r w:rsidR="00DD7F9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), ktoré</w:t>
      </w:r>
      <w:bookmarkStart w:id="0" w:name="_GoBack"/>
      <w:bookmarkEnd w:id="0"/>
      <w:r w:rsidR="003F299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znejú:</w:t>
      </w:r>
    </w:p>
    <w:p w14:paraId="7A96452C" w14:textId="4AFF25F1" w:rsidR="00B429C6" w:rsidRPr="003402E9" w:rsidRDefault="00B429C6" w:rsidP="00B429C6">
      <w:pPr>
        <w:pStyle w:val="Odsekzoznamu"/>
        <w:tabs>
          <w:tab w:val="left" w:pos="993"/>
        </w:tabs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proofErr w:type="spellStart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ac</w:t>
      </w:r>
      <w:proofErr w:type="spellEnd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</w:r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automatizovaným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vozidlom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automatizované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vozidlo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osobitného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predpisu</w:t>
      </w:r>
      <w:r w:rsidR="0074743F" w:rsidRPr="003402E9">
        <w:rPr>
          <w:rFonts w:ascii="Times New Roman" w:hAnsi="Times New Roman" w:cs="Times New Roman"/>
          <w:sz w:val="24"/>
          <w:szCs w:val="24"/>
          <w:vertAlign w:val="superscript"/>
        </w:rPr>
        <w:t>6a</w:t>
      </w:r>
      <w:r w:rsidR="0074743F" w:rsidRPr="003402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iné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motorové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vozidlo</w:t>
      </w:r>
      <w:proofErr w:type="spellEnd"/>
      <w:r w:rsidR="0074743F" w:rsidRPr="003402E9"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navrhnuté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skonštruované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, aby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dokázalo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určitý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čas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samostatne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pohybovať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nepretržitého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dohľadu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vodiča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ktorom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zásah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vodiča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predpokladá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="0074743F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43F" w:rsidRPr="003402E9">
        <w:rPr>
          <w:rFonts w:ascii="Times New Roman" w:hAnsi="Times New Roman" w:cs="Times New Roman"/>
          <w:sz w:val="24"/>
          <w:szCs w:val="24"/>
        </w:rPr>
        <w:t>vyžadu</w:t>
      </w:r>
      <w:r w:rsidR="00E1283D" w:rsidRPr="003402E9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>,</w:t>
      </w:r>
    </w:p>
    <w:p w14:paraId="71E88FB5" w14:textId="7582D071" w:rsidR="00B429C6" w:rsidRPr="003402E9" w:rsidRDefault="00B429C6" w:rsidP="00B429C6">
      <w:pPr>
        <w:pStyle w:val="Odsekzoznamu"/>
        <w:tabs>
          <w:tab w:val="left" w:pos="993"/>
        </w:tabs>
        <w:spacing w:before="40" w:after="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ad)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</w:r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plne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automatizovaným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vozidlom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plne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automatizované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vozidlo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osobitného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predpisu</w:t>
      </w:r>
      <w:r w:rsidR="00E1283D" w:rsidRPr="003402E9">
        <w:rPr>
          <w:rFonts w:ascii="Times New Roman" w:hAnsi="Times New Roman" w:cs="Times New Roman"/>
          <w:sz w:val="24"/>
          <w:szCs w:val="24"/>
          <w:vertAlign w:val="superscript"/>
        </w:rPr>
        <w:t>6b</w:t>
      </w:r>
      <w:r w:rsidR="00E1283D" w:rsidRPr="003402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iné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motorové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vozidlo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navrhnuté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skonštruované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, aby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dokázalo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pohybovať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83D" w:rsidRPr="003402E9">
        <w:rPr>
          <w:rFonts w:ascii="Times New Roman" w:hAnsi="Times New Roman" w:cs="Times New Roman"/>
          <w:sz w:val="24"/>
          <w:szCs w:val="24"/>
        </w:rPr>
        <w:t>samostatne</w:t>
      </w:r>
      <w:proofErr w:type="spellEnd"/>
      <w:r w:rsidR="00E1283D" w:rsidRPr="003402E9">
        <w:rPr>
          <w:rFonts w:ascii="Times New Roman" w:hAnsi="Times New Roman" w:cs="Times New Roman"/>
          <w:sz w:val="24"/>
          <w:szCs w:val="24"/>
        </w:rPr>
        <w:t>,</w:t>
      </w:r>
    </w:p>
    <w:p w14:paraId="01DE1429" w14:textId="68950CA2" w:rsidR="00B429C6" w:rsidRPr="003402E9" w:rsidRDefault="00B429C6" w:rsidP="00B429C6">
      <w:pPr>
        <w:pStyle w:val="Odsekzoznamu"/>
        <w:tabs>
          <w:tab w:val="left" w:pos="993"/>
        </w:tabs>
        <w:spacing w:before="40" w:after="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proofErr w:type="spellStart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ae</w:t>
      </w:r>
      <w:proofErr w:type="spellEnd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automatizovaným systémom</w:t>
      </w:r>
      <w:r w:rsidR="00ED2984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riadenia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systém </w:t>
      </w:r>
      <w:r w:rsidR="00DD3DE4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riadenia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vozidla, ktorý na zabezpečenie dynamickej kontroly nad vozidlom trvalo využíva hardware a software.“.</w:t>
      </w:r>
    </w:p>
    <w:p w14:paraId="3912A12E" w14:textId="77777777" w:rsidR="00300809" w:rsidRPr="003402E9" w:rsidRDefault="00300809" w:rsidP="00B429C6">
      <w:pPr>
        <w:pStyle w:val="Odsekzoznamu"/>
        <w:tabs>
          <w:tab w:val="left" w:pos="993"/>
        </w:tabs>
        <w:spacing w:before="40" w:after="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4A9E544F" w14:textId="77777777" w:rsidR="00300809" w:rsidRPr="003402E9" w:rsidRDefault="00300809" w:rsidP="0030080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2E9">
        <w:rPr>
          <w:rFonts w:ascii="Times New Roman" w:hAnsi="Times New Roman" w:cs="Times New Roman"/>
          <w:sz w:val="24"/>
          <w:szCs w:val="24"/>
        </w:rPr>
        <w:t>Poznámky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čiarou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odkazom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6a a 6b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znejú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15385C" w14:textId="7B9DCFC0" w:rsidR="00300809" w:rsidRPr="003402E9" w:rsidRDefault="00300809" w:rsidP="00300809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02E9">
        <w:rPr>
          <w:rFonts w:ascii="Times New Roman" w:hAnsi="Times New Roman" w:cs="Times New Roman"/>
          <w:sz w:val="20"/>
          <w:szCs w:val="20"/>
        </w:rPr>
        <w:t>„</w:t>
      </w:r>
      <w:r w:rsidRPr="003402E9">
        <w:rPr>
          <w:rFonts w:ascii="Times New Roman" w:hAnsi="Times New Roman" w:cs="Times New Roman"/>
          <w:sz w:val="24"/>
          <w:szCs w:val="24"/>
          <w:vertAlign w:val="superscript"/>
        </w:rPr>
        <w:t>6a</w:t>
      </w:r>
      <w:r w:rsidRPr="003402E9">
        <w:rPr>
          <w:rFonts w:ascii="Times New Roman" w:hAnsi="Times New Roman" w:cs="Times New Roman"/>
          <w:sz w:val="24"/>
          <w:szCs w:val="24"/>
        </w:rPr>
        <w:t>)</w:t>
      </w:r>
      <w:r w:rsidRPr="003402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. 21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nariadenia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Európskeho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parlamentu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(EÚ) 2019/2144 z 27.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2019 o 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požiadavkách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typové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schvaľovanie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motorových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vozidiel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prípojných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vozidiel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systémov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komponentov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samostatných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technických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jednotiek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určených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tieto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vozidlá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pokiaľ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ide o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všeobecnú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bezpečnosť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ochranu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cestujúcich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vozidle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zraniteľných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účastníkov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cestnej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premávky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nariadenie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Európskeho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parlamentu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(EÚ) 2018/858 a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zrušujú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lastRenderedPageBreak/>
        <w:t>nariadenia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Európskeho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parlamentu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(ES) č. 78/2009, (ES) č. 79/2009 a (ES) č. 661/2009 a 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nariadenia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Komisie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(ES) č. 631/2009, (EÚ) č. 406/2010, (EÚ) č. 672/2010, (EÚ) č. 1003/2010, (EÚ) č. 1005/2010, (EÚ) č. 1008/2010, (EÚ) č. 1009/2010, (EÚ) č. 19/2011, (EÚ) č. 109/2011, (EÚ) č. 458/2011, (EÚ) č. 65/2012, (EÚ) č. 130/2012, (EÚ) č. 347/2012, (EÚ) č. 351/2012, (EÚ) č. 1230/2012 a (EÚ) 2015/166 (Ú. v. EÚ L 325, 16.12.2019) </w:t>
      </w:r>
      <w:r w:rsidR="007B5795" w:rsidRPr="003402E9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7B5795" w:rsidRPr="003402E9">
        <w:rPr>
          <w:rFonts w:ascii="Times New Roman" w:hAnsi="Times New Roman" w:cs="Times New Roman"/>
          <w:sz w:val="24"/>
          <w:szCs w:val="24"/>
        </w:rPr>
        <w:t>platnom</w:t>
      </w:r>
      <w:proofErr w:type="spellEnd"/>
      <w:r w:rsidR="007B5795"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795" w:rsidRPr="003402E9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7B5795" w:rsidRPr="003402E9">
        <w:rPr>
          <w:rFonts w:ascii="Times New Roman" w:hAnsi="Times New Roman" w:cs="Times New Roman"/>
          <w:sz w:val="24"/>
          <w:szCs w:val="24"/>
        </w:rPr>
        <w:t>.</w:t>
      </w:r>
    </w:p>
    <w:p w14:paraId="00BF3D7E" w14:textId="2996771E" w:rsidR="00DF3810" w:rsidRPr="003402E9" w:rsidRDefault="00300809" w:rsidP="00300809">
      <w:pPr>
        <w:pStyle w:val="Odsekzoznamu"/>
        <w:tabs>
          <w:tab w:val="left" w:pos="993"/>
        </w:tabs>
        <w:spacing w:before="40" w:after="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hAnsi="Times New Roman" w:cs="Times New Roman"/>
          <w:sz w:val="24"/>
          <w:szCs w:val="24"/>
          <w:vertAlign w:val="superscript"/>
        </w:rPr>
        <w:t>6b</w:t>
      </w:r>
      <w:r w:rsidRPr="003402E9">
        <w:rPr>
          <w:rFonts w:ascii="Times New Roman" w:hAnsi="Times New Roman" w:cs="Times New Roman"/>
          <w:sz w:val="24"/>
          <w:szCs w:val="24"/>
        </w:rPr>
        <w:t>)</w:t>
      </w:r>
      <w:r w:rsidR="00AF46B0" w:rsidRPr="003402E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proofErr w:type="gramStart"/>
      <w:r w:rsidRPr="003402E9">
        <w:rPr>
          <w:rFonts w:ascii="Times New Roman" w:hAnsi="Times New Roman" w:cs="Times New Roman"/>
          <w:sz w:val="24"/>
          <w:szCs w:val="24"/>
        </w:rPr>
        <w:t>ods</w:t>
      </w:r>
      <w:proofErr w:type="spellEnd"/>
      <w:proofErr w:type="gramEnd"/>
      <w:r w:rsidRPr="003402E9">
        <w:rPr>
          <w:rFonts w:ascii="Times New Roman" w:hAnsi="Times New Roman" w:cs="Times New Roman"/>
          <w:sz w:val="24"/>
          <w:szCs w:val="24"/>
        </w:rPr>
        <w:t xml:space="preserve">. 22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nariadenia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(EÚ) 2019/2144 v 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platnom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znení</w:t>
      </w:r>
      <w:proofErr w:type="spellEnd"/>
      <w:proofErr w:type="gramStart"/>
      <w:r w:rsidRPr="003402E9">
        <w:rPr>
          <w:rFonts w:ascii="Times New Roman" w:hAnsi="Times New Roman" w:cs="Times New Roman"/>
          <w:sz w:val="24"/>
          <w:szCs w:val="24"/>
        </w:rPr>
        <w:t>.“</w:t>
      </w:r>
      <w:proofErr w:type="gramEnd"/>
      <w:r w:rsidR="007B5795" w:rsidRPr="003402E9">
        <w:rPr>
          <w:rFonts w:ascii="Times New Roman" w:hAnsi="Times New Roman" w:cs="Times New Roman"/>
          <w:sz w:val="24"/>
          <w:szCs w:val="24"/>
        </w:rPr>
        <w:t>.</w:t>
      </w:r>
    </w:p>
    <w:p w14:paraId="714D49DA" w14:textId="77777777" w:rsidR="00DF3810" w:rsidRPr="003402E9" w:rsidRDefault="00DF3810" w:rsidP="00B429C6">
      <w:pPr>
        <w:pStyle w:val="Odsekzoznamu"/>
        <w:tabs>
          <w:tab w:val="left" w:pos="993"/>
        </w:tabs>
        <w:spacing w:before="40" w:after="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3FB810AF" w14:textId="77777777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4 sa odsek 8 dopĺňa písmenom h), ktoré znie:</w:t>
      </w:r>
    </w:p>
    <w:p w14:paraId="1364CE5D" w14:textId="451FA265" w:rsidR="00B429C6" w:rsidRPr="003402E9" w:rsidRDefault="00B429C6" w:rsidP="00B429C6">
      <w:pPr>
        <w:pStyle w:val="Odsekzoznamu"/>
        <w:tabs>
          <w:tab w:val="left" w:pos="993"/>
        </w:tabs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„h)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automatizované doručovacie vozidlá </w:t>
      </w:r>
      <w:r w:rsidR="00F04EDF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–</w:t>
      </w:r>
      <w:r w:rsidR="0050017B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automatizované vozidlá, plne automatizované vozidlá alebo na diaľku ovládané vozidlá</w:t>
      </w:r>
      <w:r w:rsidR="003D1BBA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ktoré sa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pohybujú čiastočne alebo úplne </w:t>
      </w:r>
      <w:r w:rsidR="00DD3DE4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samostatne</w:t>
      </w:r>
      <w:r w:rsidR="003D1BBA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 slúžia na prepravu nákladu.“.</w:t>
      </w:r>
    </w:p>
    <w:p w14:paraId="1D4D8687" w14:textId="77777777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49 odseky 1 a 2 znejú:</w:t>
      </w:r>
    </w:p>
    <w:p w14:paraId="422E9A1F" w14:textId="77777777" w:rsidR="00B429C6" w:rsidRPr="003402E9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„(1) Na základe povolenia typového schvaľovacieho orgánu na účel skúšobných jázd (ďalej len „skúšobná prevádzka“) možno v cestnej premávke prevádzkovať </w:t>
      </w:r>
    </w:p>
    <w:p w14:paraId="10DB7021" w14:textId="77777777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vozidlo, ktoré nebolo schválené na prevádzku v cestnej premávke, na účel skúšobných jázd pri vývoji, výrobe alebo schvaľovaní vozidla, jeho systémov, komponentov alebo samostatných technických jednotiek, </w:t>
      </w:r>
    </w:p>
    <w:p w14:paraId="4D6965CC" w14:textId="52E3B0E3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b)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automatizované vozidlo alebo plne automatizované vozidlo využívajúce automatizovaný systém</w:t>
      </w:r>
      <w:r w:rsidR="00ED2984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riadenia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v cestnej premávke, ktoré nebolo schválené na prevádzku v cestnej premávke, na účel skúšobných jázd pri vývoji, výrobe alebo schvaľovaní vozidla, jeho systémov, komponentov alebo samostatných technických jednotiek, alebo </w:t>
      </w:r>
    </w:p>
    <w:p w14:paraId="5F732BB5" w14:textId="77777777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c)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vozidlo alebo jazdnú súpravu, ktoré sú schválené na prevádzku v cestnej premávke, so zabudovanými novými technológiami alebo novými koncepciami, ktoré nemôžu splniť jednu alebo viacero požiadaviek týkajúcich sa najväčších povolených rozmerov alebo najväčších povolených hmotností.</w:t>
      </w:r>
    </w:p>
    <w:p w14:paraId="6060AE78" w14:textId="2FDE297D" w:rsidR="00B429C6" w:rsidRPr="003402E9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(2) Návrh na povolenie skúšobnej prevádzky </w:t>
      </w:r>
      <w:r w:rsidR="0013423A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podáva</w:t>
      </w:r>
    </w:p>
    <w:p w14:paraId="78122B20" w14:textId="77777777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pri skúšobnej prevádzke podľa odseku 1 písm. a)</w:t>
      </w:r>
    </w:p>
    <w:p w14:paraId="6C0D5C4A" w14:textId="77777777" w:rsidR="00B429C6" w:rsidRPr="003402E9" w:rsidRDefault="00B429C6" w:rsidP="00B429C6">
      <w:pPr>
        <w:pStyle w:val="Odsekzoznamu"/>
        <w:tabs>
          <w:tab w:val="left" w:pos="1560"/>
        </w:tabs>
        <w:spacing w:before="120"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1.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výrobca alebo zástupca výrobcu pre vozidlá, ich systémy, komponenty, samostatné technické jednotky, nebezpečné časti alebo vybavenie, ktoré vyvíja alebo vyrába, alebo </w:t>
      </w:r>
    </w:p>
    <w:p w14:paraId="579A71DA" w14:textId="77777777" w:rsidR="00B429C6" w:rsidRPr="003402E9" w:rsidRDefault="00B429C6" w:rsidP="00B429C6">
      <w:pPr>
        <w:pStyle w:val="Odsekzoznamu"/>
        <w:tabs>
          <w:tab w:val="left" w:pos="1560"/>
        </w:tabs>
        <w:spacing w:before="120"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2.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technická služba overovania pre vozidlá, ich systémy, komponenty, samostatné technické jednotky, nebezpečné časti alebo vybavenie, pri ktorých sa overuje plnenie technických požiadaviek,</w:t>
      </w:r>
    </w:p>
    <w:p w14:paraId="5B0E927C" w14:textId="0405E443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b)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pri skúšobnej prevádzke podľa odseku 1 písm. b) výrobca alebo zástupca výrobcu pre automatizované vozidlá alebo plne automatizované vozidlá využívajúce automatizovaný systém</w:t>
      </w:r>
      <w:r w:rsidR="00ED2984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riadenia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ktoré vyvíja alebo vyrába,</w:t>
      </w:r>
    </w:p>
    <w:p w14:paraId="5916742A" w14:textId="77777777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c)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pri skúšobnej prevádzke podľa odseku 1 písm. c) prevádzkovateľ vozidla.“.</w:t>
      </w:r>
    </w:p>
    <w:p w14:paraId="4D735649" w14:textId="3DE94F8C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49 ods. 3 sa na konci pripája táto veta: „Skutočnosť, že skúšobná prevádzka automatizovaného vozidla alebo plne automatizovaného vozidla využívajúceho automatizovaný systém</w:t>
      </w:r>
      <w:r w:rsidR="00ED2984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riadenia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nepredstavuje ohrozenie verejného záujmu na bezpečnosti a zdraví, preukazuje </w:t>
      </w:r>
      <w:r w:rsidR="00916EBF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navrhovateľ </w:t>
      </w:r>
      <w:r w:rsidR="0013423A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typovému schvaľovaciemu orgánu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informáciami o odskúšaní automatizovaného vozidla alebo plne automatizovaného vozidla využívajúceho automatizovaný systém</w:t>
      </w:r>
      <w:r w:rsidR="00ED2984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riadenia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mimo cestnej premávky alebo informáciami o skúšobnej prevádzke v zahraničí.“.</w:t>
      </w:r>
    </w:p>
    <w:p w14:paraId="5CC1FEFE" w14:textId="7AAF98A5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lastRenderedPageBreak/>
        <w:t>V § 49 ods. 6 sa slová „podmienky skúšobnej prevádzky“ nahrádzajú slovami „podmienky skúšobnej prevádzky, obmedzenia skúšobnej prevádzky, povolené územie</w:t>
      </w:r>
      <w:r w:rsidR="009305D5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trasu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="009305D5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čas skúšobnej prevádzky a</w:t>
      </w:r>
      <w:r w:rsidR="0013423A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ak ide o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automatizované vozidl</w:t>
      </w:r>
      <w:r w:rsidR="0013423A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o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alebo plne automatizované vozidl</w:t>
      </w:r>
      <w:r w:rsidR="0013423A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o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aj zber určených údajov z povolenej skúšobnej prevádzky“.</w:t>
      </w:r>
    </w:p>
    <w:p w14:paraId="19603343" w14:textId="71A9F97A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V § 49 ods. 7 sa </w:t>
      </w:r>
      <w:r w:rsidR="00732A86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slová „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písm</w:t>
      </w:r>
      <w:r w:rsidR="00732A86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.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b)“ nahrádza</w:t>
      </w:r>
      <w:r w:rsidR="00732A86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jú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="00732A86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slovami „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písm</w:t>
      </w:r>
      <w:r w:rsidR="00732A86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.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c)“.</w:t>
      </w:r>
    </w:p>
    <w:p w14:paraId="61695FC7" w14:textId="5A60ECD9" w:rsidR="00810B48" w:rsidRPr="003402E9" w:rsidRDefault="00810B48" w:rsidP="000D7BA1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 § 49 ods. 8 písm. d) sa vypúšťa slovo „platné“.</w:t>
      </w:r>
    </w:p>
    <w:p w14:paraId="54101C0D" w14:textId="6F31B7E9" w:rsidR="00B429C6" w:rsidRPr="003402E9" w:rsidRDefault="00B429C6" w:rsidP="000D7BA1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49 ods. 8 písm. e) sa za slová „písm. a)“ vkladajú slová „alebo písm. b)“</w:t>
      </w:r>
      <w:r w:rsidR="004B45C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na konci </w:t>
      </w:r>
      <w:r w:rsidR="004B45C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sa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vypúšťa slovo „a“.</w:t>
      </w:r>
    </w:p>
    <w:p w14:paraId="0910FCB0" w14:textId="28494586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V § 49 ods. </w:t>
      </w:r>
      <w:r w:rsidR="004B45C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8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písm. </w:t>
      </w:r>
      <w:r w:rsidR="004B45C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f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sa na konci bodka nahrádza čiarkou a pripája sa slovo „a</w:t>
      </w:r>
      <w:r w:rsidR="004B45C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“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</w:t>
      </w:r>
    </w:p>
    <w:p w14:paraId="6BBA96DE" w14:textId="73CD128F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V § 49 sa odsek </w:t>
      </w:r>
      <w:r w:rsidR="004B45C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8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dopĺňa písmenom </w:t>
      </w:r>
      <w:r w:rsidR="004B45C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g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), ktoré znie:</w:t>
      </w:r>
    </w:p>
    <w:p w14:paraId="703AC5EC" w14:textId="509B4894" w:rsidR="00B429C6" w:rsidRPr="003402E9" w:rsidRDefault="00B429C6" w:rsidP="00B429C6">
      <w:pPr>
        <w:pStyle w:val="Odsekzoznamu"/>
        <w:tabs>
          <w:tab w:val="left" w:pos="993"/>
        </w:tabs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r w:rsidR="004B45C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g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sprístupniť typovému schvaľovaciemu orgánu zozbierané údaje z povolenej skúšobnej prevádzky</w:t>
      </w:r>
      <w:r w:rsidR="000D7BA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, ak tak </w:t>
      </w:r>
      <w:r w:rsidR="009B6A93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typový schvaľovací orgán </w:t>
      </w:r>
      <w:r w:rsidR="000D7BA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určí v povolení skúšobnej prevádzky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.“.</w:t>
      </w:r>
    </w:p>
    <w:p w14:paraId="19C7D191" w14:textId="77777777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Doterajší text § 52 sa označuje ako odsek 1 a dopĺňa sa odsekmi 2 až 10, ktoré znejú:</w:t>
      </w:r>
    </w:p>
    <w:p w14:paraId="21BF71A2" w14:textId="77777777" w:rsidR="00B429C6" w:rsidRPr="003402E9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„(2) Automatizované doručovacie vozidlo možno prevádzkovať v cestnej premávke len na základe povolenia prevádzky automatizovaného doručovacieho vozidla v cestnej premávke (ďalej len „povolenie prevádzky automatizovaného doručovacieho vozidla“).</w:t>
      </w:r>
    </w:p>
    <w:p w14:paraId="4877120B" w14:textId="44618BD0" w:rsidR="00B429C6" w:rsidRPr="003402E9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(3) Návrh na povolenie prevádzky automatizovaného doručovacieho vozidla pod</w:t>
      </w:r>
      <w:r w:rsidR="0013423A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áva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="00143C9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typovému schvaľovaciemu orgánu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prevádzkovateľ vozidla, ktorý bude prevádzkovať vozidlo v cestnej premávke.</w:t>
      </w:r>
    </w:p>
    <w:p w14:paraId="1AFC00B2" w14:textId="77777777" w:rsidR="00B429C6" w:rsidRPr="003402E9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(4) Návrh na povolenie prevádzky automatizovaného doručovacieho vozidla okrem identifikačných údajov navrhovateľa obsahuje údaje a doklady v rozsahu ustanovenom vykonávacím právnym predpisom podľa § 136 ods. 3 písm. a).</w:t>
      </w:r>
    </w:p>
    <w:p w14:paraId="50B37831" w14:textId="211321E2" w:rsidR="00B429C6" w:rsidRPr="003402E9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(5) Typový schvaľovací orgán návrhu </w:t>
      </w:r>
      <w:r w:rsidR="000D636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na povolenie prevádzky automatizovaného doručovacieho vozidla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vyhovie, ak sú splnené všetky predpísané požiadavky podľa odseku 4 a ak prevádzka automatizovaného doručovacieho vozidla nepredstavuje ohrozenie bezpečnosti, životného prostredia alebo verejného zdravia. Typový schvaľovací orgán ne</w:t>
      </w:r>
      <w:r w:rsidR="00D40933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vyhovie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návrhu </w:t>
      </w:r>
      <w:r w:rsidR="000D636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na povolenie prevádzky automatizovaného doručovacieho vozidla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, ak navrhovateľovi bolo v minulosti zrušené povolenie podľa odseku 8 písm. b) až </w:t>
      </w:r>
      <w:r w:rsidR="005545B5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).</w:t>
      </w:r>
    </w:p>
    <w:p w14:paraId="1016CD3D" w14:textId="0EAA1F4B" w:rsidR="00B429C6" w:rsidRPr="003402E9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(6) Typový schvaľovací orgán vydá povolenie prevádzky automatizovaného doručovacieho vozidla s platnosťou najviac </w:t>
      </w:r>
      <w:r w:rsidR="00480B5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na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dva roky, v ktorom urč</w:t>
      </w:r>
      <w:r w:rsidR="00480B5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í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podmienky prevádzky, obmedzenia prevádzky, povolené územie, </w:t>
      </w:r>
      <w:r w:rsidR="009305D5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trasu 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čas prevádzky</w:t>
      </w:r>
      <w:r w:rsidR="0039052D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číslo automatizovaného doručovacieho vozidla, podľa ktorého ho bude možné jednoznačne odlíšiť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</w:t>
      </w:r>
      <w:r w:rsidR="0039052D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od iného automatizovaného doručovacieho vozidla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alebo aj zber určených údajov z povolenej prevádzky. Vzor povolenia prevádzky automatizovaného doručovacieho vozidla ustanoví vykonávací právny predpis podľa § 136 ods. 3 písm. a).</w:t>
      </w:r>
    </w:p>
    <w:p w14:paraId="55CC640B" w14:textId="77777777" w:rsidR="00B429C6" w:rsidRPr="003402E9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(7) Držiteľ povolenia prevádzky automatizovaného doručovacieho vozidla je povinný</w:t>
      </w:r>
    </w:p>
    <w:p w14:paraId="1D26CD65" w14:textId="77777777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prevádzkovať v cestnej premávke automatizované doručovacie vozidlo len na základe vydaného povolenia,</w:t>
      </w:r>
    </w:p>
    <w:p w14:paraId="74A25588" w14:textId="77777777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b)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zabezpečiť, aby počas prevádzky automatizovaného doručovacieho vozidla nedošlo k ohrozeniu bezpečnosti, životného prostredia alebo verejného zdravia, </w:t>
      </w:r>
    </w:p>
    <w:p w14:paraId="12B84B4E" w14:textId="77777777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c)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preukázať sa vydaným povolením kontrolným orgánom v cestnej premávke,</w:t>
      </w:r>
    </w:p>
    <w:p w14:paraId="432D9D6B" w14:textId="1B54A35F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zabezpečiť počas celej doby prevádzky automatizovaného doručovacieho vozidla, aby malo </w:t>
      </w:r>
      <w:r w:rsidR="00480B5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automatizované doručovacie vozidlo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poistenie zodpovednosti za škodu</w:t>
      </w:r>
      <w:r w:rsidR="00CF198B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</w:t>
      </w:r>
    </w:p>
    <w:p w14:paraId="7E60BA6E" w14:textId="190C3E11" w:rsidR="000D636C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lastRenderedPageBreak/>
        <w:t>e)</w:t>
      </w:r>
      <w:r w:rsidR="000D636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viditeľne označiť automatizované doručovacie vozidlo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</w:r>
      <w:r w:rsidR="00F7292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číslom </w:t>
      </w:r>
      <w:r w:rsidR="0039052D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automatizovaného doručovacieho </w:t>
      </w:r>
      <w:r w:rsidR="00F7292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vozidla</w:t>
      </w:r>
      <w:r w:rsidR="0039052D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, podľa ktorého ho bude možné jednoznačne odlíšiť od iného automatizovaného doručovacieho vozidla</w:t>
      </w:r>
      <w:r w:rsidR="00F72920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, </w:t>
      </w:r>
      <w:r w:rsidR="000D636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názvom alebo obchodným menom</w:t>
      </w:r>
      <w:r w:rsidR="005F59E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, </w:t>
      </w:r>
      <w:r w:rsidR="000D636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adresou</w:t>
      </w:r>
      <w:r w:rsidR="005F59E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a</w:t>
      </w:r>
      <w:r w:rsidR="003D1BFA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 </w:t>
      </w:r>
      <w:r w:rsidR="00A95F7E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telefónnym číslom</w:t>
      </w:r>
      <w:r w:rsidR="000D636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držiteľa povolenia prevádzky automatizovaného doručovacieho vozidla,</w:t>
      </w:r>
    </w:p>
    <w:p w14:paraId="47FCE08C" w14:textId="27B1BEA5" w:rsidR="00B429C6" w:rsidRPr="003402E9" w:rsidRDefault="000D636C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f)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</w:r>
      <w:r w:rsidR="00B429C6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oznámiť typovému schvaľovaciemu orgánu zmenu podmienok, na základe ktorých bolo vydané povolenie prevádzky automatizovaného doručovacieho vozidla, najneskôr do 15 dní odo dňa, kedy zmena nastala, a </w:t>
      </w:r>
    </w:p>
    <w:p w14:paraId="4B3F2A0F" w14:textId="722B6548" w:rsidR="00B429C6" w:rsidRPr="003402E9" w:rsidRDefault="000D636C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g</w:t>
      </w:r>
      <w:r w:rsidR="00B429C6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</w:t>
      </w:r>
      <w:r w:rsidR="00B429C6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sprístupniť typovému schvaľovaciemu orgánu zozbierané údaje z povolenej prevádzky, </w:t>
      </w:r>
      <w:r w:rsidR="000D7BA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ak tak </w:t>
      </w:r>
      <w:r w:rsidR="009B6A93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typový schvaľovací orgán </w:t>
      </w:r>
      <w:r w:rsidR="000D7BA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určí v povolení prevádzky</w:t>
      </w:r>
      <w:r w:rsidR="007E3D74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automatizovaného doručovacieho vozidla</w:t>
      </w:r>
      <w:r w:rsidR="00B429C6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</w:t>
      </w:r>
    </w:p>
    <w:p w14:paraId="513D5B10" w14:textId="77777777" w:rsidR="00B429C6" w:rsidRPr="003402E9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(8) Typový schvaľovací orgán zruší povolenie prevádzky automatizovaného doručovacieho vozidla, ak</w:t>
      </w:r>
    </w:p>
    <w:p w14:paraId="39DB57F1" w14:textId="3F525FD8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držiteľ povolenia </w:t>
      </w:r>
      <w:r w:rsidR="000D636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prevádzky automatizovaného doručovacieho vozidla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požiada o jeho zrušenie,</w:t>
      </w:r>
    </w:p>
    <w:p w14:paraId="2EC99E4E" w14:textId="3A9F114E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b)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zistí, že povolenie </w:t>
      </w:r>
      <w:r w:rsidR="005C3544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prevádzky automatizovaného doručovacieho vozidla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bolo udelené na základe nepravdivých údajov alebo podkladov o splnení podmienok na jeho vydanie, </w:t>
      </w:r>
    </w:p>
    <w:p w14:paraId="07CAE371" w14:textId="77777777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c)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zistí, že automatizované doručovacie vozidlo predstavuje ohrozenie bezpečnosti, životného prostredia alebo verejného zdravia, alebo</w:t>
      </w:r>
    </w:p>
    <w:p w14:paraId="0D841602" w14:textId="39E00E11" w:rsidR="00B429C6" w:rsidRPr="003402E9" w:rsidRDefault="00B429C6" w:rsidP="00B429C6">
      <w:pPr>
        <w:pStyle w:val="Odsekzoznamu"/>
        <w:tabs>
          <w:tab w:val="left" w:pos="1134"/>
        </w:tabs>
        <w:spacing w:before="12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d)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 xml:space="preserve">držiteľ povolenia </w:t>
      </w:r>
      <w:r w:rsidR="000D636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prevádzky automatizovaného doručovacieho vozidla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opakovane alebo závažným spôsobom porušil povinnosti podľa odseku 7 alebo podmienky ustanovené v povolení</w:t>
      </w:r>
      <w:r w:rsidR="005C3544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 prevádzky automatizovaného doručovacieho vozidla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</w:t>
      </w:r>
    </w:p>
    <w:p w14:paraId="1F4D07CC" w14:textId="77777777" w:rsidR="00B429C6" w:rsidRPr="003402E9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(9) Proti rozhodnutiu o zrušení povolenia prevádzky automatizovaného doručovacieho vozidla podľa odseku 8 písm. a) sa nemožno odvolať. </w:t>
      </w:r>
    </w:p>
    <w:p w14:paraId="6930D202" w14:textId="64DC5AD9" w:rsidR="00B429C6" w:rsidRPr="003402E9" w:rsidRDefault="00B429C6" w:rsidP="00B429C6">
      <w:pPr>
        <w:pStyle w:val="Odsekzoznamu"/>
        <w:spacing w:before="120" w:after="0" w:line="240" w:lineRule="auto"/>
        <w:ind w:left="425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(10) Odvolanie proti rozhodnutiu typového schvaľovacieho orgánu o zrušení povolenia prevádzky </w:t>
      </w:r>
      <w:r w:rsidR="005545B5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automatizovaného doručovacieho vozidla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podľa odseku 8 písm. c) nemá odkladný účinok.“.</w:t>
      </w:r>
    </w:p>
    <w:p w14:paraId="10F579B6" w14:textId="77777777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136 ods. 2 písm. a) bode 26 sa na konci pripájajú tieto slová: „alebo povoľuje prevádzku automatizovaného doručovacieho vozidla podľa § 52 ods. 2“.</w:t>
      </w:r>
    </w:p>
    <w:p w14:paraId="344AEC92" w14:textId="77777777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136 ods. 3 písm. a) siedmy bod znie:</w:t>
      </w:r>
    </w:p>
    <w:p w14:paraId="39627262" w14:textId="77777777" w:rsidR="00B429C6" w:rsidRPr="003402E9" w:rsidRDefault="00B429C6" w:rsidP="00B429C6">
      <w:pPr>
        <w:pStyle w:val="Odsekzoznamu"/>
        <w:tabs>
          <w:tab w:val="left" w:pos="993"/>
        </w:tabs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„7.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ab/>
        <w:t>skúšobná prevádzka, dočasné povolenie neschváleného vozidla a prevádzka automatizovaného doručovacieho vozidla [§ 49 ods. 4 a 6, § 50 ods. 1, 2 a ods. 4 písm. a), § 52 ods. 4 a 6],“.</w:t>
      </w:r>
    </w:p>
    <w:p w14:paraId="10CAEF2C" w14:textId="2DF6B495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V § 148 ods. 3 úvodnej vete sa </w:t>
      </w:r>
      <w:r w:rsidR="00E9017B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za slovom „uloží“ vypúšťa slovo „pokutu“ 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za slovo „prevádzky“ </w:t>
      </w:r>
      <w:r w:rsidR="00E9017B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sa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vkladajú slová „alebo povolenia prevádzky automatizovaného doručovacieho vozidla“.</w:t>
      </w:r>
    </w:p>
    <w:p w14:paraId="54462F18" w14:textId="05D97F1C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148 ods. 3 písm. a) sa na konci pripájajú tieto slová: „alebo podľa § 52 ods. 7 písm. </w:t>
      </w:r>
      <w:r w:rsidR="00113C53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e) alebo písm. </w:t>
      </w:r>
      <w:r w:rsidR="005F22B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f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)“.</w:t>
      </w:r>
    </w:p>
    <w:p w14:paraId="238989D5" w14:textId="77777777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148 ods. 3 písm. b) prvom bode sa za slová „ods. 6“ vkladajú slová „alebo § 52 ods. 6“.</w:t>
      </w:r>
    </w:p>
    <w:p w14:paraId="6E79693F" w14:textId="03EE03B5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V § 148 ods. 3 písm. b) druhom bode sa na konci pripájajú tieto slová: „</w:t>
      </w:r>
      <w:r w:rsidR="003905BC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alebo písm. g) 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alebo podľa § 52 ods. 7 písm. a) až d) alebo písm. </w:t>
      </w:r>
      <w:r w:rsidR="005F22B1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g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)“.</w:t>
      </w:r>
    </w:p>
    <w:p w14:paraId="42C790EB" w14:textId="77777777" w:rsidR="00B429C6" w:rsidRPr="003402E9" w:rsidRDefault="00B429C6" w:rsidP="00B429C6">
      <w:pPr>
        <w:pStyle w:val="Odsekzoznamu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V § 157 ods. 4 sa za písmeno z) vkladá nové písmeno </w:t>
      </w:r>
      <w:proofErr w:type="spellStart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aa</w:t>
      </w:r>
      <w:proofErr w:type="spellEnd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), ktoré znie:</w:t>
      </w:r>
    </w:p>
    <w:p w14:paraId="7D0F6B19" w14:textId="77777777" w:rsidR="00B429C6" w:rsidRPr="003402E9" w:rsidRDefault="00B429C6" w:rsidP="00B429C6">
      <w:pPr>
        <w:pStyle w:val="Odsekzoznamu"/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„</w:t>
      </w:r>
      <w:proofErr w:type="spellStart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aa</w:t>
      </w:r>
      <w:proofErr w:type="spellEnd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 povolenie prevádzky automatizovaného doručovacieho vozidla podľa § 52 ods. 6,“.</w:t>
      </w:r>
    </w:p>
    <w:p w14:paraId="538C9538" w14:textId="5D66B96D" w:rsidR="00B429C6" w:rsidRPr="003402E9" w:rsidRDefault="00B429C6" w:rsidP="00B429C6">
      <w:pPr>
        <w:pStyle w:val="Odsekzoznamu"/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Doterajšie písmená </w:t>
      </w:r>
      <w:proofErr w:type="spellStart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aa</w:t>
      </w:r>
      <w:proofErr w:type="spellEnd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 až </w:t>
      </w:r>
      <w:proofErr w:type="spellStart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al</w:t>
      </w:r>
      <w:proofErr w:type="spellEnd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 sa označujú ako </w:t>
      </w:r>
      <w:r w:rsidR="005545B5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písmená </w:t>
      </w:r>
      <w:proofErr w:type="spellStart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ab</w:t>
      </w:r>
      <w:proofErr w:type="spellEnd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) až </w:t>
      </w:r>
      <w:proofErr w:type="spellStart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am</w:t>
      </w:r>
      <w:proofErr w:type="spellEnd"/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).</w:t>
      </w:r>
    </w:p>
    <w:p w14:paraId="2A3E8F1D" w14:textId="6F0F7133" w:rsidR="00494ED1" w:rsidRPr="003402E9" w:rsidRDefault="00494ED1" w:rsidP="00494ED1">
      <w:pPr>
        <w:pStyle w:val="Odsekzoznamu"/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lang w:val="sk-SK"/>
        </w:rPr>
        <w:lastRenderedPageBreak/>
        <w:t xml:space="preserve">     </w:t>
      </w:r>
    </w:p>
    <w:p w14:paraId="3E769D93" w14:textId="6787E78B" w:rsidR="002F0154" w:rsidRPr="003402E9" w:rsidRDefault="002F0154" w:rsidP="00494ED1">
      <w:pPr>
        <w:pStyle w:val="Odsekzoznamu"/>
        <w:spacing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000005B" w14:textId="5D10E283" w:rsidR="00D11A31" w:rsidRPr="003402E9" w:rsidRDefault="00E858C7" w:rsidP="004D0A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  <w:lang w:val="sk-SK"/>
        </w:rPr>
        <w:t>Čl. V</w:t>
      </w:r>
    </w:p>
    <w:p w14:paraId="0000005D" w14:textId="13985C9B" w:rsidR="00D11A31" w:rsidRPr="003402E9" w:rsidRDefault="00E858C7" w:rsidP="00CB174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 xml:space="preserve">Tento zákon nadobúda účinnosť </w:t>
      </w:r>
      <w:r w:rsidR="00E503B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2</w:t>
      </w:r>
      <w:r w:rsidR="004B772D"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 januára 2023</w:t>
      </w:r>
      <w:r w:rsidRPr="003402E9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  <w:t>.</w:t>
      </w:r>
    </w:p>
    <w:p w14:paraId="7FE07893" w14:textId="70F723E0" w:rsidR="00CB174A" w:rsidRPr="003402E9" w:rsidRDefault="00CB174A" w:rsidP="00CB174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67FE73E1" w14:textId="77777777" w:rsidR="00CB174A" w:rsidRPr="003402E9" w:rsidRDefault="00CB174A" w:rsidP="00CB174A">
      <w:pPr>
        <w:spacing w:after="200" w:line="276" w:lineRule="auto"/>
        <w:jc w:val="center"/>
        <w:rPr>
          <w:rFonts w:cs="Times New Roman"/>
          <w:szCs w:val="24"/>
        </w:rPr>
      </w:pPr>
    </w:p>
    <w:p w14:paraId="27B0726E" w14:textId="77777777" w:rsidR="00CB174A" w:rsidRPr="003402E9" w:rsidRDefault="00CB174A" w:rsidP="00CB174A">
      <w:pPr>
        <w:spacing w:after="200" w:line="276" w:lineRule="auto"/>
        <w:jc w:val="center"/>
        <w:rPr>
          <w:rFonts w:cs="Times New Roman"/>
          <w:szCs w:val="24"/>
        </w:rPr>
      </w:pPr>
    </w:p>
    <w:p w14:paraId="3722AAD2" w14:textId="77777777" w:rsidR="00CB174A" w:rsidRPr="003402E9" w:rsidRDefault="00CB174A" w:rsidP="00CB174A">
      <w:pPr>
        <w:spacing w:after="200" w:line="276" w:lineRule="auto"/>
        <w:jc w:val="center"/>
        <w:rPr>
          <w:rFonts w:cs="Times New Roman"/>
          <w:szCs w:val="24"/>
        </w:rPr>
      </w:pPr>
    </w:p>
    <w:p w14:paraId="4800115B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02E9">
        <w:rPr>
          <w:rFonts w:ascii="Times New Roman" w:hAnsi="Times New Roman" w:cs="Times New Roman"/>
          <w:sz w:val="24"/>
          <w:szCs w:val="24"/>
        </w:rPr>
        <w:t>prezidentka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proofErr w:type="gram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republiky</w:t>
      </w:r>
      <w:proofErr w:type="spellEnd"/>
    </w:p>
    <w:p w14:paraId="45A6AC72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63269D5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712D0BD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7DEE3FD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CDD282B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B5AC97F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4F0D8BE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02E9">
        <w:rPr>
          <w:rFonts w:ascii="Times New Roman" w:hAnsi="Times New Roman" w:cs="Times New Roman"/>
          <w:sz w:val="24"/>
          <w:szCs w:val="24"/>
        </w:rPr>
        <w:t>predseda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Národnej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republiky</w:t>
      </w:r>
      <w:proofErr w:type="spellEnd"/>
    </w:p>
    <w:p w14:paraId="46B7AF10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FC3E1F1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8BF87F5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6CF9EB1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607BA3A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1801950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A57EE87" w14:textId="77777777" w:rsidR="00CB174A" w:rsidRPr="003402E9" w:rsidRDefault="00CB174A" w:rsidP="00CB174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02E9">
        <w:rPr>
          <w:rFonts w:ascii="Times New Roman" w:hAnsi="Times New Roman" w:cs="Times New Roman"/>
          <w:sz w:val="24"/>
          <w:szCs w:val="24"/>
        </w:rPr>
        <w:t>predseda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vlády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34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E9">
        <w:rPr>
          <w:rFonts w:ascii="Times New Roman" w:hAnsi="Times New Roman" w:cs="Times New Roman"/>
          <w:sz w:val="24"/>
          <w:szCs w:val="24"/>
        </w:rPr>
        <w:t>republiky</w:t>
      </w:r>
      <w:proofErr w:type="spellEnd"/>
    </w:p>
    <w:p w14:paraId="542842E2" w14:textId="77777777" w:rsidR="00CB174A" w:rsidRPr="003402E9" w:rsidRDefault="00CB174A" w:rsidP="00CB174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326F93F6" w14:textId="425BF485" w:rsidR="00CB174A" w:rsidRPr="003402E9" w:rsidRDefault="00CB174A" w:rsidP="00CB174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p w14:paraId="5CC06B41" w14:textId="77777777" w:rsidR="00CB174A" w:rsidRPr="003402E9" w:rsidRDefault="00CB174A" w:rsidP="00CB174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sk-SK"/>
        </w:rPr>
      </w:pPr>
    </w:p>
    <w:sectPr w:rsidR="00CB174A" w:rsidRPr="003402E9" w:rsidSect="00D0766F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7EC43" w14:textId="77777777" w:rsidR="005D76EC" w:rsidRDefault="005D76EC">
      <w:pPr>
        <w:spacing w:after="0" w:line="240" w:lineRule="auto"/>
      </w:pPr>
      <w:r>
        <w:separator/>
      </w:r>
    </w:p>
  </w:endnote>
  <w:endnote w:type="continuationSeparator" w:id="0">
    <w:p w14:paraId="18858CE4" w14:textId="77777777" w:rsidR="005D76EC" w:rsidRDefault="005D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099338"/>
      <w:docPartObj>
        <w:docPartGallery w:val="Page Numbers (Bottom of Page)"/>
        <w:docPartUnique/>
      </w:docPartObj>
    </w:sdtPr>
    <w:sdtEndPr/>
    <w:sdtContent>
      <w:p w14:paraId="587EACCB" w14:textId="082B9A89" w:rsidR="00CB174A" w:rsidRDefault="00CB174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97" w:rsidRPr="00DD7F97">
          <w:rPr>
            <w:noProof/>
            <w:lang w:val="sk-SK"/>
          </w:rPr>
          <w:t>9</w:t>
        </w:r>
        <w:r>
          <w:fldChar w:fldCharType="end"/>
        </w:r>
      </w:p>
    </w:sdtContent>
  </w:sdt>
  <w:p w14:paraId="0000005F" w14:textId="77777777" w:rsidR="00D11A31" w:rsidRDefault="00D11A3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ED8D0" w14:textId="77777777" w:rsidR="005D76EC" w:rsidRDefault="005D76EC">
      <w:pPr>
        <w:spacing w:after="0" w:line="240" w:lineRule="auto"/>
      </w:pPr>
      <w:r>
        <w:separator/>
      </w:r>
    </w:p>
  </w:footnote>
  <w:footnote w:type="continuationSeparator" w:id="0">
    <w:p w14:paraId="37EF5719" w14:textId="77777777" w:rsidR="005D76EC" w:rsidRDefault="005D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77777777" w:rsidR="00D11A31" w:rsidRDefault="00D11A3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30B5"/>
    <w:multiLevelType w:val="multilevel"/>
    <w:tmpl w:val="BE3EF14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sz w:val="24"/>
        <w:szCs w:val="24"/>
        <w:vertAlign w:val="baseline"/>
      </w:rPr>
    </w:lvl>
  </w:abstractNum>
  <w:abstractNum w:abstractNumId="1" w15:restartNumberingAfterBreak="0">
    <w:nsid w:val="24EB14BE"/>
    <w:multiLevelType w:val="multilevel"/>
    <w:tmpl w:val="E62A72B8"/>
    <w:lvl w:ilvl="0">
      <w:start w:val="1"/>
      <w:numFmt w:val="decimal"/>
      <w:lvlText w:val="%1."/>
      <w:lvlJc w:val="left"/>
      <w:pPr>
        <w:ind w:left="425" w:hanging="425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865" w:hanging="296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585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5025" w:hanging="296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745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7185" w:hanging="296"/>
      </w:pPr>
      <w:rPr>
        <w:sz w:val="24"/>
        <w:szCs w:val="24"/>
        <w:vertAlign w:val="baseline"/>
      </w:rPr>
    </w:lvl>
  </w:abstractNum>
  <w:abstractNum w:abstractNumId="2" w15:restartNumberingAfterBreak="0">
    <w:nsid w:val="3B0A2B42"/>
    <w:multiLevelType w:val="hybridMultilevel"/>
    <w:tmpl w:val="759EBC3A"/>
    <w:lvl w:ilvl="0" w:tplc="CDD4D8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F3857"/>
    <w:multiLevelType w:val="multilevel"/>
    <w:tmpl w:val="B744244C"/>
    <w:lvl w:ilvl="0">
      <w:start w:val="1"/>
      <w:numFmt w:val="decimal"/>
      <w:lvlText w:val="(%1)"/>
      <w:lvlJc w:val="left"/>
      <w:pPr>
        <w:ind w:left="142" w:hanging="142"/>
      </w:pPr>
      <w:rPr>
        <w:strike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011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731" w:hanging="296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1451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12171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12891" w:hanging="296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13611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14331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15051" w:hanging="296"/>
      </w:pPr>
      <w:rPr>
        <w:sz w:val="24"/>
        <w:szCs w:val="24"/>
        <w:vertAlign w:val="baseline"/>
      </w:rPr>
    </w:lvl>
  </w:abstractNum>
  <w:abstractNum w:abstractNumId="4" w15:restartNumberingAfterBreak="0">
    <w:nsid w:val="558D447C"/>
    <w:multiLevelType w:val="hybridMultilevel"/>
    <w:tmpl w:val="0C3255E2"/>
    <w:lvl w:ilvl="0" w:tplc="40BE24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C2327"/>
    <w:multiLevelType w:val="hybridMultilevel"/>
    <w:tmpl w:val="EF761F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1519E"/>
    <w:multiLevelType w:val="hybridMultilevel"/>
    <w:tmpl w:val="503EB54C"/>
    <w:lvl w:ilvl="0" w:tplc="A9F83A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31"/>
    <w:rsid w:val="00024CA6"/>
    <w:rsid w:val="000250E5"/>
    <w:rsid w:val="000317D5"/>
    <w:rsid w:val="00047A39"/>
    <w:rsid w:val="000516EE"/>
    <w:rsid w:val="00062DDA"/>
    <w:rsid w:val="000C0945"/>
    <w:rsid w:val="000C5B68"/>
    <w:rsid w:val="000C6BBD"/>
    <w:rsid w:val="000D30D0"/>
    <w:rsid w:val="000D636C"/>
    <w:rsid w:val="000D7BA1"/>
    <w:rsid w:val="000E1844"/>
    <w:rsid w:val="000E2329"/>
    <w:rsid w:val="001051A8"/>
    <w:rsid w:val="001055BF"/>
    <w:rsid w:val="00107902"/>
    <w:rsid w:val="00113C53"/>
    <w:rsid w:val="0011570D"/>
    <w:rsid w:val="0012229F"/>
    <w:rsid w:val="001243A8"/>
    <w:rsid w:val="00132FAA"/>
    <w:rsid w:val="0013423A"/>
    <w:rsid w:val="00134CDF"/>
    <w:rsid w:val="0014167F"/>
    <w:rsid w:val="00143C9E"/>
    <w:rsid w:val="001508E7"/>
    <w:rsid w:val="001540D7"/>
    <w:rsid w:val="001706C8"/>
    <w:rsid w:val="00175E8B"/>
    <w:rsid w:val="00176BDB"/>
    <w:rsid w:val="00187FEE"/>
    <w:rsid w:val="001904D8"/>
    <w:rsid w:val="001906C1"/>
    <w:rsid w:val="0019135D"/>
    <w:rsid w:val="001937F5"/>
    <w:rsid w:val="001941C5"/>
    <w:rsid w:val="001B0A88"/>
    <w:rsid w:val="001B1C69"/>
    <w:rsid w:val="001B48A7"/>
    <w:rsid w:val="001B5F32"/>
    <w:rsid w:val="001B6914"/>
    <w:rsid w:val="001C649A"/>
    <w:rsid w:val="001D0F16"/>
    <w:rsid w:val="001D24F0"/>
    <w:rsid w:val="001E2300"/>
    <w:rsid w:val="001F6530"/>
    <w:rsid w:val="001F6AFE"/>
    <w:rsid w:val="002034C7"/>
    <w:rsid w:val="00205490"/>
    <w:rsid w:val="00211280"/>
    <w:rsid w:val="00211509"/>
    <w:rsid w:val="00221F8B"/>
    <w:rsid w:val="00263F72"/>
    <w:rsid w:val="0029589D"/>
    <w:rsid w:val="002A0E20"/>
    <w:rsid w:val="002C281E"/>
    <w:rsid w:val="002D339A"/>
    <w:rsid w:val="002E72DE"/>
    <w:rsid w:val="002F0154"/>
    <w:rsid w:val="00300809"/>
    <w:rsid w:val="003130D1"/>
    <w:rsid w:val="003278E0"/>
    <w:rsid w:val="0033296B"/>
    <w:rsid w:val="003402E9"/>
    <w:rsid w:val="0034409B"/>
    <w:rsid w:val="00346908"/>
    <w:rsid w:val="0035055E"/>
    <w:rsid w:val="00360544"/>
    <w:rsid w:val="00382508"/>
    <w:rsid w:val="0039052D"/>
    <w:rsid w:val="003905BC"/>
    <w:rsid w:val="003D1BBA"/>
    <w:rsid w:val="003D1BFA"/>
    <w:rsid w:val="003E1D0D"/>
    <w:rsid w:val="003F299C"/>
    <w:rsid w:val="003F39A7"/>
    <w:rsid w:val="0040079D"/>
    <w:rsid w:val="00402772"/>
    <w:rsid w:val="00402AB3"/>
    <w:rsid w:val="00413681"/>
    <w:rsid w:val="004233E2"/>
    <w:rsid w:val="004253C9"/>
    <w:rsid w:val="004269B7"/>
    <w:rsid w:val="00432360"/>
    <w:rsid w:val="00432F4A"/>
    <w:rsid w:val="004348E2"/>
    <w:rsid w:val="00453B17"/>
    <w:rsid w:val="00476C48"/>
    <w:rsid w:val="00477F1E"/>
    <w:rsid w:val="00480B50"/>
    <w:rsid w:val="00484A5E"/>
    <w:rsid w:val="00484E9D"/>
    <w:rsid w:val="00485A3F"/>
    <w:rsid w:val="0049044E"/>
    <w:rsid w:val="00493614"/>
    <w:rsid w:val="00494853"/>
    <w:rsid w:val="00494ED1"/>
    <w:rsid w:val="004A4CFD"/>
    <w:rsid w:val="004B45C1"/>
    <w:rsid w:val="004B772D"/>
    <w:rsid w:val="004D0AB1"/>
    <w:rsid w:val="004D73D8"/>
    <w:rsid w:val="004E40C3"/>
    <w:rsid w:val="004F285D"/>
    <w:rsid w:val="004F5832"/>
    <w:rsid w:val="0050017B"/>
    <w:rsid w:val="00501D51"/>
    <w:rsid w:val="00502619"/>
    <w:rsid w:val="00526615"/>
    <w:rsid w:val="0052737F"/>
    <w:rsid w:val="005309CD"/>
    <w:rsid w:val="00531049"/>
    <w:rsid w:val="005415EA"/>
    <w:rsid w:val="005545B5"/>
    <w:rsid w:val="0055760C"/>
    <w:rsid w:val="00562956"/>
    <w:rsid w:val="005674A2"/>
    <w:rsid w:val="005939B3"/>
    <w:rsid w:val="005A0D3F"/>
    <w:rsid w:val="005B3CF3"/>
    <w:rsid w:val="005B4C90"/>
    <w:rsid w:val="005C3544"/>
    <w:rsid w:val="005C75F1"/>
    <w:rsid w:val="005D76EC"/>
    <w:rsid w:val="005E11EC"/>
    <w:rsid w:val="005F22B1"/>
    <w:rsid w:val="005F59EE"/>
    <w:rsid w:val="00617850"/>
    <w:rsid w:val="006210E2"/>
    <w:rsid w:val="00623A25"/>
    <w:rsid w:val="00627D33"/>
    <w:rsid w:val="00630A06"/>
    <w:rsid w:val="00634FA4"/>
    <w:rsid w:val="00651A27"/>
    <w:rsid w:val="006533A2"/>
    <w:rsid w:val="00657F40"/>
    <w:rsid w:val="00675B9A"/>
    <w:rsid w:val="00675E6A"/>
    <w:rsid w:val="006876A6"/>
    <w:rsid w:val="00695EC9"/>
    <w:rsid w:val="006A149C"/>
    <w:rsid w:val="006C6730"/>
    <w:rsid w:val="006D0944"/>
    <w:rsid w:val="006D324D"/>
    <w:rsid w:val="006F34FD"/>
    <w:rsid w:val="00710619"/>
    <w:rsid w:val="007222B2"/>
    <w:rsid w:val="00723DC2"/>
    <w:rsid w:val="007268A8"/>
    <w:rsid w:val="00732A86"/>
    <w:rsid w:val="00732CFC"/>
    <w:rsid w:val="00733E1C"/>
    <w:rsid w:val="00735F4E"/>
    <w:rsid w:val="007443AD"/>
    <w:rsid w:val="0074743F"/>
    <w:rsid w:val="007600F0"/>
    <w:rsid w:val="00763466"/>
    <w:rsid w:val="0076733A"/>
    <w:rsid w:val="007704E8"/>
    <w:rsid w:val="00770F77"/>
    <w:rsid w:val="00772041"/>
    <w:rsid w:val="0078691E"/>
    <w:rsid w:val="0079732A"/>
    <w:rsid w:val="007A6339"/>
    <w:rsid w:val="007B00FC"/>
    <w:rsid w:val="007B5725"/>
    <w:rsid w:val="007B5795"/>
    <w:rsid w:val="007C3A1A"/>
    <w:rsid w:val="007C6D8B"/>
    <w:rsid w:val="007E3D74"/>
    <w:rsid w:val="00807847"/>
    <w:rsid w:val="00810B48"/>
    <w:rsid w:val="0081131C"/>
    <w:rsid w:val="00817E2C"/>
    <w:rsid w:val="00821AD3"/>
    <w:rsid w:val="00831B22"/>
    <w:rsid w:val="008440C2"/>
    <w:rsid w:val="0087136D"/>
    <w:rsid w:val="00896D52"/>
    <w:rsid w:val="008A0D3F"/>
    <w:rsid w:val="008D6951"/>
    <w:rsid w:val="008F2E15"/>
    <w:rsid w:val="00906911"/>
    <w:rsid w:val="00907D72"/>
    <w:rsid w:val="00916EBF"/>
    <w:rsid w:val="0092394A"/>
    <w:rsid w:val="009305D5"/>
    <w:rsid w:val="009471A0"/>
    <w:rsid w:val="009473A8"/>
    <w:rsid w:val="00953D28"/>
    <w:rsid w:val="00966E67"/>
    <w:rsid w:val="00975A6E"/>
    <w:rsid w:val="00976D97"/>
    <w:rsid w:val="009A0265"/>
    <w:rsid w:val="009A2FD9"/>
    <w:rsid w:val="009A5ECB"/>
    <w:rsid w:val="009A74C9"/>
    <w:rsid w:val="009B3A2B"/>
    <w:rsid w:val="009B6A93"/>
    <w:rsid w:val="009B7550"/>
    <w:rsid w:val="009D416E"/>
    <w:rsid w:val="009E4B46"/>
    <w:rsid w:val="009E5C26"/>
    <w:rsid w:val="00A1160D"/>
    <w:rsid w:val="00A13E41"/>
    <w:rsid w:val="00A20928"/>
    <w:rsid w:val="00A242BF"/>
    <w:rsid w:val="00A25305"/>
    <w:rsid w:val="00A44D4F"/>
    <w:rsid w:val="00A45416"/>
    <w:rsid w:val="00A52B4F"/>
    <w:rsid w:val="00A542D2"/>
    <w:rsid w:val="00A54C72"/>
    <w:rsid w:val="00A8440B"/>
    <w:rsid w:val="00A863D0"/>
    <w:rsid w:val="00A92FB7"/>
    <w:rsid w:val="00A95902"/>
    <w:rsid w:val="00A95F7E"/>
    <w:rsid w:val="00A97818"/>
    <w:rsid w:val="00AC6334"/>
    <w:rsid w:val="00AD0785"/>
    <w:rsid w:val="00AE1B86"/>
    <w:rsid w:val="00AE51E3"/>
    <w:rsid w:val="00AE6B83"/>
    <w:rsid w:val="00AF2413"/>
    <w:rsid w:val="00AF46B0"/>
    <w:rsid w:val="00B05DC4"/>
    <w:rsid w:val="00B14A0C"/>
    <w:rsid w:val="00B16F82"/>
    <w:rsid w:val="00B35DE5"/>
    <w:rsid w:val="00B37B89"/>
    <w:rsid w:val="00B4296B"/>
    <w:rsid w:val="00B429C6"/>
    <w:rsid w:val="00B42DBF"/>
    <w:rsid w:val="00B459A7"/>
    <w:rsid w:val="00B5479E"/>
    <w:rsid w:val="00B75A50"/>
    <w:rsid w:val="00B843F7"/>
    <w:rsid w:val="00B84D44"/>
    <w:rsid w:val="00B86190"/>
    <w:rsid w:val="00BA0D12"/>
    <w:rsid w:val="00BA133F"/>
    <w:rsid w:val="00BA2141"/>
    <w:rsid w:val="00BB1183"/>
    <w:rsid w:val="00BB4F80"/>
    <w:rsid w:val="00BC7BC6"/>
    <w:rsid w:val="00BE0A8D"/>
    <w:rsid w:val="00BE0B37"/>
    <w:rsid w:val="00C00973"/>
    <w:rsid w:val="00C15190"/>
    <w:rsid w:val="00C2568E"/>
    <w:rsid w:val="00C25E9C"/>
    <w:rsid w:val="00C43BE4"/>
    <w:rsid w:val="00C547AE"/>
    <w:rsid w:val="00C55A42"/>
    <w:rsid w:val="00C56BBE"/>
    <w:rsid w:val="00C71227"/>
    <w:rsid w:val="00C86E0F"/>
    <w:rsid w:val="00C95A17"/>
    <w:rsid w:val="00C96C2F"/>
    <w:rsid w:val="00CB174A"/>
    <w:rsid w:val="00CB3979"/>
    <w:rsid w:val="00CC11F6"/>
    <w:rsid w:val="00CC427C"/>
    <w:rsid w:val="00CE4F1E"/>
    <w:rsid w:val="00CF198B"/>
    <w:rsid w:val="00CF3C69"/>
    <w:rsid w:val="00CF571A"/>
    <w:rsid w:val="00D0766F"/>
    <w:rsid w:val="00D11A31"/>
    <w:rsid w:val="00D15B12"/>
    <w:rsid w:val="00D25A2F"/>
    <w:rsid w:val="00D33E8B"/>
    <w:rsid w:val="00D40933"/>
    <w:rsid w:val="00D42EF5"/>
    <w:rsid w:val="00D47FB8"/>
    <w:rsid w:val="00D51528"/>
    <w:rsid w:val="00D54BD7"/>
    <w:rsid w:val="00D83A50"/>
    <w:rsid w:val="00D84017"/>
    <w:rsid w:val="00D85080"/>
    <w:rsid w:val="00D85993"/>
    <w:rsid w:val="00D87EBC"/>
    <w:rsid w:val="00D90FB4"/>
    <w:rsid w:val="00D93665"/>
    <w:rsid w:val="00D96217"/>
    <w:rsid w:val="00DB3861"/>
    <w:rsid w:val="00DC2E1F"/>
    <w:rsid w:val="00DC4DE1"/>
    <w:rsid w:val="00DD0557"/>
    <w:rsid w:val="00DD3DE4"/>
    <w:rsid w:val="00DD7F97"/>
    <w:rsid w:val="00DE563F"/>
    <w:rsid w:val="00DF0ECE"/>
    <w:rsid w:val="00DF3810"/>
    <w:rsid w:val="00DF5512"/>
    <w:rsid w:val="00E1283D"/>
    <w:rsid w:val="00E2179F"/>
    <w:rsid w:val="00E33278"/>
    <w:rsid w:val="00E40DED"/>
    <w:rsid w:val="00E46416"/>
    <w:rsid w:val="00E47935"/>
    <w:rsid w:val="00E479B9"/>
    <w:rsid w:val="00E503BA"/>
    <w:rsid w:val="00E52779"/>
    <w:rsid w:val="00E5531B"/>
    <w:rsid w:val="00E737D4"/>
    <w:rsid w:val="00E858C7"/>
    <w:rsid w:val="00E9017B"/>
    <w:rsid w:val="00E909D7"/>
    <w:rsid w:val="00EA5C9F"/>
    <w:rsid w:val="00EA7B1E"/>
    <w:rsid w:val="00EB332F"/>
    <w:rsid w:val="00EC52E0"/>
    <w:rsid w:val="00ED118B"/>
    <w:rsid w:val="00ED2984"/>
    <w:rsid w:val="00ED4689"/>
    <w:rsid w:val="00EE1646"/>
    <w:rsid w:val="00EE406C"/>
    <w:rsid w:val="00EE42D2"/>
    <w:rsid w:val="00EF5931"/>
    <w:rsid w:val="00F01AB1"/>
    <w:rsid w:val="00F03197"/>
    <w:rsid w:val="00F04EDF"/>
    <w:rsid w:val="00F5421D"/>
    <w:rsid w:val="00F72920"/>
    <w:rsid w:val="00F74337"/>
    <w:rsid w:val="00F771E4"/>
    <w:rsid w:val="00F83735"/>
    <w:rsid w:val="00F8612D"/>
    <w:rsid w:val="00F865A2"/>
    <w:rsid w:val="00FA0046"/>
    <w:rsid w:val="00FA14CD"/>
    <w:rsid w:val="00FD7CAB"/>
    <w:rsid w:val="00FE11A4"/>
    <w:rsid w:val="00FF58C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2E8A"/>
  <w15:docId w15:val="{52CD5FFB-8D3C-436D-A346-6ACB7493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863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0AB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0D30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D30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D30D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0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0D0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D30D0"/>
    <w:pPr>
      <w:spacing w:after="0" w:line="240" w:lineRule="auto"/>
    </w:pPr>
  </w:style>
  <w:style w:type="character" w:customStyle="1" w:styleId="Nadpis7Char">
    <w:name w:val="Nadpis 7 Char"/>
    <w:basedOn w:val="Predvolenpsmoodseku"/>
    <w:link w:val="Nadpis7"/>
    <w:uiPriority w:val="9"/>
    <w:rsid w:val="00A863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95E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1D24F0"/>
    <w:rPr>
      <w:color w:val="0000FF"/>
      <w:u w:val="single"/>
    </w:rPr>
  </w:style>
  <w:style w:type="paragraph" w:customStyle="1" w:styleId="msonormal0">
    <w:name w:val="msonormal"/>
    <w:basedOn w:val="Normlny"/>
    <w:rsid w:val="0048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awspan">
    <w:name w:val="awspan"/>
    <w:basedOn w:val="Normlny"/>
    <w:rsid w:val="0048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/>
    </w:rPr>
  </w:style>
  <w:style w:type="paragraph" w:customStyle="1" w:styleId="awpage">
    <w:name w:val="awpage"/>
    <w:basedOn w:val="Normlny"/>
    <w:rsid w:val="00485A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awtext1">
    <w:name w:val="awtext1"/>
    <w:basedOn w:val="Normlny"/>
    <w:rsid w:val="0048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awtext2">
    <w:name w:val="awtext2"/>
    <w:basedOn w:val="Normlny"/>
    <w:rsid w:val="0048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paragraph" w:customStyle="1" w:styleId="awtext3">
    <w:name w:val="awtext3"/>
    <w:basedOn w:val="Normlny"/>
    <w:rsid w:val="00485A3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sk-SK"/>
    </w:rPr>
  </w:style>
  <w:style w:type="character" w:customStyle="1" w:styleId="awspan1">
    <w:name w:val="awspan1"/>
    <w:basedOn w:val="Predvolenpsmoodseku"/>
    <w:rsid w:val="00485A3F"/>
    <w:rPr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85A3F"/>
    <w:rPr>
      <w:color w:val="800080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74C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74C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74C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174A"/>
  </w:style>
  <w:style w:type="paragraph" w:styleId="Pta">
    <w:name w:val="footer"/>
    <w:basedOn w:val="Normlny"/>
    <w:link w:val="PtaChar"/>
    <w:uiPriority w:val="99"/>
    <w:unhideWhenUsed/>
    <w:rsid w:val="00CB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0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8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0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5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9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96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9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95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53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320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32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48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494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380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8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105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477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8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22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32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01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4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8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93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8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92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42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83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50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68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0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22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3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26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2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758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84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20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86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037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159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524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773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05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1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01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996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75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375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53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79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655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897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0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lov-lex.sk/pravne-predpisy/SK/ZZ/2009/8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1995/14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_Návrh-zákona"/>
    <f:field ref="objsubject" par="" edit="true" text=""/>
    <f:field ref="objcreatedby" par="" text="Šimuneková, Nikola, Mgr."/>
    <f:field ref="objcreatedat" par="" text="2.2.2022 13:34:15"/>
    <f:field ref="objchangedby" par="" text="Administrator, System"/>
    <f:field ref="objmodifiedat" par="" text="2.2.2022 13:34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FDEF2F8-DCAB-41C1-A262-954B27CF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3840</Words>
  <Characters>21889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Hodás</dc:creator>
  <cp:lastModifiedBy>Janišová, Anežka</cp:lastModifiedBy>
  <cp:revision>6</cp:revision>
  <cp:lastPrinted>2022-10-26T09:02:00Z</cp:lastPrinted>
  <dcterms:created xsi:type="dcterms:W3CDTF">2022-10-26T09:01:00Z</dcterms:created>
  <dcterms:modified xsi:type="dcterms:W3CDTF">2022-11-10T06:53:00Z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Nikola Šimuneková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zákona ktorým sa menia a dopĺňajú niektoré zákony v súvislosti s rozvojom automatizovaných vozidiel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2022_x000d_
</vt:lpwstr>
  </property>
  <property fmtid="{D5CDD505-2E9C-101B-9397-08002B2CF9AE}" pid="23" name="FSC#SKEDITIONSLOVLEX@103.510:plnynazovpredpis">
    <vt:lpwstr> Zákon Návrh zákona ktorým sa menia a dopĺňajú niektoré zákony v súvislosti s rozvojom automatizovaných vozidiel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14893/2022/SCDPK/12097-M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LP/2022/53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 align="center"&gt;&amp;nbsp;&lt;/p&gt;&lt;p&gt;Predkladaný návrh zákona, ktorým sa menia a dopĺňajú niektoré zákony v súvislosti s rozvojom automatizovaných vozidiel (ďalej len „návrh zákona“) je predkladaný na zá</vt:lpwstr>
  </property>
  <property fmtid="{D5CDD505-2E9C-101B-9397-08002B2CF9AE}" pid="150" name="FSC#SKEDITIONSLOVLEX@103.510:vytvorenedna">
    <vt:lpwstr>2. 2. 2022</vt:lpwstr>
  </property>
  <property fmtid="{D5CDD505-2E9C-101B-9397-08002B2CF9AE}" pid="151" name="FSC#COOSYSTEM@1.1:Container">
    <vt:lpwstr>COO.2145.1000.3.4810617</vt:lpwstr>
  </property>
  <property fmtid="{D5CDD505-2E9C-101B-9397-08002B2CF9AE}" pid="152" name="FSC#FSCFOLIO@1.1001:docpropproject">
    <vt:lpwstr/>
  </property>
</Properties>
</file>