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54340C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003B5A" w:rsidRDefault="00003B5A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3A25CF">
        <w:t>4</w:t>
      </w:r>
      <w:r w:rsidR="0072560F">
        <w:t>3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5F1932">
        <w:t>2</w:t>
      </w:r>
      <w:r w:rsidR="008C31DD">
        <w:t>460</w:t>
      </w:r>
      <w:r w:rsidR="003A4822">
        <w:t>/202</w:t>
      </w:r>
      <w:r w:rsidR="0054340C">
        <w:t>2</w:t>
      </w:r>
    </w:p>
    <w:p w:rsidR="00AB419B" w:rsidRDefault="00AB419B" w:rsidP="001D7A2B">
      <w:pPr>
        <w:pStyle w:val="Bezriadkovania"/>
      </w:pPr>
    </w:p>
    <w:p w:rsidR="00910948" w:rsidRPr="0049629E" w:rsidRDefault="0049629E" w:rsidP="00910948">
      <w:pPr>
        <w:jc w:val="center"/>
        <w:rPr>
          <w:sz w:val="36"/>
          <w:szCs w:val="36"/>
        </w:rPr>
      </w:pPr>
      <w:r w:rsidRPr="0049629E">
        <w:rPr>
          <w:sz w:val="36"/>
          <w:szCs w:val="36"/>
        </w:rPr>
        <w:t>627</w:t>
      </w:r>
    </w:p>
    <w:p w:rsidR="00206A1C" w:rsidRPr="0049629E" w:rsidRDefault="001D7A2B" w:rsidP="001D7A2B">
      <w:pPr>
        <w:jc w:val="center"/>
        <w:rPr>
          <w:b/>
        </w:rPr>
      </w:pPr>
      <w:r w:rsidRPr="0049629E">
        <w:rPr>
          <w:b/>
        </w:rPr>
        <w:t>U z n e s e n i e</w:t>
      </w:r>
      <w:r w:rsidR="003A4822" w:rsidRPr="0049629E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F296F">
        <w:rPr>
          <w:b/>
        </w:rPr>
        <w:t> </w:t>
      </w:r>
      <w:r w:rsidR="0049629E">
        <w:rPr>
          <w:b/>
        </w:rPr>
        <w:t>9</w:t>
      </w:r>
      <w:r w:rsidR="009F4197">
        <w:rPr>
          <w:b/>
        </w:rPr>
        <w:t xml:space="preserve">. </w:t>
      </w:r>
      <w:r w:rsidR="00445818">
        <w:rPr>
          <w:b/>
        </w:rPr>
        <w:t xml:space="preserve">novembra </w:t>
      </w:r>
      <w:r w:rsidRPr="00FC1C78">
        <w:rPr>
          <w:b/>
        </w:rPr>
        <w:t>202</w:t>
      </w:r>
      <w:r w:rsidR="00206A1C">
        <w:rPr>
          <w:b/>
        </w:rPr>
        <w:t>2</w:t>
      </w:r>
    </w:p>
    <w:p w:rsidR="003A4822" w:rsidRPr="008C31DD" w:rsidRDefault="003A4822" w:rsidP="00A851D3">
      <w:pPr>
        <w:jc w:val="center"/>
      </w:pPr>
    </w:p>
    <w:p w:rsidR="002864DB" w:rsidRPr="008C31DD" w:rsidRDefault="003A4822" w:rsidP="008C31DD">
      <w:pPr>
        <w:tabs>
          <w:tab w:val="left" w:pos="284"/>
          <w:tab w:val="left" w:pos="3402"/>
          <w:tab w:val="left" w:pos="3828"/>
        </w:tabs>
        <w:jc w:val="both"/>
        <w:rPr>
          <w:noProof/>
        </w:rPr>
      </w:pPr>
      <w:r w:rsidRPr="008C31DD">
        <w:t>k</w:t>
      </w:r>
      <w:r w:rsidR="002B6DD9" w:rsidRPr="008C31DD">
        <w:t xml:space="preserve"> vládnemu </w:t>
      </w:r>
      <w:r w:rsidR="00AA6E80" w:rsidRPr="008C31DD">
        <w:t>návrhu</w:t>
      </w:r>
      <w:r w:rsidR="00AB419B" w:rsidRPr="008C31DD">
        <w:t xml:space="preserve"> </w:t>
      </w:r>
      <w:r w:rsidR="002B6DD9" w:rsidRPr="008C31DD">
        <w:rPr>
          <w:noProof/>
        </w:rPr>
        <w:t>zákona</w:t>
      </w:r>
      <w:r w:rsidR="008C31DD" w:rsidRPr="008C31DD">
        <w:rPr>
          <w:noProof/>
        </w:rPr>
        <w:t xml:space="preserve">, </w:t>
      </w:r>
      <w:r w:rsidR="008C31DD" w:rsidRPr="008C31DD">
        <w:rPr>
          <w:rFonts w:cs="Arial"/>
          <w:noProof/>
        </w:rPr>
        <w:t xml:space="preserve">ktorým sa dopĺňa </w:t>
      </w:r>
      <w:r w:rsidR="008C31DD" w:rsidRPr="008C31DD">
        <w:rPr>
          <w:rFonts w:cs="Arial"/>
          <w:b/>
          <w:noProof/>
        </w:rPr>
        <w:t>zákon č. 71/2013 Z. z. o poskytovaní dotácií v pôsobnosti Ministerstva hospodárstva Slovenskej republiky</w:t>
      </w:r>
      <w:r w:rsidR="008C31DD" w:rsidRPr="008C31DD">
        <w:rPr>
          <w:rFonts w:cs="Arial"/>
          <w:noProof/>
        </w:rPr>
        <w:t xml:space="preserve"> v znení neskorších predpisov a ktorým sa dopĺňa </w:t>
      </w:r>
      <w:r w:rsidR="008C31DD" w:rsidRPr="008C31DD">
        <w:rPr>
          <w:rFonts w:cs="Arial"/>
          <w:b/>
          <w:noProof/>
        </w:rPr>
        <w:t>zákon č. 523/2004 Z. z. o rozpočtových pravidlách verejnej správy</w:t>
      </w:r>
      <w:r w:rsidR="008C31DD" w:rsidRPr="008C31DD">
        <w:rPr>
          <w:rFonts w:cs="Arial"/>
          <w:noProof/>
        </w:rPr>
        <w:t xml:space="preserve"> a o zmene a doplnení niektorých zákonov v znení neskorších predpisov </w:t>
      </w:r>
      <w:r w:rsidR="008C31DD" w:rsidRPr="008C31DD">
        <w:rPr>
          <w:rFonts w:cs="Arial"/>
        </w:rPr>
        <w:t xml:space="preserve">(tlač 1291) </w:t>
      </w:r>
    </w:p>
    <w:p w:rsidR="00AB419B" w:rsidRPr="008C31DD" w:rsidRDefault="00AB419B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8C31DD">
        <w:tab/>
      </w:r>
      <w:r w:rsidRPr="008C31DD">
        <w:rPr>
          <w:b/>
        </w:rPr>
        <w:t>Ústavnoprávny výbor Národnej rady Slovenskej</w:t>
      </w:r>
      <w:r w:rsidRPr="001A6FD1">
        <w:rPr>
          <w:b/>
        </w:rPr>
        <w:t xml:space="preserve">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957BE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B6DD9" w:rsidRDefault="00E84F94" w:rsidP="008C31DD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5E547E">
        <w:tab/>
      </w:r>
      <w:r w:rsidR="00A851D3" w:rsidRPr="005E547E">
        <w:tab/>
      </w:r>
      <w:r w:rsidR="003A4822" w:rsidRPr="002B6DD9">
        <w:t>s</w:t>
      </w:r>
      <w:r w:rsidR="002B6DD9" w:rsidRPr="002B6DD9">
        <w:t xml:space="preserve"> vládnym návrhom </w:t>
      </w:r>
      <w:r w:rsidR="002B6DD9" w:rsidRPr="002B6DD9">
        <w:rPr>
          <w:noProof/>
        </w:rPr>
        <w:t>zákona</w:t>
      </w:r>
      <w:r w:rsidR="008C31DD">
        <w:rPr>
          <w:noProof/>
        </w:rPr>
        <w:t xml:space="preserve">, </w:t>
      </w:r>
      <w:r w:rsidR="008C31DD" w:rsidRPr="008C31DD">
        <w:rPr>
          <w:rFonts w:cs="Arial"/>
          <w:noProof/>
        </w:rPr>
        <w:t xml:space="preserve">ktorým sa dopĺňa zákon č. 71/2013 Z. z. o poskytovaní dotácií v pôsobnosti Ministerstva hospodárstva Slovenskej republiky v znení neskorších predpisov a ktorým sa dopĺňa zákon č. 523/2004 Z. z. o rozpočtových pravidlách verejnej správy a o zmene a doplnení niektorých zákonov v znení neskorších predpisov </w:t>
      </w:r>
      <w:r w:rsidR="008C31DD" w:rsidRPr="008C31DD">
        <w:rPr>
          <w:rFonts w:cs="Arial"/>
        </w:rPr>
        <w:t>(tlač 1291)</w:t>
      </w:r>
      <w:r w:rsidR="008C31DD">
        <w:rPr>
          <w:rFonts w:cs="Arial"/>
        </w:rPr>
        <w:t>;</w:t>
      </w:r>
    </w:p>
    <w:p w:rsidR="00EA34C8" w:rsidRPr="00EA34C8" w:rsidRDefault="002B6DD9" w:rsidP="002B6DD9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EA34C8">
        <w:rPr>
          <w:shd w:val="clear" w:color="auto" w:fill="FFFFFF"/>
        </w:rPr>
        <w:t xml:space="preserve"> </w:t>
      </w: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0D7C16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C6387E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noProof/>
        </w:rPr>
      </w:pPr>
      <w:r w:rsidRPr="002864DB">
        <w:rPr>
          <w:rFonts w:cs="Arial"/>
          <w:noProof/>
        </w:rPr>
        <w:tab/>
      </w:r>
      <w:r w:rsidR="00EA34C8" w:rsidRPr="002864DB">
        <w:rPr>
          <w:rFonts w:cs="Arial"/>
          <w:noProof/>
        </w:rPr>
        <w:tab/>
      </w:r>
      <w:r w:rsidR="002B6DD9" w:rsidRPr="002864DB">
        <w:rPr>
          <w:rFonts w:cs="Arial"/>
          <w:noProof/>
        </w:rPr>
        <w:t xml:space="preserve">vládny návrh </w:t>
      </w:r>
      <w:r w:rsidR="002B6DD9" w:rsidRPr="002864DB">
        <w:rPr>
          <w:noProof/>
        </w:rPr>
        <w:t>zákona</w:t>
      </w:r>
      <w:r w:rsidR="008C31DD">
        <w:rPr>
          <w:noProof/>
        </w:rPr>
        <w:t xml:space="preserve">, </w:t>
      </w:r>
      <w:r w:rsidR="008C31DD" w:rsidRPr="008C31DD">
        <w:rPr>
          <w:rFonts w:cs="Arial"/>
          <w:noProof/>
        </w:rPr>
        <w:t xml:space="preserve">ktorým sa dopĺňa zákon č. 71/2013 Z. z. o poskytovaní dotácií v pôsobnosti Ministerstva hospodárstva Slovenskej republiky v znení neskorších predpisov a ktorým sa dopĺňa zákon č. 523/2004 Z. z. o rozpočtových pravidlách verejnej správy a o zmene a doplnení niektorých zákonov v znení neskorších predpisov </w:t>
      </w:r>
      <w:r w:rsidR="008C31DD" w:rsidRPr="008C31DD">
        <w:rPr>
          <w:rFonts w:cs="Arial"/>
        </w:rPr>
        <w:t xml:space="preserve">(tlač 1291) </w:t>
      </w:r>
      <w:r w:rsidR="008C31DD">
        <w:rPr>
          <w:b/>
          <w:bCs/>
        </w:rPr>
        <w:t>sc</w:t>
      </w:r>
      <w:r w:rsidR="001D7A2B" w:rsidRPr="009B44D0">
        <w:rPr>
          <w:b/>
          <w:bCs/>
        </w:rPr>
        <w:t>hváliť</w:t>
      </w:r>
      <w:r w:rsidR="008C31DD">
        <w:rPr>
          <w:b/>
          <w:bCs/>
        </w:rPr>
        <w:t>;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285CBF" w:rsidRPr="001A6FD1" w:rsidRDefault="00285CBF" w:rsidP="001D7A2B">
      <w:pPr>
        <w:pStyle w:val="Zkladntext"/>
        <w:tabs>
          <w:tab w:val="left" w:pos="1134"/>
          <w:tab w:val="left" w:pos="1276"/>
        </w:tabs>
      </w:pPr>
    </w:p>
    <w:p w:rsidR="00DC788B" w:rsidRPr="00361DBF" w:rsidRDefault="00137439" w:rsidP="00137439">
      <w:pPr>
        <w:ind w:firstLine="708"/>
      </w:pPr>
      <w:r>
        <w:t xml:space="preserve">       </w:t>
      </w:r>
      <w:r w:rsidR="001D7A2B" w:rsidRPr="00FC1C78">
        <w:t xml:space="preserve">predložiť stanovisko výboru k uvedenému návrhu zákona predsedovi gestorského Výboru Národnej rady Slovenskej republiky </w:t>
      </w:r>
      <w:bookmarkEnd w:id="1"/>
      <w:r w:rsidR="002833C9" w:rsidRPr="00361DBF">
        <w:t xml:space="preserve">pre </w:t>
      </w:r>
      <w:r w:rsidR="008C31DD">
        <w:t xml:space="preserve">hospodárske záležitosti. </w:t>
      </w:r>
    </w:p>
    <w:p w:rsidR="0072422D" w:rsidRDefault="0072422D" w:rsidP="001D7A2B">
      <w:pPr>
        <w:pStyle w:val="Zkladntext"/>
        <w:tabs>
          <w:tab w:val="left" w:pos="1134"/>
          <w:tab w:val="left" w:pos="1276"/>
        </w:tabs>
      </w:pPr>
    </w:p>
    <w:p w:rsidR="00361DBF" w:rsidRDefault="00361DBF" w:rsidP="001D7A2B">
      <w:pPr>
        <w:pStyle w:val="Zkladntext"/>
        <w:tabs>
          <w:tab w:val="left" w:pos="1134"/>
          <w:tab w:val="left" w:pos="1276"/>
        </w:tabs>
      </w:pPr>
    </w:p>
    <w:p w:rsidR="008213EB" w:rsidRDefault="008213EB" w:rsidP="008213EB">
      <w:pPr>
        <w:pStyle w:val="Zkladntext"/>
        <w:tabs>
          <w:tab w:val="left" w:pos="1134"/>
          <w:tab w:val="left" w:pos="1276"/>
        </w:tabs>
      </w:pPr>
    </w:p>
    <w:p w:rsidR="008213EB" w:rsidRDefault="008213EB" w:rsidP="008213E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Alojz Baránik </w:t>
      </w:r>
    </w:p>
    <w:p w:rsidR="008213EB" w:rsidRDefault="008213EB" w:rsidP="008213EB">
      <w:pPr>
        <w:ind w:left="5664" w:firstLine="708"/>
        <w:jc w:val="both"/>
      </w:pPr>
      <w:r>
        <w:t xml:space="preserve">         podpredseda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  <w:bookmarkStart w:id="2" w:name="_GoBack"/>
      <w:bookmarkEnd w:id="0"/>
      <w:bookmarkEnd w:id="2"/>
    </w:p>
    <w:sectPr w:rsidR="002A61C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7DC"/>
    <w:multiLevelType w:val="hybridMultilevel"/>
    <w:tmpl w:val="9FC60C64"/>
    <w:lvl w:ilvl="0" w:tplc="5D006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3B5A"/>
    <w:rsid w:val="000125C0"/>
    <w:rsid w:val="000148AC"/>
    <w:rsid w:val="00026256"/>
    <w:rsid w:val="00026947"/>
    <w:rsid w:val="00096CF5"/>
    <w:rsid w:val="000A0E0D"/>
    <w:rsid w:val="000A2F4A"/>
    <w:rsid w:val="000B3BF7"/>
    <w:rsid w:val="000D0351"/>
    <w:rsid w:val="000D7C16"/>
    <w:rsid w:val="000F6476"/>
    <w:rsid w:val="001208BB"/>
    <w:rsid w:val="00124DE6"/>
    <w:rsid w:val="00137439"/>
    <w:rsid w:val="00160219"/>
    <w:rsid w:val="00166606"/>
    <w:rsid w:val="00182632"/>
    <w:rsid w:val="001901DC"/>
    <w:rsid w:val="00194D0C"/>
    <w:rsid w:val="001A6FD1"/>
    <w:rsid w:val="001D141C"/>
    <w:rsid w:val="001D7A2B"/>
    <w:rsid w:val="001F2ED4"/>
    <w:rsid w:val="00203D74"/>
    <w:rsid w:val="00206A1C"/>
    <w:rsid w:val="0022119E"/>
    <w:rsid w:val="00222CF3"/>
    <w:rsid w:val="0024454D"/>
    <w:rsid w:val="002600D3"/>
    <w:rsid w:val="00267972"/>
    <w:rsid w:val="002736DE"/>
    <w:rsid w:val="002833C9"/>
    <w:rsid w:val="00285CBF"/>
    <w:rsid w:val="002864DB"/>
    <w:rsid w:val="00295FD4"/>
    <w:rsid w:val="002A0AB6"/>
    <w:rsid w:val="002A61CE"/>
    <w:rsid w:val="002B6DD9"/>
    <w:rsid w:val="003028AD"/>
    <w:rsid w:val="00361DBF"/>
    <w:rsid w:val="003A25CF"/>
    <w:rsid w:val="003A4822"/>
    <w:rsid w:val="003B6412"/>
    <w:rsid w:val="003D53DC"/>
    <w:rsid w:val="003E289F"/>
    <w:rsid w:val="003E2F0F"/>
    <w:rsid w:val="003E6841"/>
    <w:rsid w:val="003F475E"/>
    <w:rsid w:val="003F70FA"/>
    <w:rsid w:val="004155AE"/>
    <w:rsid w:val="00426966"/>
    <w:rsid w:val="00441B22"/>
    <w:rsid w:val="00445818"/>
    <w:rsid w:val="004533F7"/>
    <w:rsid w:val="00470C00"/>
    <w:rsid w:val="0049629E"/>
    <w:rsid w:val="004B6808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1932"/>
    <w:rsid w:val="005F296F"/>
    <w:rsid w:val="005F7A6B"/>
    <w:rsid w:val="00601F04"/>
    <w:rsid w:val="00611225"/>
    <w:rsid w:val="00647C69"/>
    <w:rsid w:val="00652835"/>
    <w:rsid w:val="00654F58"/>
    <w:rsid w:val="00664898"/>
    <w:rsid w:val="006678BC"/>
    <w:rsid w:val="00690E26"/>
    <w:rsid w:val="00693B36"/>
    <w:rsid w:val="006C376D"/>
    <w:rsid w:val="00722FED"/>
    <w:rsid w:val="0072422D"/>
    <w:rsid w:val="0072560F"/>
    <w:rsid w:val="007262C0"/>
    <w:rsid w:val="00730203"/>
    <w:rsid w:val="00733BAE"/>
    <w:rsid w:val="00741D74"/>
    <w:rsid w:val="00747312"/>
    <w:rsid w:val="0075072F"/>
    <w:rsid w:val="007C23A2"/>
    <w:rsid w:val="007D2BE9"/>
    <w:rsid w:val="007E610C"/>
    <w:rsid w:val="00801592"/>
    <w:rsid w:val="008213EB"/>
    <w:rsid w:val="008417F5"/>
    <w:rsid w:val="00853041"/>
    <w:rsid w:val="00872EDE"/>
    <w:rsid w:val="00880FB3"/>
    <w:rsid w:val="008815FC"/>
    <w:rsid w:val="008A433E"/>
    <w:rsid w:val="008C31DD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04E8D"/>
    <w:rsid w:val="00A44CB4"/>
    <w:rsid w:val="00A851D3"/>
    <w:rsid w:val="00A97B7C"/>
    <w:rsid w:val="00AA6E80"/>
    <w:rsid w:val="00AB419B"/>
    <w:rsid w:val="00AB6969"/>
    <w:rsid w:val="00AC34B0"/>
    <w:rsid w:val="00AD59C6"/>
    <w:rsid w:val="00AD6E78"/>
    <w:rsid w:val="00B30B03"/>
    <w:rsid w:val="00B32539"/>
    <w:rsid w:val="00B40555"/>
    <w:rsid w:val="00B908DF"/>
    <w:rsid w:val="00B92945"/>
    <w:rsid w:val="00BB29B3"/>
    <w:rsid w:val="00BD5E48"/>
    <w:rsid w:val="00BE0D8A"/>
    <w:rsid w:val="00BF0553"/>
    <w:rsid w:val="00BF0F5E"/>
    <w:rsid w:val="00C10EEA"/>
    <w:rsid w:val="00C4621B"/>
    <w:rsid w:val="00C6387E"/>
    <w:rsid w:val="00CF53B8"/>
    <w:rsid w:val="00D07A2D"/>
    <w:rsid w:val="00D21A79"/>
    <w:rsid w:val="00D30FE9"/>
    <w:rsid w:val="00D3302C"/>
    <w:rsid w:val="00D60FD9"/>
    <w:rsid w:val="00D654E4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5335"/>
    <w:rsid w:val="00E66CB2"/>
    <w:rsid w:val="00E84F94"/>
    <w:rsid w:val="00E8700A"/>
    <w:rsid w:val="00EA1153"/>
    <w:rsid w:val="00EA2062"/>
    <w:rsid w:val="00EA34C8"/>
    <w:rsid w:val="00EF1207"/>
    <w:rsid w:val="00EF2687"/>
    <w:rsid w:val="00F31B94"/>
    <w:rsid w:val="00F65FB3"/>
    <w:rsid w:val="00F77F33"/>
    <w:rsid w:val="00FA2F4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5C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16BD-3775-4C4A-948F-DC745475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131</cp:revision>
  <cp:lastPrinted>2022-11-09T14:25:00Z</cp:lastPrinted>
  <dcterms:created xsi:type="dcterms:W3CDTF">2021-11-07T15:37:00Z</dcterms:created>
  <dcterms:modified xsi:type="dcterms:W3CDTF">2022-11-09T17:54:00Z</dcterms:modified>
</cp:coreProperties>
</file>