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54340C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003B5A" w:rsidRDefault="00003B5A" w:rsidP="007D2BE9">
      <w:pPr>
        <w:rPr>
          <w:b/>
        </w:rPr>
      </w:pPr>
    </w:p>
    <w:p w:rsidR="00003B5A" w:rsidRDefault="00003B5A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3A25CF">
        <w:t>4</w:t>
      </w:r>
      <w:r w:rsidR="00445818">
        <w:t>3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1932">
        <w:t>2374</w:t>
      </w:r>
      <w:r w:rsidR="003A4822">
        <w:t>/202</w:t>
      </w:r>
      <w:r w:rsidR="0054340C">
        <w:t>2</w:t>
      </w:r>
    </w:p>
    <w:p w:rsidR="00AB419B" w:rsidRDefault="00AB419B" w:rsidP="001D7A2B">
      <w:pPr>
        <w:pStyle w:val="Bezriadkovania"/>
      </w:pPr>
    </w:p>
    <w:p w:rsidR="00910948" w:rsidRPr="00910948" w:rsidRDefault="0004633F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626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683B60">
        <w:rPr>
          <w:b/>
        </w:rPr>
        <w:t>9</w:t>
      </w:r>
      <w:r w:rsidR="009F4197">
        <w:rPr>
          <w:b/>
        </w:rPr>
        <w:t xml:space="preserve">. </w:t>
      </w:r>
      <w:r w:rsidR="00445818">
        <w:rPr>
          <w:b/>
        </w:rPr>
        <w:t xml:space="preserve">novembra </w:t>
      </w:r>
      <w:r w:rsidRPr="00FC1C78">
        <w:rPr>
          <w:b/>
        </w:rPr>
        <w:t>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2864DB" w:rsidRPr="002864DB" w:rsidRDefault="003A4822" w:rsidP="002864DB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  <w:r w:rsidRPr="005969D0">
        <w:t>k</w:t>
      </w:r>
      <w:r w:rsidR="002B6DD9">
        <w:t xml:space="preserve"> vládnemu </w:t>
      </w:r>
      <w:r w:rsidR="00AA6E80">
        <w:t>návrhu</w:t>
      </w:r>
      <w:r w:rsidR="00AB419B">
        <w:t xml:space="preserve"> </w:t>
      </w:r>
      <w:r w:rsidR="002B6DD9" w:rsidRPr="00DB5BA6">
        <w:rPr>
          <w:noProof/>
        </w:rPr>
        <w:t>zákona</w:t>
      </w:r>
      <w:r w:rsidR="002864DB">
        <w:rPr>
          <w:noProof/>
        </w:rPr>
        <w:t xml:space="preserve"> </w:t>
      </w:r>
      <w:r w:rsidR="002864DB" w:rsidRPr="00DB5BA6">
        <w:rPr>
          <w:b/>
          <w:shd w:val="clear" w:color="auto" w:fill="FFFFFF"/>
        </w:rPr>
        <w:t>o špeciálnom spôsobe hlasovania v referende</w:t>
      </w:r>
      <w:r w:rsidR="002864DB">
        <w:rPr>
          <w:shd w:val="clear" w:color="auto" w:fill="FFFFFF"/>
        </w:rPr>
        <w:t xml:space="preserve"> vyhlásenom na </w:t>
      </w:r>
      <w:r w:rsidR="002864DB" w:rsidRPr="00DB5BA6">
        <w:rPr>
          <w:shd w:val="clear" w:color="auto" w:fill="FFFFFF"/>
        </w:rPr>
        <w:t xml:space="preserve">základe petície občanov prijatej 24. augusta 2022 (tlač </w:t>
      </w:r>
      <w:r w:rsidR="004B6808">
        <w:rPr>
          <w:shd w:val="clear" w:color="auto" w:fill="FFFFFF"/>
        </w:rPr>
        <w:t>1283</w:t>
      </w:r>
      <w:r w:rsidR="002864DB" w:rsidRPr="00DB5BA6">
        <w:rPr>
          <w:shd w:val="clear" w:color="auto" w:fill="FFFFFF"/>
        </w:rPr>
        <w:t>)</w:t>
      </w:r>
    </w:p>
    <w:p w:rsidR="002864DB" w:rsidRDefault="002864DB" w:rsidP="002B6DD9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</w:p>
    <w:p w:rsidR="00AB419B" w:rsidRPr="001A6FD1" w:rsidRDefault="00AB419B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957B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B6DD9" w:rsidRDefault="00E84F94" w:rsidP="002864DB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E547E">
        <w:tab/>
      </w:r>
      <w:r w:rsidR="00A851D3" w:rsidRPr="005E547E">
        <w:tab/>
      </w:r>
      <w:r w:rsidR="003A4822" w:rsidRPr="002B6DD9">
        <w:t>s</w:t>
      </w:r>
      <w:r w:rsidR="002B6DD9" w:rsidRPr="002B6DD9">
        <w:t xml:space="preserve"> vládnym návrhom </w:t>
      </w:r>
      <w:r w:rsidR="002B6DD9" w:rsidRPr="002B6DD9">
        <w:rPr>
          <w:noProof/>
        </w:rPr>
        <w:t>zákona</w:t>
      </w:r>
      <w:r w:rsidR="002864DB">
        <w:rPr>
          <w:noProof/>
        </w:rPr>
        <w:t xml:space="preserve"> </w:t>
      </w:r>
      <w:r w:rsidR="002864DB" w:rsidRPr="002864DB">
        <w:rPr>
          <w:shd w:val="clear" w:color="auto" w:fill="FFFFFF"/>
        </w:rPr>
        <w:t xml:space="preserve">o špeciálnom spôsobe hlasovania v referende vyhlásenom na základe petície občanov prijatej 24. augusta 2022 (tlač </w:t>
      </w:r>
      <w:r w:rsidR="004B6808">
        <w:rPr>
          <w:shd w:val="clear" w:color="auto" w:fill="FFFFFF"/>
        </w:rPr>
        <w:t>1283</w:t>
      </w:r>
      <w:r w:rsidR="002864DB" w:rsidRPr="002864DB">
        <w:rPr>
          <w:shd w:val="clear" w:color="auto" w:fill="FFFFFF"/>
        </w:rPr>
        <w:t>)</w:t>
      </w:r>
      <w:r w:rsidR="002864DB">
        <w:rPr>
          <w:shd w:val="clear" w:color="auto" w:fill="FFFFFF"/>
        </w:rPr>
        <w:t>;</w:t>
      </w:r>
    </w:p>
    <w:p w:rsidR="00EA34C8" w:rsidRPr="00EA34C8" w:rsidRDefault="002B6DD9" w:rsidP="002B6DD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EA34C8">
        <w:rPr>
          <w:shd w:val="clear" w:color="auto" w:fill="FFFFFF"/>
        </w:rPr>
        <w:t xml:space="preserve"> </w:t>
      </w: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0D7C16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7A27CD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2864DB">
        <w:rPr>
          <w:rFonts w:cs="Arial"/>
          <w:noProof/>
        </w:rPr>
        <w:tab/>
      </w:r>
      <w:r w:rsidR="00EA34C8" w:rsidRPr="002864DB">
        <w:rPr>
          <w:rFonts w:cs="Arial"/>
          <w:noProof/>
        </w:rPr>
        <w:tab/>
      </w:r>
      <w:r w:rsidR="002B6DD9" w:rsidRPr="002864DB">
        <w:rPr>
          <w:rFonts w:cs="Arial"/>
          <w:noProof/>
        </w:rPr>
        <w:t xml:space="preserve">vládny návrh </w:t>
      </w:r>
      <w:r w:rsidR="002B6DD9" w:rsidRPr="002864DB">
        <w:rPr>
          <w:noProof/>
        </w:rPr>
        <w:t>zákona</w:t>
      </w:r>
      <w:r w:rsidR="002864DB" w:rsidRPr="002864DB">
        <w:rPr>
          <w:noProof/>
        </w:rPr>
        <w:t xml:space="preserve"> </w:t>
      </w:r>
      <w:r w:rsidR="002864DB" w:rsidRPr="002864DB">
        <w:rPr>
          <w:shd w:val="clear" w:color="auto" w:fill="FFFFFF"/>
        </w:rPr>
        <w:t>o špeciálnom spôsobe hlasovania v referende</w:t>
      </w:r>
      <w:r w:rsidR="002864DB">
        <w:rPr>
          <w:shd w:val="clear" w:color="auto" w:fill="FFFFFF"/>
        </w:rPr>
        <w:t xml:space="preserve"> vyhlásenom na </w:t>
      </w:r>
      <w:r w:rsidR="002864DB" w:rsidRPr="00DB5BA6">
        <w:rPr>
          <w:shd w:val="clear" w:color="auto" w:fill="FFFFFF"/>
        </w:rPr>
        <w:t xml:space="preserve">základe petície občanov prijatej 24. augusta 2022 (tlač </w:t>
      </w:r>
      <w:r w:rsidR="004B6808">
        <w:rPr>
          <w:shd w:val="clear" w:color="auto" w:fill="FFFFFF"/>
        </w:rPr>
        <w:t>1283</w:t>
      </w:r>
      <w:r w:rsidR="002864DB" w:rsidRPr="00DB5BA6">
        <w:rPr>
          <w:shd w:val="clear" w:color="auto" w:fill="FFFFFF"/>
        </w:rPr>
        <w:t>)</w:t>
      </w:r>
      <w:r w:rsidR="002864DB">
        <w:rPr>
          <w:shd w:val="clear" w:color="auto" w:fill="FFFFFF"/>
        </w:rPr>
        <w:t xml:space="preserve"> </w:t>
      </w:r>
      <w:r w:rsidR="001D7A2B" w:rsidRPr="009B44D0">
        <w:rPr>
          <w:b/>
          <w:bCs/>
        </w:rPr>
        <w:t>schváliť</w:t>
      </w:r>
      <w:r w:rsidR="00D654E4" w:rsidRPr="00D654E4">
        <w:t xml:space="preserve"> </w:t>
      </w:r>
      <w:r w:rsidR="00C6387E" w:rsidRPr="007A27CD">
        <w:rPr>
          <w:bCs/>
        </w:rPr>
        <w:t>so zmenami a </w:t>
      </w:r>
      <w:r w:rsidR="00D654E4" w:rsidRPr="007A27CD">
        <w:rPr>
          <w:bCs/>
        </w:rPr>
        <w:t>doplnkami uvedenými v prílohe tohto uznesenia;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285CBF" w:rsidRPr="001A6FD1" w:rsidRDefault="00285CBF" w:rsidP="001D7A2B">
      <w:pPr>
        <w:pStyle w:val="Zkladntext"/>
        <w:tabs>
          <w:tab w:val="left" w:pos="1134"/>
          <w:tab w:val="left" w:pos="1276"/>
        </w:tabs>
      </w:pPr>
    </w:p>
    <w:p w:rsidR="00DC788B" w:rsidRPr="00361DBF" w:rsidRDefault="00137439" w:rsidP="00137439">
      <w:pPr>
        <w:ind w:firstLine="708"/>
      </w:pPr>
      <w:r>
        <w:t xml:space="preserve">       </w:t>
      </w:r>
      <w:r w:rsidR="001D7A2B" w:rsidRPr="00FC1C78">
        <w:t xml:space="preserve">predložiť stanovisko výboru k uvedenému návrhu zákona predsedovi gestorského Výboru Národnej rady Slovenskej republiky </w:t>
      </w:r>
      <w:bookmarkEnd w:id="1"/>
      <w:r w:rsidR="002833C9" w:rsidRPr="00361DBF">
        <w:t xml:space="preserve">pre </w:t>
      </w:r>
      <w:r w:rsidR="00E65335" w:rsidRPr="00361DBF">
        <w:t>verejnú správu a regionálny rozvoj.</w:t>
      </w:r>
      <w:r w:rsidR="002B6DD9" w:rsidRPr="00361DBF">
        <w:t xml:space="preserve"> </w:t>
      </w:r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361DBF" w:rsidRDefault="00361DBF" w:rsidP="001D7A2B">
      <w:pPr>
        <w:pStyle w:val="Zkladntext"/>
        <w:tabs>
          <w:tab w:val="left" w:pos="1134"/>
          <w:tab w:val="left" w:pos="1276"/>
        </w:tabs>
      </w:pPr>
    </w:p>
    <w:p w:rsidR="00361DBF" w:rsidRDefault="00361DBF" w:rsidP="001D7A2B">
      <w:pPr>
        <w:pStyle w:val="Zkladntext"/>
        <w:tabs>
          <w:tab w:val="left" w:pos="1134"/>
          <w:tab w:val="left" w:pos="1276"/>
        </w:tabs>
      </w:pPr>
    </w:p>
    <w:p w:rsidR="00361DBF" w:rsidRDefault="00361DBF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:rsidR="00361DBF" w:rsidRDefault="00361DBF" w:rsidP="001D7A2B">
      <w:pPr>
        <w:pStyle w:val="Zkladntext"/>
        <w:tabs>
          <w:tab w:val="left" w:pos="1134"/>
          <w:tab w:val="left" w:pos="1276"/>
        </w:tabs>
      </w:pPr>
    </w:p>
    <w:p w:rsidR="00301E9F" w:rsidRDefault="00301E9F" w:rsidP="00301E9F">
      <w:pPr>
        <w:pStyle w:val="Zkladntext"/>
        <w:tabs>
          <w:tab w:val="left" w:pos="1134"/>
          <w:tab w:val="left" w:pos="1276"/>
        </w:tabs>
      </w:pPr>
    </w:p>
    <w:p w:rsidR="00301E9F" w:rsidRDefault="00301E9F" w:rsidP="00301E9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Alojz Baránik </w:t>
      </w:r>
    </w:p>
    <w:p w:rsidR="00301E9F" w:rsidRDefault="00301E9F" w:rsidP="00301E9F">
      <w:pPr>
        <w:ind w:left="5664" w:firstLine="708"/>
        <w:jc w:val="both"/>
      </w:pPr>
      <w:r>
        <w:t xml:space="preserve">         podpredseda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2B6DD9" w:rsidRDefault="002B6DD9" w:rsidP="001D7A2B">
      <w:pPr>
        <w:pStyle w:val="Nadpis2"/>
        <w:jc w:val="left"/>
      </w:pPr>
    </w:p>
    <w:p w:rsidR="002B6DD9" w:rsidRDefault="002B6DD9" w:rsidP="002B6DD9">
      <w:pPr>
        <w:rPr>
          <w:lang w:eastAsia="en-US"/>
        </w:rPr>
      </w:pPr>
    </w:p>
    <w:p w:rsidR="002B6DD9" w:rsidRPr="002B6DD9" w:rsidRDefault="002B6DD9" w:rsidP="002B6DD9">
      <w:pPr>
        <w:rPr>
          <w:lang w:eastAsia="en-US"/>
        </w:rPr>
      </w:pPr>
    </w:p>
    <w:p w:rsidR="001D7A2B" w:rsidRPr="001A6FD1" w:rsidRDefault="001D7A2B" w:rsidP="001D7A2B">
      <w:pPr>
        <w:pStyle w:val="Nadpis2"/>
        <w:jc w:val="left"/>
      </w:pPr>
      <w:r w:rsidRPr="001A6FD1"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výboru Národnej rady SR č.</w:t>
      </w:r>
      <w:r w:rsidR="0004633F">
        <w:rPr>
          <w:b/>
        </w:rPr>
        <w:t xml:space="preserve"> 626</w:t>
      </w:r>
      <w:r w:rsidRPr="001A6FD1">
        <w:rPr>
          <w:b/>
        </w:rPr>
        <w:t xml:space="preserve">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F65FB3">
        <w:rPr>
          <w:b/>
        </w:rPr>
        <w:t> </w:t>
      </w:r>
      <w:r w:rsidR="0004633F">
        <w:rPr>
          <w:b/>
        </w:rPr>
        <w:t>9</w:t>
      </w:r>
      <w:r w:rsidR="00F65FB3">
        <w:rPr>
          <w:b/>
        </w:rPr>
        <w:t>.</w:t>
      </w:r>
      <w:r w:rsidR="009F4197">
        <w:rPr>
          <w:b/>
        </w:rPr>
        <w:t xml:space="preserve"> </w:t>
      </w:r>
      <w:r w:rsidR="00445818">
        <w:rPr>
          <w:b/>
        </w:rPr>
        <w:t>novembra</w:t>
      </w:r>
      <w:r w:rsidR="005F296F">
        <w:rPr>
          <w:b/>
        </w:rPr>
        <w:t xml:space="preserve">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0D7C16" w:rsidRDefault="001D7A2B" w:rsidP="001D7A2B">
      <w:pPr>
        <w:tabs>
          <w:tab w:val="left" w:pos="1021"/>
        </w:tabs>
        <w:jc w:val="both"/>
        <w:rPr>
          <w:b/>
        </w:rPr>
      </w:pPr>
    </w:p>
    <w:p w:rsidR="00003B5A" w:rsidRPr="00A851D3" w:rsidRDefault="00003B5A" w:rsidP="00003B5A">
      <w:pPr>
        <w:jc w:val="center"/>
      </w:pPr>
    </w:p>
    <w:p w:rsidR="00003B5A" w:rsidRPr="00003B5A" w:rsidRDefault="00003B5A" w:rsidP="00003B5A">
      <w:pPr>
        <w:tabs>
          <w:tab w:val="left" w:pos="284"/>
          <w:tab w:val="left" w:pos="3402"/>
          <w:tab w:val="left" w:pos="3828"/>
        </w:tabs>
        <w:jc w:val="both"/>
        <w:rPr>
          <w:b/>
          <w:noProof/>
        </w:rPr>
      </w:pPr>
      <w:r w:rsidRPr="00003B5A">
        <w:rPr>
          <w:b/>
        </w:rPr>
        <w:t xml:space="preserve">k vládnemu návrhu </w:t>
      </w:r>
      <w:r w:rsidRPr="00003B5A">
        <w:rPr>
          <w:b/>
          <w:noProof/>
        </w:rPr>
        <w:t xml:space="preserve">zákona </w:t>
      </w:r>
      <w:r w:rsidRPr="00003B5A">
        <w:rPr>
          <w:b/>
          <w:shd w:val="clear" w:color="auto" w:fill="FFFFFF"/>
        </w:rPr>
        <w:t xml:space="preserve">o špeciálnom spôsobe hlasovania v referende vyhlásenom na základe petície občanov prijatej 24. augusta 2022 (tlač </w:t>
      </w:r>
      <w:r w:rsidR="003E6841">
        <w:rPr>
          <w:b/>
          <w:shd w:val="clear" w:color="auto" w:fill="FFFFFF"/>
        </w:rPr>
        <w:t>1283</w:t>
      </w:r>
      <w:r w:rsidRPr="00003B5A">
        <w:rPr>
          <w:b/>
          <w:shd w:val="clear" w:color="auto" w:fill="FFFFFF"/>
        </w:rPr>
        <w:t>)</w:t>
      </w:r>
    </w:p>
    <w:p w:rsidR="001D7A2B" w:rsidRPr="00957BE3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57BE3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/>
    <w:p w:rsidR="00D60FD9" w:rsidRPr="008A0F18" w:rsidRDefault="00D60FD9" w:rsidP="00D60FD9">
      <w:pPr>
        <w:pStyle w:val="Bezriadkovania"/>
      </w:pPr>
    </w:p>
    <w:p w:rsidR="00D60FD9" w:rsidRDefault="00D60FD9" w:rsidP="00D60FD9">
      <w:pPr>
        <w:pStyle w:val="Odsekzoznamu"/>
        <w:numPr>
          <w:ilvl w:val="0"/>
          <w:numId w:val="11"/>
        </w:numPr>
        <w:tabs>
          <w:tab w:val="left" w:pos="284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označenie „Čl</w:t>
      </w:r>
      <w:r w:rsidRPr="000716E7">
        <w:rPr>
          <w:rFonts w:ascii="Times New Roman" w:hAnsi="Times New Roman"/>
          <w:sz w:val="24"/>
          <w:szCs w:val="24"/>
        </w:rPr>
        <w:t>. I“.</w:t>
      </w:r>
    </w:p>
    <w:p w:rsidR="00D60FD9" w:rsidRPr="00A86C4E" w:rsidRDefault="00D60FD9" w:rsidP="00D60FD9">
      <w:pPr>
        <w:spacing w:after="240"/>
        <w:ind w:left="3824" w:firstLine="424"/>
        <w:jc w:val="both"/>
      </w:pPr>
      <w:r w:rsidRPr="00A86C4E">
        <w:t xml:space="preserve">Legislatívno-technické úprava. </w:t>
      </w:r>
    </w:p>
    <w:p w:rsidR="00D60FD9" w:rsidRPr="00405CC1" w:rsidRDefault="00D60FD9" w:rsidP="00D60FD9">
      <w:pPr>
        <w:pStyle w:val="Bezriadkovania"/>
      </w:pPr>
    </w:p>
    <w:p w:rsidR="00D60FD9" w:rsidRDefault="00D60FD9" w:rsidP="00D60FD9">
      <w:pPr>
        <w:pStyle w:val="Odsekzoznamu"/>
        <w:numPr>
          <w:ilvl w:val="0"/>
          <w:numId w:val="11"/>
        </w:numPr>
        <w:tabs>
          <w:tab w:val="left" w:pos="284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ods. 3 prvej vete sa slovo „nemá“ nahrádza slovom „nemajú“.</w:t>
      </w:r>
    </w:p>
    <w:p w:rsidR="00D60FD9" w:rsidRDefault="00D60FD9" w:rsidP="00D60FD9">
      <w:pPr>
        <w:pStyle w:val="Odsekzoznamu"/>
        <w:spacing w:after="240" w:line="240" w:lineRule="auto"/>
        <w:ind w:left="424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Gramatická úpra</w:t>
      </w:r>
      <w:r w:rsidRPr="00405CC1">
        <w:rPr>
          <w:rFonts w:ascii="Times New Roman" w:hAnsi="Times New Roman"/>
          <w:sz w:val="24"/>
          <w:szCs w:val="24"/>
        </w:rPr>
        <w:t>va.</w:t>
      </w:r>
    </w:p>
    <w:p w:rsidR="00D60FD9" w:rsidRPr="00405CC1" w:rsidRDefault="00D60FD9" w:rsidP="00D60FD9">
      <w:pPr>
        <w:pStyle w:val="Bezriadkovania"/>
      </w:pPr>
    </w:p>
    <w:p w:rsidR="00D60FD9" w:rsidRDefault="00D60FD9" w:rsidP="00D60FD9">
      <w:pPr>
        <w:pStyle w:val="Odsekzoznamu"/>
        <w:numPr>
          <w:ilvl w:val="0"/>
          <w:numId w:val="11"/>
        </w:numPr>
        <w:tabs>
          <w:tab w:val="left" w:pos="284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ods. 3 druhej vete sa za slovo „špeciálna“ vkladá slovo „volebná“.</w:t>
      </w:r>
    </w:p>
    <w:p w:rsidR="00D60FD9" w:rsidRPr="000716E7" w:rsidRDefault="00D60FD9" w:rsidP="00D60FD9">
      <w:pPr>
        <w:pStyle w:val="Odsekzoznamu"/>
        <w:spacing w:after="240" w:line="240" w:lineRule="auto"/>
        <w:ind w:left="4184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Legislatívno-technické úprava. </w:t>
      </w:r>
    </w:p>
    <w:p w:rsidR="00D60FD9" w:rsidRDefault="00D60FD9" w:rsidP="00D60FD9">
      <w:pPr>
        <w:pStyle w:val="Odsekzoznamu"/>
        <w:spacing w:after="240" w:line="240" w:lineRule="auto"/>
        <w:ind w:left="424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0FD9" w:rsidRPr="000716E7" w:rsidRDefault="00D60FD9" w:rsidP="00D60FD9">
      <w:pPr>
        <w:pStyle w:val="Odsekzoznamu"/>
        <w:numPr>
          <w:ilvl w:val="0"/>
          <w:numId w:val="11"/>
        </w:numPr>
        <w:tabs>
          <w:tab w:val="left" w:pos="284"/>
        </w:tabs>
        <w:spacing w:after="36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716E7">
        <w:rPr>
          <w:rFonts w:ascii="Times New Roman" w:hAnsi="Times New Roman"/>
          <w:sz w:val="24"/>
          <w:szCs w:val="24"/>
        </w:rPr>
        <w:t>značenie „Čl. II“</w:t>
      </w:r>
      <w:r>
        <w:rPr>
          <w:rFonts w:ascii="Times New Roman" w:hAnsi="Times New Roman"/>
          <w:sz w:val="24"/>
          <w:szCs w:val="24"/>
        </w:rPr>
        <w:t xml:space="preserve"> sa </w:t>
      </w:r>
      <w:r w:rsidRPr="000716E7">
        <w:rPr>
          <w:rFonts w:ascii="Times New Roman" w:hAnsi="Times New Roman"/>
          <w:sz w:val="24"/>
          <w:szCs w:val="24"/>
        </w:rPr>
        <w:t xml:space="preserve"> nahrádza označením „§ 9“.</w:t>
      </w:r>
    </w:p>
    <w:p w:rsidR="00D60FD9" w:rsidRPr="000716E7" w:rsidRDefault="00D60FD9" w:rsidP="00D60FD9">
      <w:pPr>
        <w:pStyle w:val="Odsekzoznamu"/>
        <w:spacing w:after="24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Legislatívno-technické úprava. </w:t>
      </w:r>
    </w:p>
    <w:p w:rsidR="00D60FD9" w:rsidRDefault="00D60FD9" w:rsidP="00D60FD9">
      <w:pPr>
        <w:spacing w:after="240"/>
        <w:ind w:firstLine="284"/>
        <w:jc w:val="both"/>
      </w:pPr>
    </w:p>
    <w:p w:rsidR="00D60FD9" w:rsidRDefault="00D60FD9" w:rsidP="00D60FD9">
      <w:pPr>
        <w:spacing w:after="240"/>
        <w:ind w:left="284" w:hanging="284"/>
        <w:jc w:val="both"/>
      </w:pPr>
    </w:p>
    <w:p w:rsidR="00747312" w:rsidRPr="001A6FD1" w:rsidRDefault="00747312"/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B5A"/>
    <w:rsid w:val="000148AC"/>
    <w:rsid w:val="00026256"/>
    <w:rsid w:val="00026947"/>
    <w:rsid w:val="0004633F"/>
    <w:rsid w:val="00096CF5"/>
    <w:rsid w:val="000A0E0D"/>
    <w:rsid w:val="000A2F4A"/>
    <w:rsid w:val="000B3BF7"/>
    <w:rsid w:val="000D0351"/>
    <w:rsid w:val="000D7C16"/>
    <w:rsid w:val="001208BB"/>
    <w:rsid w:val="00124DE6"/>
    <w:rsid w:val="00137439"/>
    <w:rsid w:val="00160219"/>
    <w:rsid w:val="00166606"/>
    <w:rsid w:val="00182632"/>
    <w:rsid w:val="001901DC"/>
    <w:rsid w:val="00194D0C"/>
    <w:rsid w:val="001A6FD1"/>
    <w:rsid w:val="001D141C"/>
    <w:rsid w:val="001D7A2B"/>
    <w:rsid w:val="001F2ED4"/>
    <w:rsid w:val="00203D74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864DB"/>
    <w:rsid w:val="00295FD4"/>
    <w:rsid w:val="002A0AB6"/>
    <w:rsid w:val="002A61CE"/>
    <w:rsid w:val="002B6DD9"/>
    <w:rsid w:val="00301E9F"/>
    <w:rsid w:val="003028AD"/>
    <w:rsid w:val="00361DBF"/>
    <w:rsid w:val="003A25CF"/>
    <w:rsid w:val="003A4822"/>
    <w:rsid w:val="003B6412"/>
    <w:rsid w:val="003D53DC"/>
    <w:rsid w:val="003E289F"/>
    <w:rsid w:val="003E2F0F"/>
    <w:rsid w:val="003E6841"/>
    <w:rsid w:val="003F475E"/>
    <w:rsid w:val="003F70FA"/>
    <w:rsid w:val="00426966"/>
    <w:rsid w:val="00441B22"/>
    <w:rsid w:val="00445818"/>
    <w:rsid w:val="004533F7"/>
    <w:rsid w:val="00470C00"/>
    <w:rsid w:val="004B6808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1932"/>
    <w:rsid w:val="005F296F"/>
    <w:rsid w:val="005F7A6B"/>
    <w:rsid w:val="00601F04"/>
    <w:rsid w:val="00611225"/>
    <w:rsid w:val="00647C69"/>
    <w:rsid w:val="00652835"/>
    <w:rsid w:val="00654F58"/>
    <w:rsid w:val="00664898"/>
    <w:rsid w:val="006678BC"/>
    <w:rsid w:val="00683B60"/>
    <w:rsid w:val="00690E26"/>
    <w:rsid w:val="00693B36"/>
    <w:rsid w:val="006C376D"/>
    <w:rsid w:val="00722FED"/>
    <w:rsid w:val="0072422D"/>
    <w:rsid w:val="007262C0"/>
    <w:rsid w:val="00730203"/>
    <w:rsid w:val="00733BAE"/>
    <w:rsid w:val="00747312"/>
    <w:rsid w:val="0075072F"/>
    <w:rsid w:val="007A27CD"/>
    <w:rsid w:val="007C23A2"/>
    <w:rsid w:val="007D2BE9"/>
    <w:rsid w:val="007E610C"/>
    <w:rsid w:val="00801592"/>
    <w:rsid w:val="008417F5"/>
    <w:rsid w:val="00853041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04E8D"/>
    <w:rsid w:val="00A44CB4"/>
    <w:rsid w:val="00A851D3"/>
    <w:rsid w:val="00A97B7C"/>
    <w:rsid w:val="00AA6E80"/>
    <w:rsid w:val="00AB419B"/>
    <w:rsid w:val="00AB6969"/>
    <w:rsid w:val="00AC34B0"/>
    <w:rsid w:val="00AD59C6"/>
    <w:rsid w:val="00AD6E78"/>
    <w:rsid w:val="00B30B03"/>
    <w:rsid w:val="00B32539"/>
    <w:rsid w:val="00B40555"/>
    <w:rsid w:val="00B908DF"/>
    <w:rsid w:val="00B92945"/>
    <w:rsid w:val="00BB29B3"/>
    <w:rsid w:val="00BD5E48"/>
    <w:rsid w:val="00BE0D8A"/>
    <w:rsid w:val="00BF0553"/>
    <w:rsid w:val="00BF0F5E"/>
    <w:rsid w:val="00C10EEA"/>
    <w:rsid w:val="00C4621B"/>
    <w:rsid w:val="00C6387E"/>
    <w:rsid w:val="00CF53B8"/>
    <w:rsid w:val="00D07A2D"/>
    <w:rsid w:val="00D21A79"/>
    <w:rsid w:val="00D30FE9"/>
    <w:rsid w:val="00D3302C"/>
    <w:rsid w:val="00D60FD9"/>
    <w:rsid w:val="00D654E4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5335"/>
    <w:rsid w:val="00E66CB2"/>
    <w:rsid w:val="00E84F94"/>
    <w:rsid w:val="00E8700A"/>
    <w:rsid w:val="00EA1153"/>
    <w:rsid w:val="00EA2062"/>
    <w:rsid w:val="00EA34C8"/>
    <w:rsid w:val="00EF1207"/>
    <w:rsid w:val="00EF2687"/>
    <w:rsid w:val="00F31B94"/>
    <w:rsid w:val="00F65FB3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156E-5631-46F1-BB02-938F3F6D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124</cp:revision>
  <cp:lastPrinted>2022-11-09T13:45:00Z</cp:lastPrinted>
  <dcterms:created xsi:type="dcterms:W3CDTF">2021-11-07T15:37:00Z</dcterms:created>
  <dcterms:modified xsi:type="dcterms:W3CDTF">2022-11-09T13:45:00Z</dcterms:modified>
</cp:coreProperties>
</file>