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4B2E">
        <w:rPr>
          <w:rFonts w:ascii="Arial" w:hAnsi="Arial" w:cs="Arial"/>
        </w:rPr>
        <w:t>98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297F">
        <w:rPr>
          <w:rFonts w:ascii="Arial" w:hAnsi="Arial" w:cs="Arial"/>
        </w:rPr>
        <w:t xml:space="preserve">Č: </w:t>
      </w:r>
      <w:r w:rsidR="00F94B2E" w:rsidRPr="00F94B2E">
        <w:rPr>
          <w:rFonts w:ascii="Arial" w:hAnsi="Arial" w:cs="Arial"/>
        </w:rPr>
        <w:t>CRD-1866/2022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A22B38" w:rsidRDefault="00756D78" w:rsidP="00A22B3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260</w:t>
      </w:r>
      <w:bookmarkStart w:id="0" w:name="_GoBack"/>
      <w:bookmarkEnd w:id="0"/>
    </w:p>
    <w:p w:rsidR="007D0D56" w:rsidRDefault="007D0D56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BC03B3">
        <w:rPr>
          <w:rFonts w:ascii="Arial" w:hAnsi="Arial" w:cs="Arial"/>
          <w:b/>
        </w:rPr>
        <w:t xml:space="preserve"> 18</w:t>
      </w:r>
      <w:r w:rsidR="00000DA8">
        <w:rPr>
          <w:rFonts w:ascii="Arial" w:hAnsi="Arial" w:cs="Arial"/>
          <w:b/>
        </w:rPr>
        <w:t xml:space="preserve">. </w:t>
      </w:r>
      <w:r w:rsidR="00BC03B3">
        <w:rPr>
          <w:rFonts w:ascii="Arial" w:hAnsi="Arial" w:cs="Arial"/>
          <w:b/>
        </w:rPr>
        <w:t>októbra</w:t>
      </w:r>
      <w:r w:rsidR="00262ABF">
        <w:rPr>
          <w:rFonts w:ascii="Arial" w:hAnsi="Arial" w:cs="Arial"/>
          <w:b/>
        </w:rPr>
        <w:t xml:space="preserve"> 2022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9A1B27" w:rsidRPr="009A1B27">
        <w:rPr>
          <w:rFonts w:ascii="Arial" w:hAnsi="Arial" w:cs="Arial"/>
        </w:rPr>
        <w:t>o výsledku prerokovania</w:t>
      </w:r>
      <w:r w:rsidR="00301B8A">
        <w:rPr>
          <w:rFonts w:ascii="Arial" w:hAnsi="Arial" w:cs="Arial"/>
        </w:rPr>
        <w:t xml:space="preserve"> </w:t>
      </w:r>
      <w:r w:rsidR="00CB6A01" w:rsidRPr="00CB6A01">
        <w:rPr>
          <w:rFonts w:ascii="Arial" w:hAnsi="Arial" w:cs="Arial"/>
        </w:rPr>
        <w:t xml:space="preserve">návrhu </w:t>
      </w:r>
      <w:r w:rsidR="00F94B2E" w:rsidRPr="00F94B2E">
        <w:rPr>
          <w:rFonts w:ascii="Arial" w:hAnsi="Arial" w:cs="Arial"/>
        </w:rPr>
        <w:t>poslancov Národnej rady Slovenskej republiky Anny ZEMANOVEJ a Mariána VISKUPIČA na  vydanie zákona, ktorým sa mení zákon č. 414/2012 Z. z. o obchodovaní s emisnými kvótami a o zmene a doplnení niektorých zákonov v znení neskorších predpisov (tlač 1161</w:t>
      </w:r>
      <w:r w:rsidR="00F94B2E">
        <w:rPr>
          <w:rFonts w:ascii="Arial" w:hAnsi="Arial" w:cs="Arial"/>
        </w:rPr>
        <w:t>a</w:t>
      </w:r>
      <w:r w:rsidR="00F94B2E" w:rsidRPr="00F94B2E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9A1B27" w:rsidRPr="009A1B27">
        <w:rPr>
          <w:rFonts w:ascii="Arial" w:hAnsi="Arial" w:cs="Arial"/>
        </w:rPr>
        <w:t xml:space="preserve">o výsledku prerokovania </w:t>
      </w:r>
      <w:r w:rsidR="00301B8A" w:rsidRPr="00301B8A">
        <w:rPr>
          <w:rFonts w:ascii="Arial" w:hAnsi="Arial" w:cs="Arial"/>
        </w:rPr>
        <w:t xml:space="preserve">návrhu </w:t>
      </w:r>
      <w:r w:rsidR="00F94B2E" w:rsidRPr="00F94B2E">
        <w:rPr>
          <w:rFonts w:ascii="Arial" w:hAnsi="Arial" w:cs="Arial"/>
        </w:rPr>
        <w:t>poslancov Národnej rady Slovenskej republiky Anny ZEMANOVEJ a Mariána VISKUPIČA na  vydanie zákona, ktorým sa mení zákon č. 414/2012 Z. z. o obchodovaní s emisnými kvótami a o zmene a doplnení niektorých zákonov v znení neskorších predpisov (tlač 1161</w:t>
      </w:r>
      <w:r w:rsidR="00F94B2E">
        <w:rPr>
          <w:rFonts w:ascii="Arial" w:hAnsi="Arial" w:cs="Arial"/>
        </w:rPr>
        <w:t>a</w:t>
      </w:r>
      <w:r w:rsidR="00F94B2E" w:rsidRPr="00F94B2E">
        <w:rPr>
          <w:rFonts w:ascii="Arial" w:hAnsi="Arial" w:cs="Arial"/>
        </w:rPr>
        <w:t>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9A1B27" w:rsidRPr="009A1B27">
        <w:rPr>
          <w:rFonts w:ascii="Arial" w:hAnsi="Arial" w:cs="Arial"/>
        </w:rPr>
        <w:t xml:space="preserve">o výsledku prerokovania </w:t>
      </w:r>
      <w:r w:rsidR="00F94B2E" w:rsidRPr="00F94B2E">
        <w:rPr>
          <w:rFonts w:ascii="Arial" w:hAnsi="Arial" w:cs="Arial"/>
        </w:rPr>
        <w:t>návrhu poslancov Národnej rady Slovenskej republiky Anny ZEMANOVEJ a Mariána VISKUPIČA na  vydanie zákona, ktorým sa mení zákon č. 414/2012 Z. z. o obchodovaní s emisnými kvótami a o zmene a doplnení niektorých zákonov v znení neskorších predpisov (tlač 1161a)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9488F" w:rsidRPr="00CB6A01" w:rsidRDefault="0039488F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DC61A4">
        <w:rPr>
          <w:rFonts w:ascii="Arial" w:hAnsi="Arial" w:cs="Arial"/>
          <w:b/>
        </w:rPr>
        <w:t>spoločn</w:t>
      </w:r>
      <w:r w:rsidR="00F94B2E">
        <w:rPr>
          <w:rFonts w:ascii="Arial" w:hAnsi="Arial" w:cs="Arial"/>
          <w:b/>
        </w:rPr>
        <w:t>ú</w:t>
      </w:r>
      <w:r w:rsidR="008138EA">
        <w:rPr>
          <w:rFonts w:ascii="Arial" w:hAnsi="Arial" w:cs="Arial"/>
          <w:b/>
        </w:rPr>
        <w:t xml:space="preserve"> spravodaj</w:t>
      </w:r>
      <w:r w:rsidR="00F94B2E">
        <w:rPr>
          <w:rFonts w:ascii="Arial" w:hAnsi="Arial" w:cs="Arial"/>
          <w:b/>
        </w:rPr>
        <w:t>kyňu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F94B2E">
        <w:rPr>
          <w:rFonts w:ascii="Arial" w:hAnsi="Arial" w:cs="Arial"/>
          <w:b/>
        </w:rPr>
        <w:t>Jarmilu</w:t>
      </w:r>
      <w:r w:rsidR="0039488F">
        <w:rPr>
          <w:rFonts w:ascii="Arial" w:hAnsi="Arial" w:cs="Arial"/>
          <w:b/>
        </w:rPr>
        <w:t xml:space="preserve"> </w:t>
      </w:r>
      <w:r w:rsidR="00F94B2E">
        <w:rPr>
          <w:rFonts w:ascii="Arial" w:hAnsi="Arial" w:cs="Arial"/>
          <w:b/>
        </w:rPr>
        <w:t>Halgašovú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Jarmila </w:t>
      </w:r>
      <w:r w:rsidRPr="00CB6A01">
        <w:rPr>
          <w:rFonts w:ascii="Arial" w:hAnsi="Arial" w:cs="Arial"/>
          <w:b/>
        </w:rPr>
        <w:t>Halgašová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</w:rPr>
        <w:t xml:space="preserve">Jaroslav   </w:t>
      </w:r>
      <w:r w:rsidRPr="00CB6A01">
        <w:rPr>
          <w:rFonts w:ascii="Arial" w:hAnsi="Arial" w:cs="Arial"/>
          <w:b/>
        </w:rPr>
        <w:t>K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r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h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u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t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</w:t>
      </w:r>
      <w:r w:rsidR="004A37FF">
        <w:rPr>
          <w:rFonts w:ascii="Arial" w:hAnsi="Arial" w:cs="Arial"/>
        </w:rPr>
        <w:t xml:space="preserve"> overovateľ výboru  </w:t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  <w:t xml:space="preserve">         </w:t>
      </w:r>
      <w:r w:rsidRPr="00CB6A01">
        <w:rPr>
          <w:rFonts w:ascii="Arial" w:hAnsi="Arial" w:cs="Arial"/>
        </w:rPr>
        <w:t>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41" w:rsidRDefault="008C6F41" w:rsidP="00461D49">
      <w:r>
        <w:separator/>
      </w:r>
    </w:p>
  </w:endnote>
  <w:endnote w:type="continuationSeparator" w:id="0">
    <w:p w:rsidR="008C6F41" w:rsidRDefault="008C6F4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D78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41" w:rsidRDefault="008C6F41" w:rsidP="00461D49">
      <w:r>
        <w:separator/>
      </w:r>
    </w:p>
  </w:footnote>
  <w:footnote w:type="continuationSeparator" w:id="0">
    <w:p w:rsidR="008C6F41" w:rsidRDefault="008C6F4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240A0"/>
    <w:rsid w:val="00042085"/>
    <w:rsid w:val="00061C62"/>
    <w:rsid w:val="000640EF"/>
    <w:rsid w:val="00072792"/>
    <w:rsid w:val="0007672C"/>
    <w:rsid w:val="000C13B6"/>
    <w:rsid w:val="0011210F"/>
    <w:rsid w:val="00113F92"/>
    <w:rsid w:val="00133A35"/>
    <w:rsid w:val="00141AF5"/>
    <w:rsid w:val="00150973"/>
    <w:rsid w:val="0017584C"/>
    <w:rsid w:val="001A0E7E"/>
    <w:rsid w:val="001C7F42"/>
    <w:rsid w:val="00204CC0"/>
    <w:rsid w:val="00217671"/>
    <w:rsid w:val="0023306D"/>
    <w:rsid w:val="00242CED"/>
    <w:rsid w:val="00243CE1"/>
    <w:rsid w:val="002515C1"/>
    <w:rsid w:val="00262ABF"/>
    <w:rsid w:val="002757DC"/>
    <w:rsid w:val="002F035A"/>
    <w:rsid w:val="003011AF"/>
    <w:rsid w:val="00301B8A"/>
    <w:rsid w:val="003511CC"/>
    <w:rsid w:val="00390F1B"/>
    <w:rsid w:val="0039488F"/>
    <w:rsid w:val="003A00AA"/>
    <w:rsid w:val="003F1CC7"/>
    <w:rsid w:val="004120AD"/>
    <w:rsid w:val="004345BD"/>
    <w:rsid w:val="004357B8"/>
    <w:rsid w:val="00461D49"/>
    <w:rsid w:val="004A37FF"/>
    <w:rsid w:val="004E1D51"/>
    <w:rsid w:val="004F02B5"/>
    <w:rsid w:val="004F2BFD"/>
    <w:rsid w:val="00515BD5"/>
    <w:rsid w:val="00586383"/>
    <w:rsid w:val="0059047C"/>
    <w:rsid w:val="00594267"/>
    <w:rsid w:val="005A53D7"/>
    <w:rsid w:val="005C18B7"/>
    <w:rsid w:val="005C4608"/>
    <w:rsid w:val="005E56D6"/>
    <w:rsid w:val="006327F6"/>
    <w:rsid w:val="00632D43"/>
    <w:rsid w:val="0064141C"/>
    <w:rsid w:val="006B6151"/>
    <w:rsid w:val="006D41B4"/>
    <w:rsid w:val="00752A22"/>
    <w:rsid w:val="00756D78"/>
    <w:rsid w:val="0078783D"/>
    <w:rsid w:val="007A771B"/>
    <w:rsid w:val="007D0D56"/>
    <w:rsid w:val="007D2D84"/>
    <w:rsid w:val="007F1032"/>
    <w:rsid w:val="008138EA"/>
    <w:rsid w:val="00814653"/>
    <w:rsid w:val="0082551F"/>
    <w:rsid w:val="00830E09"/>
    <w:rsid w:val="0085005E"/>
    <w:rsid w:val="00891C51"/>
    <w:rsid w:val="008956A1"/>
    <w:rsid w:val="008A4FA2"/>
    <w:rsid w:val="008B04E6"/>
    <w:rsid w:val="008B7D10"/>
    <w:rsid w:val="008C6F41"/>
    <w:rsid w:val="008F1FFF"/>
    <w:rsid w:val="008F5389"/>
    <w:rsid w:val="009115D0"/>
    <w:rsid w:val="00912C2A"/>
    <w:rsid w:val="009223CA"/>
    <w:rsid w:val="00977588"/>
    <w:rsid w:val="009920B8"/>
    <w:rsid w:val="009A1B27"/>
    <w:rsid w:val="009B23AE"/>
    <w:rsid w:val="009B3139"/>
    <w:rsid w:val="009F0331"/>
    <w:rsid w:val="00A02D73"/>
    <w:rsid w:val="00A12D4F"/>
    <w:rsid w:val="00A149B8"/>
    <w:rsid w:val="00A22B38"/>
    <w:rsid w:val="00A33A60"/>
    <w:rsid w:val="00A40F88"/>
    <w:rsid w:val="00A6357E"/>
    <w:rsid w:val="00A6389B"/>
    <w:rsid w:val="00A658F6"/>
    <w:rsid w:val="00A66EFB"/>
    <w:rsid w:val="00A67329"/>
    <w:rsid w:val="00A8327E"/>
    <w:rsid w:val="00AA3B85"/>
    <w:rsid w:val="00AA63F1"/>
    <w:rsid w:val="00AA6AB0"/>
    <w:rsid w:val="00AC02EB"/>
    <w:rsid w:val="00AC2FE0"/>
    <w:rsid w:val="00AD5A1D"/>
    <w:rsid w:val="00B00283"/>
    <w:rsid w:val="00B67356"/>
    <w:rsid w:val="00B81B4E"/>
    <w:rsid w:val="00B82F04"/>
    <w:rsid w:val="00B918E6"/>
    <w:rsid w:val="00BB5234"/>
    <w:rsid w:val="00BC03B3"/>
    <w:rsid w:val="00BE751C"/>
    <w:rsid w:val="00BF75FD"/>
    <w:rsid w:val="00C14CA8"/>
    <w:rsid w:val="00C351A5"/>
    <w:rsid w:val="00C40760"/>
    <w:rsid w:val="00C4554A"/>
    <w:rsid w:val="00CA4F1B"/>
    <w:rsid w:val="00CB6A01"/>
    <w:rsid w:val="00CF297F"/>
    <w:rsid w:val="00CF2FD0"/>
    <w:rsid w:val="00D05976"/>
    <w:rsid w:val="00D541DE"/>
    <w:rsid w:val="00D6075C"/>
    <w:rsid w:val="00D62111"/>
    <w:rsid w:val="00D74ACD"/>
    <w:rsid w:val="00D9254A"/>
    <w:rsid w:val="00DB222B"/>
    <w:rsid w:val="00DB6E2A"/>
    <w:rsid w:val="00DC61A4"/>
    <w:rsid w:val="00DD1906"/>
    <w:rsid w:val="00DD678B"/>
    <w:rsid w:val="00DE1247"/>
    <w:rsid w:val="00E0604A"/>
    <w:rsid w:val="00E12856"/>
    <w:rsid w:val="00E1465E"/>
    <w:rsid w:val="00E2047B"/>
    <w:rsid w:val="00EF4457"/>
    <w:rsid w:val="00F207D2"/>
    <w:rsid w:val="00F21AFE"/>
    <w:rsid w:val="00F22AD3"/>
    <w:rsid w:val="00F3498C"/>
    <w:rsid w:val="00F402EB"/>
    <w:rsid w:val="00F438B1"/>
    <w:rsid w:val="00F77A93"/>
    <w:rsid w:val="00F94B2E"/>
    <w:rsid w:val="00FA1A55"/>
    <w:rsid w:val="00FD7919"/>
    <w:rsid w:val="00FE7CDC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4816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6</cp:revision>
  <cp:lastPrinted>2020-12-01T07:36:00Z</cp:lastPrinted>
  <dcterms:created xsi:type="dcterms:W3CDTF">2022-10-17T08:16:00Z</dcterms:created>
  <dcterms:modified xsi:type="dcterms:W3CDTF">2022-10-27T13:31:00Z</dcterms:modified>
</cp:coreProperties>
</file>