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187972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187972" w:rsidP="0018797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</w:t>
      </w:r>
      <w:r w:rsidR="00E47534">
        <w:rPr>
          <w:b/>
        </w:rPr>
        <w:t>7</w:t>
      </w:r>
      <w:r>
        <w:rPr>
          <w:b/>
        </w:rPr>
        <w:t>. októbra</w:t>
      </w:r>
      <w:r w:rsidRPr="001E3B4B">
        <w:rPr>
          <w:b/>
        </w:rPr>
        <w:t xml:space="preserve"> 2022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187972" w:rsidRPr="00900271" w:rsidRDefault="00E64705" w:rsidP="00187972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vo štvrtok 27. októbra 2022 o 11.00 hod.</w:t>
      </w:r>
    </w:p>
    <w:p w:rsidR="00480B18" w:rsidRDefault="00480B18" w:rsidP="00480B18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  <w:rPr>
          <w:u w:val="single"/>
        </w:rPr>
      </w:pPr>
      <w:r>
        <w:t>50.</w:t>
      </w:r>
      <w:r>
        <w:tab/>
      </w:r>
      <w:r>
        <w:rPr>
          <w:b/>
        </w:rPr>
        <w:t xml:space="preserve">Návrh poslancov Národnej rady Slovenskej republiky Milana Vetráka, Dominika </w:t>
      </w:r>
      <w:proofErr w:type="spellStart"/>
      <w:r>
        <w:rPr>
          <w:b/>
        </w:rPr>
        <w:t>Drdula</w:t>
      </w:r>
      <w:proofErr w:type="spellEnd"/>
      <w:r>
        <w:rPr>
          <w:b/>
        </w:rPr>
        <w:t xml:space="preserve">,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Anny </w:t>
      </w:r>
      <w:proofErr w:type="spellStart"/>
      <w:r>
        <w:rPr>
          <w:b/>
        </w:rPr>
        <w:t>Remiášovej</w:t>
      </w:r>
      <w:proofErr w:type="spellEnd"/>
      <w:r>
        <w:rPr>
          <w:b/>
        </w:rPr>
        <w:t xml:space="preserve"> a Jána </w:t>
      </w:r>
      <w:proofErr w:type="spellStart"/>
      <w:r>
        <w:rPr>
          <w:b/>
        </w:rPr>
        <w:t>Kerekrétiho</w:t>
      </w:r>
      <w:proofErr w:type="spellEnd"/>
      <w:r>
        <w:rPr>
          <w:b/>
        </w:rPr>
        <w:t xml:space="preserve"> na vydanie zákona, ktorým sa mení a dopĺňa zákon č. 162/2015 Z. z. Správny súdny poriadok v znení neskorších predpisov (tlač 1189)</w:t>
      </w:r>
      <w:r>
        <w:t xml:space="preserve"> – druhé čítanie</w:t>
      </w:r>
    </w:p>
    <w:p w:rsidR="00251A2F" w:rsidRPr="000D3011" w:rsidRDefault="00251A2F" w:rsidP="00251A2F">
      <w:pPr>
        <w:ind w:left="340" w:hanging="340"/>
        <w:jc w:val="both"/>
        <w:rPr>
          <w:sz w:val="18"/>
        </w:rPr>
      </w:pPr>
    </w:p>
    <w:p w:rsidR="00251A2F" w:rsidRDefault="00251A2F" w:rsidP="00251A2F">
      <w:pPr>
        <w:ind w:left="340" w:hanging="340"/>
        <w:jc w:val="both"/>
        <w:rPr>
          <w:rStyle w:val="Siln"/>
          <w:color w:val="000000"/>
          <w:szCs w:val="17"/>
        </w:rPr>
      </w:pPr>
      <w:r>
        <w:t>10.</w:t>
      </w:r>
      <w:r>
        <w:tab/>
      </w:r>
      <w:r>
        <w:rPr>
          <w:rStyle w:val="Siln"/>
          <w:color w:val="000000"/>
          <w:szCs w:val="17"/>
        </w:rPr>
        <w:t>Návrh na zmenu v zložení výboru Národnej rady Slovenskej republiky (tlač 1265)</w:t>
      </w:r>
    </w:p>
    <w:p w:rsidR="00251A2F" w:rsidRPr="000D3011" w:rsidRDefault="00251A2F" w:rsidP="00251A2F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18.</w:t>
      </w:r>
      <w:r>
        <w:tab/>
      </w:r>
      <w:r>
        <w:rPr>
          <w:b/>
        </w:rPr>
        <w:t xml:space="preserve">Vládny návrh zákona, ktorým sa mení a dopĺňa zákon č. 486/2013 Z. z. o presadzovaní práv duševného vlastníctva colnými orgánmi v znení zákona </w:t>
      </w:r>
      <w:r>
        <w:rPr>
          <w:b/>
        </w:rPr>
        <w:br/>
        <w:t>č. 312/2020 Z. z. (tlač 1081)</w:t>
      </w:r>
      <w:r>
        <w:t xml:space="preserve"> – druhé čítanie</w:t>
      </w:r>
    </w:p>
    <w:p w:rsidR="00480B18" w:rsidRPr="000D3011" w:rsidRDefault="00480B18" w:rsidP="00947433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19.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20.</w:t>
      </w:r>
      <w:r>
        <w:tab/>
      </w:r>
      <w:r>
        <w:rPr>
          <w:b/>
        </w:rPr>
        <w:t>Vládny návrh zákona, ktorým sa mení a dopĺňa zákon č. 431/2002 Z. z. o účtovníctve v znení neskorších predpisov a ktorým sa mení a dopĺňa zákon č. 513/1991 Zb. Obchodný zákonník v znení neskorších predpisov (tlač 1123)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21.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Singapurskou republikou na strane druhej (tlač 1115)</w:t>
      </w:r>
      <w:r>
        <w:t xml:space="preserve"> – druhé a tretie čítanie</w:t>
      </w:r>
    </w:p>
    <w:p w:rsidR="00480B18" w:rsidRDefault="00480B18" w:rsidP="00480B18">
      <w:pPr>
        <w:rPr>
          <w:b/>
          <w:bCs w:val="0"/>
        </w:rPr>
      </w:pPr>
    </w:p>
    <w:p w:rsidR="00480B18" w:rsidRDefault="00480B18" w:rsidP="00480B18">
      <w:pPr>
        <w:ind w:left="340" w:hanging="340"/>
        <w:jc w:val="both"/>
      </w:pPr>
      <w:r>
        <w:t>22.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Vietnamskou socialistickou republikou na strane druhej (tlač 1116)</w:t>
      </w:r>
      <w:r>
        <w:t xml:space="preserve"> – druhé a tretie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59.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druhé čítanie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63.</w:t>
      </w:r>
      <w:r>
        <w:tab/>
      </w:r>
      <w:r>
        <w:rPr>
          <w:b/>
        </w:rPr>
        <w:t xml:space="preserve">Návrh poslancov Národnej rady Slovenskej republiky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,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>
        <w:t xml:space="preserve"> – druhé čítanie</w:t>
      </w:r>
    </w:p>
    <w:p w:rsidR="00480B18" w:rsidRPr="000D3011" w:rsidRDefault="00480B18" w:rsidP="00480B18">
      <w:pPr>
        <w:ind w:left="340" w:hanging="340"/>
        <w:jc w:val="center"/>
        <w:rPr>
          <w:rFonts w:ascii="Bookman Old Style" w:hAnsi="Bookman Old Style"/>
          <w:sz w:val="20"/>
          <w:szCs w:val="26"/>
          <w:u w:val="single"/>
        </w:rPr>
      </w:pPr>
    </w:p>
    <w:p w:rsidR="00480B18" w:rsidRDefault="00480B18" w:rsidP="00480B18">
      <w:pPr>
        <w:ind w:left="340" w:hanging="340"/>
        <w:jc w:val="both"/>
      </w:pPr>
      <w:r>
        <w:t>64.</w:t>
      </w:r>
      <w:r>
        <w:tab/>
      </w:r>
      <w:r>
        <w:rPr>
          <w:b/>
        </w:rPr>
        <w:t xml:space="preserve">Návrh poslancov Národnej rady Slovenskej republiky Jozefa </w:t>
      </w:r>
      <w:proofErr w:type="spellStart"/>
      <w:r>
        <w:rPr>
          <w:b/>
        </w:rPr>
        <w:t>Habánika</w:t>
      </w:r>
      <w:proofErr w:type="spellEnd"/>
      <w:r>
        <w:rPr>
          <w:b/>
        </w:rPr>
        <w:t xml:space="preserve"> a Dušana </w:t>
      </w:r>
      <w:proofErr w:type="spellStart"/>
      <w:r>
        <w:rPr>
          <w:b/>
        </w:rPr>
        <w:t>Jarjabka</w:t>
      </w:r>
      <w:proofErr w:type="spellEnd"/>
      <w:r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1092)</w:t>
      </w:r>
      <w:r>
        <w:t xml:space="preserve"> – druhé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705646" w:rsidP="00480B18">
      <w:pPr>
        <w:ind w:left="340" w:hanging="340"/>
        <w:jc w:val="both"/>
      </w:pPr>
      <w:r>
        <w:t xml:space="preserve"> </w:t>
      </w:r>
      <w:r w:rsidR="00480B18">
        <w:t>1.</w:t>
      </w:r>
      <w:r w:rsidR="00480B18">
        <w:tab/>
      </w:r>
      <w:r w:rsidR="00480B18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480B18">
        <w:t xml:space="preserve"> – druhé čítanie</w:t>
      </w: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lastRenderedPageBreak/>
        <w:t xml:space="preserve"> 3.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prvé čítanie</w:t>
      </w:r>
    </w:p>
    <w:p w:rsidR="009C0627" w:rsidRDefault="009C0627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4.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5.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prvé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51.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, Moniky </w:t>
      </w:r>
      <w:proofErr w:type="spellStart"/>
      <w:r>
        <w:rPr>
          <w:b/>
        </w:rPr>
        <w:t>Kozelovej</w:t>
      </w:r>
      <w:proofErr w:type="spellEnd"/>
      <w:r>
        <w:rPr>
          <w:b/>
        </w:rPr>
        <w:t xml:space="preserve"> a 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 znení neskorších predpisov (tlač 1127)</w:t>
      </w:r>
      <w:r>
        <w:t xml:space="preserve"> – druhé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t>26.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947433" w:rsidRDefault="00947433" w:rsidP="00947433">
      <w:pPr>
        <w:spacing w:line="256" w:lineRule="auto"/>
        <w:ind w:left="340" w:hanging="340"/>
        <w:jc w:val="both"/>
        <w:rPr>
          <w:rFonts w:eastAsia="Times New Roman"/>
          <w:lang w:eastAsia="sk-SK"/>
        </w:rPr>
      </w:pPr>
      <w:r>
        <w:t>12.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280/2017 Z. z. o poskytovaní podpory a dotácie v pôdohospodárstve a rozvoji vidieka a o zmene zákona </w:t>
      </w:r>
      <w:r>
        <w:rPr>
          <w:rFonts w:eastAsia="Times New Roman"/>
          <w:b/>
          <w:lang w:eastAsia="sk-SK"/>
        </w:rPr>
        <w:br/>
        <w:t>č. 292/2014 Z. z. o príspevku  poskytovanom z európskych štrukturálnych a investičných fondov a o zmene a doplnení niektorých zákonov v znení neskorších predpisov v znení neskorších predpisov (tlač 1273)</w:t>
      </w:r>
      <w:r>
        <w:rPr>
          <w:rFonts w:eastAsia="Times New Roman"/>
          <w:lang w:eastAsia="sk-SK"/>
        </w:rPr>
        <w:t xml:space="preserve"> – prvé čítanie</w:t>
      </w:r>
    </w:p>
    <w:p w:rsidR="00B55F63" w:rsidRDefault="00B55F63" w:rsidP="008F59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00271" w:rsidRDefault="00900271" w:rsidP="00900271">
      <w:pPr>
        <w:ind w:left="340" w:hanging="340"/>
        <w:jc w:val="both"/>
      </w:pPr>
      <w:r>
        <w:t>70.</w:t>
      </w:r>
      <w:r>
        <w:tab/>
      </w:r>
      <w:r>
        <w:rPr>
          <w:b/>
          <w:szCs w:val="36"/>
        </w:rPr>
        <w:t xml:space="preserve">Návrh </w:t>
      </w:r>
      <w:r>
        <w:rPr>
          <w:b/>
        </w:rPr>
        <w:t xml:space="preserve">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, Anny Zemanovej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ústavného zákona, ktorým sa dopĺňa Ústava Slovenskej repub</w:t>
      </w:r>
      <w:r>
        <w:rPr>
          <w:b/>
          <w:bCs w:val="0"/>
        </w:rPr>
        <w:t>l</w:t>
      </w:r>
      <w:r>
        <w:rPr>
          <w:b/>
        </w:rPr>
        <w:t xml:space="preserve">iky č. 460/1992 Zb. v znení neskorších predpisov (tlač </w:t>
      </w:r>
      <w:r>
        <w:rPr>
          <w:b/>
          <w:bCs w:val="0"/>
        </w:rPr>
        <w:t>1119</w:t>
      </w:r>
      <w:r>
        <w:rPr>
          <w:b/>
        </w:rPr>
        <w:t>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left="340" w:hanging="340"/>
        <w:jc w:val="both"/>
      </w:pPr>
      <w:r>
        <w:t>72.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B55F63" w:rsidRDefault="00B55F63" w:rsidP="00900271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sz w:val="20"/>
          <w:szCs w:val="20"/>
        </w:rPr>
      </w:pPr>
      <w:r>
        <w:t>73.</w:t>
      </w:r>
      <w:r>
        <w:tab/>
      </w:r>
      <w:r>
        <w:rPr>
          <w:b/>
        </w:rPr>
        <w:t xml:space="preserve">Návrh poslancov Národnej rady Slovenskej republiky Anny Zemanovej, Petra Osuského a 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>
        <w:t xml:space="preserve"> – druhé čítanie</w:t>
      </w:r>
      <w:r>
        <w:rPr>
          <w:sz w:val="20"/>
          <w:szCs w:val="20"/>
        </w:rPr>
        <w:t xml:space="preserve"> </w:t>
      </w:r>
    </w:p>
    <w:p w:rsidR="00480B18" w:rsidRDefault="00480B18" w:rsidP="00B55F63">
      <w:pPr>
        <w:ind w:left="340" w:hanging="340"/>
        <w:jc w:val="both"/>
      </w:pPr>
    </w:p>
    <w:p w:rsidR="00B55F63" w:rsidRDefault="00B55F63" w:rsidP="00B55F63">
      <w:pPr>
        <w:ind w:left="340" w:hanging="340"/>
        <w:jc w:val="both"/>
        <w:rPr>
          <w:u w:val="single"/>
        </w:rPr>
      </w:pPr>
      <w:r>
        <w:t>75.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prvé čítanie</w:t>
      </w:r>
    </w:p>
    <w:p w:rsidR="00623C08" w:rsidRDefault="00623C08" w:rsidP="00B55F63">
      <w:pPr>
        <w:ind w:left="340" w:hanging="340"/>
        <w:jc w:val="both"/>
      </w:pPr>
    </w:p>
    <w:p w:rsidR="00B55F63" w:rsidRDefault="00B55F63" w:rsidP="00B55F63">
      <w:pPr>
        <w:ind w:left="340" w:hanging="340"/>
        <w:jc w:val="both"/>
      </w:pPr>
      <w:r>
        <w:t>76.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 zákona, ktorým sa mení a dopĺňa zákon č. 582/2004 Z. z. o miestnych daniach a miestnom poplatku za komunálne odpady a drobné stavebné odpady v znení neskorších predpisov (tlač 1231)</w:t>
      </w:r>
      <w:r>
        <w:t xml:space="preserve"> – prvé čítanie</w:t>
      </w:r>
    </w:p>
    <w:p w:rsidR="00623C08" w:rsidRDefault="00623C08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lastRenderedPageBreak/>
        <w:t>77.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Borisa Kollára, Petra </w:t>
      </w:r>
      <w:proofErr w:type="spellStart"/>
      <w:r>
        <w:rPr>
          <w:b/>
        </w:rPr>
        <w:t>Pčolinského</w:t>
      </w:r>
      <w:proofErr w:type="spellEnd"/>
      <w:r>
        <w:rPr>
          <w:b/>
        </w:rPr>
        <w:t xml:space="preserve"> a 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91/2010 Z. z. o podpore cestovného ruchu v znení neskorších predpisov (tlač 1232)</w:t>
      </w:r>
      <w:r>
        <w:t xml:space="preserve"> – prvé čítanie</w:t>
      </w:r>
    </w:p>
    <w:p w:rsidR="00480B18" w:rsidRDefault="00480B18" w:rsidP="00480B18">
      <w:pPr>
        <w:ind w:firstLine="340"/>
        <w:jc w:val="both"/>
        <w:rPr>
          <w:i/>
          <w:iCs/>
          <w:sz w:val="20"/>
        </w:rPr>
      </w:pPr>
    </w:p>
    <w:p w:rsidR="00480B18" w:rsidRDefault="00480B18" w:rsidP="00480B18">
      <w:pPr>
        <w:ind w:left="340" w:hanging="340"/>
        <w:jc w:val="both"/>
      </w:pPr>
      <w:r>
        <w:t>78.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80.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t xml:space="preserve"> – prvé čítanie</w:t>
      </w: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E10994" w:rsidRDefault="00E10994" w:rsidP="00E10994">
      <w:pPr>
        <w:ind w:left="340" w:hanging="340"/>
        <w:jc w:val="both"/>
      </w:pPr>
      <w:r>
        <w:t>87.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Ondreja Dostála na vydanie zákona, ktorým sa mení a dopĺňa zákon Slovenskej národnej rady č. 138/1991 Zb. o majetku obcí v znení neskorších predpisov a ktorým sa dopĺňa zákon Slovenskej národnej rady č. 369/1990 Zb. o obecnom zriadení v znení neskorších predpisov (tlač 1248)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88.</w:t>
      </w:r>
      <w:r>
        <w:tab/>
      </w:r>
      <w:r>
        <w:rPr>
          <w:b/>
        </w:rPr>
        <w:t xml:space="preserve">Návrh poslancov Národnej rady Slovenskej republiky Róberta </w:t>
      </w:r>
      <w:proofErr w:type="spellStart"/>
      <w:r>
        <w:rPr>
          <w:b/>
        </w:rPr>
        <w:t>Haláka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a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185/2015 Z. z. Autorský zákon v znení neskorších predpisov (tlač 1251)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89.</w:t>
      </w:r>
      <w:r>
        <w:tab/>
      </w:r>
      <w:r>
        <w:rPr>
          <w:b/>
        </w:rPr>
        <w:t xml:space="preserve">Návrh poslancov Národnej rady Slovenskej republiky Lukáša Kyselicu, Jany Majorovej </w:t>
      </w:r>
      <w:proofErr w:type="spellStart"/>
      <w:r>
        <w:rPr>
          <w:b/>
        </w:rPr>
        <w:t>Garstkovej</w:t>
      </w:r>
      <w:proofErr w:type="spellEnd"/>
      <w:r>
        <w:rPr>
          <w:b/>
        </w:rPr>
        <w:t xml:space="preserve">, Richarda Nemca,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č. 544/2002  Z. z. o Horskej záchrannej službe v znení neskorších predpisov (tlač 1252)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90.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91.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Mičovského</w:t>
      </w:r>
      <w:proofErr w:type="spellEnd"/>
      <w:r>
        <w:rPr>
          <w:b/>
        </w:rPr>
        <w:t xml:space="preserve"> a 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dopĺňa zákon Slovenskej národnej rady </w:t>
      </w:r>
      <w:r>
        <w:rPr>
          <w:b/>
        </w:rPr>
        <w:br/>
        <w:t>č. 330/1991 Zb. o pozemkových  úpravách, usporiadaní pozemkového vlastníctva, pozemkových úradoch, pozemkovom fonde a o pozemkových spoločenstvách v znení neskorších predpisov (tlač 1254)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92.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lastRenderedPageBreak/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prvé čítanie</w:t>
      </w:r>
    </w:p>
    <w:p w:rsidR="00E10994" w:rsidRDefault="00E10994" w:rsidP="00E10994">
      <w:pPr>
        <w:ind w:firstLine="340"/>
        <w:jc w:val="both"/>
        <w:rPr>
          <w:i/>
          <w:iCs/>
          <w:sz w:val="20"/>
        </w:rPr>
      </w:pPr>
    </w:p>
    <w:p w:rsidR="00E10994" w:rsidRDefault="00E10994" w:rsidP="00E10994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,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a 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154/2001 Z. z. o prokurátoroch a právnych čakateľoch prokuratúry v znení neskorších predpisov (tlač 1258)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95.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B31BA3" w:rsidRDefault="00B31BA3" w:rsidP="00B31BA3">
      <w:pPr>
        <w:ind w:left="340" w:hanging="340"/>
        <w:jc w:val="both"/>
      </w:pPr>
      <w:r>
        <w:t>96.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1196)</w:t>
      </w:r>
      <w:r>
        <w:t xml:space="preserve"> – prvé čítanie</w:t>
      </w:r>
    </w:p>
    <w:p w:rsidR="00B31BA3" w:rsidRDefault="00B31BA3" w:rsidP="00B31BA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31BA3" w:rsidRDefault="00B31BA3" w:rsidP="00B31BA3">
      <w:pPr>
        <w:ind w:left="340" w:hanging="340"/>
        <w:jc w:val="both"/>
      </w:pPr>
      <w:r>
        <w:t>97.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 Stanislava </w:t>
      </w:r>
      <w:proofErr w:type="spellStart"/>
      <w:r>
        <w:rPr>
          <w:b/>
        </w:rPr>
        <w:t>Mizíka</w:t>
      </w:r>
      <w:proofErr w:type="spellEnd"/>
      <w:r>
        <w:rPr>
          <w:b/>
        </w:rPr>
        <w:t xml:space="preserve"> na vydanie ústavného zákona, ktorým sa mení Ústava Slovenskej republiky č. 460/1992 Zb. v znení neskorších predpisov (tlač 1227)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160038" w:rsidRDefault="00160038" w:rsidP="00160038">
      <w:pPr>
        <w:ind w:left="340" w:hanging="340"/>
        <w:jc w:val="both"/>
        <w:rPr>
          <w:u w:val="single"/>
        </w:rPr>
      </w:pPr>
      <w:r>
        <w:t>99.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>
        <w:t xml:space="preserve"> – prvé čítanie</w:t>
      </w:r>
    </w:p>
    <w:p w:rsidR="00160038" w:rsidRDefault="00160038" w:rsidP="00E10994">
      <w:pPr>
        <w:ind w:left="340" w:hanging="340"/>
        <w:jc w:val="both"/>
      </w:pPr>
    </w:p>
    <w:p w:rsidR="00A15728" w:rsidRDefault="00A15728" w:rsidP="00A15728">
      <w:pPr>
        <w:ind w:left="454" w:hanging="454"/>
        <w:jc w:val="both"/>
      </w:pPr>
      <w:r>
        <w:t>100.</w:t>
      </w:r>
      <w:r>
        <w:tab/>
      </w:r>
      <w:r>
        <w:rPr>
          <w:b/>
        </w:rPr>
        <w:t>Návrh poslanca Národnej rady Slovenskej republiky Martina Čepčeka na vydanie zákona, ktorým sa mení a dopĺňa zákon č. 355/2007 Z. z. o ochrane, podpore a rozvoji verejného zdravia a o zmene a doplnení niektorých zákonov (tlač 1228)</w:t>
      </w:r>
      <w:r>
        <w:t xml:space="preserve"> – prvé čítanie</w:t>
      </w:r>
    </w:p>
    <w:p w:rsidR="00E10994" w:rsidRDefault="00E10994" w:rsidP="00900271">
      <w:pPr>
        <w:ind w:left="340" w:hanging="340"/>
        <w:jc w:val="both"/>
        <w:rPr>
          <w:u w:val="single"/>
        </w:rPr>
      </w:pPr>
    </w:p>
    <w:p w:rsidR="00466250" w:rsidRDefault="00466250" w:rsidP="00466250">
      <w:pPr>
        <w:ind w:left="454" w:hanging="454"/>
        <w:jc w:val="both"/>
        <w:rPr>
          <w:b/>
        </w:rPr>
      </w:pPr>
      <w:r>
        <w:t>107.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Blanára</w:t>
      </w:r>
      <w:proofErr w:type="spellEnd"/>
      <w:r>
        <w:rPr>
          <w:b/>
        </w:rPr>
        <w:t xml:space="preserve"> a Ladislava Kamenického na prijatie uznesenia Národnej rady Slovenskej republiky k mierovej stratégii riešenia rusko-ukrajinského konfliktu (tlač 1275)</w:t>
      </w:r>
    </w:p>
    <w:p w:rsidR="000D3011" w:rsidRDefault="000D3011" w:rsidP="000D3011">
      <w:pPr>
        <w:ind w:left="454" w:hanging="454"/>
        <w:jc w:val="both"/>
      </w:pPr>
    </w:p>
    <w:p w:rsidR="000D3011" w:rsidRDefault="000D3011" w:rsidP="000D3011">
      <w:pPr>
        <w:ind w:left="454" w:hanging="454"/>
        <w:jc w:val="both"/>
        <w:rPr>
          <w:b/>
        </w:rPr>
      </w:pPr>
      <w:r>
        <w:t>108.</w:t>
      </w:r>
      <w:r>
        <w:tab/>
      </w:r>
      <w:r>
        <w:rPr>
          <w:b/>
        </w:rPr>
        <w:t>Návrh poslanca Národnej rady Slovenskej republiky Roberta Fica na prijatie uznesenia Národnej rady Slovenskej republiky k ohrozeniu bojaschopnosti ozbrojených síl Slovenskej republiky (tlač 1277)</w:t>
      </w:r>
    </w:p>
    <w:p w:rsidR="0058297B" w:rsidRDefault="0058297B" w:rsidP="000D3011">
      <w:pPr>
        <w:ind w:left="454" w:hanging="454"/>
        <w:jc w:val="both"/>
        <w:rPr>
          <w:b/>
        </w:rPr>
      </w:pPr>
    </w:p>
    <w:p w:rsidR="0058297B" w:rsidRDefault="0058297B" w:rsidP="0058297B">
      <w:pPr>
        <w:ind w:left="340" w:hanging="340"/>
        <w:jc w:val="both"/>
      </w:pPr>
      <w:r>
        <w:t>27.</w:t>
      </w:r>
      <w:r>
        <w:tab/>
      </w:r>
      <w:r>
        <w:rPr>
          <w:b/>
        </w:rPr>
        <w:t>Vládny návrh zákona, ktorým sa mení a dopĺňa zákon č. 43/2004 Z. z. o starobnom dôchodkovom sporení a o zmene a doplnení niektorých zákonov v znení neskorších predpisov a ktorým sa menia a dopĺňajú niektoré zákony (tlač 1104)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t>28.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1143)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lastRenderedPageBreak/>
        <w:t>29.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1149)</w:t>
      </w:r>
      <w:r>
        <w:t xml:space="preserve"> – druhé čítanie</w:t>
      </w:r>
    </w:p>
    <w:p w:rsidR="0058297B" w:rsidRDefault="0058297B" w:rsidP="000D3011">
      <w:pPr>
        <w:ind w:left="454" w:hanging="454"/>
        <w:jc w:val="both"/>
        <w:rPr>
          <w:b/>
        </w:rPr>
      </w:pPr>
    </w:p>
    <w:p w:rsidR="006A3830" w:rsidRDefault="006A3830" w:rsidP="006A3830">
      <w:pPr>
        <w:ind w:left="340" w:hanging="340"/>
        <w:jc w:val="both"/>
        <w:rPr>
          <w:u w:val="single"/>
        </w:rPr>
      </w:pPr>
      <w:r>
        <w:t>31.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447/2008 Z. z. o peňažných príspevkoch na kompenzáciu ťažkého zdravotného postihnutia v znení neskorších predpisov (tlač 1150)</w:t>
      </w:r>
      <w:r>
        <w:t xml:space="preserve"> – druhé čítanie</w:t>
      </w:r>
    </w:p>
    <w:p w:rsidR="006A3830" w:rsidRDefault="006A3830" w:rsidP="000D3011">
      <w:pPr>
        <w:ind w:left="454" w:hanging="454"/>
        <w:jc w:val="both"/>
        <w:rPr>
          <w:b/>
        </w:rPr>
      </w:pPr>
    </w:p>
    <w:p w:rsidR="00EA3B81" w:rsidRDefault="00EA3B81" w:rsidP="00EA3B81">
      <w:pPr>
        <w:ind w:left="340" w:hanging="340"/>
        <w:jc w:val="both"/>
      </w:pPr>
      <w:r>
        <w:t>35.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prvé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prvé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37.</w:t>
      </w:r>
      <w:r>
        <w:tab/>
      </w:r>
      <w:r>
        <w:rPr>
          <w:b/>
        </w:rPr>
        <w:t>Vládny návrh zákona, ktorým sa mení a dopĺňa zákon č. 580/2004 Z. z. o zdravotnom poistení a o zmene a doplnení zákona č. 95/2002 Z. z. o poisťovníctve a o zmene a doplnení niektorých zákonov v znení neskorších a predpisov a ktorým sa dopĺňa zákon č. 581/2004 Z. z. o zdravotných poisťovniach, dohľade nad zdravotnou starostlivosťou a o zmene a doplnení niektorých zákonov v znení neskorších predpisov (tlač 1108)</w:t>
      </w:r>
      <w:r>
        <w:t xml:space="preserve"> – druhé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38.</w:t>
      </w:r>
      <w:r>
        <w:tab/>
      </w:r>
      <w:r>
        <w:rPr>
          <w:b/>
        </w:rPr>
        <w:t>Vládny návrh zákona, ktorým sa mení a dopĺňa zákon č. 139/1998 Z. z. o omamných látkach, psychotropných látkach a prípravkoch v znení neskorších predpisov (tlač 1109)</w:t>
      </w:r>
      <w:r>
        <w:t xml:space="preserve"> – druhé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shd w:val="clear" w:color="auto" w:fill="FFFFFF"/>
        <w:ind w:left="340" w:hanging="340"/>
        <w:jc w:val="both"/>
        <w:rPr>
          <w:rFonts w:eastAsia="Times New Roman"/>
          <w:b/>
          <w:lang w:eastAsia="sk-SK"/>
        </w:rPr>
      </w:pPr>
      <w:r>
        <w:t>39.</w:t>
      </w:r>
      <w:r>
        <w:tab/>
      </w:r>
      <w:r>
        <w:rPr>
          <w:b/>
        </w:rPr>
        <w:t xml:space="preserve">Vládny </w:t>
      </w:r>
      <w:r>
        <w:rPr>
          <w:rFonts w:eastAsia="Times New Roman"/>
          <w:b/>
          <w:bCs w:val="0"/>
          <w:lang w:eastAsia="sk-SK"/>
        </w:rPr>
        <w:t xml:space="preserve">návrh zákona, ktorým sa mení a dopĺňa zákon č. 576/2004 Z. z. o zdravotnej starostlivosti, službách súvisiacich s poskytovaním zdravotnej starostlivosti </w:t>
      </w:r>
      <w:r>
        <w:rPr>
          <w:rFonts w:eastAsia="Times New Roman"/>
          <w:b/>
          <w:bCs w:val="0"/>
          <w:lang w:eastAsia="sk-SK"/>
        </w:rPr>
        <w:br/>
        <w:t>a o zmene a doplnení niektorých zákonov v znení neskorších predpisov a ktorým sa menia a dopĺňajú niektoré zákony</w:t>
      </w:r>
      <w:r>
        <w:rPr>
          <w:rFonts w:eastAsia="Times New Roman"/>
          <w:lang w:eastAsia="sk-SK"/>
        </w:rPr>
        <w:t xml:space="preserve"> </w:t>
      </w:r>
      <w:r>
        <w:rPr>
          <w:rFonts w:eastAsia="Times New Roman"/>
          <w:b/>
          <w:lang w:eastAsia="sk-SK"/>
        </w:rPr>
        <w:t>(tlač 1110)</w:t>
      </w:r>
      <w:r>
        <w:rPr>
          <w:rFonts w:eastAsia="Times New Roman"/>
          <w:lang w:eastAsia="sk-SK"/>
        </w:rPr>
        <w:t xml:space="preserve"> – druhé čítanie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94276F" w:rsidRDefault="0094276F" w:rsidP="0094276F">
      <w:pPr>
        <w:ind w:left="340" w:hanging="340"/>
        <w:jc w:val="both"/>
      </w:pPr>
      <w:r>
        <w:t>53.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1111)</w:t>
      </w:r>
      <w:r>
        <w:t xml:space="preserve"> – druhé čítanie</w:t>
      </w:r>
    </w:p>
    <w:p w:rsidR="0094276F" w:rsidRDefault="0094276F" w:rsidP="00900271">
      <w:pPr>
        <w:ind w:left="340" w:hanging="340"/>
        <w:jc w:val="both"/>
        <w:rPr>
          <w:u w:val="single"/>
        </w:rPr>
      </w:pPr>
    </w:p>
    <w:p w:rsidR="00513132" w:rsidRDefault="00513132" w:rsidP="00513132">
      <w:pPr>
        <w:ind w:left="340" w:hanging="340"/>
        <w:jc w:val="both"/>
        <w:rPr>
          <w:u w:val="single"/>
        </w:rPr>
      </w:pPr>
      <w:r>
        <w:t>32.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577/2004 Z. z. o rozsahu zdravotnej starostlivosti uhrádzanej na základe verejného zdravotného poistenia a o úhradách za služby súvisiace s poskytovaním zdravotnej starostlivosti v znení neskorších predpisov (tlač 1145)</w:t>
      </w:r>
      <w:r>
        <w:t xml:space="preserve"> – druhé čítanie</w:t>
      </w:r>
    </w:p>
    <w:p w:rsidR="00513132" w:rsidRDefault="00513132" w:rsidP="00900271">
      <w:pPr>
        <w:ind w:left="340" w:hanging="340"/>
        <w:jc w:val="both"/>
        <w:rPr>
          <w:u w:val="single"/>
        </w:rPr>
      </w:pPr>
    </w:p>
    <w:p w:rsidR="004115E6" w:rsidRDefault="004115E6" w:rsidP="004115E6">
      <w:pPr>
        <w:ind w:left="340" w:hanging="340"/>
        <w:jc w:val="both"/>
      </w:pPr>
      <w:r>
        <w:t>34.</w:t>
      </w:r>
      <w:r>
        <w:tab/>
      </w:r>
      <w:r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>
        <w:t xml:space="preserve"> – druhé čítanie</w:t>
      </w:r>
    </w:p>
    <w:p w:rsidR="004115E6" w:rsidRDefault="004115E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115E6" w:rsidRDefault="004115E6" w:rsidP="004115E6">
      <w:pPr>
        <w:ind w:left="340" w:hanging="340"/>
        <w:jc w:val="both"/>
      </w:pPr>
      <w:r>
        <w:lastRenderedPageBreak/>
        <w:t>24.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>
        <w:t xml:space="preserve"> – druhé čítanie</w:t>
      </w:r>
    </w:p>
    <w:p w:rsidR="00513132" w:rsidRDefault="00513132" w:rsidP="00900271">
      <w:pPr>
        <w:ind w:left="340" w:hanging="340"/>
        <w:jc w:val="both"/>
        <w:rPr>
          <w:u w:val="single"/>
        </w:rPr>
      </w:pPr>
    </w:p>
    <w:p w:rsidR="00041188" w:rsidRDefault="00041188" w:rsidP="00041188">
      <w:pPr>
        <w:ind w:left="454" w:hanging="454"/>
        <w:jc w:val="both"/>
        <w:rPr>
          <w:b/>
        </w:rPr>
      </w:pPr>
      <w:r>
        <w:t>109.</w:t>
      </w:r>
      <w:r>
        <w:tab/>
      </w:r>
      <w:r>
        <w:rPr>
          <w:b/>
        </w:rPr>
        <w:t>Návrh poslankyne Národnej rady Slovenskej republiky Anny Zemanovej na prijatie uznesenia Národnej rady Slovenskej republiky týkajúceho sa neospravedlniteľných útokov armády Ruskej federácie na civilné ciele v Ukrajine (tlač 1280)</w:t>
      </w:r>
    </w:p>
    <w:p w:rsidR="004115E6" w:rsidRDefault="004115E6" w:rsidP="00900271">
      <w:pPr>
        <w:ind w:left="340" w:hanging="340"/>
        <w:jc w:val="both"/>
        <w:rPr>
          <w:u w:val="single"/>
        </w:rPr>
      </w:pPr>
    </w:p>
    <w:p w:rsidR="00587573" w:rsidRDefault="00587573" w:rsidP="00587573">
      <w:pPr>
        <w:ind w:left="454" w:hanging="454"/>
        <w:jc w:val="both"/>
        <w:rPr>
          <w:rStyle w:val="Siln"/>
          <w:color w:val="000000"/>
          <w:szCs w:val="17"/>
        </w:rPr>
      </w:pPr>
      <w:r>
        <w:t>112.</w:t>
      </w:r>
      <w:r>
        <w:tab/>
      </w:r>
      <w:r>
        <w:rPr>
          <w:rStyle w:val="Siln"/>
          <w:color w:val="000000"/>
          <w:szCs w:val="17"/>
        </w:rPr>
        <w:t xml:space="preserve">Návrh poslanca Národnej rady Slovenskej republiky Martina Čepčeka na odvolanie poslankyne Jany </w:t>
      </w:r>
      <w:proofErr w:type="spellStart"/>
      <w:r>
        <w:rPr>
          <w:rStyle w:val="Siln"/>
          <w:color w:val="000000"/>
          <w:szCs w:val="17"/>
        </w:rPr>
        <w:t>Bittó</w:t>
      </w:r>
      <w:proofErr w:type="spellEnd"/>
      <w:r>
        <w:rPr>
          <w:rStyle w:val="Siln"/>
          <w:color w:val="000000"/>
          <w:szCs w:val="17"/>
        </w:rPr>
        <w:t xml:space="preserve"> Cigánikovej z funkcie predsedníčky Výboru Národnej rady Slovenskej republiky pre zdravotníctvo (tlač 1219)</w:t>
      </w:r>
    </w:p>
    <w:p w:rsidR="00587573" w:rsidRDefault="00587573" w:rsidP="00587573">
      <w:pPr>
        <w:ind w:left="340" w:hanging="340"/>
        <w:jc w:val="both"/>
      </w:pPr>
    </w:p>
    <w:p w:rsidR="008B64C8" w:rsidRDefault="008B64C8" w:rsidP="008B64C8">
      <w:pPr>
        <w:ind w:left="340" w:hanging="340"/>
        <w:jc w:val="both"/>
      </w:pPr>
      <w:r>
        <w:t>23.</w:t>
      </w:r>
      <w:r>
        <w:tab/>
      </w:r>
      <w:r>
        <w:rPr>
          <w:b/>
        </w:rPr>
        <w:t>Vládny návrh zákona, ktorým sa menia a dopĺňajú niektoré zákony v súvislosti s rozvojom automatizovaných vozidiel (tlač 1106)</w:t>
      </w:r>
      <w:r>
        <w:t xml:space="preserve"> – druhé čítanie</w:t>
      </w:r>
    </w:p>
    <w:p w:rsidR="004115E6" w:rsidRDefault="004115E6" w:rsidP="00900271">
      <w:pPr>
        <w:ind w:left="340" w:hanging="340"/>
        <w:jc w:val="both"/>
        <w:rPr>
          <w:u w:val="single"/>
        </w:rPr>
      </w:pPr>
    </w:p>
    <w:p w:rsidR="008B64C8" w:rsidRDefault="008B64C8" w:rsidP="008B64C8">
      <w:pPr>
        <w:ind w:left="340" w:hanging="340"/>
        <w:jc w:val="both"/>
        <w:rPr>
          <w:u w:val="single"/>
        </w:rPr>
      </w:pPr>
      <w:r>
        <w:t>62.</w:t>
      </w:r>
      <w:r>
        <w:tab/>
      </w:r>
      <w:r>
        <w:rPr>
          <w:b/>
        </w:rPr>
        <w:t xml:space="preserve">Návrh poslancov Národnej rady Slovenskej republiky Lukáša Kyselicu, Jany Majorovej </w:t>
      </w:r>
      <w:proofErr w:type="spellStart"/>
      <w:r>
        <w:rPr>
          <w:b/>
        </w:rPr>
        <w:t>Garstkovej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Vonsa</w:t>
      </w:r>
      <w:proofErr w:type="spellEnd"/>
      <w:r>
        <w:rPr>
          <w:b/>
        </w:rPr>
        <w:t xml:space="preserve"> a 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na vydanie zákona, ktorým sa mení a dopĺňa zákon Národnej rady Slovenskej republiky č. 300/1993</w:t>
      </w:r>
      <w:r>
        <w:rPr>
          <w:b/>
        </w:rPr>
        <w:br/>
        <w:t>Z. z. o mene a priezvisku v znení neskorších predpisov a ktorým sa menia niektoré zákony (tlač 1175)</w:t>
      </w:r>
      <w:r>
        <w:t xml:space="preserve"> – druhé čítanie</w:t>
      </w:r>
    </w:p>
    <w:p w:rsidR="008B64C8" w:rsidRDefault="008B64C8" w:rsidP="00900271">
      <w:pPr>
        <w:ind w:left="340" w:hanging="340"/>
        <w:jc w:val="both"/>
        <w:rPr>
          <w:u w:val="single"/>
        </w:rPr>
      </w:pPr>
    </w:p>
    <w:p w:rsidR="00870858" w:rsidRDefault="00870858" w:rsidP="00870858">
      <w:pPr>
        <w:ind w:left="340" w:hanging="340"/>
        <w:jc w:val="both"/>
      </w:pPr>
      <w:r>
        <w:t>40.</w:t>
      </w:r>
      <w:r>
        <w:rPr>
          <w:b/>
        </w:rPr>
        <w:tab/>
        <w:t>Vládny návrh zákona, ktorým sa mení a dopĺňa zákon č. 281/2015 Z. z. o štátnej službe profesionálnych vojakov a o zmene a doplnení niektorých zákonov v znení neskorších predpisov a ktorým sa menia a dopĺňajú niektoré zákony (tlač 1102)</w:t>
      </w:r>
      <w:r>
        <w:t xml:space="preserve"> – druhé čítanie</w:t>
      </w:r>
    </w:p>
    <w:p w:rsidR="00870858" w:rsidRDefault="00870858" w:rsidP="00870858">
      <w:pPr>
        <w:ind w:left="340" w:hanging="340"/>
        <w:jc w:val="both"/>
      </w:pPr>
    </w:p>
    <w:p w:rsidR="00870858" w:rsidRDefault="00870858" w:rsidP="00870858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>
        <w:t xml:space="preserve"> – prvé čítanie</w:t>
      </w:r>
    </w:p>
    <w:p w:rsidR="00870858" w:rsidRDefault="00870858" w:rsidP="0087085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70858" w:rsidRDefault="00870858" w:rsidP="00870858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 o Vojenskom spravodajstve (tlač 1207)</w:t>
      </w:r>
      <w:r>
        <w:t xml:space="preserve"> – prvé čítanie</w:t>
      </w:r>
    </w:p>
    <w:p w:rsidR="00870858" w:rsidRDefault="00870858" w:rsidP="00870858">
      <w:pPr>
        <w:ind w:firstLine="340"/>
        <w:jc w:val="both"/>
        <w:rPr>
          <w:i/>
          <w:iCs/>
          <w:sz w:val="20"/>
        </w:rPr>
      </w:pPr>
    </w:p>
    <w:p w:rsidR="00870858" w:rsidRDefault="00870858" w:rsidP="00870858">
      <w:pPr>
        <w:ind w:left="340" w:hanging="340"/>
        <w:jc w:val="both"/>
        <w:rPr>
          <w:u w:val="single"/>
        </w:rPr>
      </w:pPr>
      <w:r>
        <w:t>54.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543/2002 Z. z. o ochrane prírody a krajiny v znení neskorších predpisov (tlač 1165)</w:t>
      </w:r>
      <w:r>
        <w:t xml:space="preserve"> – druhé čítanie</w:t>
      </w:r>
    </w:p>
    <w:p w:rsidR="00870858" w:rsidRDefault="00870858" w:rsidP="00870858">
      <w:pPr>
        <w:ind w:left="340" w:hanging="340"/>
        <w:jc w:val="both"/>
      </w:pPr>
    </w:p>
    <w:p w:rsidR="00870858" w:rsidRDefault="00870858" w:rsidP="00870858">
      <w:pPr>
        <w:ind w:left="340" w:hanging="340"/>
        <w:jc w:val="both"/>
        <w:rPr>
          <w:u w:val="single"/>
        </w:rPr>
      </w:pPr>
      <w:r>
        <w:t>56.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Národnej rady Slovenskej republiky </w:t>
      </w:r>
      <w:r>
        <w:rPr>
          <w:b/>
        </w:rPr>
        <w:br/>
        <w:t>č. 145/1995 Z. z. o správnych poplatkoch v znení neskorších predpisov (tlač 1166)</w:t>
      </w:r>
      <w:r>
        <w:t xml:space="preserve"> – druhé čítanie</w:t>
      </w:r>
    </w:p>
    <w:p w:rsidR="00870858" w:rsidRDefault="00870858" w:rsidP="00870858">
      <w:pPr>
        <w:ind w:left="340" w:hanging="340"/>
        <w:jc w:val="both"/>
      </w:pPr>
    </w:p>
    <w:p w:rsidR="005D6B00" w:rsidRDefault="005D6B00" w:rsidP="005D6B00">
      <w:pPr>
        <w:ind w:left="340" w:hanging="340"/>
        <w:jc w:val="both"/>
      </w:pPr>
      <w:r>
        <w:t>55.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870858" w:rsidRDefault="00870858" w:rsidP="00900271">
      <w:pPr>
        <w:ind w:left="340" w:hanging="340"/>
        <w:jc w:val="both"/>
        <w:rPr>
          <w:u w:val="single"/>
        </w:rPr>
      </w:pPr>
    </w:p>
    <w:p w:rsidR="00E219B0" w:rsidRDefault="00E219B0" w:rsidP="00E219B0">
      <w:pPr>
        <w:ind w:left="454" w:hanging="454"/>
        <w:jc w:val="both"/>
      </w:pPr>
      <w:r>
        <w:t>102.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1241)</w:t>
      </w:r>
      <w:r>
        <w:t xml:space="preserve"> – prvé čítanie</w:t>
      </w:r>
    </w:p>
    <w:p w:rsidR="005D6B00" w:rsidRDefault="005D6B00" w:rsidP="00900271">
      <w:pPr>
        <w:ind w:left="340" w:hanging="340"/>
        <w:jc w:val="both"/>
        <w:rPr>
          <w:u w:val="single"/>
        </w:rPr>
      </w:pPr>
    </w:p>
    <w:p w:rsidR="00E219B0" w:rsidRDefault="00E219B0" w:rsidP="00E219B0">
      <w:pPr>
        <w:ind w:left="454" w:hanging="454"/>
        <w:jc w:val="both"/>
      </w:pPr>
      <w:r>
        <w:lastRenderedPageBreak/>
        <w:t>103.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prvé čítanie</w:t>
      </w:r>
    </w:p>
    <w:p w:rsidR="005D6B00" w:rsidRDefault="005D6B00" w:rsidP="00900271">
      <w:pPr>
        <w:ind w:left="340" w:hanging="340"/>
        <w:jc w:val="both"/>
        <w:rPr>
          <w:u w:val="single"/>
        </w:rPr>
      </w:pPr>
    </w:p>
    <w:p w:rsidR="00D364E0" w:rsidRDefault="00D364E0" w:rsidP="00D364E0">
      <w:pPr>
        <w:ind w:left="454" w:hanging="454"/>
        <w:jc w:val="both"/>
      </w:pPr>
      <w:r>
        <w:t>101.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1229)</w:t>
      </w:r>
      <w:r>
        <w:t xml:space="preserve"> – prvé čítanie</w:t>
      </w:r>
    </w:p>
    <w:p w:rsidR="00D364E0" w:rsidRDefault="00D364E0" w:rsidP="00900271">
      <w:pPr>
        <w:ind w:left="340" w:hanging="340"/>
        <w:jc w:val="both"/>
        <w:rPr>
          <w:u w:val="single"/>
        </w:rPr>
      </w:pPr>
    </w:p>
    <w:p w:rsidR="00480B18" w:rsidRPr="003437B2" w:rsidRDefault="00480B18" w:rsidP="00480B18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80B18" w:rsidRPr="00900271" w:rsidRDefault="00480B18" w:rsidP="00480B18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>
        <w:rPr>
          <w:sz w:val="20"/>
        </w:rPr>
        <w:t> stredu 2. novembra</w:t>
      </w:r>
      <w:r w:rsidRPr="00900271">
        <w:rPr>
          <w:sz w:val="20"/>
        </w:rPr>
        <w:t xml:space="preserve"> 2022 o 11.00 hod.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t xml:space="preserve"> 6.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>, Mariána Viskupiča a Tomáša Lehotského na vydanie ústavného zákona o primeranom hmotnom zabezpečení v starobe (tlač 1090)</w:t>
      </w:r>
      <w:r>
        <w:t xml:space="preserve"> – prvé čítanie 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C56184" w:rsidRDefault="00C56184" w:rsidP="00C56184">
      <w:pPr>
        <w:ind w:left="340" w:hanging="340"/>
        <w:jc w:val="both"/>
      </w:pPr>
      <w:r>
        <w:t>86.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a Mariána Viskupiča na vydanie zákona, ktorým sa mení a dopĺňa zákon č. 595/2003 Z. z. o dani z príjmov v znení neskorších predpisov a ktorým sa menia a dopĺňajú niektoré zákony (tlač 1247)</w:t>
      </w:r>
      <w:r>
        <w:t xml:space="preserve"> – prvé čítanie</w:t>
      </w:r>
    </w:p>
    <w:p w:rsidR="00C56184" w:rsidRDefault="00C56184" w:rsidP="00900271">
      <w:pPr>
        <w:ind w:left="340" w:hanging="340"/>
        <w:jc w:val="both"/>
        <w:rPr>
          <w:u w:val="single"/>
        </w:rPr>
      </w:pPr>
      <w:bookmarkStart w:id="0" w:name="_GoBack"/>
      <w:bookmarkEnd w:id="0"/>
    </w:p>
    <w:p w:rsidR="00480B18" w:rsidRPr="003437B2" w:rsidRDefault="00480B18" w:rsidP="00480B18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80B18" w:rsidRPr="00900271" w:rsidRDefault="00480B18" w:rsidP="00480B18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>
        <w:rPr>
          <w:sz w:val="20"/>
        </w:rPr>
        <w:t>o štvrtok 3. novembra</w:t>
      </w:r>
      <w:r w:rsidRPr="00900271">
        <w:rPr>
          <w:sz w:val="20"/>
        </w:rPr>
        <w:t xml:space="preserve"> 2022 o 1</w:t>
      </w:r>
      <w:r>
        <w:rPr>
          <w:sz w:val="20"/>
        </w:rPr>
        <w:t>7</w:t>
      </w:r>
      <w:r w:rsidRPr="00900271">
        <w:rPr>
          <w:sz w:val="20"/>
        </w:rPr>
        <w:t>.00 hod.</w:t>
      </w: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480B18" w:rsidRDefault="00466F7E" w:rsidP="00480B18">
      <w:pPr>
        <w:ind w:left="340" w:hanging="340"/>
        <w:jc w:val="both"/>
      </w:pPr>
      <w:r>
        <w:t xml:space="preserve"> </w:t>
      </w:r>
      <w:r w:rsidR="00480B18">
        <w:t>7.</w:t>
      </w:r>
      <w:r w:rsidR="00480B18">
        <w:tab/>
      </w:r>
      <w:r w:rsidR="00480B18">
        <w:rPr>
          <w:b/>
        </w:rPr>
        <w:t>Vládny návrh zákona o poplatkoch za znečisťovanie ovzdušia (tlač 1040)</w:t>
      </w:r>
      <w:r w:rsidR="00480B18">
        <w:t xml:space="preserve"> – druhé čítanie</w:t>
      </w:r>
    </w:p>
    <w:p w:rsidR="00E47534" w:rsidRDefault="00E47534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47534" w:rsidRDefault="00E47534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47534" w:rsidRDefault="00E47534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D0F56" w:rsidRDefault="00BD0F5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219B0" w:rsidRDefault="00E219B0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2</w:t>
      </w:r>
      <w:r w:rsidR="00E47534">
        <w:rPr>
          <w:rFonts w:ascii="Bookman Old Style" w:hAnsi="Bookman Old Style"/>
          <w:sz w:val="26"/>
          <w:szCs w:val="26"/>
          <w:u w:val="single"/>
        </w:rPr>
        <w:t>7</w:t>
      </w:r>
      <w:r>
        <w:rPr>
          <w:rFonts w:ascii="Bookman Old Style" w:hAnsi="Bookman Old Style"/>
          <w:sz w:val="26"/>
          <w:szCs w:val="26"/>
          <w:u w:val="single"/>
        </w:rPr>
        <w:t xml:space="preserve">. októbra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201497">
        <w:rPr>
          <w:rFonts w:ascii="Bookman Old Style" w:hAnsi="Bookman Old Style"/>
          <w:sz w:val="26"/>
          <w:szCs w:val="26"/>
          <w:u w:val="single"/>
        </w:rPr>
        <w:t>00 hod.</w:t>
      </w:r>
    </w:p>
    <w:p w:rsidR="00251A2F" w:rsidRDefault="00251A2F" w:rsidP="0010247B">
      <w:pPr>
        <w:ind w:left="340" w:hanging="340"/>
        <w:jc w:val="both"/>
      </w:pPr>
    </w:p>
    <w:p w:rsidR="00B8639C" w:rsidRDefault="00B8639C" w:rsidP="00BC5253">
      <w:pPr>
        <w:ind w:firstLine="454"/>
        <w:jc w:val="both"/>
        <w:rPr>
          <w:i/>
          <w:iCs/>
          <w:sz w:val="20"/>
        </w:rPr>
      </w:pPr>
    </w:p>
    <w:p w:rsidR="00E219B0" w:rsidRDefault="00E219B0" w:rsidP="00E219B0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>
        <w:t xml:space="preserve"> – prvé čítanie</w:t>
      </w:r>
    </w:p>
    <w:p w:rsidR="00E219B0" w:rsidRDefault="00E219B0" w:rsidP="00E219B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9B0" w:rsidRDefault="00E219B0" w:rsidP="00E219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E219B0" w:rsidRDefault="00E219B0" w:rsidP="00E219B0">
      <w:pPr>
        <w:ind w:left="340" w:hanging="340"/>
        <w:jc w:val="both"/>
      </w:pPr>
    </w:p>
    <w:p w:rsidR="00E219B0" w:rsidRDefault="00E219B0" w:rsidP="00E219B0">
      <w:pPr>
        <w:ind w:left="340" w:hanging="340"/>
        <w:jc w:val="both"/>
      </w:pPr>
      <w:r>
        <w:t>44.</w:t>
      </w:r>
      <w:r>
        <w:tab/>
      </w:r>
      <w:r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>
        <w:t xml:space="preserve"> – prvé čítanie</w:t>
      </w:r>
    </w:p>
    <w:p w:rsidR="00E219B0" w:rsidRDefault="00E219B0" w:rsidP="00E219B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9B0" w:rsidRDefault="00E219B0" w:rsidP="00E219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</w:p>
    <w:p w:rsidR="00E219B0" w:rsidRDefault="00E219B0" w:rsidP="00E219B0">
      <w:pPr>
        <w:ind w:left="340" w:hanging="340"/>
        <w:jc w:val="both"/>
      </w:pPr>
      <w:r>
        <w:t>45.</w:t>
      </w:r>
      <w:r>
        <w:tab/>
      </w:r>
      <w:r>
        <w:rPr>
          <w:b/>
        </w:rPr>
        <w:t xml:space="preserve">Vládny návrh ústavného zákona, ktorým sa mení Ústava Slovenskej republiky </w:t>
      </w:r>
      <w:r>
        <w:rPr>
          <w:b/>
        </w:rPr>
        <w:br/>
        <w:t>č. 460/1992 Zb. v znení neskorších predpisov (tlač 1098)</w:t>
      </w:r>
      <w:r>
        <w:t xml:space="preserve"> – druhé čítanie</w:t>
      </w:r>
    </w:p>
    <w:p w:rsidR="00E219B0" w:rsidRDefault="00E219B0" w:rsidP="00E219B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9B0" w:rsidRDefault="00E219B0" w:rsidP="00E219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ústavného zákona odôvodní minister vnútra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</w:p>
    <w:p w:rsidR="00E219B0" w:rsidRDefault="00E219B0" w:rsidP="00E219B0">
      <w:pPr>
        <w:ind w:left="340" w:hanging="340"/>
        <w:jc w:val="both"/>
      </w:pPr>
      <w:r>
        <w:t>46.</w:t>
      </w:r>
      <w:r>
        <w:tab/>
      </w:r>
      <w:r>
        <w:rPr>
          <w:b/>
        </w:rPr>
        <w:t>Vládny návrh zákona, ktorým sa mení a dopĺňa zákon č. 315/2001 Z. z. o Hasičskom a záchrannom zbore v znení neskorších predpisov (tlač 1099)</w:t>
      </w:r>
      <w:r>
        <w:t xml:space="preserve"> – druhé čítanie</w:t>
      </w:r>
    </w:p>
    <w:p w:rsidR="00E219B0" w:rsidRDefault="00E219B0" w:rsidP="00E219B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9B0" w:rsidRDefault="00E219B0" w:rsidP="00E219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466F7E" w:rsidRDefault="00466F7E" w:rsidP="00E219B0">
      <w:pPr>
        <w:ind w:left="340" w:hanging="340"/>
        <w:jc w:val="both"/>
      </w:pPr>
    </w:p>
    <w:p w:rsidR="00E219B0" w:rsidRDefault="00E219B0" w:rsidP="00E219B0">
      <w:pPr>
        <w:ind w:left="340" w:hanging="340"/>
        <w:jc w:val="both"/>
      </w:pPr>
      <w:r>
        <w:t>47.</w:t>
      </w:r>
      <w:r>
        <w:tab/>
      </w:r>
      <w:r>
        <w:rPr>
          <w:b/>
        </w:rPr>
        <w:t>Vládny návrh zákona, ktorým sa mení a dopĺňa zákon č. 404/2011 Z. z. o pobyte cudzincov a o zmene a doplnení niektorých zákonov v znení neskorších predpisov a ktorým sa menia a dopĺňajú niektoré zákony (tlač 1100)</w:t>
      </w:r>
      <w:r>
        <w:t xml:space="preserve"> – druhé čítanie</w:t>
      </w:r>
    </w:p>
    <w:p w:rsidR="00E219B0" w:rsidRDefault="00E219B0" w:rsidP="00E219B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219B0" w:rsidRDefault="00E219B0" w:rsidP="00E219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E219B0" w:rsidRDefault="00E219B0" w:rsidP="00E219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E219B0" w:rsidRDefault="00E219B0" w:rsidP="0058297B">
      <w:pPr>
        <w:ind w:left="340" w:hanging="340"/>
        <w:jc w:val="both"/>
      </w:pPr>
    </w:p>
    <w:p w:rsidR="009C0627" w:rsidRDefault="009C0627" w:rsidP="009C0627">
      <w:pPr>
        <w:ind w:left="340" w:hanging="340"/>
        <w:jc w:val="both"/>
        <w:rPr>
          <w:u w:val="single"/>
        </w:rPr>
      </w:pPr>
      <w:r>
        <w:t>60.</w:t>
      </w:r>
      <w:r>
        <w:tab/>
      </w:r>
      <w:r>
        <w:rPr>
          <w:b/>
        </w:rPr>
        <w:t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>
        <w:t xml:space="preserve"> – druhé čítanie</w:t>
      </w:r>
    </w:p>
    <w:p w:rsidR="009C0627" w:rsidRDefault="009C0627" w:rsidP="009C0627">
      <w:pPr>
        <w:ind w:left="340" w:hanging="340"/>
        <w:jc w:val="both"/>
      </w:pPr>
    </w:p>
    <w:p w:rsidR="009C0627" w:rsidRDefault="009C0627" w:rsidP="009C062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C0627" w:rsidRDefault="009C0627" w:rsidP="009C062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454" w:hanging="454"/>
        <w:jc w:val="both"/>
      </w:pPr>
    </w:p>
    <w:p w:rsidR="009C0627" w:rsidRDefault="009C0627" w:rsidP="009C0627">
      <w:pPr>
        <w:ind w:left="340" w:hanging="340"/>
        <w:jc w:val="both"/>
        <w:rPr>
          <w:u w:val="single"/>
        </w:rPr>
      </w:pPr>
      <w:r>
        <w:lastRenderedPageBreak/>
        <w:t>61.</w:t>
      </w:r>
      <w:r>
        <w:tab/>
      </w:r>
      <w:r>
        <w:rPr>
          <w:b/>
        </w:rPr>
        <w:t xml:space="preserve">Návrh poslancov Národnej rady Slovenskej republiky Petry </w:t>
      </w:r>
      <w:proofErr w:type="spellStart"/>
      <w:r>
        <w:rPr>
          <w:b/>
        </w:rPr>
        <w:t>Krištúfkovej</w:t>
      </w:r>
      <w:proofErr w:type="spellEnd"/>
      <w:r>
        <w:rPr>
          <w:b/>
        </w:rPr>
        <w:t xml:space="preserve">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  <w:r>
        <w:t xml:space="preserve"> – druhé čítanie</w:t>
      </w:r>
    </w:p>
    <w:p w:rsidR="009C0627" w:rsidRDefault="009C0627" w:rsidP="009C0627">
      <w:pPr>
        <w:ind w:left="340" w:hanging="340"/>
        <w:jc w:val="both"/>
      </w:pPr>
    </w:p>
    <w:p w:rsidR="009C0627" w:rsidRDefault="009C0627" w:rsidP="009C062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C0627" w:rsidRDefault="009C0627" w:rsidP="009C062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9C0627" w:rsidRDefault="009C0627" w:rsidP="009C0627">
      <w:pPr>
        <w:ind w:left="340" w:hanging="340"/>
        <w:jc w:val="both"/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t>30.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zákon č. 447/2008 Z. z. o peňažných príspevkoch na kompenzáciu ťažkého zdravotného postihnutia v znení neskorších predpisov (tlač 1146)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</w:pPr>
    </w:p>
    <w:p w:rsidR="0058297B" w:rsidRDefault="0058297B" w:rsidP="005829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58297B" w:rsidRDefault="0058297B" w:rsidP="005829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C022D" w:rsidRDefault="004C022D" w:rsidP="0058297B">
      <w:pPr>
        <w:ind w:firstLine="340"/>
        <w:jc w:val="both"/>
        <w:rPr>
          <w:i/>
          <w:iCs/>
          <w:sz w:val="20"/>
        </w:rPr>
      </w:pPr>
    </w:p>
    <w:p w:rsidR="004C022D" w:rsidRDefault="004C022D" w:rsidP="004C022D">
      <w:pPr>
        <w:ind w:left="340" w:hanging="340"/>
        <w:jc w:val="both"/>
        <w:rPr>
          <w:u w:val="single"/>
        </w:rPr>
      </w:pPr>
      <w:r>
        <w:t>33.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4C022D" w:rsidRDefault="004C022D" w:rsidP="004C022D">
      <w:pPr>
        <w:ind w:left="340" w:hanging="340"/>
        <w:jc w:val="both"/>
      </w:pPr>
    </w:p>
    <w:p w:rsidR="004C022D" w:rsidRDefault="004C022D" w:rsidP="004C022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C022D" w:rsidRDefault="004C022D" w:rsidP="004C022D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66F7E" w:rsidRDefault="00466F7E" w:rsidP="00896C71">
      <w:pPr>
        <w:ind w:left="454" w:hanging="454"/>
        <w:jc w:val="both"/>
      </w:pPr>
    </w:p>
    <w:p w:rsidR="00896C71" w:rsidRDefault="00896C71" w:rsidP="00896C71">
      <w:pPr>
        <w:ind w:left="454" w:hanging="454"/>
        <w:jc w:val="both"/>
      </w:pPr>
      <w:r>
        <w:t>110.</w:t>
      </w:r>
      <w:r>
        <w:tab/>
      </w:r>
      <w:r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896C71" w:rsidRDefault="00896C71" w:rsidP="00896C7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96C71" w:rsidRDefault="00896C71" w:rsidP="00896C71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896C71" w:rsidRDefault="00896C71" w:rsidP="00896C71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8297B" w:rsidRDefault="0058297B" w:rsidP="00BC5253">
      <w:pPr>
        <w:ind w:firstLine="454"/>
        <w:jc w:val="both"/>
        <w:rPr>
          <w:i/>
          <w:iCs/>
          <w:sz w:val="20"/>
        </w:rPr>
      </w:pPr>
    </w:p>
    <w:p w:rsidR="008B64C8" w:rsidRDefault="008B64C8" w:rsidP="008B64C8">
      <w:pPr>
        <w:ind w:left="454" w:hanging="454"/>
        <w:jc w:val="both"/>
        <w:rPr>
          <w:u w:val="single"/>
        </w:rPr>
      </w:pPr>
      <w:r>
        <w:t>113.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8B64C8" w:rsidRDefault="008B64C8" w:rsidP="008B64C8">
      <w:pPr>
        <w:ind w:left="340" w:hanging="340"/>
        <w:jc w:val="both"/>
        <w:rPr>
          <w:b/>
        </w:rPr>
      </w:pPr>
    </w:p>
    <w:p w:rsidR="008B64C8" w:rsidRDefault="008B64C8" w:rsidP="008B64C8">
      <w:pPr>
        <w:ind w:left="454" w:hanging="454"/>
        <w:jc w:val="both"/>
      </w:pPr>
      <w:r>
        <w:t>114.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8B64C8" w:rsidRDefault="008B64C8" w:rsidP="008B64C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8B64C8" w:rsidRDefault="008B64C8" w:rsidP="008B64C8">
      <w:pPr>
        <w:ind w:left="340" w:hanging="340"/>
        <w:jc w:val="both"/>
      </w:pPr>
    </w:p>
    <w:p w:rsidR="00466F7E" w:rsidRDefault="00466F7E" w:rsidP="008B64C8">
      <w:pPr>
        <w:ind w:left="340" w:hanging="340"/>
        <w:jc w:val="both"/>
      </w:pPr>
    </w:p>
    <w:p w:rsidR="008B64C8" w:rsidRDefault="008B64C8" w:rsidP="008B64C8">
      <w:pPr>
        <w:ind w:left="454" w:hanging="454"/>
        <w:jc w:val="both"/>
      </w:pPr>
      <w:r>
        <w:lastRenderedPageBreak/>
        <w:t>115.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prvé čítanie</w:t>
      </w:r>
    </w:p>
    <w:p w:rsidR="008B64C8" w:rsidRDefault="008B64C8" w:rsidP="008B64C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9B0" w:rsidRDefault="00E219B0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</w:pPr>
      <w:r>
        <w:t>116.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ind w:firstLine="454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8B64C8" w:rsidRDefault="008B64C8" w:rsidP="008B64C8">
      <w:pPr>
        <w:ind w:firstLine="454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 rozpočet</w:t>
      </w:r>
    </w:p>
    <w:p w:rsidR="008B64C8" w:rsidRDefault="008B64C8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  <w:rPr>
          <w:u w:val="single"/>
        </w:rPr>
      </w:pPr>
      <w:r>
        <w:t>117.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Vetráka na vydanie zákona, ktorým sa dopĺňa zákon č. 251/2012 Z. z. o energetike a o zmene a doplnení niektorých zákonov v znení neskorších predpisov (tlač 1131)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B64C8" w:rsidRDefault="008B64C8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  <w:rPr>
          <w:b/>
        </w:rPr>
      </w:pPr>
      <w:r>
        <w:t>118.</w:t>
      </w:r>
      <w:r>
        <w:tab/>
      </w:r>
      <w:r>
        <w:rPr>
          <w:b/>
        </w:rPr>
        <w:t>Petícia Jednoty dôchodcov na Slovensku podaná Národnej rade Slovenskej republiky 13. septembra 2022 „Aj seniori chcú dôstojne žiť“ (tlač 1268)</w:t>
      </w:r>
    </w:p>
    <w:p w:rsidR="008B64C8" w:rsidRDefault="008B64C8" w:rsidP="008B64C8">
      <w:pPr>
        <w:ind w:firstLine="340"/>
        <w:jc w:val="both"/>
        <w:rPr>
          <w:i/>
          <w:iCs/>
          <w:sz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i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ind w:left="340" w:hanging="340"/>
        <w:jc w:val="both"/>
        <w:rPr>
          <w:u w:val="single"/>
        </w:rPr>
      </w:pPr>
      <w:r>
        <w:t>57.</w:t>
      </w:r>
      <w:r>
        <w:tab/>
      </w:r>
      <w:r>
        <w:rPr>
          <w:b/>
        </w:rPr>
        <w:t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(tlač 1173)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8B64C8" w:rsidRDefault="008B64C8" w:rsidP="008B64C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8B64C8" w:rsidRDefault="008B64C8" w:rsidP="00BC5253">
      <w:pPr>
        <w:ind w:firstLine="454"/>
        <w:jc w:val="both"/>
        <w:rPr>
          <w:i/>
          <w:iCs/>
          <w:sz w:val="20"/>
        </w:rPr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65.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BD0F56" w:rsidRDefault="00BD0F56" w:rsidP="00BD0F56">
      <w:pPr>
        <w:ind w:left="454" w:hanging="454"/>
        <w:jc w:val="both"/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66.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lastRenderedPageBreak/>
        <w:t>67.</w:t>
      </w:r>
      <w:r>
        <w:tab/>
      </w:r>
      <w:r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68.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E219B0" w:rsidRDefault="00E219B0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69.</w:t>
      </w:r>
      <w:r>
        <w:tab/>
      </w:r>
      <w:r>
        <w:rPr>
          <w:b/>
        </w:rPr>
        <w:t xml:space="preserve">Návrh poslancov Národnej rady Slovenskej republiky Anny Zemanovej,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D0F56" w:rsidRDefault="00BD0F56" w:rsidP="00BD0F56"/>
    <w:p w:rsidR="00BD0F56" w:rsidRDefault="00BD0F56" w:rsidP="00BD0F56">
      <w:pPr>
        <w:ind w:left="340" w:hanging="340"/>
        <w:jc w:val="both"/>
        <w:rPr>
          <w:u w:val="single"/>
        </w:rPr>
      </w:pPr>
      <w:r>
        <w:t>71.</w:t>
      </w:r>
      <w:r>
        <w:tab/>
      </w:r>
      <w:r>
        <w:rPr>
          <w:b/>
        </w:rPr>
        <w:t xml:space="preserve">Návrh poslancov Národnej rady Slovenskej republiky Tomáša Lehotského,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Mariána Viskupiča,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D0F56" w:rsidRDefault="00BD0F56" w:rsidP="00BD0F56">
      <w:pPr>
        <w:ind w:firstLine="426"/>
        <w:jc w:val="both"/>
        <w:rPr>
          <w:i/>
          <w:sz w:val="20"/>
        </w:rPr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74.</w:t>
      </w:r>
      <w:r>
        <w:tab/>
      </w:r>
      <w:r>
        <w:rPr>
          <w:b/>
        </w:rPr>
        <w:t xml:space="preserve">Návrh poslancov Národnej rady Slovenskej republiky Tomáša Lehotského,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mení zákon č. 650/2004 Z. z. o doplnkovom dôchodkovom sporení a o zmene a doplnení niektorých zákonov v znení neskorších predpisov (tlač 1120)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lastRenderedPageBreak/>
        <w:t>81.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83.</w:t>
      </w:r>
      <w:r>
        <w:tab/>
      </w:r>
      <w:r>
        <w:rPr>
          <w:b/>
        </w:rPr>
        <w:t xml:space="preserve">Návrh poslancov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a 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na vydanie zákona, ktorým sa dopĺňa zákon č. 5/2004 Z. z. o službách zamestnanosti a o zmene a doplnení niektorých zákonov v znení neskorších predpisov a ktorým sa dopĺňa zákon č. 417/2013 Z. z. o pomoci v hmotnej núdzi a o zmene a doplnení niektorých zákonov v znení neskorších predpisov (tlač 1256)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9B0" w:rsidRDefault="00E219B0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84.</w:t>
      </w:r>
      <w:r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 znení neskorších predpisov (tlač 1240)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85.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Benčíka</w:t>
      </w:r>
      <w:proofErr w:type="spellEnd"/>
      <w:r>
        <w:rPr>
          <w:b/>
        </w:rPr>
        <w:t xml:space="preserve">, Ondreja Dostála, Radovana </w:t>
      </w:r>
      <w:proofErr w:type="spellStart"/>
      <w:r>
        <w:rPr>
          <w:b/>
        </w:rPr>
        <w:t>Kazdu</w:t>
      </w:r>
      <w:proofErr w:type="spellEnd"/>
      <w:r>
        <w:rPr>
          <w:b/>
        </w:rPr>
        <w:t xml:space="preserve"> a Petra Osuského na vydanie zákona, ktorým sa dopĺňa zákon č. 215/2004 Z. z. o ochrane utajovaných skutočností a o zmene a doplnení niektorých zákonov v znení neskorších predpisov (tlač 1244)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98.</w:t>
      </w:r>
      <w:r>
        <w:tab/>
      </w:r>
      <w:r>
        <w:rPr>
          <w:b/>
        </w:rPr>
        <w:t xml:space="preserve">Návrh poslancov Národnej rady Slovenskej republiky Martina Čepčeka a 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1158)</w:t>
      </w:r>
      <w:r>
        <w:t xml:space="preserve"> – prvé čítanie</w:t>
      </w:r>
    </w:p>
    <w:p w:rsidR="00BD0F56" w:rsidRPr="00AB7F4A" w:rsidRDefault="00BD0F56" w:rsidP="00BD0F56">
      <w:pPr>
        <w:ind w:left="340" w:hanging="340"/>
        <w:jc w:val="both"/>
        <w:rPr>
          <w:u w:val="single"/>
        </w:rPr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D0F56" w:rsidRDefault="00BD0F56" w:rsidP="00BD0F56">
      <w:pPr>
        <w:ind w:left="454" w:hanging="454"/>
        <w:jc w:val="both"/>
      </w:pPr>
      <w:r>
        <w:lastRenderedPageBreak/>
        <w:t>104.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BD0F56" w:rsidRDefault="00BD0F56" w:rsidP="00BD0F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454" w:hanging="454"/>
        <w:jc w:val="both"/>
      </w:pPr>
      <w:r>
        <w:t>105.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BD0F56" w:rsidRDefault="00BD0F56" w:rsidP="00BD0F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454" w:hanging="454"/>
        <w:jc w:val="both"/>
      </w:pPr>
      <w:r>
        <w:t>106.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629C0" w:rsidRDefault="004C060E" w:rsidP="001629C0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</w:t>
      </w:r>
      <w:r w:rsidR="001629C0">
        <w:rPr>
          <w:rFonts w:ascii="Arial" w:hAnsi="Arial"/>
          <w:b w:val="0"/>
          <w:szCs w:val="22"/>
        </w:rPr>
        <w:t xml:space="preserve"> * *</w:t>
      </w:r>
    </w:p>
    <w:p w:rsidR="0010247B" w:rsidRDefault="0010247B" w:rsidP="0010247B">
      <w:pPr>
        <w:ind w:left="340" w:hanging="340"/>
        <w:jc w:val="both"/>
      </w:pPr>
      <w:r>
        <w:t xml:space="preserve">Body </w:t>
      </w:r>
      <w:r w:rsidR="007149BB">
        <w:t>119</w:t>
      </w:r>
      <w:r>
        <w:t xml:space="preserve"> až 1</w:t>
      </w:r>
      <w:r w:rsidR="00390200">
        <w:t>2</w:t>
      </w:r>
      <w:r w:rsidR="007149BB">
        <w:t>1</w:t>
      </w:r>
      <w:r>
        <w:t xml:space="preserve"> sa prerokujú </w:t>
      </w:r>
      <w:r>
        <w:rPr>
          <w:b/>
        </w:rPr>
        <w:t>v stredu 2. novembra 2022 od 9.00 hod</w:t>
      </w:r>
      <w:r>
        <w:t xml:space="preserve">. 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7149BB">
        <w:t>19</w:t>
      </w:r>
      <w:r>
        <w:t>.</w:t>
      </w:r>
      <w:r>
        <w:tab/>
      </w:r>
      <w:r>
        <w:rPr>
          <w:b/>
        </w:rPr>
        <w:t>Návrh na voľbu podpredsedu Najvyššieho kontrolného úradu Slovenskej republiky (tlač 1260)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0</w:t>
      </w:r>
      <w:r>
        <w:t>.</w:t>
      </w:r>
      <w:r>
        <w:tab/>
      </w:r>
      <w:r>
        <w:rPr>
          <w:b/>
        </w:rPr>
        <w:t>Návrh na voľbu verejného ochrancu práv (tlač 1261)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ľudské práva a národnostné menšiny.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1</w:t>
      </w:r>
      <w:r>
        <w:t>.</w:t>
      </w:r>
      <w:r>
        <w:tab/>
      </w:r>
      <w:r>
        <w:rPr>
          <w:b/>
        </w:rPr>
        <w:t>Návrh na voľbu predsedu Úradu pre verejné obstarávanie (tlač 1274)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10247B" w:rsidRDefault="0010247B" w:rsidP="0010247B">
      <w:pPr>
        <w:ind w:firstLine="454"/>
      </w:pPr>
      <w:r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>vo štvrtok 27. októbra 2022</w:t>
      </w:r>
      <w:r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3E7299" w:rsidRPr="0010247B" w:rsidRDefault="00BC5253" w:rsidP="0010247B">
      <w:r>
        <w:t>B</w:t>
      </w:r>
      <w:r w:rsidR="0010247B">
        <w:t xml:space="preserve">ratislava </w:t>
      </w:r>
      <w:r w:rsidR="00480B18">
        <w:t>2</w:t>
      </w:r>
      <w:r w:rsidR="00E219B0">
        <w:t>6</w:t>
      </w:r>
      <w:r w:rsidR="0010247B">
        <w:t>. októbra 2022</w:t>
      </w:r>
    </w:p>
    <w:sectPr w:rsidR="003E7299" w:rsidRPr="0010247B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184">
          <w:rPr>
            <w:noProof/>
          </w:rPr>
          <w:t>9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41188"/>
    <w:rsid w:val="00050577"/>
    <w:rsid w:val="00081A2E"/>
    <w:rsid w:val="000B464B"/>
    <w:rsid w:val="000C38DB"/>
    <w:rsid w:val="000D116A"/>
    <w:rsid w:val="000D3011"/>
    <w:rsid w:val="000F2C90"/>
    <w:rsid w:val="00101CC6"/>
    <w:rsid w:val="0010247B"/>
    <w:rsid w:val="00112D47"/>
    <w:rsid w:val="00154FDD"/>
    <w:rsid w:val="00160038"/>
    <w:rsid w:val="001629C0"/>
    <w:rsid w:val="00180C39"/>
    <w:rsid w:val="00187972"/>
    <w:rsid w:val="001C5ED0"/>
    <w:rsid w:val="001E1956"/>
    <w:rsid w:val="001F4195"/>
    <w:rsid w:val="00213E81"/>
    <w:rsid w:val="00214902"/>
    <w:rsid w:val="00251A2F"/>
    <w:rsid w:val="002B3995"/>
    <w:rsid w:val="002E241B"/>
    <w:rsid w:val="003239CA"/>
    <w:rsid w:val="00341103"/>
    <w:rsid w:val="00376ADA"/>
    <w:rsid w:val="00390200"/>
    <w:rsid w:val="00397E7E"/>
    <w:rsid w:val="003E7299"/>
    <w:rsid w:val="004115E6"/>
    <w:rsid w:val="004140CF"/>
    <w:rsid w:val="004142C2"/>
    <w:rsid w:val="0045798F"/>
    <w:rsid w:val="00466250"/>
    <w:rsid w:val="00466F7E"/>
    <w:rsid w:val="00480B18"/>
    <w:rsid w:val="00490F8D"/>
    <w:rsid w:val="00496440"/>
    <w:rsid w:val="00497596"/>
    <w:rsid w:val="004C022D"/>
    <w:rsid w:val="004C060E"/>
    <w:rsid w:val="00513132"/>
    <w:rsid w:val="00523203"/>
    <w:rsid w:val="00530F7D"/>
    <w:rsid w:val="00531CA5"/>
    <w:rsid w:val="00546890"/>
    <w:rsid w:val="0058297B"/>
    <w:rsid w:val="00587573"/>
    <w:rsid w:val="005D6B00"/>
    <w:rsid w:val="005F3A7D"/>
    <w:rsid w:val="00623C08"/>
    <w:rsid w:val="006322F1"/>
    <w:rsid w:val="00651FCD"/>
    <w:rsid w:val="006A3830"/>
    <w:rsid w:val="006F31D5"/>
    <w:rsid w:val="00705646"/>
    <w:rsid w:val="007149BB"/>
    <w:rsid w:val="00715117"/>
    <w:rsid w:val="007273F2"/>
    <w:rsid w:val="00764428"/>
    <w:rsid w:val="00800694"/>
    <w:rsid w:val="00826198"/>
    <w:rsid w:val="00831224"/>
    <w:rsid w:val="008645D4"/>
    <w:rsid w:val="00870858"/>
    <w:rsid w:val="00896C71"/>
    <w:rsid w:val="008B64C8"/>
    <w:rsid w:val="008F5962"/>
    <w:rsid w:val="00900271"/>
    <w:rsid w:val="009079A3"/>
    <w:rsid w:val="009418C2"/>
    <w:rsid w:val="0094276F"/>
    <w:rsid w:val="00947433"/>
    <w:rsid w:val="009519B1"/>
    <w:rsid w:val="00954882"/>
    <w:rsid w:val="00956096"/>
    <w:rsid w:val="009B2C75"/>
    <w:rsid w:val="009C0627"/>
    <w:rsid w:val="009D6451"/>
    <w:rsid w:val="009E5292"/>
    <w:rsid w:val="00A15728"/>
    <w:rsid w:val="00A55F42"/>
    <w:rsid w:val="00A620A7"/>
    <w:rsid w:val="00AA4371"/>
    <w:rsid w:val="00AB7F4A"/>
    <w:rsid w:val="00AD0B6F"/>
    <w:rsid w:val="00AE6177"/>
    <w:rsid w:val="00B31BA3"/>
    <w:rsid w:val="00B55F63"/>
    <w:rsid w:val="00B8639C"/>
    <w:rsid w:val="00BC0435"/>
    <w:rsid w:val="00BC5253"/>
    <w:rsid w:val="00BD0F56"/>
    <w:rsid w:val="00BE6108"/>
    <w:rsid w:val="00BF701A"/>
    <w:rsid w:val="00C16CAF"/>
    <w:rsid w:val="00C44683"/>
    <w:rsid w:val="00C56184"/>
    <w:rsid w:val="00C73A03"/>
    <w:rsid w:val="00C823C2"/>
    <w:rsid w:val="00C97C03"/>
    <w:rsid w:val="00CE2582"/>
    <w:rsid w:val="00D10D0F"/>
    <w:rsid w:val="00D24EDD"/>
    <w:rsid w:val="00D326D5"/>
    <w:rsid w:val="00D364E0"/>
    <w:rsid w:val="00D45A63"/>
    <w:rsid w:val="00DF5844"/>
    <w:rsid w:val="00E10994"/>
    <w:rsid w:val="00E1506C"/>
    <w:rsid w:val="00E219B0"/>
    <w:rsid w:val="00E3195C"/>
    <w:rsid w:val="00E43A5B"/>
    <w:rsid w:val="00E47534"/>
    <w:rsid w:val="00E64705"/>
    <w:rsid w:val="00E82FB4"/>
    <w:rsid w:val="00EA3B81"/>
    <w:rsid w:val="00EF52D7"/>
    <w:rsid w:val="00F01159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392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9701-094E-4EFF-BB61-479EDF1F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13</Pages>
  <Words>5164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34</cp:revision>
  <cp:lastPrinted>2022-10-26T16:03:00Z</cp:lastPrinted>
  <dcterms:created xsi:type="dcterms:W3CDTF">2022-10-25T09:50:00Z</dcterms:created>
  <dcterms:modified xsi:type="dcterms:W3CDTF">2022-10-26T16:13:00Z</dcterms:modified>
</cp:coreProperties>
</file>