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EC5" w:rsidRDefault="00C75EC5" w:rsidP="00C75EC5">
      <w:pPr>
        <w:tabs>
          <w:tab w:val="left" w:pos="709"/>
          <w:tab w:val="left" w:pos="1077"/>
        </w:tabs>
        <w:spacing w:after="0" w:line="240" w:lineRule="auto"/>
        <w:rPr>
          <w:b/>
          <w:bCs/>
          <w:sz w:val="28"/>
          <w:szCs w:val="28"/>
          <w:lang w:eastAsia="sk-SK"/>
        </w:rPr>
      </w:pPr>
      <w:bookmarkStart w:id="0" w:name="_GoBack"/>
      <w:bookmarkEnd w:id="0"/>
      <w:r>
        <w:rPr>
          <w:b/>
          <w:bCs/>
          <w:sz w:val="28"/>
          <w:szCs w:val="28"/>
          <w:lang w:eastAsia="sk-SK"/>
        </w:rPr>
        <w:tab/>
      </w:r>
      <w:r>
        <w:rPr>
          <w:b/>
          <w:bCs/>
          <w:sz w:val="28"/>
          <w:szCs w:val="28"/>
          <w:lang w:eastAsia="sk-SK"/>
        </w:rPr>
        <w:tab/>
      </w:r>
      <w:r>
        <w:rPr>
          <w:b/>
          <w:bCs/>
          <w:sz w:val="28"/>
          <w:szCs w:val="28"/>
          <w:lang w:eastAsia="sk-SK"/>
        </w:rPr>
        <w:tab/>
      </w:r>
      <w:r>
        <w:rPr>
          <w:b/>
          <w:bCs/>
          <w:szCs w:val="24"/>
          <w:lang w:eastAsia="sk-SK"/>
        </w:rPr>
        <w:tab/>
      </w:r>
      <w:r>
        <w:rPr>
          <w:b/>
          <w:bCs/>
          <w:sz w:val="28"/>
          <w:szCs w:val="28"/>
          <w:lang w:eastAsia="sk-SK"/>
        </w:rPr>
        <w:t>NÁRODNÁ RADA SLOVENSKEJ REPUBLIKY</w:t>
      </w:r>
    </w:p>
    <w:p w:rsidR="00C75EC5" w:rsidRPr="00045D98" w:rsidRDefault="00C75EC5" w:rsidP="00C75EC5">
      <w:pPr>
        <w:tabs>
          <w:tab w:val="left" w:pos="709"/>
          <w:tab w:val="left" w:pos="1077"/>
        </w:tabs>
        <w:spacing w:after="0" w:line="240" w:lineRule="auto"/>
        <w:jc w:val="center"/>
        <w:rPr>
          <w:szCs w:val="24"/>
          <w:lang w:val="cs-CZ" w:eastAsia="sk-SK"/>
        </w:rPr>
      </w:pPr>
      <w:r>
        <w:rPr>
          <w:b/>
          <w:bCs/>
          <w:sz w:val="28"/>
          <w:szCs w:val="28"/>
          <w:lang w:eastAsia="sk-SK"/>
        </w:rPr>
        <w:t>VIII.  volebné obdobie</w:t>
      </w:r>
      <w:r>
        <w:rPr>
          <w:b/>
          <w:bCs/>
          <w:sz w:val="28"/>
          <w:szCs w:val="28"/>
          <w:lang w:eastAsia="sk-SK"/>
        </w:rPr>
        <w:br/>
      </w:r>
    </w:p>
    <w:p w:rsidR="00C75EC5" w:rsidRDefault="00C75EC5" w:rsidP="00033DEB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val="cs-CZ" w:eastAsia="sk-SK"/>
        </w:rPr>
      </w:pPr>
      <w:r w:rsidRPr="00045D98">
        <w:rPr>
          <w:szCs w:val="24"/>
          <w:lang w:val="cs-CZ" w:eastAsia="sk-SK"/>
        </w:rPr>
        <w:t xml:space="preserve">Číslo: CRD </w:t>
      </w:r>
      <w:r w:rsidR="00045D98" w:rsidRPr="00045D98">
        <w:rPr>
          <w:szCs w:val="24"/>
          <w:lang w:val="cs-CZ" w:eastAsia="sk-SK"/>
        </w:rPr>
        <w:t>–</w:t>
      </w:r>
      <w:r w:rsidRPr="00045D98">
        <w:rPr>
          <w:szCs w:val="24"/>
          <w:lang w:val="cs-CZ" w:eastAsia="sk-SK"/>
        </w:rPr>
        <w:t xml:space="preserve"> </w:t>
      </w:r>
      <w:r w:rsidR="00671968">
        <w:rPr>
          <w:szCs w:val="24"/>
          <w:lang w:val="cs-CZ" w:eastAsia="sk-SK"/>
        </w:rPr>
        <w:t>2301</w:t>
      </w:r>
      <w:r w:rsidR="00045D98" w:rsidRPr="00045D98">
        <w:rPr>
          <w:szCs w:val="24"/>
          <w:lang w:val="cs-CZ" w:eastAsia="sk-SK"/>
        </w:rPr>
        <w:t xml:space="preserve"> /</w:t>
      </w:r>
      <w:r w:rsidR="00045D98">
        <w:rPr>
          <w:szCs w:val="24"/>
          <w:lang w:val="cs-CZ" w:eastAsia="sk-SK"/>
        </w:rPr>
        <w:t>2022</w:t>
      </w:r>
    </w:p>
    <w:p w:rsidR="00C75EC5" w:rsidRDefault="00671968" w:rsidP="00033DEB">
      <w:pPr>
        <w:tabs>
          <w:tab w:val="left" w:pos="709"/>
          <w:tab w:val="left" w:pos="1077"/>
        </w:tabs>
        <w:spacing w:after="0" w:line="240" w:lineRule="auto"/>
        <w:jc w:val="center"/>
        <w:rPr>
          <w:b/>
          <w:bCs/>
          <w:sz w:val="28"/>
          <w:szCs w:val="24"/>
          <w:lang w:eastAsia="sk-SK"/>
        </w:rPr>
      </w:pPr>
      <w:r>
        <w:rPr>
          <w:b/>
          <w:bCs/>
          <w:sz w:val="28"/>
          <w:szCs w:val="24"/>
          <w:lang w:eastAsia="sk-SK"/>
        </w:rPr>
        <w:t>1280</w:t>
      </w:r>
      <w:r w:rsidR="00C75EC5">
        <w:rPr>
          <w:b/>
          <w:bCs/>
          <w:sz w:val="28"/>
          <w:szCs w:val="24"/>
          <w:lang w:eastAsia="sk-SK"/>
        </w:rPr>
        <w:t>a</w:t>
      </w:r>
    </w:p>
    <w:p w:rsidR="00C75EC5" w:rsidRDefault="00045D98" w:rsidP="00033DEB">
      <w:pPr>
        <w:keepNext/>
        <w:tabs>
          <w:tab w:val="left" w:pos="709"/>
          <w:tab w:val="left" w:pos="1077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T*Toronto" w:hAnsi="AT*Toronto"/>
          <w:b/>
          <w:bCs/>
          <w:sz w:val="28"/>
          <w:szCs w:val="28"/>
          <w:lang w:val="cs-CZ" w:eastAsia="sk-SK"/>
        </w:rPr>
      </w:pPr>
      <w:r>
        <w:rPr>
          <w:rFonts w:ascii="AT*Toronto" w:hAnsi="AT*Toronto"/>
          <w:b/>
          <w:bCs/>
          <w:sz w:val="28"/>
          <w:szCs w:val="28"/>
          <w:lang w:val="cs-CZ" w:eastAsia="sk-SK"/>
        </w:rPr>
        <w:t>Spr</w:t>
      </w:r>
      <w:r w:rsidR="00C75EC5">
        <w:rPr>
          <w:rFonts w:ascii="AT*Toronto" w:hAnsi="AT*Toronto"/>
          <w:b/>
          <w:bCs/>
          <w:sz w:val="28"/>
          <w:szCs w:val="28"/>
          <w:lang w:val="cs-CZ" w:eastAsia="sk-SK"/>
        </w:rPr>
        <w:t>áva</w:t>
      </w:r>
    </w:p>
    <w:p w:rsidR="00671968" w:rsidRPr="00671968" w:rsidRDefault="00671968" w:rsidP="00AE0109">
      <w:pPr>
        <w:spacing w:line="360" w:lineRule="auto"/>
        <w:jc w:val="both"/>
        <w:rPr>
          <w:szCs w:val="24"/>
          <w:lang w:val="cs-CZ" w:eastAsia="sk-SK"/>
        </w:rPr>
      </w:pPr>
      <w:r>
        <w:rPr>
          <w:szCs w:val="24"/>
          <w:lang w:eastAsia="sk-SK"/>
        </w:rPr>
        <w:t>v</w:t>
      </w:r>
      <w:r w:rsidR="00C75EC5" w:rsidRPr="00045D98">
        <w:rPr>
          <w:szCs w:val="24"/>
          <w:lang w:eastAsia="sk-SK"/>
        </w:rPr>
        <w:t xml:space="preserve">ýboru Národnej rady Slovenskej republiky pre obranu a bezpečnosť o výsledku prerokovania </w:t>
      </w:r>
      <w:r>
        <w:rPr>
          <w:szCs w:val="24"/>
          <w:lang w:val="cs-CZ" w:eastAsia="sk-SK"/>
        </w:rPr>
        <w:t>n</w:t>
      </w:r>
      <w:r w:rsidRPr="00671968">
        <w:rPr>
          <w:szCs w:val="24"/>
          <w:lang w:val="cs-CZ" w:eastAsia="sk-SK"/>
        </w:rPr>
        <w:t>ávrh</w:t>
      </w:r>
      <w:r>
        <w:rPr>
          <w:szCs w:val="24"/>
          <w:lang w:val="cs-CZ" w:eastAsia="sk-SK"/>
        </w:rPr>
        <w:t>u</w:t>
      </w:r>
      <w:r w:rsidRPr="00671968">
        <w:rPr>
          <w:szCs w:val="24"/>
          <w:lang w:val="cs-CZ" w:eastAsia="sk-SK"/>
        </w:rPr>
        <w:t xml:space="preserve"> </w:t>
      </w:r>
      <w:proofErr w:type="spellStart"/>
      <w:r w:rsidRPr="00671968">
        <w:rPr>
          <w:szCs w:val="24"/>
          <w:lang w:val="cs-CZ" w:eastAsia="sk-SK"/>
        </w:rPr>
        <w:t>poslankyne</w:t>
      </w:r>
      <w:proofErr w:type="spellEnd"/>
      <w:r w:rsidRPr="00671968">
        <w:rPr>
          <w:szCs w:val="24"/>
          <w:lang w:val="cs-CZ" w:eastAsia="sk-SK"/>
        </w:rPr>
        <w:t xml:space="preserve"> </w:t>
      </w:r>
      <w:proofErr w:type="spellStart"/>
      <w:r w:rsidRPr="00671968">
        <w:rPr>
          <w:szCs w:val="24"/>
          <w:lang w:val="cs-CZ" w:eastAsia="sk-SK"/>
        </w:rPr>
        <w:t>Národnej</w:t>
      </w:r>
      <w:proofErr w:type="spellEnd"/>
      <w:r w:rsidRPr="00671968">
        <w:rPr>
          <w:szCs w:val="24"/>
          <w:lang w:val="cs-CZ" w:eastAsia="sk-SK"/>
        </w:rPr>
        <w:t xml:space="preserve"> rady </w:t>
      </w:r>
      <w:proofErr w:type="spellStart"/>
      <w:r w:rsidRPr="00671968">
        <w:rPr>
          <w:szCs w:val="24"/>
          <w:lang w:val="cs-CZ" w:eastAsia="sk-SK"/>
        </w:rPr>
        <w:t>Slovenskej</w:t>
      </w:r>
      <w:proofErr w:type="spellEnd"/>
      <w:r w:rsidRPr="00671968">
        <w:rPr>
          <w:szCs w:val="24"/>
          <w:lang w:val="cs-CZ" w:eastAsia="sk-SK"/>
        </w:rPr>
        <w:t xml:space="preserve"> republiky Anny ZEMANOVEJ na  </w:t>
      </w:r>
      <w:proofErr w:type="spellStart"/>
      <w:r w:rsidRPr="00671968">
        <w:rPr>
          <w:szCs w:val="24"/>
          <w:lang w:val="cs-CZ" w:eastAsia="sk-SK"/>
        </w:rPr>
        <w:t>prijatie</w:t>
      </w:r>
      <w:proofErr w:type="spellEnd"/>
      <w:r w:rsidRPr="00671968">
        <w:rPr>
          <w:szCs w:val="24"/>
          <w:lang w:val="cs-CZ" w:eastAsia="sk-SK"/>
        </w:rPr>
        <w:t xml:space="preserve"> </w:t>
      </w:r>
      <w:proofErr w:type="spellStart"/>
      <w:r w:rsidRPr="00671968">
        <w:rPr>
          <w:szCs w:val="24"/>
          <w:lang w:val="cs-CZ" w:eastAsia="sk-SK"/>
        </w:rPr>
        <w:t>uznesenia</w:t>
      </w:r>
      <w:proofErr w:type="spellEnd"/>
      <w:r w:rsidRPr="00671968">
        <w:rPr>
          <w:szCs w:val="24"/>
          <w:lang w:val="cs-CZ" w:eastAsia="sk-SK"/>
        </w:rPr>
        <w:t xml:space="preserve"> </w:t>
      </w:r>
      <w:proofErr w:type="spellStart"/>
      <w:r w:rsidRPr="00671968">
        <w:rPr>
          <w:szCs w:val="24"/>
          <w:lang w:val="cs-CZ" w:eastAsia="sk-SK"/>
        </w:rPr>
        <w:t>Národnej</w:t>
      </w:r>
      <w:proofErr w:type="spellEnd"/>
      <w:r w:rsidRPr="00671968">
        <w:rPr>
          <w:szCs w:val="24"/>
          <w:lang w:val="cs-CZ" w:eastAsia="sk-SK"/>
        </w:rPr>
        <w:t xml:space="preserve"> rady </w:t>
      </w:r>
      <w:proofErr w:type="spellStart"/>
      <w:r w:rsidRPr="00671968">
        <w:rPr>
          <w:szCs w:val="24"/>
          <w:lang w:val="cs-CZ" w:eastAsia="sk-SK"/>
        </w:rPr>
        <w:t>Slovenskej</w:t>
      </w:r>
      <w:proofErr w:type="spellEnd"/>
      <w:r w:rsidRPr="00671968">
        <w:rPr>
          <w:szCs w:val="24"/>
          <w:lang w:val="cs-CZ" w:eastAsia="sk-SK"/>
        </w:rPr>
        <w:t xml:space="preserve"> republiky </w:t>
      </w:r>
      <w:proofErr w:type="spellStart"/>
      <w:r w:rsidRPr="00671968">
        <w:rPr>
          <w:szCs w:val="24"/>
          <w:lang w:val="cs-CZ" w:eastAsia="sk-SK"/>
        </w:rPr>
        <w:t>týkajúceho</w:t>
      </w:r>
      <w:proofErr w:type="spellEnd"/>
      <w:r w:rsidRPr="00671968">
        <w:rPr>
          <w:szCs w:val="24"/>
          <w:lang w:val="cs-CZ" w:eastAsia="sk-SK"/>
        </w:rPr>
        <w:t xml:space="preserve"> </w:t>
      </w:r>
      <w:proofErr w:type="spellStart"/>
      <w:r w:rsidRPr="00671968">
        <w:rPr>
          <w:szCs w:val="24"/>
          <w:lang w:val="cs-CZ" w:eastAsia="sk-SK"/>
        </w:rPr>
        <w:t>sa</w:t>
      </w:r>
      <w:proofErr w:type="spellEnd"/>
      <w:r w:rsidRPr="00671968">
        <w:rPr>
          <w:szCs w:val="24"/>
          <w:lang w:val="cs-CZ" w:eastAsia="sk-SK"/>
        </w:rPr>
        <w:t xml:space="preserve"> </w:t>
      </w:r>
      <w:proofErr w:type="spellStart"/>
      <w:r w:rsidRPr="00671968">
        <w:rPr>
          <w:szCs w:val="24"/>
          <w:lang w:val="cs-CZ" w:eastAsia="sk-SK"/>
        </w:rPr>
        <w:t>neospravedlniteľných</w:t>
      </w:r>
      <w:proofErr w:type="spellEnd"/>
      <w:r w:rsidRPr="00671968">
        <w:rPr>
          <w:szCs w:val="24"/>
          <w:lang w:val="cs-CZ" w:eastAsia="sk-SK"/>
        </w:rPr>
        <w:t xml:space="preserve"> </w:t>
      </w:r>
      <w:proofErr w:type="spellStart"/>
      <w:r w:rsidRPr="00671968">
        <w:rPr>
          <w:szCs w:val="24"/>
          <w:lang w:val="cs-CZ" w:eastAsia="sk-SK"/>
        </w:rPr>
        <w:t>útokov</w:t>
      </w:r>
      <w:proofErr w:type="spellEnd"/>
      <w:r w:rsidRPr="00671968">
        <w:rPr>
          <w:szCs w:val="24"/>
          <w:lang w:val="cs-CZ" w:eastAsia="sk-SK"/>
        </w:rPr>
        <w:t xml:space="preserve"> armády </w:t>
      </w:r>
      <w:proofErr w:type="spellStart"/>
      <w:r w:rsidRPr="00671968">
        <w:rPr>
          <w:szCs w:val="24"/>
          <w:lang w:val="cs-CZ" w:eastAsia="sk-SK"/>
        </w:rPr>
        <w:t>Ruskej</w:t>
      </w:r>
      <w:proofErr w:type="spellEnd"/>
      <w:r w:rsidRPr="00671968">
        <w:rPr>
          <w:szCs w:val="24"/>
          <w:lang w:val="cs-CZ" w:eastAsia="sk-SK"/>
        </w:rPr>
        <w:t xml:space="preserve"> </w:t>
      </w:r>
      <w:proofErr w:type="spellStart"/>
      <w:r w:rsidRPr="00671968">
        <w:rPr>
          <w:szCs w:val="24"/>
          <w:lang w:val="cs-CZ" w:eastAsia="sk-SK"/>
        </w:rPr>
        <w:t>federácie</w:t>
      </w:r>
      <w:proofErr w:type="spellEnd"/>
      <w:r w:rsidRPr="00671968">
        <w:rPr>
          <w:szCs w:val="24"/>
          <w:lang w:val="cs-CZ" w:eastAsia="sk-SK"/>
        </w:rPr>
        <w:t xml:space="preserve"> na </w:t>
      </w:r>
      <w:proofErr w:type="spellStart"/>
      <w:r w:rsidRPr="00671968">
        <w:rPr>
          <w:szCs w:val="24"/>
          <w:lang w:val="cs-CZ" w:eastAsia="sk-SK"/>
        </w:rPr>
        <w:t>civilné</w:t>
      </w:r>
      <w:proofErr w:type="spellEnd"/>
      <w:r w:rsidRPr="00671968">
        <w:rPr>
          <w:szCs w:val="24"/>
          <w:lang w:val="cs-CZ" w:eastAsia="sk-SK"/>
        </w:rPr>
        <w:t xml:space="preserve"> </w:t>
      </w:r>
      <w:proofErr w:type="spellStart"/>
      <w:r w:rsidRPr="00671968">
        <w:rPr>
          <w:szCs w:val="24"/>
          <w:lang w:val="cs-CZ" w:eastAsia="sk-SK"/>
        </w:rPr>
        <w:t>ciele</w:t>
      </w:r>
      <w:proofErr w:type="spellEnd"/>
      <w:r w:rsidRPr="00671968">
        <w:rPr>
          <w:szCs w:val="24"/>
          <w:lang w:val="cs-CZ" w:eastAsia="sk-SK"/>
        </w:rPr>
        <w:t xml:space="preserve"> v </w:t>
      </w:r>
      <w:proofErr w:type="spellStart"/>
      <w:r w:rsidRPr="00671968">
        <w:rPr>
          <w:szCs w:val="24"/>
          <w:lang w:val="cs-CZ" w:eastAsia="sk-SK"/>
        </w:rPr>
        <w:t>Ukrajine</w:t>
      </w:r>
      <w:proofErr w:type="spellEnd"/>
      <w:r w:rsidRPr="00671968">
        <w:rPr>
          <w:szCs w:val="24"/>
          <w:lang w:val="cs-CZ" w:eastAsia="sk-SK"/>
        </w:rPr>
        <w:t xml:space="preserve"> </w:t>
      </w:r>
      <w:r w:rsidRPr="00671968">
        <w:rPr>
          <w:b/>
          <w:szCs w:val="24"/>
          <w:lang w:val="cs-CZ" w:eastAsia="sk-SK"/>
        </w:rPr>
        <w:t xml:space="preserve">(tlač 1280)  </w:t>
      </w:r>
    </w:p>
    <w:p w:rsidR="00C75EC5" w:rsidRPr="00033DEB" w:rsidRDefault="00033DEB" w:rsidP="00F46CC4">
      <w:pPr>
        <w:spacing w:line="360" w:lineRule="auto"/>
        <w:jc w:val="both"/>
        <w:rPr>
          <w:color w:val="000000"/>
          <w:szCs w:val="24"/>
          <w:lang w:eastAsia="sk-SK"/>
        </w:rPr>
      </w:pPr>
      <w:r>
        <w:rPr>
          <w:color w:val="000000"/>
          <w:szCs w:val="24"/>
          <w:lang w:eastAsia="sk-SK"/>
        </w:rPr>
        <w:t>-----------------------------------------------------------------------------------------------------------------</w:t>
      </w:r>
      <w:r w:rsidR="00C75EC5" w:rsidRPr="00045D98">
        <w:rPr>
          <w:i/>
          <w:szCs w:val="24"/>
          <w:lang w:eastAsia="sk-SK"/>
        </w:rPr>
        <w:t xml:space="preserve">    </w:t>
      </w:r>
    </w:p>
    <w:p w:rsidR="00C75EC5" w:rsidRPr="00045D98" w:rsidRDefault="00C75EC5" w:rsidP="00045D98">
      <w:pPr>
        <w:spacing w:line="360" w:lineRule="auto"/>
        <w:ind w:firstLine="708"/>
        <w:jc w:val="both"/>
        <w:rPr>
          <w:color w:val="000000"/>
          <w:szCs w:val="24"/>
          <w:lang w:eastAsia="sk-SK"/>
        </w:rPr>
      </w:pPr>
      <w:r w:rsidRPr="00045D98">
        <w:rPr>
          <w:szCs w:val="24"/>
          <w:lang w:eastAsia="sk-SK"/>
        </w:rPr>
        <w:t>Výbor Národnej rady Slovenskej republiky pre obranu a bezpečnosť ako gestorský výbor k</w:t>
      </w:r>
      <w:r w:rsidRPr="00045D98">
        <w:rPr>
          <w:color w:val="333333"/>
          <w:szCs w:val="24"/>
        </w:rPr>
        <w:t xml:space="preserve"> </w:t>
      </w:r>
      <w:r w:rsidR="00671968" w:rsidRPr="00671968">
        <w:rPr>
          <w:color w:val="333333"/>
          <w:szCs w:val="24"/>
          <w:lang w:val="cs-CZ"/>
        </w:rPr>
        <w:t xml:space="preserve">návrhu </w:t>
      </w:r>
      <w:proofErr w:type="spellStart"/>
      <w:r w:rsidR="00671968" w:rsidRPr="00671968">
        <w:rPr>
          <w:color w:val="333333"/>
          <w:szCs w:val="24"/>
          <w:lang w:val="cs-CZ"/>
        </w:rPr>
        <w:t>poslankyne</w:t>
      </w:r>
      <w:proofErr w:type="spellEnd"/>
      <w:r w:rsidR="00671968" w:rsidRPr="00671968">
        <w:rPr>
          <w:color w:val="333333"/>
          <w:szCs w:val="24"/>
          <w:lang w:val="cs-CZ"/>
        </w:rPr>
        <w:t xml:space="preserve"> </w:t>
      </w:r>
      <w:proofErr w:type="spellStart"/>
      <w:r w:rsidR="00671968" w:rsidRPr="00671968">
        <w:rPr>
          <w:color w:val="333333"/>
          <w:szCs w:val="24"/>
          <w:lang w:val="cs-CZ"/>
        </w:rPr>
        <w:t>Národnej</w:t>
      </w:r>
      <w:proofErr w:type="spellEnd"/>
      <w:r w:rsidR="00671968" w:rsidRPr="00671968">
        <w:rPr>
          <w:color w:val="333333"/>
          <w:szCs w:val="24"/>
          <w:lang w:val="cs-CZ"/>
        </w:rPr>
        <w:t xml:space="preserve"> rady </w:t>
      </w:r>
      <w:proofErr w:type="spellStart"/>
      <w:r w:rsidR="00671968" w:rsidRPr="00671968">
        <w:rPr>
          <w:color w:val="333333"/>
          <w:szCs w:val="24"/>
          <w:lang w:val="cs-CZ"/>
        </w:rPr>
        <w:t>Slovenskej</w:t>
      </w:r>
      <w:proofErr w:type="spellEnd"/>
      <w:r w:rsidR="00671968" w:rsidRPr="00671968">
        <w:rPr>
          <w:color w:val="333333"/>
          <w:szCs w:val="24"/>
          <w:lang w:val="cs-CZ"/>
        </w:rPr>
        <w:t xml:space="preserve"> republiky Anny ZEMANOVEJ na  </w:t>
      </w:r>
      <w:proofErr w:type="spellStart"/>
      <w:r w:rsidR="00671968" w:rsidRPr="00671968">
        <w:rPr>
          <w:color w:val="333333"/>
          <w:szCs w:val="24"/>
          <w:lang w:val="cs-CZ"/>
        </w:rPr>
        <w:t>prijatie</w:t>
      </w:r>
      <w:proofErr w:type="spellEnd"/>
      <w:r w:rsidR="00671968" w:rsidRPr="00671968">
        <w:rPr>
          <w:color w:val="333333"/>
          <w:szCs w:val="24"/>
          <w:lang w:val="cs-CZ"/>
        </w:rPr>
        <w:t xml:space="preserve"> </w:t>
      </w:r>
      <w:proofErr w:type="spellStart"/>
      <w:r w:rsidR="00671968" w:rsidRPr="00671968">
        <w:rPr>
          <w:color w:val="333333"/>
          <w:szCs w:val="24"/>
          <w:lang w:val="cs-CZ"/>
        </w:rPr>
        <w:t>uznesenia</w:t>
      </w:r>
      <w:proofErr w:type="spellEnd"/>
      <w:r w:rsidR="00671968" w:rsidRPr="00671968">
        <w:rPr>
          <w:color w:val="333333"/>
          <w:szCs w:val="24"/>
          <w:lang w:val="cs-CZ"/>
        </w:rPr>
        <w:t xml:space="preserve"> </w:t>
      </w:r>
      <w:proofErr w:type="spellStart"/>
      <w:r w:rsidR="00671968" w:rsidRPr="00671968">
        <w:rPr>
          <w:color w:val="333333"/>
          <w:szCs w:val="24"/>
          <w:lang w:val="cs-CZ"/>
        </w:rPr>
        <w:t>Národnej</w:t>
      </w:r>
      <w:proofErr w:type="spellEnd"/>
      <w:r w:rsidR="00671968" w:rsidRPr="00671968">
        <w:rPr>
          <w:color w:val="333333"/>
          <w:szCs w:val="24"/>
          <w:lang w:val="cs-CZ"/>
        </w:rPr>
        <w:t xml:space="preserve"> rady </w:t>
      </w:r>
      <w:proofErr w:type="spellStart"/>
      <w:r w:rsidR="00671968" w:rsidRPr="00671968">
        <w:rPr>
          <w:color w:val="333333"/>
          <w:szCs w:val="24"/>
          <w:lang w:val="cs-CZ"/>
        </w:rPr>
        <w:t>Slovenskej</w:t>
      </w:r>
      <w:proofErr w:type="spellEnd"/>
      <w:r w:rsidR="00671968" w:rsidRPr="00671968">
        <w:rPr>
          <w:color w:val="333333"/>
          <w:szCs w:val="24"/>
          <w:lang w:val="cs-CZ"/>
        </w:rPr>
        <w:t xml:space="preserve"> republiky </w:t>
      </w:r>
      <w:proofErr w:type="spellStart"/>
      <w:r w:rsidR="00671968" w:rsidRPr="00671968">
        <w:rPr>
          <w:color w:val="333333"/>
          <w:szCs w:val="24"/>
          <w:lang w:val="cs-CZ"/>
        </w:rPr>
        <w:t>týkajúceho</w:t>
      </w:r>
      <w:proofErr w:type="spellEnd"/>
      <w:r w:rsidR="00671968" w:rsidRPr="00671968">
        <w:rPr>
          <w:color w:val="333333"/>
          <w:szCs w:val="24"/>
          <w:lang w:val="cs-CZ"/>
        </w:rPr>
        <w:t xml:space="preserve"> </w:t>
      </w:r>
      <w:proofErr w:type="spellStart"/>
      <w:r w:rsidR="00671968" w:rsidRPr="00671968">
        <w:rPr>
          <w:color w:val="333333"/>
          <w:szCs w:val="24"/>
          <w:lang w:val="cs-CZ"/>
        </w:rPr>
        <w:t>sa</w:t>
      </w:r>
      <w:proofErr w:type="spellEnd"/>
      <w:r w:rsidR="00671968" w:rsidRPr="00671968">
        <w:rPr>
          <w:color w:val="333333"/>
          <w:szCs w:val="24"/>
          <w:lang w:val="cs-CZ"/>
        </w:rPr>
        <w:t xml:space="preserve"> </w:t>
      </w:r>
      <w:proofErr w:type="spellStart"/>
      <w:r w:rsidR="00671968" w:rsidRPr="00671968">
        <w:rPr>
          <w:color w:val="333333"/>
          <w:szCs w:val="24"/>
          <w:lang w:val="cs-CZ"/>
        </w:rPr>
        <w:t>neospravedlniteľných</w:t>
      </w:r>
      <w:proofErr w:type="spellEnd"/>
      <w:r w:rsidR="00671968" w:rsidRPr="00671968">
        <w:rPr>
          <w:color w:val="333333"/>
          <w:szCs w:val="24"/>
          <w:lang w:val="cs-CZ"/>
        </w:rPr>
        <w:t xml:space="preserve"> </w:t>
      </w:r>
      <w:proofErr w:type="spellStart"/>
      <w:r w:rsidR="00671968" w:rsidRPr="00671968">
        <w:rPr>
          <w:color w:val="333333"/>
          <w:szCs w:val="24"/>
          <w:lang w:val="cs-CZ"/>
        </w:rPr>
        <w:t>útokov</w:t>
      </w:r>
      <w:proofErr w:type="spellEnd"/>
      <w:r w:rsidR="00671968" w:rsidRPr="00671968">
        <w:rPr>
          <w:color w:val="333333"/>
          <w:szCs w:val="24"/>
          <w:lang w:val="cs-CZ"/>
        </w:rPr>
        <w:t xml:space="preserve"> armády </w:t>
      </w:r>
      <w:proofErr w:type="spellStart"/>
      <w:r w:rsidR="00671968" w:rsidRPr="00671968">
        <w:rPr>
          <w:color w:val="333333"/>
          <w:szCs w:val="24"/>
          <w:lang w:val="cs-CZ"/>
        </w:rPr>
        <w:t>Ruskej</w:t>
      </w:r>
      <w:proofErr w:type="spellEnd"/>
      <w:r w:rsidR="00671968" w:rsidRPr="00671968">
        <w:rPr>
          <w:color w:val="333333"/>
          <w:szCs w:val="24"/>
          <w:lang w:val="cs-CZ"/>
        </w:rPr>
        <w:t xml:space="preserve"> </w:t>
      </w:r>
      <w:proofErr w:type="spellStart"/>
      <w:r w:rsidR="00671968" w:rsidRPr="00671968">
        <w:rPr>
          <w:color w:val="333333"/>
          <w:szCs w:val="24"/>
          <w:lang w:val="cs-CZ"/>
        </w:rPr>
        <w:t>federácie</w:t>
      </w:r>
      <w:proofErr w:type="spellEnd"/>
      <w:r w:rsidR="00671968" w:rsidRPr="00671968">
        <w:rPr>
          <w:color w:val="333333"/>
          <w:szCs w:val="24"/>
          <w:lang w:val="cs-CZ"/>
        </w:rPr>
        <w:t xml:space="preserve"> na </w:t>
      </w:r>
      <w:proofErr w:type="spellStart"/>
      <w:r w:rsidR="00671968" w:rsidRPr="00671968">
        <w:rPr>
          <w:color w:val="333333"/>
          <w:szCs w:val="24"/>
          <w:lang w:val="cs-CZ"/>
        </w:rPr>
        <w:t>civilné</w:t>
      </w:r>
      <w:proofErr w:type="spellEnd"/>
      <w:r w:rsidR="00671968" w:rsidRPr="00671968">
        <w:rPr>
          <w:color w:val="333333"/>
          <w:szCs w:val="24"/>
          <w:lang w:val="cs-CZ"/>
        </w:rPr>
        <w:t xml:space="preserve"> </w:t>
      </w:r>
      <w:proofErr w:type="spellStart"/>
      <w:r w:rsidR="00671968" w:rsidRPr="00671968">
        <w:rPr>
          <w:color w:val="333333"/>
          <w:szCs w:val="24"/>
          <w:lang w:val="cs-CZ"/>
        </w:rPr>
        <w:t>ciele</w:t>
      </w:r>
      <w:proofErr w:type="spellEnd"/>
      <w:r w:rsidR="00671968" w:rsidRPr="00671968">
        <w:rPr>
          <w:color w:val="333333"/>
          <w:szCs w:val="24"/>
          <w:lang w:val="cs-CZ"/>
        </w:rPr>
        <w:t xml:space="preserve"> v </w:t>
      </w:r>
      <w:proofErr w:type="spellStart"/>
      <w:r w:rsidR="00671968" w:rsidRPr="00671968">
        <w:rPr>
          <w:color w:val="333333"/>
          <w:szCs w:val="24"/>
          <w:lang w:val="cs-CZ"/>
        </w:rPr>
        <w:t>Ukrajine</w:t>
      </w:r>
      <w:proofErr w:type="spellEnd"/>
      <w:r w:rsidR="00671968" w:rsidRPr="00671968">
        <w:rPr>
          <w:color w:val="333333"/>
          <w:szCs w:val="24"/>
          <w:lang w:val="cs-CZ"/>
        </w:rPr>
        <w:t xml:space="preserve"> </w:t>
      </w:r>
      <w:r w:rsidR="00671968" w:rsidRPr="00671968">
        <w:rPr>
          <w:b/>
          <w:color w:val="333333"/>
          <w:szCs w:val="24"/>
          <w:lang w:val="cs-CZ"/>
        </w:rPr>
        <w:t xml:space="preserve">(tlač 1280)  </w:t>
      </w:r>
      <w:r w:rsidRPr="00045D98">
        <w:rPr>
          <w:szCs w:val="24"/>
          <w:lang w:eastAsia="sk-SK"/>
        </w:rPr>
        <w:t xml:space="preserve">podáva Národnej rade Slovenskej republiky túto </w:t>
      </w:r>
      <w:r w:rsidR="00045D98">
        <w:rPr>
          <w:szCs w:val="24"/>
          <w:lang w:eastAsia="sk-SK"/>
        </w:rPr>
        <w:t xml:space="preserve">spravodajskú </w:t>
      </w:r>
      <w:r w:rsidRPr="00045D98">
        <w:rPr>
          <w:b/>
          <w:szCs w:val="24"/>
          <w:lang w:eastAsia="sk-SK"/>
        </w:rPr>
        <w:t>správu</w:t>
      </w:r>
      <w:r w:rsidRPr="00045D98">
        <w:rPr>
          <w:szCs w:val="24"/>
          <w:lang w:eastAsia="sk-SK"/>
        </w:rPr>
        <w:t xml:space="preserve">. </w:t>
      </w:r>
    </w:p>
    <w:p w:rsidR="004C1B9C" w:rsidRDefault="00C75EC5" w:rsidP="004C1B9C">
      <w:pPr>
        <w:spacing w:line="360" w:lineRule="auto"/>
        <w:jc w:val="both"/>
        <w:rPr>
          <w:szCs w:val="24"/>
          <w:lang w:eastAsia="sk-SK"/>
        </w:rPr>
      </w:pPr>
      <w:r w:rsidRPr="00045D98">
        <w:rPr>
          <w:szCs w:val="24"/>
          <w:lang w:eastAsia="sk-SK"/>
        </w:rPr>
        <w:t xml:space="preserve">     Predseda Národnej rady Slovenskej republiky svojím rozhodnutím č</w:t>
      </w:r>
      <w:r w:rsidRPr="00045D98">
        <w:rPr>
          <w:color w:val="000000" w:themeColor="text1"/>
          <w:szCs w:val="24"/>
          <w:lang w:eastAsia="sk-SK"/>
        </w:rPr>
        <w:t>.</w:t>
      </w:r>
      <w:r w:rsidRPr="00045D98">
        <w:rPr>
          <w:color w:val="FF0000"/>
          <w:szCs w:val="24"/>
          <w:lang w:eastAsia="sk-SK"/>
        </w:rPr>
        <w:t xml:space="preserve"> </w:t>
      </w:r>
      <w:r w:rsidR="00045D98" w:rsidRPr="00045D98">
        <w:rPr>
          <w:b/>
          <w:szCs w:val="24"/>
          <w:lang w:eastAsia="sk-SK"/>
        </w:rPr>
        <w:t xml:space="preserve"> </w:t>
      </w:r>
      <w:r w:rsidR="00671968">
        <w:rPr>
          <w:b/>
          <w:szCs w:val="24"/>
          <w:lang w:eastAsia="sk-SK"/>
        </w:rPr>
        <w:t>1336</w:t>
      </w:r>
      <w:r w:rsidRPr="005F13EB">
        <w:rPr>
          <w:b/>
          <w:szCs w:val="24"/>
          <w:lang w:eastAsia="sk-SK"/>
        </w:rPr>
        <w:t xml:space="preserve"> </w:t>
      </w:r>
      <w:r w:rsidR="00671968">
        <w:rPr>
          <w:szCs w:val="24"/>
          <w:lang w:eastAsia="sk-SK"/>
        </w:rPr>
        <w:t>z 18</w:t>
      </w:r>
      <w:r w:rsidR="00E223D7" w:rsidRPr="00045D98">
        <w:rPr>
          <w:szCs w:val="24"/>
          <w:lang w:eastAsia="sk-SK"/>
        </w:rPr>
        <w:t xml:space="preserve">. </w:t>
      </w:r>
      <w:r w:rsidR="00671968">
        <w:rPr>
          <w:szCs w:val="24"/>
          <w:lang w:eastAsia="sk-SK"/>
        </w:rPr>
        <w:t>októbra</w:t>
      </w:r>
      <w:r w:rsidR="00E223D7" w:rsidRPr="00045D98">
        <w:rPr>
          <w:color w:val="FF0000"/>
          <w:szCs w:val="24"/>
          <w:lang w:eastAsia="sk-SK"/>
        </w:rPr>
        <w:t xml:space="preserve"> </w:t>
      </w:r>
      <w:r w:rsidR="00045D98" w:rsidRPr="00045D98">
        <w:rPr>
          <w:szCs w:val="24"/>
          <w:lang w:eastAsia="sk-SK"/>
        </w:rPr>
        <w:t>2022</w:t>
      </w:r>
      <w:r w:rsidRPr="00045D98">
        <w:rPr>
          <w:color w:val="FF0000"/>
          <w:szCs w:val="24"/>
          <w:lang w:eastAsia="sk-SK"/>
        </w:rPr>
        <w:t xml:space="preserve"> </w:t>
      </w:r>
      <w:r w:rsidRPr="00045D98">
        <w:rPr>
          <w:szCs w:val="24"/>
          <w:lang w:eastAsia="sk-SK"/>
        </w:rPr>
        <w:t>pridelil</w:t>
      </w:r>
      <w:r w:rsidRPr="00045D98">
        <w:rPr>
          <w:color w:val="000000"/>
          <w:szCs w:val="24"/>
        </w:rPr>
        <w:t xml:space="preserve"> </w:t>
      </w:r>
      <w:r w:rsidR="00F46CC4">
        <w:rPr>
          <w:color w:val="000000"/>
          <w:szCs w:val="24"/>
        </w:rPr>
        <w:t xml:space="preserve">predmetný </w:t>
      </w:r>
      <w:r w:rsidR="00045D98" w:rsidRPr="00045D98">
        <w:rPr>
          <w:szCs w:val="24"/>
          <w:lang w:eastAsia="sk-SK"/>
        </w:rPr>
        <w:t xml:space="preserve">návrh </w:t>
      </w:r>
      <w:r w:rsidRPr="00045D98">
        <w:rPr>
          <w:szCs w:val="24"/>
          <w:lang w:eastAsia="sk-SK"/>
        </w:rPr>
        <w:t>na prerokovanie Výboru Národnej rady Slovenskej republiky pre obranu a</w:t>
      </w:r>
      <w:r w:rsidR="00045D98" w:rsidRPr="00045D98">
        <w:rPr>
          <w:szCs w:val="24"/>
          <w:lang w:eastAsia="sk-SK"/>
        </w:rPr>
        <w:t> </w:t>
      </w:r>
      <w:r w:rsidRPr="00045D98">
        <w:rPr>
          <w:szCs w:val="24"/>
          <w:lang w:eastAsia="sk-SK"/>
        </w:rPr>
        <w:t>bezpečnosť</w:t>
      </w:r>
      <w:r w:rsidR="00045D98" w:rsidRPr="00045D98">
        <w:rPr>
          <w:szCs w:val="24"/>
          <w:lang w:eastAsia="sk-SK"/>
        </w:rPr>
        <w:t xml:space="preserve"> aj ako gestorskému výboru. </w:t>
      </w:r>
    </w:p>
    <w:p w:rsidR="00C75EC5" w:rsidRPr="00045D98" w:rsidRDefault="00045D98" w:rsidP="00F46CC4">
      <w:pPr>
        <w:spacing w:line="360" w:lineRule="auto"/>
        <w:ind w:firstLine="708"/>
        <w:jc w:val="both"/>
        <w:rPr>
          <w:bCs/>
          <w:color w:val="000000"/>
          <w:szCs w:val="24"/>
        </w:rPr>
      </w:pPr>
      <w:r w:rsidRPr="00045D98">
        <w:rPr>
          <w:szCs w:val="24"/>
          <w:lang w:eastAsia="sk-SK"/>
        </w:rPr>
        <w:t>V</w:t>
      </w:r>
      <w:r w:rsidR="00C75EC5" w:rsidRPr="00045D98">
        <w:rPr>
          <w:szCs w:val="24"/>
          <w:lang w:eastAsia="sk-SK"/>
        </w:rPr>
        <w:t>ýbor prerokoval</w:t>
      </w:r>
      <w:r w:rsidR="00C75EC5" w:rsidRPr="00045D98">
        <w:rPr>
          <w:color w:val="000000"/>
          <w:szCs w:val="24"/>
        </w:rPr>
        <w:t xml:space="preserve"> </w:t>
      </w:r>
      <w:r w:rsidR="00F46CC4">
        <w:rPr>
          <w:color w:val="000000"/>
          <w:szCs w:val="24"/>
        </w:rPr>
        <w:t xml:space="preserve">predmetný </w:t>
      </w:r>
      <w:r w:rsidRPr="00045D98">
        <w:rPr>
          <w:szCs w:val="24"/>
          <w:lang w:eastAsia="sk-SK"/>
        </w:rPr>
        <w:t xml:space="preserve">návrh </w:t>
      </w:r>
      <w:r w:rsidR="00C75EC5" w:rsidRPr="00045D98">
        <w:rPr>
          <w:color w:val="000000"/>
          <w:szCs w:val="24"/>
          <w:lang w:eastAsia="sk-SK"/>
        </w:rPr>
        <w:t xml:space="preserve">v určenej lehote a </w:t>
      </w:r>
      <w:r w:rsidR="002D76F9">
        <w:rPr>
          <w:b/>
          <w:szCs w:val="24"/>
        </w:rPr>
        <w:t>prijal platné uznesenie č. 201</w:t>
      </w:r>
      <w:r w:rsidR="00F46CC4">
        <w:rPr>
          <w:b/>
          <w:szCs w:val="24"/>
        </w:rPr>
        <w:t xml:space="preserve"> </w:t>
      </w:r>
      <w:r w:rsidR="002D76F9">
        <w:rPr>
          <w:szCs w:val="24"/>
        </w:rPr>
        <w:t>na svojej 86</w:t>
      </w:r>
      <w:r w:rsidR="00F46CC4" w:rsidRPr="00F46CC4">
        <w:rPr>
          <w:szCs w:val="24"/>
        </w:rPr>
        <w:t>.schôdzi</w:t>
      </w:r>
      <w:r w:rsidR="00F46CC4">
        <w:rPr>
          <w:b/>
          <w:szCs w:val="24"/>
        </w:rPr>
        <w:t xml:space="preserve"> </w:t>
      </w:r>
      <w:r w:rsidR="00F46CC4" w:rsidRPr="00F46CC4">
        <w:rPr>
          <w:szCs w:val="24"/>
        </w:rPr>
        <w:t>výboru</w:t>
      </w:r>
      <w:r w:rsidR="00AE0109">
        <w:rPr>
          <w:szCs w:val="24"/>
        </w:rPr>
        <w:t xml:space="preserve">, ktorým </w:t>
      </w:r>
      <w:r w:rsidR="00AE0109" w:rsidRPr="00AE0109">
        <w:rPr>
          <w:b/>
          <w:szCs w:val="24"/>
        </w:rPr>
        <w:t>odporučil Národnej rade</w:t>
      </w:r>
      <w:r w:rsidR="00AE0109">
        <w:rPr>
          <w:szCs w:val="24"/>
        </w:rPr>
        <w:t xml:space="preserve"> Slovenskej republiky navrhované </w:t>
      </w:r>
      <w:r w:rsidR="00AE0109" w:rsidRPr="00AE0109">
        <w:rPr>
          <w:b/>
          <w:szCs w:val="24"/>
        </w:rPr>
        <w:t>uznesenie schváliť</w:t>
      </w:r>
      <w:r w:rsidRPr="00045D98">
        <w:rPr>
          <w:szCs w:val="24"/>
        </w:rPr>
        <w:t>.</w:t>
      </w:r>
    </w:p>
    <w:p w:rsidR="00C75EC5" w:rsidRPr="00045D98" w:rsidRDefault="00C75EC5" w:rsidP="00033DEB">
      <w:pPr>
        <w:tabs>
          <w:tab w:val="left" w:pos="709"/>
          <w:tab w:val="left" w:pos="1077"/>
        </w:tabs>
        <w:spacing w:after="0" w:line="360" w:lineRule="auto"/>
        <w:jc w:val="both"/>
        <w:rPr>
          <w:szCs w:val="24"/>
          <w:lang w:eastAsia="sk-SK"/>
        </w:rPr>
      </w:pPr>
      <w:r w:rsidRPr="00045D98">
        <w:rPr>
          <w:szCs w:val="24"/>
          <w:lang w:eastAsia="sk-SK"/>
        </w:rPr>
        <w:tab/>
        <w:t xml:space="preserve">Prílohou tejto </w:t>
      </w:r>
      <w:r w:rsidR="00045D98" w:rsidRPr="00045D98">
        <w:rPr>
          <w:szCs w:val="24"/>
          <w:lang w:eastAsia="sk-SK"/>
        </w:rPr>
        <w:t xml:space="preserve">spravodajskej </w:t>
      </w:r>
      <w:r w:rsidRPr="00045D98">
        <w:rPr>
          <w:szCs w:val="24"/>
          <w:lang w:eastAsia="sk-SK"/>
        </w:rPr>
        <w:t>správy je návrh na uznesenie Národnej rady Slovenskej republiky</w:t>
      </w:r>
      <w:r w:rsidR="00033DEB">
        <w:rPr>
          <w:szCs w:val="24"/>
          <w:lang w:eastAsia="sk-SK"/>
        </w:rPr>
        <w:t xml:space="preserve"> </w:t>
      </w:r>
      <w:r w:rsidR="004C1B9C">
        <w:rPr>
          <w:szCs w:val="24"/>
          <w:lang w:eastAsia="sk-SK"/>
        </w:rPr>
        <w:t>v</w:t>
      </w:r>
      <w:r w:rsidR="002D2F19">
        <w:rPr>
          <w:szCs w:val="24"/>
          <w:lang w:eastAsia="sk-SK"/>
        </w:rPr>
        <w:t xml:space="preserve"> presnom </w:t>
      </w:r>
      <w:r w:rsidR="004C1B9C">
        <w:rPr>
          <w:szCs w:val="24"/>
          <w:lang w:eastAsia="sk-SK"/>
        </w:rPr>
        <w:t>znení</w:t>
      </w:r>
      <w:r w:rsidR="00033DEB">
        <w:rPr>
          <w:szCs w:val="24"/>
          <w:lang w:eastAsia="sk-SK"/>
        </w:rPr>
        <w:t xml:space="preserve"> prel</w:t>
      </w:r>
      <w:r w:rsidR="002D2F19">
        <w:rPr>
          <w:szCs w:val="24"/>
          <w:lang w:eastAsia="sk-SK"/>
        </w:rPr>
        <w:t>oženého návrhu</w:t>
      </w:r>
      <w:r w:rsidRPr="00045D98">
        <w:rPr>
          <w:szCs w:val="24"/>
          <w:lang w:eastAsia="sk-SK"/>
        </w:rPr>
        <w:t>.</w:t>
      </w:r>
    </w:p>
    <w:p w:rsidR="00C75EC5" w:rsidRPr="00045D98" w:rsidRDefault="00C75EC5" w:rsidP="00033DEB">
      <w:pPr>
        <w:tabs>
          <w:tab w:val="left" w:pos="709"/>
          <w:tab w:val="left" w:pos="1077"/>
        </w:tabs>
        <w:spacing w:after="0" w:line="360" w:lineRule="auto"/>
        <w:rPr>
          <w:szCs w:val="24"/>
          <w:lang w:eastAsia="sk-SK"/>
        </w:rPr>
      </w:pPr>
    </w:p>
    <w:p w:rsidR="00C75EC5" w:rsidRPr="00045D98" w:rsidRDefault="00C75EC5" w:rsidP="00C75EC5">
      <w:pPr>
        <w:tabs>
          <w:tab w:val="left" w:pos="709"/>
          <w:tab w:val="left" w:pos="1077"/>
        </w:tabs>
        <w:spacing w:after="0" w:line="240" w:lineRule="auto"/>
        <w:rPr>
          <w:szCs w:val="24"/>
          <w:lang w:eastAsia="sk-SK"/>
        </w:rPr>
      </w:pPr>
      <w:r w:rsidRPr="00045D98">
        <w:rPr>
          <w:szCs w:val="24"/>
          <w:lang w:eastAsia="sk-SK"/>
        </w:rPr>
        <w:t xml:space="preserve">v Bratislave </w:t>
      </w:r>
      <w:r w:rsidR="002D76F9">
        <w:rPr>
          <w:szCs w:val="24"/>
          <w:lang w:eastAsia="sk-SK"/>
        </w:rPr>
        <w:t>20</w:t>
      </w:r>
      <w:r w:rsidRPr="00045D98">
        <w:rPr>
          <w:szCs w:val="24"/>
          <w:lang w:eastAsia="sk-SK"/>
        </w:rPr>
        <w:t xml:space="preserve">. </w:t>
      </w:r>
      <w:r w:rsidR="002D76F9">
        <w:rPr>
          <w:szCs w:val="24"/>
          <w:lang w:eastAsia="sk-SK"/>
        </w:rPr>
        <w:t>októbra</w:t>
      </w:r>
      <w:r w:rsidRPr="00045D98">
        <w:rPr>
          <w:szCs w:val="24"/>
          <w:lang w:eastAsia="sk-SK"/>
        </w:rPr>
        <w:t xml:space="preserve">  </w:t>
      </w:r>
      <w:r w:rsidR="00045D98" w:rsidRPr="00045D98">
        <w:rPr>
          <w:szCs w:val="24"/>
          <w:lang w:eastAsia="sk-SK"/>
        </w:rPr>
        <w:t>2022</w:t>
      </w:r>
    </w:p>
    <w:p w:rsidR="00E223D7" w:rsidRDefault="00E223D7" w:rsidP="00C75EC5">
      <w:pPr>
        <w:tabs>
          <w:tab w:val="left" w:pos="709"/>
          <w:tab w:val="left" w:pos="1077"/>
        </w:tabs>
        <w:spacing w:after="0" w:line="240" w:lineRule="auto"/>
        <w:rPr>
          <w:szCs w:val="24"/>
          <w:lang w:eastAsia="sk-SK"/>
        </w:rPr>
      </w:pPr>
    </w:p>
    <w:p w:rsidR="00F46CC4" w:rsidRPr="00045D98" w:rsidRDefault="00F46CC4" w:rsidP="00C75EC5">
      <w:pPr>
        <w:tabs>
          <w:tab w:val="left" w:pos="709"/>
          <w:tab w:val="left" w:pos="1077"/>
        </w:tabs>
        <w:spacing w:after="0" w:line="240" w:lineRule="auto"/>
        <w:rPr>
          <w:szCs w:val="24"/>
          <w:lang w:eastAsia="sk-SK"/>
        </w:rPr>
      </w:pPr>
    </w:p>
    <w:p w:rsidR="00E223D7" w:rsidRPr="00045D98" w:rsidRDefault="00E223D7" w:rsidP="00C75EC5">
      <w:pPr>
        <w:tabs>
          <w:tab w:val="left" w:pos="709"/>
          <w:tab w:val="left" w:pos="1077"/>
        </w:tabs>
        <w:spacing w:after="0" w:line="240" w:lineRule="auto"/>
        <w:rPr>
          <w:szCs w:val="24"/>
          <w:lang w:eastAsia="sk-SK"/>
        </w:rPr>
      </w:pPr>
    </w:p>
    <w:p w:rsidR="00C75EC5" w:rsidRPr="00045D98" w:rsidRDefault="00C75EC5" w:rsidP="00C75EC5">
      <w:pPr>
        <w:tabs>
          <w:tab w:val="left" w:pos="709"/>
          <w:tab w:val="left" w:pos="1077"/>
        </w:tabs>
        <w:spacing w:after="0" w:line="240" w:lineRule="auto"/>
        <w:jc w:val="center"/>
        <w:rPr>
          <w:szCs w:val="24"/>
          <w:lang w:eastAsia="sk-SK"/>
        </w:rPr>
      </w:pPr>
      <w:r w:rsidRPr="00045D98">
        <w:rPr>
          <w:b/>
          <w:bCs/>
          <w:szCs w:val="24"/>
          <w:lang w:eastAsia="sk-SK"/>
        </w:rPr>
        <w:t xml:space="preserve">Juraj KRÚPA </w:t>
      </w:r>
    </w:p>
    <w:p w:rsidR="00C75EC5" w:rsidRDefault="00C75EC5" w:rsidP="00C75EC5">
      <w:pPr>
        <w:tabs>
          <w:tab w:val="left" w:pos="709"/>
          <w:tab w:val="left" w:pos="1077"/>
        </w:tabs>
        <w:spacing w:after="0" w:line="240" w:lineRule="auto"/>
        <w:jc w:val="center"/>
        <w:rPr>
          <w:sz w:val="22"/>
          <w:lang w:eastAsia="sk-SK"/>
        </w:rPr>
      </w:pPr>
      <w:r>
        <w:rPr>
          <w:sz w:val="22"/>
          <w:lang w:eastAsia="sk-SK"/>
        </w:rPr>
        <w:t>predseda výboru</w:t>
      </w:r>
    </w:p>
    <w:p w:rsidR="00C75EC5" w:rsidRDefault="00C75EC5" w:rsidP="00C75EC5">
      <w:pPr>
        <w:spacing w:after="0" w:line="240" w:lineRule="auto"/>
        <w:rPr>
          <w:sz w:val="28"/>
          <w:szCs w:val="24"/>
          <w:lang w:eastAsia="sk-SK"/>
        </w:rPr>
      </w:pPr>
    </w:p>
    <w:p w:rsidR="002D2F19" w:rsidRDefault="002D2F19" w:rsidP="00C75EC5">
      <w:pPr>
        <w:spacing w:after="0" w:line="240" w:lineRule="auto"/>
        <w:rPr>
          <w:sz w:val="28"/>
          <w:szCs w:val="24"/>
          <w:lang w:eastAsia="sk-SK"/>
        </w:rPr>
      </w:pPr>
    </w:p>
    <w:p w:rsidR="002D2F19" w:rsidRDefault="002D2F19" w:rsidP="00C75EC5">
      <w:pPr>
        <w:spacing w:after="0" w:line="240" w:lineRule="auto"/>
        <w:rPr>
          <w:sz w:val="28"/>
          <w:szCs w:val="24"/>
          <w:lang w:eastAsia="sk-SK"/>
        </w:rPr>
      </w:pPr>
    </w:p>
    <w:p w:rsidR="002D2F19" w:rsidRDefault="002D2F19" w:rsidP="00C75EC5">
      <w:pPr>
        <w:spacing w:after="0" w:line="240" w:lineRule="auto"/>
        <w:rPr>
          <w:sz w:val="28"/>
          <w:szCs w:val="24"/>
          <w:lang w:eastAsia="sk-SK"/>
        </w:rPr>
      </w:pPr>
    </w:p>
    <w:p w:rsidR="00C75EC5" w:rsidRDefault="00C75EC5" w:rsidP="00C75EC5">
      <w:pPr>
        <w:spacing w:after="0" w:line="240" w:lineRule="auto"/>
        <w:rPr>
          <w:sz w:val="28"/>
          <w:szCs w:val="24"/>
          <w:lang w:eastAsia="sk-SK"/>
        </w:rPr>
      </w:pPr>
    </w:p>
    <w:p w:rsidR="00C75EC5" w:rsidRDefault="00C75EC5" w:rsidP="00C75EC5">
      <w:pPr>
        <w:keepNext/>
        <w:tabs>
          <w:tab w:val="left" w:pos="709"/>
          <w:tab w:val="left" w:pos="1077"/>
        </w:tabs>
        <w:spacing w:after="0" w:line="240" w:lineRule="auto"/>
        <w:jc w:val="center"/>
        <w:outlineLvl w:val="1"/>
        <w:rPr>
          <w:b/>
          <w:bCs/>
          <w:sz w:val="28"/>
          <w:szCs w:val="24"/>
          <w:lang w:eastAsia="sk-SK"/>
        </w:rPr>
      </w:pPr>
      <w:r>
        <w:rPr>
          <w:b/>
          <w:bCs/>
          <w:sz w:val="28"/>
          <w:szCs w:val="24"/>
          <w:lang w:eastAsia="sk-SK"/>
        </w:rPr>
        <w:t>Návrh</w:t>
      </w:r>
    </w:p>
    <w:p w:rsidR="00C75EC5" w:rsidRDefault="00C75EC5" w:rsidP="00C75EC5">
      <w:pPr>
        <w:spacing w:after="0" w:line="240" w:lineRule="auto"/>
        <w:jc w:val="center"/>
        <w:rPr>
          <w:szCs w:val="24"/>
          <w:lang w:eastAsia="sk-SK"/>
        </w:rPr>
      </w:pPr>
    </w:p>
    <w:p w:rsidR="00C75EC5" w:rsidRDefault="00C75EC5" w:rsidP="004C1B9C">
      <w:pPr>
        <w:autoSpaceDE w:val="0"/>
        <w:autoSpaceDN w:val="0"/>
        <w:adjustRightInd w:val="0"/>
        <w:spacing w:after="0" w:line="360" w:lineRule="auto"/>
        <w:outlineLvl w:val="2"/>
        <w:rPr>
          <w:sz w:val="28"/>
          <w:szCs w:val="24"/>
          <w:lang w:eastAsia="sk-SK"/>
        </w:rPr>
      </w:pPr>
      <w:r>
        <w:rPr>
          <w:sz w:val="20"/>
          <w:szCs w:val="24"/>
          <w:lang w:eastAsia="sk-SK"/>
        </w:rPr>
        <w:t xml:space="preserve">                                                                            </w:t>
      </w:r>
      <w:r>
        <w:rPr>
          <w:sz w:val="28"/>
          <w:szCs w:val="24"/>
          <w:lang w:eastAsia="sk-SK"/>
        </w:rPr>
        <w:t xml:space="preserve">  UZNESENIE</w:t>
      </w:r>
    </w:p>
    <w:p w:rsidR="00C75EC5" w:rsidRDefault="00C75EC5" w:rsidP="004C1B9C">
      <w:pPr>
        <w:spacing w:after="0" w:line="360" w:lineRule="auto"/>
        <w:jc w:val="center"/>
        <w:rPr>
          <w:szCs w:val="24"/>
          <w:lang w:eastAsia="sk-SK"/>
        </w:rPr>
      </w:pPr>
      <w:r>
        <w:rPr>
          <w:sz w:val="28"/>
          <w:szCs w:val="24"/>
          <w:lang w:eastAsia="sk-SK"/>
        </w:rPr>
        <w:t>NÁRODNEJ RADY SLOVENSKEJ REPUBLIKY</w:t>
      </w:r>
    </w:p>
    <w:p w:rsidR="00C75EC5" w:rsidRDefault="00033DEB" w:rsidP="004C1B9C">
      <w:pPr>
        <w:spacing w:after="0" w:line="360" w:lineRule="auto"/>
        <w:jc w:val="center"/>
        <w:rPr>
          <w:szCs w:val="24"/>
          <w:lang w:eastAsia="sk-SK"/>
        </w:rPr>
      </w:pPr>
      <w:r>
        <w:rPr>
          <w:szCs w:val="24"/>
          <w:lang w:eastAsia="sk-SK"/>
        </w:rPr>
        <w:t>z</w:t>
      </w:r>
      <w:r w:rsidR="00C75EC5">
        <w:rPr>
          <w:szCs w:val="24"/>
          <w:lang w:eastAsia="sk-SK"/>
        </w:rPr>
        <w:t xml:space="preserve">..... </w:t>
      </w:r>
      <w:r w:rsidR="002D2F19">
        <w:rPr>
          <w:szCs w:val="24"/>
          <w:lang w:eastAsia="sk-SK"/>
        </w:rPr>
        <w:t>októbra</w:t>
      </w:r>
      <w:r w:rsidR="00C75EC5">
        <w:rPr>
          <w:szCs w:val="24"/>
          <w:lang w:eastAsia="sk-SK"/>
        </w:rPr>
        <w:t xml:space="preserve"> 202</w:t>
      </w:r>
      <w:r>
        <w:rPr>
          <w:szCs w:val="24"/>
          <w:lang w:eastAsia="sk-SK"/>
        </w:rPr>
        <w:t>2</w:t>
      </w:r>
    </w:p>
    <w:p w:rsidR="00C75EC5" w:rsidRDefault="002D2F19" w:rsidP="004C1B9C">
      <w:pPr>
        <w:tabs>
          <w:tab w:val="left" w:pos="709"/>
          <w:tab w:val="left" w:pos="1077"/>
        </w:tabs>
        <w:spacing w:after="0" w:line="360" w:lineRule="auto"/>
        <w:jc w:val="both"/>
        <w:rPr>
          <w:szCs w:val="24"/>
          <w:lang w:eastAsia="sk-SK"/>
        </w:rPr>
      </w:pPr>
      <w:proofErr w:type="spellStart"/>
      <w:r w:rsidRPr="002D2F19">
        <w:rPr>
          <w:szCs w:val="24"/>
          <w:lang w:val="cs-CZ" w:eastAsia="sk-SK"/>
        </w:rPr>
        <w:t>týkajúce</w:t>
      </w:r>
      <w:proofErr w:type="spellEnd"/>
      <w:r w:rsidRPr="002D2F19">
        <w:rPr>
          <w:szCs w:val="24"/>
          <w:lang w:val="cs-CZ" w:eastAsia="sk-SK"/>
        </w:rPr>
        <w:t xml:space="preserve"> </w:t>
      </w:r>
      <w:proofErr w:type="spellStart"/>
      <w:r w:rsidRPr="002D2F19">
        <w:rPr>
          <w:szCs w:val="24"/>
          <w:lang w:val="cs-CZ" w:eastAsia="sk-SK"/>
        </w:rPr>
        <w:t>sa</w:t>
      </w:r>
      <w:proofErr w:type="spellEnd"/>
      <w:r w:rsidRPr="002D2F19">
        <w:rPr>
          <w:szCs w:val="24"/>
          <w:lang w:val="cs-CZ" w:eastAsia="sk-SK"/>
        </w:rPr>
        <w:t xml:space="preserve"> </w:t>
      </w:r>
      <w:proofErr w:type="spellStart"/>
      <w:r w:rsidRPr="002D2F19">
        <w:rPr>
          <w:szCs w:val="24"/>
          <w:lang w:val="cs-CZ" w:eastAsia="sk-SK"/>
        </w:rPr>
        <w:t>neospravedlniteľných</w:t>
      </w:r>
      <w:proofErr w:type="spellEnd"/>
      <w:r w:rsidRPr="002D2F19">
        <w:rPr>
          <w:szCs w:val="24"/>
          <w:lang w:val="cs-CZ" w:eastAsia="sk-SK"/>
        </w:rPr>
        <w:t xml:space="preserve"> </w:t>
      </w:r>
      <w:proofErr w:type="spellStart"/>
      <w:r w:rsidRPr="002D2F19">
        <w:rPr>
          <w:szCs w:val="24"/>
          <w:lang w:val="cs-CZ" w:eastAsia="sk-SK"/>
        </w:rPr>
        <w:t>útokov</w:t>
      </w:r>
      <w:proofErr w:type="spellEnd"/>
      <w:r w:rsidRPr="002D2F19">
        <w:rPr>
          <w:szCs w:val="24"/>
          <w:lang w:val="cs-CZ" w:eastAsia="sk-SK"/>
        </w:rPr>
        <w:t xml:space="preserve"> armády </w:t>
      </w:r>
      <w:proofErr w:type="spellStart"/>
      <w:r w:rsidRPr="002D2F19">
        <w:rPr>
          <w:szCs w:val="24"/>
          <w:lang w:val="cs-CZ" w:eastAsia="sk-SK"/>
        </w:rPr>
        <w:t>Ruskej</w:t>
      </w:r>
      <w:proofErr w:type="spellEnd"/>
      <w:r w:rsidRPr="002D2F19">
        <w:rPr>
          <w:szCs w:val="24"/>
          <w:lang w:val="cs-CZ" w:eastAsia="sk-SK"/>
        </w:rPr>
        <w:t xml:space="preserve"> </w:t>
      </w:r>
      <w:proofErr w:type="spellStart"/>
      <w:r w:rsidRPr="002D2F19">
        <w:rPr>
          <w:szCs w:val="24"/>
          <w:lang w:val="cs-CZ" w:eastAsia="sk-SK"/>
        </w:rPr>
        <w:t>federácie</w:t>
      </w:r>
      <w:proofErr w:type="spellEnd"/>
      <w:r w:rsidRPr="002D2F19">
        <w:rPr>
          <w:szCs w:val="24"/>
          <w:lang w:val="cs-CZ" w:eastAsia="sk-SK"/>
        </w:rPr>
        <w:t xml:space="preserve"> na </w:t>
      </w:r>
      <w:proofErr w:type="spellStart"/>
      <w:r w:rsidRPr="002D2F19">
        <w:rPr>
          <w:szCs w:val="24"/>
          <w:lang w:val="cs-CZ" w:eastAsia="sk-SK"/>
        </w:rPr>
        <w:t>civilné</w:t>
      </w:r>
      <w:proofErr w:type="spellEnd"/>
      <w:r w:rsidRPr="002D2F19">
        <w:rPr>
          <w:szCs w:val="24"/>
          <w:lang w:val="cs-CZ" w:eastAsia="sk-SK"/>
        </w:rPr>
        <w:t xml:space="preserve"> </w:t>
      </w:r>
      <w:proofErr w:type="spellStart"/>
      <w:r w:rsidRPr="002D2F19">
        <w:rPr>
          <w:szCs w:val="24"/>
          <w:lang w:val="cs-CZ" w:eastAsia="sk-SK"/>
        </w:rPr>
        <w:t>ciele</w:t>
      </w:r>
      <w:proofErr w:type="spellEnd"/>
      <w:r w:rsidRPr="002D2F19">
        <w:rPr>
          <w:szCs w:val="24"/>
          <w:lang w:val="cs-CZ" w:eastAsia="sk-SK"/>
        </w:rPr>
        <w:t xml:space="preserve"> v </w:t>
      </w:r>
      <w:proofErr w:type="spellStart"/>
      <w:r w:rsidRPr="002D2F19">
        <w:rPr>
          <w:szCs w:val="24"/>
          <w:lang w:val="cs-CZ" w:eastAsia="sk-SK"/>
        </w:rPr>
        <w:t>Ukrajine</w:t>
      </w:r>
      <w:proofErr w:type="spellEnd"/>
    </w:p>
    <w:p w:rsidR="00C75EC5" w:rsidRDefault="00C75EC5" w:rsidP="004C1B9C">
      <w:pPr>
        <w:spacing w:after="0" w:line="360" w:lineRule="auto"/>
        <w:rPr>
          <w:szCs w:val="24"/>
          <w:lang w:eastAsia="sk-SK"/>
        </w:rPr>
      </w:pPr>
    </w:p>
    <w:p w:rsidR="00FE1103" w:rsidRPr="00C01322" w:rsidRDefault="00FE1103" w:rsidP="002D2F19">
      <w:pPr>
        <w:spacing w:line="360" w:lineRule="auto"/>
        <w:jc w:val="both"/>
        <w:rPr>
          <w:b/>
          <w:sz w:val="28"/>
          <w:szCs w:val="28"/>
          <w:lang w:eastAsia="sk-SK"/>
        </w:rPr>
      </w:pPr>
      <w:r w:rsidRPr="00C01322">
        <w:rPr>
          <w:b/>
          <w:sz w:val="28"/>
          <w:szCs w:val="28"/>
          <w:lang w:eastAsia="sk-SK"/>
        </w:rPr>
        <w:t>Národná rada Slovenskej republiky</w:t>
      </w:r>
    </w:p>
    <w:p w:rsidR="002D2F19" w:rsidRPr="00C01322" w:rsidRDefault="002D2F19" w:rsidP="002D2F19">
      <w:pPr>
        <w:spacing w:line="360" w:lineRule="auto"/>
        <w:jc w:val="both"/>
        <w:rPr>
          <w:b/>
          <w:szCs w:val="24"/>
          <w:lang w:eastAsia="sk-SK"/>
        </w:rPr>
      </w:pPr>
    </w:p>
    <w:p w:rsidR="006463FB" w:rsidRPr="00C01322" w:rsidRDefault="006463FB" w:rsidP="006463FB">
      <w:pPr>
        <w:pStyle w:val="Bodytext20"/>
        <w:numPr>
          <w:ilvl w:val="0"/>
          <w:numId w:val="4"/>
        </w:numPr>
        <w:spacing w:line="269" w:lineRule="auto"/>
        <w:rPr>
          <w:rFonts w:ascii="Times New Roman" w:hAnsi="Times New Roman" w:cs="Times New Roman"/>
          <w:sz w:val="24"/>
          <w:szCs w:val="24"/>
        </w:rPr>
      </w:pPr>
      <w:r w:rsidRPr="00C01322">
        <w:rPr>
          <w:rFonts w:ascii="Times New Roman" w:hAnsi="Times New Roman" w:cs="Times New Roman"/>
          <w:sz w:val="24"/>
          <w:szCs w:val="24"/>
        </w:rPr>
        <w:t>čo najdôraznejšie odsudzuje rozsiahle útoky vedené Ruskou federáciou na území Ukrajiny namierené voči civilným cieľom, ktorých jediným zámerom je terorizovať ukrajinský národ,</w:t>
      </w:r>
    </w:p>
    <w:p w:rsidR="006463FB" w:rsidRPr="00C01322" w:rsidRDefault="006463FB" w:rsidP="006463FB">
      <w:pPr>
        <w:pStyle w:val="Bodytext20"/>
        <w:spacing w:line="269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6463FB" w:rsidRPr="00C01322" w:rsidRDefault="006463FB" w:rsidP="006463FB">
      <w:pPr>
        <w:pStyle w:val="Bodytext20"/>
        <w:numPr>
          <w:ilvl w:val="0"/>
          <w:numId w:val="4"/>
        </w:numPr>
        <w:spacing w:line="269" w:lineRule="auto"/>
        <w:rPr>
          <w:rFonts w:ascii="Times New Roman" w:hAnsi="Times New Roman" w:cs="Times New Roman"/>
          <w:sz w:val="24"/>
          <w:szCs w:val="24"/>
        </w:rPr>
      </w:pPr>
      <w:r w:rsidRPr="00C01322">
        <w:rPr>
          <w:rFonts w:ascii="Times New Roman" w:hAnsi="Times New Roman" w:cs="Times New Roman"/>
          <w:sz w:val="24"/>
          <w:szCs w:val="24"/>
        </w:rPr>
        <w:t>zdôrazňuje, že takéto správanie môže so sebou niesť až prvky genocídy civilného obyvateľstva na zvrchovanom a suverénnom území Ukrajiny, čo je absolútne neprijateľné a aktéri takéhoto konania nesmú zostať nepotrestaní,</w:t>
      </w:r>
    </w:p>
    <w:p w:rsidR="006463FB" w:rsidRPr="00C01322" w:rsidRDefault="006463FB" w:rsidP="006463FB">
      <w:pPr>
        <w:pStyle w:val="Odsekzoznamu"/>
        <w:rPr>
          <w:szCs w:val="24"/>
        </w:rPr>
      </w:pPr>
    </w:p>
    <w:p w:rsidR="006463FB" w:rsidRPr="00C01322" w:rsidRDefault="006463FB" w:rsidP="006463FB">
      <w:pPr>
        <w:pStyle w:val="Bodytext20"/>
        <w:numPr>
          <w:ilvl w:val="0"/>
          <w:numId w:val="4"/>
        </w:numPr>
        <w:spacing w:line="269" w:lineRule="auto"/>
        <w:rPr>
          <w:rFonts w:ascii="Times New Roman" w:hAnsi="Times New Roman" w:cs="Times New Roman"/>
          <w:sz w:val="24"/>
          <w:szCs w:val="24"/>
        </w:rPr>
      </w:pPr>
      <w:r w:rsidRPr="00C01322">
        <w:rPr>
          <w:rFonts w:ascii="Times New Roman" w:hAnsi="Times New Roman" w:cs="Times New Roman"/>
          <w:sz w:val="24"/>
          <w:szCs w:val="24"/>
        </w:rPr>
        <w:t>vyjadruje poľutovanie nad tým, že sa aj napriek jednoznačnému odsúdeniahodnému charakteru týchto aktivít nájdu v Slovenskej republike občania, ktorí takéto konanie nielen schvaľujú, ale dokonca ho aktívne podporujú v rôznych formách svojich prejavov,</w:t>
      </w:r>
    </w:p>
    <w:p w:rsidR="006463FB" w:rsidRPr="00C01322" w:rsidRDefault="006463FB" w:rsidP="006463FB">
      <w:pPr>
        <w:pStyle w:val="Odsekzoznamu"/>
        <w:rPr>
          <w:szCs w:val="24"/>
        </w:rPr>
      </w:pPr>
    </w:p>
    <w:p w:rsidR="006463FB" w:rsidRPr="00C01322" w:rsidRDefault="00C01322" w:rsidP="00C01322">
      <w:pPr>
        <w:pStyle w:val="Bodytext20"/>
        <w:numPr>
          <w:ilvl w:val="0"/>
          <w:numId w:val="4"/>
        </w:numPr>
        <w:spacing w:line="269" w:lineRule="auto"/>
        <w:rPr>
          <w:rFonts w:ascii="Times New Roman" w:hAnsi="Times New Roman" w:cs="Times New Roman"/>
          <w:sz w:val="24"/>
          <w:szCs w:val="24"/>
        </w:rPr>
      </w:pPr>
      <w:r w:rsidRPr="00C01322">
        <w:rPr>
          <w:rFonts w:ascii="Times New Roman" w:hAnsi="Times New Roman" w:cs="Times New Roman"/>
          <w:sz w:val="24"/>
          <w:szCs w:val="24"/>
        </w:rPr>
        <w:t>pripomína, že občania Ukrajiny majú právo slobodne si vybrať svet, v akom chcú pokojne žiť a prosperovať a preto plne podporuje kandidátsky štatút Ukrajiny k Európskej únii.</w:t>
      </w:r>
    </w:p>
    <w:p w:rsidR="00C01322" w:rsidRPr="00C01322" w:rsidRDefault="00C01322" w:rsidP="00C01322">
      <w:pPr>
        <w:pStyle w:val="Odsekzoznamu"/>
        <w:rPr>
          <w:szCs w:val="24"/>
        </w:rPr>
      </w:pPr>
    </w:p>
    <w:p w:rsidR="00C01322" w:rsidRPr="00C01322" w:rsidRDefault="00C01322" w:rsidP="00C01322">
      <w:pPr>
        <w:pStyle w:val="Bodytext20"/>
        <w:numPr>
          <w:ilvl w:val="0"/>
          <w:numId w:val="4"/>
        </w:numPr>
        <w:spacing w:line="269" w:lineRule="auto"/>
        <w:rPr>
          <w:rFonts w:ascii="Times New Roman" w:hAnsi="Times New Roman" w:cs="Times New Roman"/>
          <w:sz w:val="24"/>
          <w:szCs w:val="24"/>
        </w:rPr>
      </w:pPr>
      <w:r w:rsidRPr="00C01322">
        <w:rPr>
          <w:rFonts w:ascii="Times New Roman" w:hAnsi="Times New Roman" w:cs="Times New Roman"/>
          <w:sz w:val="24"/>
          <w:szCs w:val="24"/>
          <w:lang w:bidi="sk-SK"/>
        </w:rPr>
        <w:t>opätovne zdôrazňuje, že stojí pri ľude Ukrajiny a jej demokraticky zvolených predstaviteľoch.</w:t>
      </w:r>
    </w:p>
    <w:p w:rsidR="006463FB" w:rsidRPr="00C01322" w:rsidRDefault="006463FB" w:rsidP="006463FB">
      <w:pPr>
        <w:pStyle w:val="Odsekzoznamu"/>
        <w:rPr>
          <w:szCs w:val="24"/>
        </w:rPr>
      </w:pPr>
    </w:p>
    <w:p w:rsidR="00FE1103" w:rsidRPr="00C01322" w:rsidRDefault="00FE1103" w:rsidP="006463FB">
      <w:pPr>
        <w:spacing w:line="360" w:lineRule="auto"/>
        <w:jc w:val="both"/>
        <w:rPr>
          <w:szCs w:val="24"/>
          <w:lang w:eastAsia="sk-SK"/>
        </w:rPr>
      </w:pPr>
    </w:p>
    <w:sectPr w:rsidR="00FE1103" w:rsidRPr="00C013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EF48AF"/>
    <w:multiLevelType w:val="hybridMultilevel"/>
    <w:tmpl w:val="DAAEECD2"/>
    <w:lvl w:ilvl="0" w:tplc="F9E2E1D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21A2933"/>
    <w:multiLevelType w:val="multilevel"/>
    <w:tmpl w:val="A2E828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FFFFFF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EDB07AD"/>
    <w:multiLevelType w:val="hybridMultilevel"/>
    <w:tmpl w:val="765E510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01564B"/>
    <w:multiLevelType w:val="hybridMultilevel"/>
    <w:tmpl w:val="12B2925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EC5"/>
    <w:rsid w:val="00021E74"/>
    <w:rsid w:val="00033DEB"/>
    <w:rsid w:val="00045D98"/>
    <w:rsid w:val="001B2012"/>
    <w:rsid w:val="002D2F19"/>
    <w:rsid w:val="002D76F9"/>
    <w:rsid w:val="004C1B9C"/>
    <w:rsid w:val="005C6048"/>
    <w:rsid w:val="005F13EB"/>
    <w:rsid w:val="006463FB"/>
    <w:rsid w:val="00671968"/>
    <w:rsid w:val="007F51A4"/>
    <w:rsid w:val="008D5588"/>
    <w:rsid w:val="00AD2C89"/>
    <w:rsid w:val="00AE0109"/>
    <w:rsid w:val="00C01322"/>
    <w:rsid w:val="00C75EC5"/>
    <w:rsid w:val="00C93622"/>
    <w:rsid w:val="00E223D7"/>
    <w:rsid w:val="00EE2006"/>
    <w:rsid w:val="00F46CC4"/>
    <w:rsid w:val="00FE1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22C7D6-0DBA-4E8F-9C1E-F0EA6BDB8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75EC5"/>
    <w:pPr>
      <w:spacing w:after="120" w:line="276" w:lineRule="auto"/>
    </w:pPr>
    <w:rPr>
      <w:rFonts w:ascii="Times New Roman" w:eastAsia="Times New Roman" w:hAnsi="Times New Roman" w:cs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75EC5"/>
    <w:pPr>
      <w:ind w:left="720"/>
      <w:contextualSpacing/>
    </w:pPr>
  </w:style>
  <w:style w:type="character" w:customStyle="1" w:styleId="Bodytext1">
    <w:name w:val="Body text|1_"/>
    <w:basedOn w:val="Predvolenpsmoodseku"/>
    <w:link w:val="Bodytext10"/>
    <w:rsid w:val="00FE1103"/>
  </w:style>
  <w:style w:type="paragraph" w:customStyle="1" w:styleId="Bodytext10">
    <w:name w:val="Body text|1"/>
    <w:basedOn w:val="Normlny"/>
    <w:link w:val="Bodytext1"/>
    <w:rsid w:val="00FE1103"/>
    <w:pPr>
      <w:widowControl w:val="0"/>
      <w:spacing w:after="260" w:line="259" w:lineRule="auto"/>
    </w:pPr>
    <w:rPr>
      <w:rFonts w:asciiTheme="minorHAnsi" w:eastAsiaTheme="minorHAnsi" w:hAnsiTheme="minorHAnsi" w:cstheme="minorBidi"/>
      <w:sz w:val="22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671968"/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671968"/>
    <w:rPr>
      <w:rFonts w:ascii="Times New Roman" w:eastAsia="Times New Roman" w:hAnsi="Times New Roman" w:cs="Times New Roman"/>
      <w:sz w:val="24"/>
    </w:rPr>
  </w:style>
  <w:style w:type="character" w:customStyle="1" w:styleId="Bodytext2">
    <w:name w:val="Body text|2_"/>
    <w:basedOn w:val="Predvolenpsmoodseku"/>
    <w:link w:val="Bodytext20"/>
    <w:rsid w:val="006463FB"/>
    <w:rPr>
      <w:rFonts w:ascii="Arial" w:eastAsia="Arial" w:hAnsi="Arial" w:cs="Arial"/>
      <w:sz w:val="20"/>
      <w:szCs w:val="20"/>
    </w:rPr>
  </w:style>
  <w:style w:type="paragraph" w:customStyle="1" w:styleId="Bodytext20">
    <w:name w:val="Body text|2"/>
    <w:basedOn w:val="Normlny"/>
    <w:link w:val="Bodytext2"/>
    <w:rsid w:val="006463FB"/>
    <w:pPr>
      <w:widowControl w:val="0"/>
      <w:spacing w:after="0" w:line="262" w:lineRule="auto"/>
    </w:pPr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742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24FDC6-1957-4C5D-B13B-7A33D18DB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410</Words>
  <Characters>2343</Characters>
  <Application>Microsoft Office Word</Application>
  <DocSecurity>4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Mazuráková, Vladislava</dc:creator>
  <cp:keywords/>
  <dc:description/>
  <cp:lastModifiedBy>Pirčová Zuzana, Mgr.</cp:lastModifiedBy>
  <cp:revision>2</cp:revision>
  <dcterms:created xsi:type="dcterms:W3CDTF">2022-10-20T09:24:00Z</dcterms:created>
  <dcterms:modified xsi:type="dcterms:W3CDTF">2022-10-20T09:24:00Z</dcterms:modified>
</cp:coreProperties>
</file>