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DA" w:rsidRDefault="00857ADA" w:rsidP="00857ADA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857ADA" w:rsidRDefault="00857ADA" w:rsidP="00857AD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57ADA" w:rsidRDefault="00857ADA" w:rsidP="00857ADA">
      <w:pPr>
        <w:widowControl/>
        <w:jc w:val="center"/>
        <w:rPr>
          <w:rFonts w:ascii="Arial" w:hAnsi="Arial" w:cs="Arial"/>
          <w:b/>
        </w:rPr>
      </w:pPr>
    </w:p>
    <w:p w:rsidR="00857ADA" w:rsidRDefault="00857ADA" w:rsidP="00857ADA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857ADA" w:rsidRDefault="00857ADA" w:rsidP="00857ADA">
      <w:pPr>
        <w:widowControl/>
        <w:jc w:val="center"/>
        <w:rPr>
          <w:rFonts w:ascii="Arial" w:hAnsi="Arial" w:cs="Arial"/>
        </w:rPr>
      </w:pPr>
    </w:p>
    <w:p w:rsidR="00857ADA" w:rsidRDefault="00857ADA" w:rsidP="00857ADA">
      <w:pPr>
        <w:widowControl/>
        <w:jc w:val="center"/>
        <w:rPr>
          <w:rFonts w:ascii="Arial" w:hAnsi="Arial" w:cs="Arial"/>
        </w:rPr>
      </w:pPr>
    </w:p>
    <w:p w:rsidR="00857ADA" w:rsidRDefault="00857ADA" w:rsidP="00857ADA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1814/2022</w:t>
      </w:r>
    </w:p>
    <w:p w:rsidR="00857ADA" w:rsidRDefault="00857ADA" w:rsidP="00857ADA">
      <w:pPr>
        <w:widowControl/>
        <w:jc w:val="center"/>
        <w:rPr>
          <w:rFonts w:ascii="Arial" w:hAnsi="Arial" w:cs="Arial"/>
          <w:b/>
        </w:rPr>
      </w:pPr>
    </w:p>
    <w:p w:rsidR="00024937" w:rsidRDefault="00024937" w:rsidP="00857ADA">
      <w:pPr>
        <w:widowControl/>
        <w:jc w:val="center"/>
        <w:rPr>
          <w:rFonts w:ascii="Arial" w:hAnsi="Arial" w:cs="Arial"/>
          <w:b/>
        </w:rPr>
      </w:pPr>
    </w:p>
    <w:p w:rsidR="00024937" w:rsidRDefault="00024937" w:rsidP="00857AD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57ADA" w:rsidRDefault="00857ADA" w:rsidP="00857AD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1113a </w:t>
      </w:r>
    </w:p>
    <w:p w:rsidR="00857ADA" w:rsidRDefault="00857ADA" w:rsidP="00857ADA">
      <w:pPr>
        <w:widowControl/>
        <w:rPr>
          <w:rFonts w:ascii="Arial" w:hAnsi="Arial" w:cs="Arial"/>
          <w:b/>
          <w:sz w:val="28"/>
          <w:szCs w:val="28"/>
        </w:rPr>
      </w:pPr>
    </w:p>
    <w:p w:rsidR="00857ADA" w:rsidRDefault="00024937" w:rsidP="00857ADA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Informácia</w:t>
      </w:r>
    </w:p>
    <w:p w:rsidR="00857ADA" w:rsidRDefault="00857ADA" w:rsidP="00857ADA">
      <w:pPr>
        <w:ind w:left="1134"/>
        <w:jc w:val="both"/>
        <w:rPr>
          <w:rFonts w:ascii="Arial" w:hAnsi="Arial" w:cs="Arial"/>
          <w:b/>
        </w:rPr>
      </w:pPr>
    </w:p>
    <w:p w:rsidR="00024937" w:rsidRDefault="00024937" w:rsidP="00857ADA">
      <w:pPr>
        <w:ind w:left="1134"/>
        <w:jc w:val="both"/>
        <w:rPr>
          <w:rFonts w:ascii="Arial" w:hAnsi="Arial" w:cs="Arial"/>
          <w:b/>
        </w:rPr>
      </w:pPr>
    </w:p>
    <w:p w:rsidR="00857ADA" w:rsidRPr="00857ADA" w:rsidRDefault="00024937" w:rsidP="00857ADA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 výsledku prerokovania</w:t>
      </w:r>
      <w:r w:rsidRPr="00857ADA">
        <w:rPr>
          <w:rFonts w:ascii="Arial" w:hAnsi="Arial" w:cs="Arial"/>
          <w:b/>
          <w:sz w:val="24"/>
          <w:szCs w:val="24"/>
        </w:rPr>
        <w:t xml:space="preserve"> </w:t>
      </w:r>
      <w:r w:rsidR="00857ADA" w:rsidRPr="00857ADA">
        <w:rPr>
          <w:rFonts w:ascii="Arial" w:hAnsi="Arial" w:cs="Arial"/>
          <w:b/>
          <w:sz w:val="24"/>
          <w:szCs w:val="24"/>
        </w:rPr>
        <w:t xml:space="preserve">návrhu poslancov Národnej rady Slovenskej republiky Dušana JARJABKA  Jozefa HABÁNIKA na vydanie zákona, ktorým sa mení a dopĺňa zákon č. 131/2002 Z. z. o vysokých školách a o zmene a doplnení niektorých zákonov v znení neskorších predpisov a ktorým sa menia a dopĺňajú niektoré zákony </w:t>
      </w:r>
      <w:r w:rsidR="00857ADA" w:rsidRPr="00857ADA">
        <w:rPr>
          <w:rFonts w:ascii="Arial" w:hAnsi="Arial" w:cs="Arial"/>
          <w:b/>
          <w:color w:val="333333"/>
          <w:sz w:val="24"/>
          <w:szCs w:val="24"/>
        </w:rPr>
        <w:t xml:space="preserve">(tlač </w:t>
      </w:r>
      <w:r w:rsidR="00857ADA" w:rsidRPr="00857ADA">
        <w:rPr>
          <w:rFonts w:ascii="Arial" w:hAnsi="Arial" w:cs="Arial"/>
          <w:b/>
          <w:sz w:val="24"/>
          <w:szCs w:val="24"/>
        </w:rPr>
        <w:t>1113)</w:t>
      </w:r>
      <w:r w:rsidR="00857ADA" w:rsidRPr="00857ADA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="003A2C5E">
        <w:rPr>
          <w:rFonts w:ascii="Arial" w:hAnsi="Arial" w:cs="Arial"/>
          <w:b/>
          <w:color w:val="333333"/>
          <w:sz w:val="24"/>
          <w:szCs w:val="24"/>
        </w:rPr>
        <w:t xml:space="preserve">vo výboroch </w:t>
      </w:r>
      <w:r w:rsidR="00857ADA" w:rsidRPr="00857ADA">
        <w:rPr>
          <w:rFonts w:ascii="Arial" w:hAnsi="Arial" w:cs="Arial"/>
          <w:b/>
          <w:sz w:val="24"/>
          <w:szCs w:val="24"/>
        </w:rPr>
        <w:t>v druhom čítaní</w:t>
      </w:r>
    </w:p>
    <w:p w:rsidR="00857ADA" w:rsidRPr="00EF01E2" w:rsidRDefault="00857ADA" w:rsidP="00EF01E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857ADA" w:rsidRDefault="00857ADA" w:rsidP="00857ADA">
      <w:pPr>
        <w:widowControl/>
        <w:rPr>
          <w:rFonts w:ascii="Arial" w:hAnsi="Arial" w:cs="Arial"/>
        </w:rPr>
      </w:pPr>
    </w:p>
    <w:p w:rsidR="00857ADA" w:rsidRDefault="00857ADA" w:rsidP="00857AD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57ADA" w:rsidRDefault="00857ADA" w:rsidP="00857ADA">
      <w:pPr>
        <w:widowControl/>
        <w:jc w:val="both"/>
        <w:rPr>
          <w:rFonts w:ascii="Arial" w:hAnsi="Arial" w:cs="Arial"/>
        </w:rPr>
      </w:pPr>
    </w:p>
    <w:p w:rsidR="00857ADA" w:rsidRDefault="00857ADA" w:rsidP="00857A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 28. septembra 2022 č. 1645 sa uzniesla prerokovať </w:t>
      </w:r>
      <w:r w:rsidRPr="003A2C5E">
        <w:rPr>
          <w:rFonts w:ascii="Arial" w:hAnsi="Arial" w:cs="Arial"/>
        </w:rPr>
        <w:t xml:space="preserve">návrh poslancov Národnej rady Slovenskej republiky Dušana JARJABKA  Jozefa HABÁNIKA na vydanie zákona, ktorým sa mení a dopĺňa zákon č. 131/2002 Z. z. o vysokých školách a o zmene a doplnení niektorých zákonov v znení neskorších predpisov a ktorým sa menia a dopĺňajú niektoré zákony </w:t>
      </w:r>
      <w:r w:rsidRPr="002F5E49">
        <w:rPr>
          <w:rFonts w:ascii="Arial" w:hAnsi="Arial" w:cs="Arial"/>
          <w:color w:val="333333"/>
        </w:rPr>
        <w:t xml:space="preserve">(tlač </w:t>
      </w:r>
      <w:r w:rsidRPr="002F5E49">
        <w:rPr>
          <w:rFonts w:ascii="Arial" w:hAnsi="Arial" w:cs="Arial"/>
        </w:rPr>
        <w:t>1113)</w:t>
      </w:r>
      <w:r w:rsidRPr="00857ADA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857ADA" w:rsidRDefault="00857ADA" w:rsidP="00857ADA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7ADA" w:rsidRDefault="00857ADA" w:rsidP="00857ADA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857ADA" w:rsidRDefault="00857ADA" w:rsidP="00857ADA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sociálne veci a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EF01E2" w:rsidRDefault="00EF01E2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7ADA">
        <w:rPr>
          <w:rFonts w:ascii="Arial" w:hAnsi="Arial" w:cs="Arial"/>
          <w:b/>
        </w:rPr>
        <w:t xml:space="preserve">K návrhu </w:t>
      </w:r>
      <w:r w:rsidRPr="00857ADA">
        <w:rPr>
          <w:rFonts w:ascii="Arial" w:hAnsi="Arial" w:cs="Arial"/>
        </w:rPr>
        <w:t xml:space="preserve">poslancov Národnej rady Slovenskej republiky Dušana JARJABKA  Jozefa HABÁNIKA na vydanie zákona, ktorým sa mení a dopĺňa zákon č. 131/2002 Z. z. o vysokých školách a o zmene a doplnení niektorých zákonov v znení neskorších predpisov a ktorým sa menia a dopĺňajú niektoré zákony </w:t>
      </w:r>
      <w:r w:rsidRPr="00857ADA">
        <w:rPr>
          <w:rFonts w:ascii="Arial" w:hAnsi="Arial" w:cs="Arial"/>
          <w:color w:val="333333"/>
        </w:rPr>
        <w:t xml:space="preserve">(tlač </w:t>
      </w:r>
      <w:r w:rsidRPr="00857ADA">
        <w:rPr>
          <w:rFonts w:ascii="Arial" w:hAnsi="Arial" w:cs="Arial"/>
        </w:rPr>
        <w:t>1113)</w:t>
      </w:r>
      <w:r w:rsidRPr="00857ADA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857ADA" w:rsidRDefault="00857ADA" w:rsidP="00857ADA">
      <w:pPr>
        <w:widowControl/>
        <w:jc w:val="both"/>
        <w:rPr>
          <w:rFonts w:ascii="Arial" w:hAnsi="Arial" w:cs="Arial"/>
          <w:b/>
        </w:rPr>
      </w:pPr>
    </w:p>
    <w:p w:rsidR="003A2C5E" w:rsidRPr="00806939" w:rsidRDefault="003A2C5E" w:rsidP="003A2C5E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sociálne veci </w:t>
      </w:r>
      <w:r>
        <w:rPr>
          <w:rFonts w:ascii="Arial" w:hAnsi="Arial" w:cs="Arial"/>
        </w:rPr>
        <w:t>v uznesení č. 214 z 12. októbra 2022 konštatoval, že pre neprítomnosť predklada</w:t>
      </w:r>
      <w:r w:rsidR="00C6228F">
        <w:rPr>
          <w:rFonts w:ascii="Arial" w:hAnsi="Arial" w:cs="Arial"/>
        </w:rPr>
        <w:t>teľov návrh zákona neprerokoval.</w:t>
      </w:r>
    </w:p>
    <w:p w:rsidR="003A2C5E" w:rsidRDefault="003A2C5E" w:rsidP="00857AD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FD557B" w:rsidRDefault="00FD557B" w:rsidP="00FD557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neprijal platné uznesenie 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podporu potrebnej nadpolovičnej väčšiny prítomných poslancov.</w:t>
      </w:r>
    </w:p>
    <w:p w:rsidR="00FD557B" w:rsidRDefault="00FD557B" w:rsidP="00857AD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857ADA" w:rsidRDefault="00857ADA" w:rsidP="00857ADA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5</w:t>
      </w:r>
      <w:r w:rsidR="003A5ABA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z</w:t>
      </w:r>
      <w:r w:rsidR="003A5AB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3A5ABA">
        <w:rPr>
          <w:rFonts w:ascii="Arial" w:hAnsi="Arial" w:cs="Arial"/>
        </w:rPr>
        <w:t>14. októbra</w:t>
      </w:r>
      <w:r w:rsidR="00C6228F">
        <w:rPr>
          <w:rFonts w:ascii="Arial" w:hAnsi="Arial" w:cs="Arial"/>
        </w:rPr>
        <w:t xml:space="preserve"> 2022</w:t>
      </w:r>
      <w:r w:rsidR="00FD5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odporúčal návrh zákona </w:t>
      </w:r>
      <w:r>
        <w:rPr>
          <w:rFonts w:ascii="Arial" w:hAnsi="Arial" w:cs="Arial"/>
          <w:b/>
        </w:rPr>
        <w:t>schváliť s pozme</w:t>
      </w:r>
      <w:r w:rsidR="00EF01E2">
        <w:rPr>
          <w:rFonts w:ascii="Arial" w:hAnsi="Arial" w:cs="Arial"/>
          <w:b/>
        </w:rPr>
        <w:t>ňujúcimi a doplňujúcimi návrhmi.</w:t>
      </w:r>
    </w:p>
    <w:p w:rsidR="00857ADA" w:rsidRDefault="00857ADA" w:rsidP="00857ADA">
      <w:pPr>
        <w:widowControl/>
        <w:rPr>
          <w:rFonts w:ascii="Arial" w:hAnsi="Arial" w:cs="Arial"/>
          <w:b/>
        </w:rPr>
      </w:pPr>
    </w:p>
    <w:p w:rsidR="00857ADA" w:rsidRDefault="00EF01E2" w:rsidP="00857AD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857ADA">
        <w:rPr>
          <w:rFonts w:ascii="Arial" w:hAnsi="Arial" w:cs="Arial"/>
          <w:b/>
        </w:rPr>
        <w:t>.</w:t>
      </w:r>
    </w:p>
    <w:p w:rsidR="00857ADA" w:rsidRDefault="00857ADA" w:rsidP="00857ADA">
      <w:pPr>
        <w:widowControl/>
        <w:jc w:val="both"/>
        <w:rPr>
          <w:rFonts w:ascii="Arial" w:hAnsi="Arial" w:cs="Arial"/>
          <w:b/>
        </w:rPr>
      </w:pPr>
    </w:p>
    <w:p w:rsidR="00857ADA" w:rsidRPr="0006076D" w:rsidRDefault="00857ADA" w:rsidP="00857ADA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>Z</w:t>
      </w:r>
      <w:r w:rsidR="00EF01E2">
        <w:rPr>
          <w:rFonts w:ascii="Arial" w:hAnsi="Arial" w:cs="Arial"/>
        </w:rPr>
        <w:t> </w:t>
      </w:r>
      <w:r w:rsidRPr="0006076D">
        <w:rPr>
          <w:rFonts w:ascii="Arial" w:hAnsi="Arial" w:cs="Arial"/>
        </w:rPr>
        <w:t>uznesen</w:t>
      </w:r>
      <w:r w:rsidR="00EF01E2">
        <w:rPr>
          <w:rFonts w:ascii="Arial" w:hAnsi="Arial" w:cs="Arial"/>
        </w:rPr>
        <w:t xml:space="preserve">ia Ústavnoprávneho výboru Národnej rady Slovenskej republiky </w:t>
      </w:r>
      <w:r w:rsidRPr="0006076D">
        <w:rPr>
          <w:rFonts w:ascii="Arial" w:hAnsi="Arial" w:cs="Arial"/>
        </w:rPr>
        <w:t>vyplývajú tieto  pozmeňujúce a doplňujúce návrhy:</w:t>
      </w:r>
    </w:p>
    <w:p w:rsidR="00857ADA" w:rsidRPr="0006076D" w:rsidRDefault="00857ADA" w:rsidP="00857ADA">
      <w:pPr>
        <w:rPr>
          <w:rFonts w:ascii="Arial" w:hAnsi="Arial" w:cs="Arial"/>
        </w:rPr>
      </w:pPr>
    </w:p>
    <w:p w:rsidR="003A5ABA" w:rsidRDefault="003A5ABA" w:rsidP="003A5ABA">
      <w:pPr>
        <w:pStyle w:val="Odsekzoznamu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3A5ABA">
        <w:rPr>
          <w:rFonts w:ascii="Arial" w:hAnsi="Arial" w:cs="Arial"/>
          <w:sz w:val="24"/>
          <w:szCs w:val="24"/>
          <w:u w:val="single"/>
        </w:rPr>
        <w:t>K čl. I:</w:t>
      </w:r>
    </w:p>
    <w:p w:rsidR="003A5ABA" w:rsidRPr="003A5ABA" w:rsidRDefault="003A5ABA" w:rsidP="003A5ABA">
      <w:pPr>
        <w:pStyle w:val="Odsekzoznamu"/>
        <w:spacing w:after="0" w:line="240" w:lineRule="auto"/>
        <w:ind w:left="284"/>
        <w:rPr>
          <w:rFonts w:ascii="Arial" w:hAnsi="Arial" w:cs="Arial"/>
          <w:sz w:val="24"/>
          <w:szCs w:val="24"/>
          <w:u w:val="single"/>
        </w:rPr>
      </w:pPr>
    </w:p>
    <w:p w:rsidR="003A5ABA" w:rsidRPr="003A5ABA" w:rsidRDefault="003A5ABA" w:rsidP="003A5ABA">
      <w:pPr>
        <w:widowControl/>
        <w:numPr>
          <w:ilvl w:val="0"/>
          <w:numId w:val="5"/>
        </w:numPr>
        <w:suppressAutoHyphens/>
        <w:autoSpaceDE/>
        <w:adjustRightInd/>
        <w:jc w:val="both"/>
        <w:textAlignment w:val="baseline"/>
        <w:rPr>
          <w:rFonts w:ascii="Arial" w:hAnsi="Arial" w:cs="Arial"/>
          <w:kern w:val="3"/>
        </w:rPr>
      </w:pPr>
      <w:r w:rsidRPr="003A5ABA">
        <w:rPr>
          <w:rFonts w:ascii="Arial" w:hAnsi="Arial" w:cs="Arial"/>
          <w:kern w:val="3"/>
        </w:rPr>
        <w:t>V názve zákona sa vypúšťajú tieto slová „a ktorým sa menia a dopĺňajú niektoré zákony“.</w:t>
      </w:r>
    </w:p>
    <w:p w:rsidR="003A5ABA" w:rsidRPr="003A5ABA" w:rsidRDefault="003A5ABA" w:rsidP="003A5ABA">
      <w:pPr>
        <w:suppressAutoHyphens/>
        <w:ind w:left="3544"/>
        <w:jc w:val="both"/>
        <w:textAlignment w:val="baseline"/>
        <w:rPr>
          <w:rFonts w:ascii="Arial" w:hAnsi="Arial" w:cs="Arial"/>
          <w:kern w:val="3"/>
        </w:rPr>
      </w:pPr>
      <w:r w:rsidRPr="003A5ABA">
        <w:rPr>
          <w:rFonts w:ascii="Arial" w:hAnsi="Arial" w:cs="Arial"/>
          <w:kern w:val="3"/>
        </w:rPr>
        <w:t>Legislatívno-technická úprava; úprava názvu zákona v súlade s Legislatívnymi pravidlami tvorby zákonov (oznámenie č. 19/1997 Z. z.).</w:t>
      </w:r>
    </w:p>
    <w:p w:rsidR="003A5ABA" w:rsidRDefault="003A5ABA" w:rsidP="003A5ABA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</w:p>
    <w:p w:rsidR="003A5ABA" w:rsidRDefault="003A5ABA" w:rsidP="003A5ABA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>Ústavnoprávny výbor NR SR</w:t>
      </w:r>
    </w:p>
    <w:p w:rsidR="003A5ABA" w:rsidRPr="00FD557B" w:rsidRDefault="00FD557B" w:rsidP="00FD55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A5ABA" w:rsidRPr="003A5ABA" w:rsidRDefault="003A5ABA" w:rsidP="003A5ABA">
      <w:pPr>
        <w:widowControl/>
        <w:numPr>
          <w:ilvl w:val="0"/>
          <w:numId w:val="5"/>
        </w:numPr>
        <w:suppressAutoHyphens/>
        <w:autoSpaceDE/>
        <w:adjustRightInd/>
        <w:jc w:val="both"/>
        <w:textAlignment w:val="baseline"/>
        <w:rPr>
          <w:rFonts w:ascii="Arial" w:hAnsi="Arial" w:cs="Arial"/>
          <w:kern w:val="3"/>
        </w:rPr>
      </w:pPr>
      <w:r w:rsidRPr="003A5ABA">
        <w:rPr>
          <w:rFonts w:ascii="Arial" w:hAnsi="Arial" w:cs="Arial"/>
          <w:kern w:val="3"/>
        </w:rPr>
        <w:t>V čl. I úvodná veta k zákonu znie:</w:t>
      </w:r>
    </w:p>
    <w:p w:rsidR="003A5ABA" w:rsidRPr="003A5ABA" w:rsidRDefault="003A5ABA" w:rsidP="003A5ABA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  <w:r w:rsidRPr="003A5ABA">
        <w:rPr>
          <w:rFonts w:ascii="Arial" w:hAnsi="Arial" w:cs="Arial"/>
          <w:kern w:val="3"/>
        </w:rPr>
        <w:t>„Zákon č. 131/2002 Z. z. o vysokých školách a o zmene a doplnení niektorých zákonov v znení zákona č. 209/2002 Z. z., zákona č. 401/2002 Z. z., zákona č. 442/2003 Z. z., zákona č. 465/2003 Z. z., zákona č. 528/2003 Z. z., zákona č. 365/2004 Z. z., zákona č. 455/2004 Z. z., zákona č. 523/2004 Z. z., zákona č. 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 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 155/2019 Z. z., zákona č. 221/2019 Z. z., zákona č. 360/2019 Z. z., zákona č. 470/2019 Z. z., zákona č. 93/2020 Z. z., zákona č. 410/2020 Z. z., zákona č. 426/2020 Z. z., zákona č. 345/2021 Z. z., zákona č. 415/2021 Z. z., zákona č. 92/2022 Z. z., zákona č. 101/2022 Z. z., zákona č. 137/2022 Z. z. a zákona č. 175/2022 Z. z. sa mení a dopĺňa takto:“.</w:t>
      </w:r>
    </w:p>
    <w:p w:rsidR="003A5ABA" w:rsidRPr="003A5ABA" w:rsidRDefault="003A5ABA" w:rsidP="003A5ABA">
      <w:pPr>
        <w:suppressAutoHyphens/>
        <w:jc w:val="both"/>
        <w:textAlignment w:val="baseline"/>
        <w:rPr>
          <w:rFonts w:ascii="Arial" w:hAnsi="Arial" w:cs="Arial"/>
          <w:kern w:val="3"/>
        </w:rPr>
      </w:pPr>
    </w:p>
    <w:p w:rsidR="003A5ABA" w:rsidRPr="003A5ABA" w:rsidRDefault="003A5ABA" w:rsidP="003A5ABA">
      <w:pPr>
        <w:suppressAutoHyphens/>
        <w:ind w:left="3544"/>
        <w:jc w:val="both"/>
        <w:textAlignment w:val="baseline"/>
        <w:rPr>
          <w:rFonts w:ascii="Arial" w:hAnsi="Arial" w:cs="Arial"/>
          <w:kern w:val="3"/>
        </w:rPr>
      </w:pPr>
      <w:r w:rsidRPr="003A5ABA">
        <w:rPr>
          <w:rFonts w:ascii="Arial" w:hAnsi="Arial" w:cs="Arial"/>
          <w:kern w:val="3"/>
        </w:rPr>
        <w:t xml:space="preserve">Legislatívno-technická úprava; úprava úvodnej vety k zákonu v súlade s Legislatívnymi pravidlami tvorby </w:t>
      </w:r>
      <w:r w:rsidRPr="003A5ABA">
        <w:rPr>
          <w:rFonts w:ascii="Arial" w:hAnsi="Arial" w:cs="Arial"/>
          <w:kern w:val="3"/>
        </w:rPr>
        <w:lastRenderedPageBreak/>
        <w:t>zákonov (oznámenie č. 19/1997 Z. z.).</w:t>
      </w:r>
    </w:p>
    <w:p w:rsidR="003A5ABA" w:rsidRPr="003A5ABA" w:rsidRDefault="003A5ABA" w:rsidP="003A5ABA">
      <w:pPr>
        <w:suppressAutoHyphens/>
        <w:ind w:left="3544"/>
        <w:jc w:val="both"/>
        <w:textAlignment w:val="baseline"/>
        <w:rPr>
          <w:rFonts w:ascii="Arial" w:hAnsi="Arial" w:cs="Arial"/>
          <w:kern w:val="3"/>
        </w:rPr>
      </w:pPr>
    </w:p>
    <w:p w:rsidR="007F5DEC" w:rsidRPr="00FD557B" w:rsidRDefault="003A5ABA" w:rsidP="00FD557B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7F5DEC">
        <w:rPr>
          <w:rFonts w:ascii="Arial" w:hAnsi="Arial" w:cs="Arial"/>
          <w:kern w:val="3"/>
        </w:rPr>
        <w:t>Ústavnoprávny výbor NR SR</w:t>
      </w:r>
    </w:p>
    <w:p w:rsidR="003A5ABA" w:rsidRPr="003A5ABA" w:rsidRDefault="003A5ABA" w:rsidP="007F5DEC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</w:p>
    <w:p w:rsidR="003A5ABA" w:rsidRPr="003A5ABA" w:rsidRDefault="003A5ABA" w:rsidP="003A5A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V čl. I bode 1 úvodná veta znie: „V § 74 sa za odsek 5 vkladá nový odsek 6, ktorý znie:“, zároveň sa vkladá na začiatok odseku jeho značenie „(6)“ a na konci bodu sa pripája veta „Doterajší odsek 6 sa označuje ako odsek 7.“.</w:t>
      </w:r>
    </w:p>
    <w:p w:rsidR="003A5ABA" w:rsidRPr="003A5ABA" w:rsidRDefault="003A5ABA" w:rsidP="003A5ABA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5ABA" w:rsidRPr="003A5ABA" w:rsidRDefault="003A5ABA" w:rsidP="003A5ABA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Legislatívno-technická úprava; úprava úvodnej vety ako aj odseku v súlade s Legislatívnymi pravidlami tvorby zákonov (oznámenie č. 19/1997 Z. z.).</w:t>
      </w:r>
    </w:p>
    <w:p w:rsidR="003A5ABA" w:rsidRDefault="003A5ABA" w:rsidP="003A5ABA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5DEC" w:rsidRPr="00FD557B" w:rsidRDefault="007F5DEC" w:rsidP="00FD557B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>Ústavnoprávny výbor NR SR</w:t>
      </w:r>
    </w:p>
    <w:p w:rsidR="003A5ABA" w:rsidRPr="003A5ABA" w:rsidRDefault="003A5ABA" w:rsidP="007F5DEC">
      <w:pPr>
        <w:suppressAutoHyphens/>
        <w:ind w:left="720"/>
        <w:jc w:val="both"/>
        <w:textAlignment w:val="baseline"/>
        <w:rPr>
          <w:rFonts w:ascii="Arial" w:hAnsi="Arial" w:cs="Arial"/>
        </w:rPr>
      </w:pPr>
    </w:p>
    <w:p w:rsidR="003A5ABA" w:rsidRPr="003A5ABA" w:rsidRDefault="003A5ABA" w:rsidP="003A5AB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V čl. I bod 3 znie:</w:t>
      </w:r>
    </w:p>
    <w:p w:rsidR="003A5ABA" w:rsidRPr="003A5ABA" w:rsidRDefault="003A5ABA" w:rsidP="003A5ABA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„3. V § 77 sa vypúšťajú odseky 10 až 12.</w:t>
      </w:r>
    </w:p>
    <w:p w:rsidR="00C6228F" w:rsidRDefault="00C6228F" w:rsidP="003A5ABA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5ABA" w:rsidRPr="003A5ABA" w:rsidRDefault="003A5ABA" w:rsidP="003A5ABA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Doterajší odsek 13 sa označuje ako odsek 10.“.</w:t>
      </w:r>
    </w:p>
    <w:p w:rsidR="003A5ABA" w:rsidRPr="003A5ABA" w:rsidRDefault="003A5ABA" w:rsidP="003A5ABA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u w:val="single"/>
        </w:rPr>
      </w:pPr>
    </w:p>
    <w:p w:rsidR="00857ADA" w:rsidRPr="00EF01E2" w:rsidRDefault="003A5ABA" w:rsidP="00EF01E2">
      <w:pPr>
        <w:pStyle w:val="Odsekzoznamu"/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3A5ABA">
        <w:rPr>
          <w:rFonts w:ascii="Arial" w:hAnsi="Arial" w:cs="Arial"/>
          <w:sz w:val="24"/>
          <w:szCs w:val="24"/>
        </w:rPr>
        <w:t>Legislatívno-technická úprava; úprava novelizačného bodu v súlade s Legislatívnymi pravidlami tvorby zákonov (oznámenie č. 19/1997 Z. z.).</w:t>
      </w:r>
    </w:p>
    <w:p w:rsidR="007F5DEC" w:rsidRPr="00FD557B" w:rsidRDefault="007F5DEC" w:rsidP="00FD557B">
      <w:pPr>
        <w:suppressAutoHyphens/>
        <w:ind w:left="72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 w:rsidR="00FD557B"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>Ústavnoprávny výbor NR SR</w:t>
      </w:r>
    </w:p>
    <w:p w:rsidR="00857ADA" w:rsidRPr="002E77BF" w:rsidRDefault="00857ADA" w:rsidP="00857ADA">
      <w:pPr>
        <w:widowControl/>
        <w:jc w:val="both"/>
        <w:rPr>
          <w:rFonts w:ascii="Arial" w:hAnsi="Arial" w:cs="Arial"/>
        </w:rPr>
      </w:pPr>
    </w:p>
    <w:p w:rsidR="00857ADA" w:rsidRPr="0006076D" w:rsidRDefault="00EF01E2" w:rsidP="00857AD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857ADA" w:rsidRPr="0006076D">
        <w:rPr>
          <w:rFonts w:ascii="Arial" w:hAnsi="Arial" w:cs="Arial"/>
          <w:b/>
        </w:rPr>
        <w:t>V.</w:t>
      </w:r>
    </w:p>
    <w:p w:rsidR="00857ADA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FD557B" w:rsidRDefault="00FD557B" w:rsidP="00FD557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spoločnej správy výborov, vrátane záverečného stanoviska k návrhu zákona, prerokoval gestorský výbor na svojej 62. schôdzi dňa 18. októbra 2022. </w:t>
      </w: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neprijal platné uznesenie</w:t>
      </w:r>
      <w:r>
        <w:rPr>
          <w:rFonts w:ascii="Arial" w:hAnsi="Arial" w:cs="Arial"/>
        </w:rPr>
        <w:t xml:space="preserve"> o schválení spoločnej správy výborov, nakoľko návrh nezískal potrebný súhlas nadpolovičnej väčšiny prítomných členov výboru.</w:t>
      </w:r>
    </w:p>
    <w:p w:rsidR="007D4DD4" w:rsidRDefault="007D4DD4" w:rsidP="00FD557B">
      <w:pPr>
        <w:widowControl/>
        <w:jc w:val="both"/>
        <w:rPr>
          <w:rFonts w:ascii="Arial" w:hAnsi="Arial" w:cs="Arial"/>
        </w:rPr>
      </w:pPr>
    </w:p>
    <w:p w:rsidR="00FD557B" w:rsidRDefault="00FD557B" w:rsidP="00FD557B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Národnej rady Slovenskej republiky pre vzdelávanie, vedu, mládež a šport určil za spoločného spravodajcu výborov poslanca </w:t>
      </w:r>
      <w:r>
        <w:rPr>
          <w:rFonts w:ascii="Arial" w:hAnsi="Arial" w:cs="Arial"/>
          <w:b/>
        </w:rPr>
        <w:t xml:space="preserve">Dušana Galisa </w:t>
      </w:r>
      <w:r w:rsidRPr="007D4DD4">
        <w:rPr>
          <w:rFonts w:ascii="Arial" w:hAnsi="Arial" w:cs="Arial"/>
        </w:rPr>
        <w:t>(náhradník poslanec Augustín Hambálek)</w:t>
      </w:r>
      <w:r>
        <w:rPr>
          <w:rFonts w:ascii="Arial" w:hAnsi="Arial" w:cs="Arial"/>
        </w:rPr>
        <w:t xml:space="preserve"> s tým, aby informoval Národnú radu Slovenskej republiky o výsledkoch rokovania výborov a predložil návrh na ďalší postup (§ 80 ods. 2 zákona č. 350/1996 Z. z. v znení neskorších predpisov). </w:t>
      </w:r>
    </w:p>
    <w:p w:rsidR="00857ADA" w:rsidRPr="0006076D" w:rsidRDefault="00857ADA" w:rsidP="00857ADA">
      <w:pPr>
        <w:widowControl/>
        <w:ind w:firstLine="708"/>
        <w:jc w:val="both"/>
        <w:rPr>
          <w:rFonts w:ascii="Arial" w:hAnsi="Arial" w:cs="Arial"/>
        </w:rPr>
      </w:pPr>
    </w:p>
    <w:p w:rsidR="00857ADA" w:rsidRDefault="00857ADA" w:rsidP="00857ADA">
      <w:pPr>
        <w:widowControl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 </w:t>
      </w:r>
    </w:p>
    <w:p w:rsidR="007D4DD4" w:rsidRPr="0006076D" w:rsidRDefault="007D4DD4" w:rsidP="00857ADA">
      <w:pPr>
        <w:widowControl/>
        <w:jc w:val="both"/>
        <w:rPr>
          <w:rFonts w:ascii="Arial" w:hAnsi="Arial" w:cs="Arial"/>
        </w:rPr>
      </w:pPr>
    </w:p>
    <w:p w:rsidR="00857ADA" w:rsidRPr="0006076D" w:rsidRDefault="00857ADA" w:rsidP="00857ADA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Bratislava </w:t>
      </w:r>
      <w:r w:rsidR="003A2C5E">
        <w:rPr>
          <w:rFonts w:ascii="Arial" w:hAnsi="Arial" w:cs="Arial"/>
        </w:rPr>
        <w:t>október</w:t>
      </w:r>
      <w:r w:rsidRPr="0006076D">
        <w:rPr>
          <w:rFonts w:ascii="Arial" w:hAnsi="Arial" w:cs="Arial"/>
        </w:rPr>
        <w:t xml:space="preserve"> 2022</w:t>
      </w:r>
    </w:p>
    <w:p w:rsidR="00857ADA" w:rsidRPr="0006076D" w:rsidRDefault="00857ADA" w:rsidP="00857ADA">
      <w:pPr>
        <w:widowControl/>
        <w:jc w:val="both"/>
        <w:rPr>
          <w:rFonts w:ascii="Arial" w:hAnsi="Arial" w:cs="Arial"/>
        </w:rPr>
      </w:pPr>
    </w:p>
    <w:p w:rsidR="00857ADA" w:rsidRPr="0006076D" w:rsidRDefault="00857ADA" w:rsidP="00857ADA">
      <w:pPr>
        <w:widowControl/>
        <w:jc w:val="both"/>
        <w:rPr>
          <w:rFonts w:ascii="Arial" w:hAnsi="Arial" w:cs="Arial"/>
        </w:rPr>
      </w:pPr>
    </w:p>
    <w:p w:rsidR="00857ADA" w:rsidRDefault="00857ADA" w:rsidP="00857ADA">
      <w:pPr>
        <w:widowControl/>
        <w:jc w:val="both"/>
        <w:rPr>
          <w:rFonts w:ascii="Arial" w:hAnsi="Arial" w:cs="Arial"/>
        </w:rPr>
      </w:pPr>
    </w:p>
    <w:p w:rsidR="00857ADA" w:rsidRPr="0006076D" w:rsidRDefault="00857ADA" w:rsidP="00857ADA">
      <w:pPr>
        <w:widowControl/>
        <w:jc w:val="both"/>
        <w:rPr>
          <w:rFonts w:ascii="Arial" w:hAnsi="Arial" w:cs="Arial"/>
        </w:rPr>
      </w:pPr>
    </w:p>
    <w:p w:rsidR="00857ADA" w:rsidRPr="0006076D" w:rsidRDefault="00857ADA" w:rsidP="00857ADA">
      <w:pPr>
        <w:widowControl/>
        <w:jc w:val="center"/>
        <w:rPr>
          <w:rFonts w:ascii="Arial" w:hAnsi="Arial" w:cs="Arial"/>
          <w:b/>
        </w:rPr>
      </w:pPr>
      <w:r w:rsidRPr="0006076D">
        <w:rPr>
          <w:rFonts w:ascii="Arial" w:hAnsi="Arial" w:cs="Arial"/>
          <w:b/>
        </w:rPr>
        <w:t xml:space="preserve">Richard Vašečka </w:t>
      </w:r>
      <w:r w:rsidR="002C480D">
        <w:rPr>
          <w:rFonts w:ascii="Arial" w:hAnsi="Arial" w:cs="Arial"/>
          <w:b/>
        </w:rPr>
        <w:t>v. r.</w:t>
      </w:r>
      <w:bookmarkStart w:id="0" w:name="_GoBack"/>
      <w:bookmarkEnd w:id="0"/>
    </w:p>
    <w:p w:rsidR="00857ADA" w:rsidRPr="0006076D" w:rsidRDefault="00857ADA" w:rsidP="00857ADA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predseda </w:t>
      </w:r>
    </w:p>
    <w:p w:rsidR="004F798E" w:rsidRDefault="003A2C5E" w:rsidP="00857ADA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7ADA" w:rsidRPr="0006076D">
        <w:rPr>
          <w:rFonts w:ascii="Arial" w:hAnsi="Arial" w:cs="Arial"/>
        </w:rPr>
        <w:t>Výboru NR SR  pre vzdelávanie, v</w:t>
      </w:r>
      <w:r>
        <w:rPr>
          <w:rFonts w:ascii="Arial" w:hAnsi="Arial" w:cs="Arial"/>
        </w:rPr>
        <w:t>edu, mládež a šport</w:t>
      </w:r>
    </w:p>
    <w:sectPr w:rsidR="004F798E" w:rsidSect="00C6228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8F" w:rsidRDefault="00C6228F" w:rsidP="00C6228F">
      <w:r>
        <w:separator/>
      </w:r>
    </w:p>
  </w:endnote>
  <w:endnote w:type="continuationSeparator" w:id="0">
    <w:p w:rsidR="00C6228F" w:rsidRDefault="00C6228F" w:rsidP="00C6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747116"/>
      <w:docPartObj>
        <w:docPartGallery w:val="Page Numbers (Bottom of Page)"/>
        <w:docPartUnique/>
      </w:docPartObj>
    </w:sdtPr>
    <w:sdtEndPr/>
    <w:sdtContent>
      <w:p w:rsidR="007D4DD4" w:rsidRDefault="007D4D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0D">
          <w:rPr>
            <w:noProof/>
          </w:rPr>
          <w:t>3</w:t>
        </w:r>
        <w:r>
          <w:fldChar w:fldCharType="end"/>
        </w:r>
      </w:p>
    </w:sdtContent>
  </w:sdt>
  <w:p w:rsidR="00C6228F" w:rsidRDefault="00C622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8F" w:rsidRDefault="00C6228F" w:rsidP="00C6228F">
      <w:r>
        <w:separator/>
      </w:r>
    </w:p>
  </w:footnote>
  <w:footnote w:type="continuationSeparator" w:id="0">
    <w:p w:rsidR="00C6228F" w:rsidRDefault="00C6228F" w:rsidP="00C6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D187B"/>
    <w:multiLevelType w:val="hybridMultilevel"/>
    <w:tmpl w:val="CCF0A204"/>
    <w:lvl w:ilvl="0" w:tplc="176AA4B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F8F"/>
    <w:multiLevelType w:val="hybridMultilevel"/>
    <w:tmpl w:val="3EBACFE8"/>
    <w:lvl w:ilvl="0" w:tplc="A9DE4DA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72B3"/>
    <w:multiLevelType w:val="hybridMultilevel"/>
    <w:tmpl w:val="1A4AD964"/>
    <w:lvl w:ilvl="0" w:tplc="D60C3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DA"/>
    <w:rsid w:val="00024937"/>
    <w:rsid w:val="002C480D"/>
    <w:rsid w:val="002F5E49"/>
    <w:rsid w:val="003A2C5E"/>
    <w:rsid w:val="003A5ABA"/>
    <w:rsid w:val="004F798E"/>
    <w:rsid w:val="007D4DD4"/>
    <w:rsid w:val="007E1BB6"/>
    <w:rsid w:val="007F5DEC"/>
    <w:rsid w:val="00857ADA"/>
    <w:rsid w:val="00B147C7"/>
    <w:rsid w:val="00C6228F"/>
    <w:rsid w:val="00EF01E2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AD09"/>
  <w15:chartTrackingRefBased/>
  <w15:docId w15:val="{EB9EAEDD-640E-4CEB-9A3D-581A3CB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7ADA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7ADA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ADA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7ADA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857ADA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857ADA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57A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57AD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57ADA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57ADA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857ADA"/>
    <w:pPr>
      <w:widowControl/>
      <w:autoSpaceDE/>
      <w:autoSpaceDN/>
      <w:adjustRightInd/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85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1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BB6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622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228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622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22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9355-E0D0-4918-A0DC-03319085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2022-10-19T08:38:00Z</cp:lastPrinted>
  <dcterms:created xsi:type="dcterms:W3CDTF">2022-10-13T08:00:00Z</dcterms:created>
  <dcterms:modified xsi:type="dcterms:W3CDTF">2022-10-19T13:44:00Z</dcterms:modified>
</cp:coreProperties>
</file>