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1974FA">
        <w:rPr>
          <w:rFonts w:ascii="Times New Roman" w:hAnsi="Times New Roman"/>
          <w:color w:val="000000"/>
        </w:rPr>
        <w:t>1901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572025">
        <w:rPr>
          <w:rFonts w:ascii="Times New Roman" w:hAnsi="Times New Roman"/>
          <w:color w:val="000000"/>
        </w:rPr>
        <w:t>2</w:t>
      </w:r>
    </w:p>
    <w:p w:rsidR="00476793" w:rsidRDefault="00476793">
      <w:pPr>
        <w:jc w:val="center"/>
        <w:rPr>
          <w:rFonts w:ascii="Times New Roman" w:hAnsi="Times New Roman"/>
          <w:b/>
          <w:sz w:val="32"/>
        </w:rPr>
      </w:pPr>
    </w:p>
    <w:p w:rsidR="005C71BF" w:rsidRDefault="005C71BF">
      <w:pPr>
        <w:jc w:val="center"/>
        <w:rPr>
          <w:rFonts w:ascii="Times New Roman" w:hAnsi="Times New Roman"/>
          <w:b/>
          <w:sz w:val="32"/>
        </w:rPr>
      </w:pPr>
    </w:p>
    <w:p w:rsidR="005C71BF" w:rsidRPr="005C71BF" w:rsidRDefault="005C71BF">
      <w:pPr>
        <w:jc w:val="center"/>
        <w:rPr>
          <w:rFonts w:ascii="Times New Roman" w:hAnsi="Times New Roman"/>
          <w:b/>
          <w:i/>
          <w:sz w:val="32"/>
        </w:rPr>
      </w:pPr>
    </w:p>
    <w:p w:rsidR="005C71BF" w:rsidRDefault="005C71BF">
      <w:pPr>
        <w:jc w:val="center"/>
        <w:rPr>
          <w:rFonts w:ascii="Times New Roman" w:hAnsi="Times New Roman"/>
          <w:b/>
          <w:sz w:val="32"/>
        </w:rPr>
      </w:pPr>
    </w:p>
    <w:p w:rsidR="009077B2" w:rsidRDefault="001974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1176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EC1399" w:rsidRPr="00EC1399">
        <w:rPr>
          <w:rFonts w:ascii="Times New Roman" w:hAnsi="Times New Roman"/>
          <w:b/>
          <w:szCs w:val="24"/>
        </w:rPr>
        <w:t>návrh</w:t>
      </w:r>
      <w:r w:rsidR="00EC1399">
        <w:rPr>
          <w:rFonts w:ascii="Times New Roman" w:hAnsi="Times New Roman"/>
          <w:b/>
          <w:szCs w:val="24"/>
        </w:rPr>
        <w:t>u</w:t>
      </w:r>
      <w:r w:rsidR="005C5E83">
        <w:rPr>
          <w:rFonts w:ascii="Times New Roman" w:hAnsi="Times New Roman"/>
          <w:b/>
          <w:szCs w:val="24"/>
        </w:rPr>
        <w:t xml:space="preserve"> poslancov Národnej rady Slovenskej republiky </w:t>
      </w:r>
      <w:r w:rsidR="001974FA">
        <w:rPr>
          <w:rFonts w:ascii="Times New Roman" w:hAnsi="Times New Roman"/>
          <w:b/>
          <w:szCs w:val="24"/>
        </w:rPr>
        <w:t xml:space="preserve"> </w:t>
      </w:r>
      <w:r w:rsidR="001974FA" w:rsidRPr="001974FA">
        <w:rPr>
          <w:rFonts w:ascii="Times New Roman" w:hAnsi="Times New Roman"/>
          <w:b/>
          <w:szCs w:val="24"/>
        </w:rPr>
        <w:t xml:space="preserve">Gábora GRENDELA, Anny ANDREJUVOVEJ a Kristiána </w:t>
      </w:r>
      <w:r w:rsidR="001974FA" w:rsidRPr="001974FA">
        <w:rPr>
          <w:rFonts w:ascii="Times New Roman" w:hAnsi="Times New Roman" w:hint="eastAsia"/>
          <w:b/>
          <w:szCs w:val="24"/>
        </w:rPr>
        <w:t>Č</w:t>
      </w:r>
      <w:r w:rsidR="001974FA" w:rsidRPr="001974FA">
        <w:rPr>
          <w:rFonts w:ascii="Times New Roman" w:hAnsi="Times New Roman"/>
          <w:b/>
          <w:szCs w:val="24"/>
        </w:rPr>
        <w:t>EKOVSKÉHO na  vydanie zákona, ktorým sa dop</w:t>
      </w:r>
      <w:r w:rsidR="001974FA" w:rsidRPr="001974FA">
        <w:rPr>
          <w:rFonts w:ascii="Times New Roman" w:hAnsi="Times New Roman" w:hint="eastAsia"/>
          <w:b/>
          <w:szCs w:val="24"/>
        </w:rPr>
        <w:t>ĺň</w:t>
      </w:r>
      <w:r w:rsidR="001974FA" w:rsidRPr="001974FA">
        <w:rPr>
          <w:rFonts w:ascii="Times New Roman" w:hAnsi="Times New Roman"/>
          <w:b/>
          <w:szCs w:val="24"/>
        </w:rPr>
        <w:t xml:space="preserve">a zákon Národnej rady Slovenskej republiky </w:t>
      </w:r>
      <w:r w:rsidR="001974FA" w:rsidRPr="001974FA">
        <w:rPr>
          <w:rFonts w:ascii="Times New Roman" w:hAnsi="Times New Roman" w:hint="eastAsia"/>
          <w:b/>
          <w:szCs w:val="24"/>
        </w:rPr>
        <w:t>č</w:t>
      </w:r>
      <w:r w:rsidR="001974FA" w:rsidRPr="001974FA">
        <w:rPr>
          <w:rFonts w:ascii="Times New Roman" w:hAnsi="Times New Roman"/>
          <w:b/>
          <w:szCs w:val="24"/>
        </w:rPr>
        <w:t>. 241/1993 Z. z. o štátnych sviatkoch, d</w:t>
      </w:r>
      <w:r w:rsidR="001974FA" w:rsidRPr="001974FA">
        <w:rPr>
          <w:rFonts w:ascii="Times New Roman" w:hAnsi="Times New Roman" w:hint="eastAsia"/>
          <w:b/>
          <w:szCs w:val="24"/>
        </w:rPr>
        <w:t>ň</w:t>
      </w:r>
      <w:r w:rsidR="001974FA" w:rsidRPr="001974FA">
        <w:rPr>
          <w:rFonts w:ascii="Times New Roman" w:hAnsi="Times New Roman"/>
          <w:b/>
          <w:szCs w:val="24"/>
        </w:rPr>
        <w:t>och pracovného pokoja a pamätných d</w:t>
      </w:r>
      <w:r w:rsidR="001974FA" w:rsidRPr="001974FA">
        <w:rPr>
          <w:rFonts w:ascii="Times New Roman" w:hAnsi="Times New Roman" w:hint="eastAsia"/>
          <w:b/>
          <w:szCs w:val="24"/>
        </w:rPr>
        <w:t>ň</w:t>
      </w:r>
      <w:r w:rsidR="001974FA" w:rsidRPr="001974FA">
        <w:rPr>
          <w:rFonts w:ascii="Times New Roman" w:hAnsi="Times New Roman"/>
          <w:b/>
          <w:szCs w:val="24"/>
        </w:rPr>
        <w:t>och v znení neskorších predpisov (tla</w:t>
      </w:r>
      <w:r w:rsidR="001974FA" w:rsidRPr="001974FA">
        <w:rPr>
          <w:rFonts w:ascii="Times New Roman" w:hAnsi="Times New Roman" w:hint="eastAsia"/>
          <w:b/>
          <w:szCs w:val="24"/>
        </w:rPr>
        <w:t>č</w:t>
      </w:r>
      <w:r w:rsidR="001974FA" w:rsidRPr="001974FA">
        <w:rPr>
          <w:rFonts w:ascii="Times New Roman" w:hAnsi="Times New Roman"/>
          <w:b/>
          <w:szCs w:val="24"/>
        </w:rPr>
        <w:t xml:space="preserve"> 1176</w:t>
      </w:r>
      <w:r w:rsidR="001974FA">
        <w:rPr>
          <w:rFonts w:ascii="Times New Roman" w:hAnsi="Times New Roman"/>
          <w:b/>
          <w:szCs w:val="24"/>
        </w:rPr>
        <w:t>a</w:t>
      </w:r>
      <w:r w:rsidR="001974FA" w:rsidRPr="001974FA">
        <w:rPr>
          <w:rFonts w:ascii="Times New Roman" w:hAnsi="Times New Roman"/>
          <w:b/>
          <w:szCs w:val="24"/>
        </w:rPr>
        <w:t xml:space="preserve">)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EC1399" w:rsidRDefault="00FF712B" w:rsidP="00EC1399">
      <w:pPr>
        <w:pStyle w:val="Zkladntext"/>
        <w:ind w:left="708" w:firstLine="708"/>
        <w:rPr>
          <w:b/>
          <w:u w:val="single"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EC1399">
        <w:rPr>
          <w:rFonts w:ascii="Times New Roman" w:hAnsi="Times New Roman"/>
          <w:szCs w:val="24"/>
        </w:rPr>
        <w:t xml:space="preserve">. </w:t>
      </w:r>
      <w:r w:rsidR="005C5E83" w:rsidRPr="005C5E83">
        <w:rPr>
          <w:rFonts w:ascii="Times New Roman" w:hAnsi="Times New Roman"/>
          <w:szCs w:val="24"/>
        </w:rPr>
        <w:t>1708</w:t>
      </w:r>
      <w:r w:rsidR="00F9753A" w:rsidRPr="005C5E83">
        <w:rPr>
          <w:rFonts w:ascii="Times New Roman" w:hAnsi="Times New Roman"/>
          <w:szCs w:val="24"/>
        </w:rPr>
        <w:t xml:space="preserve"> </w:t>
      </w:r>
      <w:r w:rsidR="009A50E3" w:rsidRPr="005C5E83">
        <w:rPr>
          <w:rFonts w:ascii="Times New Roman" w:hAnsi="Times New Roman"/>
          <w:szCs w:val="24"/>
        </w:rPr>
        <w:t>z</w:t>
      </w:r>
      <w:r w:rsidR="005C5E83" w:rsidRPr="005C5E83">
        <w:rPr>
          <w:rFonts w:ascii="Times New Roman" w:hAnsi="Times New Roman"/>
          <w:szCs w:val="24"/>
        </w:rPr>
        <w:t>o 6. ok</w:t>
      </w:r>
      <w:r w:rsidR="005C5E83">
        <w:rPr>
          <w:rFonts w:ascii="Times New Roman" w:hAnsi="Times New Roman"/>
          <w:szCs w:val="24"/>
        </w:rPr>
        <w:t>t</w:t>
      </w:r>
      <w:r w:rsidR="005C5E83" w:rsidRPr="005C5E83">
        <w:rPr>
          <w:rFonts w:ascii="Times New Roman" w:hAnsi="Times New Roman"/>
          <w:szCs w:val="24"/>
        </w:rPr>
        <w:t>óbra</w:t>
      </w:r>
      <w:r w:rsidRPr="005C5E83">
        <w:rPr>
          <w:rFonts w:ascii="Times New Roman" w:hAnsi="Times New Roman"/>
          <w:szCs w:val="24"/>
        </w:rPr>
        <w:t xml:space="preserve"> </w:t>
      </w:r>
      <w:r w:rsidR="004C113F" w:rsidRPr="005C5E83">
        <w:rPr>
          <w:rFonts w:ascii="Times New Roman" w:hAnsi="Times New Roman"/>
          <w:szCs w:val="24"/>
        </w:rPr>
        <w:t>202</w:t>
      </w:r>
      <w:r w:rsidR="00572025" w:rsidRPr="005C5E83">
        <w:rPr>
          <w:rFonts w:ascii="Times New Roman" w:hAnsi="Times New Roman"/>
          <w:szCs w:val="24"/>
        </w:rPr>
        <w:t>2</w:t>
      </w:r>
      <w:r w:rsidRPr="005C5E83">
        <w:rPr>
          <w:rFonts w:ascii="Times New Roman" w:hAnsi="Times New Roman"/>
          <w:szCs w:val="24"/>
        </w:rPr>
        <w:t xml:space="preserve"> rozhodla</w:t>
      </w:r>
      <w:r w:rsidRPr="005C5E83">
        <w:rPr>
          <w:rFonts w:ascii="Times New Roman" w:hAnsi="Times New Roman"/>
          <w:spacing w:val="6"/>
          <w:szCs w:val="24"/>
        </w:rPr>
        <w:t xml:space="preserve"> </w:t>
      </w:r>
      <w:r w:rsidRPr="005C5E83">
        <w:rPr>
          <w:rFonts w:ascii="Times New Roman" w:hAnsi="Times New Roman"/>
          <w:szCs w:val="24"/>
        </w:rPr>
        <w:t>o tom,</w:t>
      </w:r>
      <w:r w:rsidRPr="005C5E83">
        <w:rPr>
          <w:rFonts w:ascii="Times New Roman" w:hAnsi="Times New Roman"/>
          <w:spacing w:val="6"/>
          <w:szCs w:val="24"/>
        </w:rPr>
        <w:t xml:space="preserve"> </w:t>
      </w:r>
      <w:r w:rsidRPr="005C5E83">
        <w:rPr>
          <w:rFonts w:ascii="Times New Roman" w:hAnsi="Times New Roman"/>
          <w:szCs w:val="24"/>
        </w:rPr>
        <w:t>že</w:t>
      </w:r>
      <w:r w:rsidRPr="005C5E83">
        <w:rPr>
          <w:rFonts w:ascii="Times New Roman" w:hAnsi="Times New Roman"/>
          <w:spacing w:val="6"/>
          <w:szCs w:val="24"/>
        </w:rPr>
        <w:t xml:space="preserve"> </w:t>
      </w:r>
      <w:r w:rsidR="00EC1399" w:rsidRPr="005C5E83">
        <w:rPr>
          <w:rFonts w:cs="Arial"/>
          <w:noProof/>
        </w:rPr>
        <w:t xml:space="preserve">návrh poslancov Národnej rady Slovenskej republiky </w:t>
      </w:r>
      <w:r w:rsidR="001974FA" w:rsidRPr="005C5E83">
        <w:rPr>
          <w:rFonts w:cs="Arial"/>
        </w:rPr>
        <w:t>Gábora GRENDELA</w:t>
      </w:r>
      <w:r w:rsidR="001974FA" w:rsidRPr="006160B4">
        <w:rPr>
          <w:rFonts w:cs="Arial"/>
        </w:rPr>
        <w:t>, Anny ANDREJUVOVEJ a Kristiána ČEKOVSKÉHO na  vydanie zákona, ktorým sa dopĺňa zákon Národnej rady Slovenskej republiky č. 241/1993 Z. z. o štátnych sviatkoch, dňoch pracovného pokoja a pamätných dňoch v znení neskorších predpisov (</w:t>
      </w:r>
      <w:r w:rsidR="001974FA" w:rsidRPr="006160B4">
        <w:rPr>
          <w:rFonts w:cs="Arial"/>
          <w:b/>
        </w:rPr>
        <w:t>tlač 1176</w:t>
      </w:r>
      <w:r w:rsidR="001974FA" w:rsidRPr="006160B4">
        <w:rPr>
          <w:rFonts w:cs="Arial"/>
        </w:rPr>
        <w:t>)</w:t>
      </w:r>
      <w:r w:rsidR="001974FA" w:rsidRPr="002210F7">
        <w:rPr>
          <w:rFonts w:cs="Arial"/>
          <w:noProof/>
          <w:color w:val="FF0000"/>
        </w:rPr>
        <w:t xml:space="preserve"> </w:t>
      </w:r>
      <w:r w:rsidR="00EC1399">
        <w:rPr>
          <w:rFonts w:cs="Arial"/>
          <w:noProof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>odnej rady Slovenskej republiky</w:t>
      </w:r>
      <w:r w:rsidR="00572025">
        <w:rPr>
          <w:rFonts w:ascii="Times New Roman" w:hAnsi="Times New Roman"/>
          <w:color w:val="000000"/>
          <w:szCs w:val="24"/>
        </w:rPr>
        <w:t xml:space="preserve"> a</w:t>
      </w:r>
    </w:p>
    <w:p w:rsidR="008E780B" w:rsidRPr="004425F0" w:rsidRDefault="008E780B" w:rsidP="008E780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 pre kultúru a</w:t>
      </w:r>
      <w:r w:rsidR="00BC240F">
        <w:rPr>
          <w:rFonts w:ascii="Times New Roman" w:hAnsi="Times New Roman"/>
          <w:szCs w:val="24"/>
        </w:rPr>
        <w:t> </w:t>
      </w:r>
      <w:r w:rsidRPr="004425F0">
        <w:rPr>
          <w:rFonts w:ascii="Times New Roman" w:hAnsi="Times New Roman"/>
          <w:szCs w:val="24"/>
        </w:rPr>
        <w:t>médiá</w:t>
      </w:r>
      <w:r w:rsidR="00BC24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5C71BF" w:rsidRDefault="005C71BF" w:rsidP="00803F3B">
      <w:pPr>
        <w:jc w:val="center"/>
        <w:rPr>
          <w:rFonts w:ascii="Times New Roman" w:hAnsi="Times New Roman"/>
          <w:b/>
          <w:szCs w:val="24"/>
        </w:rPr>
      </w:pPr>
    </w:p>
    <w:p w:rsidR="005C71BF" w:rsidRDefault="005C71BF" w:rsidP="00803F3B">
      <w:pPr>
        <w:jc w:val="center"/>
        <w:rPr>
          <w:rFonts w:ascii="Times New Roman" w:hAnsi="Times New Roman"/>
          <w:b/>
          <w:szCs w:val="24"/>
        </w:rPr>
      </w:pPr>
    </w:p>
    <w:p w:rsidR="005C71BF" w:rsidRDefault="005C71BF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lastRenderedPageBreak/>
        <w:t>III.</w:t>
      </w:r>
    </w:p>
    <w:p w:rsidR="009077B2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EC1399" w:rsidP="002709ED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>N</w:t>
      </w:r>
      <w:r w:rsidRPr="00AC5041">
        <w:rPr>
          <w:rFonts w:cs="Arial"/>
          <w:noProof/>
        </w:rPr>
        <w:t xml:space="preserve">ávrh poslancov Národnej rady Slovenskej republiky </w:t>
      </w:r>
      <w:r w:rsidR="001974FA" w:rsidRPr="006160B4">
        <w:rPr>
          <w:rFonts w:cs="Arial"/>
        </w:rPr>
        <w:t xml:space="preserve">Gábora GRENDELA, Anny ANDREJUVOVEJ a Kristiána ČEKOVSKÉHO na  vydanie zákona, ktorým sa dopĺňa zákon </w:t>
      </w:r>
      <w:r w:rsidR="003F5820">
        <w:rPr>
          <w:rFonts w:cs="Arial"/>
        </w:rPr>
        <w:br/>
      </w:r>
      <w:r w:rsidR="001974FA" w:rsidRPr="006160B4">
        <w:rPr>
          <w:rFonts w:cs="Arial"/>
        </w:rPr>
        <w:t>Národnej rady Slovenskej republiky č. 241/1993 Z. z. o štátnych sviatkoch, dňoch pracovného pokoja a pamätných dňoch v znení neskorších predpisov (</w:t>
      </w:r>
      <w:r w:rsidR="001974FA" w:rsidRPr="006160B4">
        <w:rPr>
          <w:rFonts w:cs="Arial"/>
          <w:b/>
        </w:rPr>
        <w:t>tlač 1176</w:t>
      </w:r>
      <w:r w:rsidR="001974FA" w:rsidRPr="006160B4">
        <w:rPr>
          <w:rFonts w:cs="Arial"/>
        </w:rPr>
        <w:t>)</w:t>
      </w:r>
      <w:r w:rsidR="001974FA" w:rsidRPr="002210F7">
        <w:rPr>
          <w:rFonts w:cs="Arial"/>
          <w:noProof/>
          <w:color w:val="FF0000"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5A55E5" w:rsidRPr="006A6098" w:rsidRDefault="0032066E" w:rsidP="00572025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A6098">
        <w:rPr>
          <w:rFonts w:ascii="Times New Roman" w:hAnsi="Times New Roman"/>
          <w:szCs w:val="24"/>
        </w:rPr>
        <w:t xml:space="preserve">č. </w:t>
      </w:r>
      <w:r w:rsidR="0079687D">
        <w:rPr>
          <w:rFonts w:ascii="Times New Roman" w:hAnsi="Times New Roman"/>
          <w:szCs w:val="24"/>
        </w:rPr>
        <w:t>598</w:t>
      </w:r>
      <w:r w:rsidR="00AD77EF" w:rsidRPr="006A6098">
        <w:rPr>
          <w:rFonts w:ascii="Times New Roman" w:hAnsi="Times New Roman"/>
          <w:szCs w:val="24"/>
        </w:rPr>
        <w:br/>
      </w:r>
      <w:r w:rsidR="00033804" w:rsidRPr="006A6098">
        <w:rPr>
          <w:rFonts w:ascii="Times New Roman" w:hAnsi="Times New Roman"/>
          <w:szCs w:val="24"/>
        </w:rPr>
        <w:t>z</w:t>
      </w:r>
      <w:r w:rsidR="009A50E3" w:rsidRPr="006A6098">
        <w:rPr>
          <w:rFonts w:ascii="Times New Roman" w:hAnsi="Times New Roman"/>
          <w:szCs w:val="24"/>
        </w:rPr>
        <w:t> </w:t>
      </w:r>
      <w:r w:rsidR="00FC3023" w:rsidRPr="0079687D">
        <w:rPr>
          <w:rFonts w:ascii="Times New Roman" w:hAnsi="Times New Roman"/>
          <w:szCs w:val="24"/>
        </w:rPr>
        <w:t>13</w:t>
      </w:r>
      <w:r w:rsidR="00572025" w:rsidRPr="006A6098">
        <w:rPr>
          <w:rFonts w:ascii="Times New Roman" w:hAnsi="Times New Roman"/>
          <w:szCs w:val="24"/>
        </w:rPr>
        <w:t xml:space="preserve"> </w:t>
      </w:r>
      <w:r w:rsidR="008277A6" w:rsidRPr="006A6098">
        <w:rPr>
          <w:rFonts w:ascii="Times New Roman" w:hAnsi="Times New Roman"/>
          <w:szCs w:val="24"/>
        </w:rPr>
        <w:t xml:space="preserve">. </w:t>
      </w:r>
      <w:r w:rsidR="00EC1399">
        <w:rPr>
          <w:rFonts w:ascii="Times New Roman" w:hAnsi="Times New Roman"/>
          <w:szCs w:val="24"/>
        </w:rPr>
        <w:t>októbra</w:t>
      </w:r>
      <w:r w:rsidR="004C113F" w:rsidRPr="006A6098">
        <w:rPr>
          <w:rFonts w:ascii="Times New Roman" w:hAnsi="Times New Roman"/>
          <w:szCs w:val="24"/>
        </w:rPr>
        <w:t xml:space="preserve"> 202</w:t>
      </w:r>
      <w:r w:rsidR="00EC5DDA" w:rsidRPr="006A6098">
        <w:rPr>
          <w:rFonts w:ascii="Times New Roman" w:hAnsi="Times New Roman"/>
          <w:szCs w:val="24"/>
        </w:rPr>
        <w:t>2</w:t>
      </w:r>
      <w:r w:rsidR="00572025" w:rsidRPr="006A6098">
        <w:rPr>
          <w:rFonts w:ascii="Times New Roman" w:hAnsi="Times New Roman"/>
          <w:szCs w:val="24"/>
        </w:rPr>
        <w:t xml:space="preserve"> </w:t>
      </w:r>
      <w:r w:rsidR="00BC240F" w:rsidRPr="006A6098">
        <w:rPr>
          <w:rFonts w:ascii="Times New Roman" w:hAnsi="Times New Roman"/>
          <w:szCs w:val="24"/>
        </w:rPr>
        <w:t>a</w:t>
      </w:r>
    </w:p>
    <w:p w:rsidR="008E780B" w:rsidRPr="00FC3023" w:rsidRDefault="008E780B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>č.</w:t>
      </w:r>
      <w:r w:rsidR="00977F2B">
        <w:rPr>
          <w:rFonts w:ascii="Times New Roman" w:hAnsi="Times New Roman"/>
          <w:szCs w:val="24"/>
        </w:rPr>
        <w:t xml:space="preserve"> 186</w:t>
      </w:r>
      <w:r w:rsidRPr="00EC1399">
        <w:rPr>
          <w:rFonts w:ascii="Times New Roman" w:hAnsi="Times New Roman"/>
          <w:color w:val="FF0000"/>
          <w:szCs w:val="24"/>
        </w:rPr>
        <w:t xml:space="preserve">  </w:t>
      </w:r>
      <w:r w:rsidRPr="00EC1399">
        <w:rPr>
          <w:rFonts w:ascii="Times New Roman" w:hAnsi="Times New Roman"/>
          <w:color w:val="FF0000"/>
          <w:szCs w:val="24"/>
        </w:rPr>
        <w:br/>
      </w:r>
      <w:r w:rsidRPr="00977F2B">
        <w:rPr>
          <w:rFonts w:ascii="Times New Roman" w:hAnsi="Times New Roman"/>
          <w:szCs w:val="24"/>
        </w:rPr>
        <w:t>z</w:t>
      </w:r>
      <w:r w:rsidRPr="00EC1399">
        <w:rPr>
          <w:rFonts w:ascii="Times New Roman" w:hAnsi="Times New Roman"/>
          <w:color w:val="FF0000"/>
          <w:szCs w:val="24"/>
        </w:rPr>
        <w:t xml:space="preserve">  </w:t>
      </w:r>
      <w:r w:rsidR="00EC1399" w:rsidRPr="00FC3023">
        <w:rPr>
          <w:rFonts w:ascii="Times New Roman" w:hAnsi="Times New Roman"/>
          <w:szCs w:val="24"/>
        </w:rPr>
        <w:t>18. októbra</w:t>
      </w:r>
      <w:r w:rsidRPr="00FC3023">
        <w:rPr>
          <w:rFonts w:ascii="Times New Roman" w:hAnsi="Times New Roman"/>
          <w:szCs w:val="24"/>
        </w:rPr>
        <w:t xml:space="preserve"> 2022</w:t>
      </w:r>
      <w:r w:rsidR="00BC240F" w:rsidRPr="00FC3023">
        <w:rPr>
          <w:rFonts w:ascii="Times New Roman" w:hAnsi="Times New Roman"/>
          <w:szCs w:val="24"/>
        </w:rPr>
        <w:t>.</w:t>
      </w: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C3023" w:rsidRPr="00D231B1" w:rsidRDefault="00FC3023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 w:rsidRPr="00D231B1">
        <w:rPr>
          <w:rFonts w:ascii="Times New Roman" w:hAnsi="Times New Roman"/>
          <w:szCs w:val="24"/>
        </w:rPr>
        <w:tab/>
      </w:r>
      <w:r w:rsidRPr="00D231B1">
        <w:rPr>
          <w:rFonts w:ascii="Times New Roman" w:hAnsi="Times New Roman"/>
          <w:szCs w:val="24"/>
        </w:rPr>
        <w:tab/>
      </w:r>
      <w:r w:rsidRPr="00D231B1">
        <w:rPr>
          <w:rFonts w:ascii="Times New Roman" w:hAnsi="Times New Roman"/>
          <w:szCs w:val="24"/>
        </w:rPr>
        <w:tab/>
      </w:r>
      <w:r w:rsidRPr="00D231B1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Pr="00D231B1">
        <w:rPr>
          <w:rFonts w:ascii="Times New Roman" w:hAnsi="Times New Roman"/>
          <w:b/>
        </w:rPr>
        <w:t>pozmeňujúce  a doplňujúce návrhy:</w:t>
      </w:r>
    </w:p>
    <w:p w:rsidR="00FC3023" w:rsidRDefault="00FC3023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76923C" w:themeColor="accent3" w:themeShade="BF"/>
        </w:rPr>
      </w:pPr>
    </w:p>
    <w:p w:rsidR="00542FDA" w:rsidRDefault="00542FDA" w:rsidP="009837A4">
      <w:pPr>
        <w:pStyle w:val="Odsekzoznamu"/>
        <w:numPr>
          <w:ilvl w:val="0"/>
          <w:numId w:val="6"/>
        </w:numPr>
        <w:tabs>
          <w:tab w:val="left" w:pos="993"/>
        </w:tabs>
        <w:suppressAutoHyphens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K názvu návrhu zákona a k čl. I úvodnej vete</w:t>
      </w:r>
    </w:p>
    <w:p w:rsidR="00542FDA" w:rsidRDefault="00542FDA" w:rsidP="009837A4">
      <w:pPr>
        <w:pStyle w:val="Odsekzoznamu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V názve návrhu zákona a v čl. I úvodnej vete sa slovo „dopĺňa“ nahrádza slovami „mení a dopĺňa“.</w:t>
      </w:r>
    </w:p>
    <w:p w:rsidR="00542FDA" w:rsidRDefault="00542FDA" w:rsidP="00542FDA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B244A">
        <w:rPr>
          <w:rFonts w:ascii="Times New Roman" w:hAnsi="Times New Roman" w:cs="Times New Roman"/>
          <w:sz w:val="24"/>
          <w:szCs w:val="24"/>
        </w:rPr>
        <w:t>Legislatívno-technická úprava, ktorou sa zohľadňuje skutočnosť, že vložením nového písmena v § 3 zákona Národnej rady Slovenskej republiky č. 241/1993 Z. z. d</w:t>
      </w:r>
      <w:r>
        <w:rPr>
          <w:rFonts w:ascii="Times New Roman" w:hAnsi="Times New Roman" w:cs="Times New Roman"/>
          <w:sz w:val="24"/>
          <w:szCs w:val="24"/>
        </w:rPr>
        <w:t>ochádza nie</w:t>
      </w:r>
      <w:r w:rsidRPr="007B244A">
        <w:rPr>
          <w:rFonts w:ascii="Times New Roman" w:hAnsi="Times New Roman" w:cs="Times New Roman"/>
          <w:sz w:val="24"/>
          <w:szCs w:val="24"/>
        </w:rPr>
        <w:t>len k doplneniu tohto zákona, ale aj k jeho zmene, keďže sa mení označenie doterajších písmen v § 3.</w:t>
      </w:r>
    </w:p>
    <w:p w:rsidR="00542FDA" w:rsidRDefault="00542FDA" w:rsidP="00542F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Pr="00187A12" w:rsidRDefault="00542FDA" w:rsidP="00542FDA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542FDA" w:rsidRDefault="00542FDA" w:rsidP="00542FDA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542FDA" w:rsidRPr="00187A12" w:rsidRDefault="00542FDA" w:rsidP="00542FDA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542FDA" w:rsidRPr="00742AC2" w:rsidRDefault="00542FDA" w:rsidP="009837A4">
      <w:pPr>
        <w:pStyle w:val="Odsekzoznamu"/>
        <w:numPr>
          <w:ilvl w:val="0"/>
          <w:numId w:val="6"/>
        </w:numPr>
        <w:tabs>
          <w:tab w:val="left" w:pos="993"/>
        </w:tabs>
        <w:suppressAutoHyphens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K čl. I </w:t>
      </w:r>
    </w:p>
    <w:p w:rsidR="00542FDA" w:rsidRPr="00742AC2" w:rsidRDefault="00542FDA" w:rsidP="009837A4">
      <w:pPr>
        <w:pStyle w:val="Odsekzoznamu"/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V čl. I v novelizačnom bode sa vypúšťajú slová „pred doterajšie písmeno a)“.</w:t>
      </w:r>
    </w:p>
    <w:p w:rsidR="00542FDA" w:rsidRDefault="00542FDA" w:rsidP="00542FDA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Default="00542FDA" w:rsidP="00542FDA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42AC2">
        <w:rPr>
          <w:rFonts w:ascii="Times New Roman" w:hAnsi="Times New Roman" w:cs="Times New Roman"/>
          <w:sz w:val="24"/>
          <w:szCs w:val="24"/>
        </w:rPr>
        <w:t>Legislatívno-technická úprava. Vypustením slov sa zosúlaďuje znenie úvodnej vety pri vkladaní nového písmena a) so zaužívanou legislatívnou praxou.</w:t>
      </w:r>
    </w:p>
    <w:p w:rsidR="00542FDA" w:rsidRDefault="00542FDA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Pr="00187A12" w:rsidRDefault="00542FDA" w:rsidP="003F582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542FDA" w:rsidRDefault="00542FDA" w:rsidP="003F582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542FDA" w:rsidRPr="00187A12" w:rsidRDefault="00542FDA" w:rsidP="003F582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542FDA" w:rsidRDefault="00542FDA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C71BF" w:rsidRDefault="005C71BF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E574FA" w:rsidRDefault="00E574FA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C71BF" w:rsidRDefault="005C71BF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13E8C" w:rsidRDefault="00513E8C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13E8C" w:rsidRDefault="00513E8C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13E8C" w:rsidRDefault="00513E8C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C71BF" w:rsidRDefault="005C71BF" w:rsidP="00542FDA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Default="00542FDA" w:rsidP="009837A4">
      <w:pPr>
        <w:pStyle w:val="Odsekzoznamu"/>
        <w:numPr>
          <w:ilvl w:val="0"/>
          <w:numId w:val="6"/>
        </w:numPr>
        <w:tabs>
          <w:tab w:val="left" w:pos="993"/>
        </w:tabs>
        <w:suppressAutoHyphens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542FDA" w:rsidRDefault="00542FDA" w:rsidP="00E574FA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novelizačnom bode sa veta „</w:t>
      </w:r>
      <w:r w:rsidRPr="00742AC2">
        <w:rPr>
          <w:rFonts w:ascii="Times New Roman" w:hAnsi="Times New Roman" w:cs="Times New Roman"/>
          <w:bCs/>
          <w:sz w:val="24"/>
          <w:szCs w:val="24"/>
        </w:rPr>
        <w:t>Doterajšie písmená a) až w) sa označujú ako písmená b) až x).</w:t>
      </w:r>
      <w:r>
        <w:rPr>
          <w:rFonts w:ascii="Times New Roman" w:hAnsi="Times New Roman" w:cs="Times New Roman"/>
          <w:bCs/>
          <w:sz w:val="24"/>
          <w:szCs w:val="24"/>
        </w:rPr>
        <w:t>“ nahrádza vetou „Doterajšie písmená a) až d) sa označujú ako písmená b) až e).“.</w:t>
      </w:r>
    </w:p>
    <w:p w:rsidR="003F5820" w:rsidRDefault="003F5820" w:rsidP="00542FDA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FDA" w:rsidRDefault="00542FDA" w:rsidP="00542FDA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platnom a účinnom znení sa § 3 zákona Národnej rady Slovenskej republiky č. 241/1993 Z. z. člení na písmená a) až w), avšak v rámci tohto členenia nasleduje po písmene d) písmeno f). Táto skutočnosť bola spôsobená vypustením pôvodného písmena d) zákonom Národnej rady Slovenskej republiky č. 201/1996 Z. z., pričom ale nedošlo k preznačeniu nasledujúcich písmen. Ani nasledujúce novely neriešili absenciu písmena d), resp. po novele vykonanej zákonom č. 424/2010 Z. z. absenciu písmena e) v rámci členenia § 3 na písmená. Navrhuje sa preto v súvislosti s vložením nového písmena a) preznačiť iba doterajšie písmená a) až d) v § 3 a zabezpečiť tak kontinuitu členenia tohto paragrafu na písmená a) až w) už bez „chýbajúceho“ písmena. </w:t>
      </w:r>
    </w:p>
    <w:p w:rsidR="00542FDA" w:rsidRDefault="00542FDA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76923C" w:themeColor="accent3" w:themeShade="BF"/>
        </w:rPr>
      </w:pPr>
    </w:p>
    <w:p w:rsidR="00FC3023" w:rsidRPr="00187A12" w:rsidRDefault="00FC3023" w:rsidP="00FC302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FC3023" w:rsidRDefault="00FC3023" w:rsidP="00FC302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FC3023" w:rsidRPr="00187A12" w:rsidRDefault="00FC3023" w:rsidP="00FC302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47349B" w:rsidRDefault="0047349B" w:rsidP="0084724C">
      <w:pPr>
        <w:spacing w:line="0" w:lineRule="atLeast"/>
        <w:ind w:left="708"/>
        <w:rPr>
          <w:b/>
        </w:rPr>
      </w:pPr>
    </w:p>
    <w:p w:rsidR="00D21F21" w:rsidRPr="004425F0" w:rsidRDefault="00D21F21" w:rsidP="003F5820">
      <w:pPr>
        <w:tabs>
          <w:tab w:val="left" w:pos="709"/>
          <w:tab w:val="left" w:pos="1021"/>
        </w:tabs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786C00">
        <w:rPr>
          <w:rFonts w:ascii="Times New Roman" w:hAnsi="Times New Roman"/>
          <w:szCs w:val="24"/>
        </w:rPr>
        <w:t xml:space="preserve"> </w:t>
      </w:r>
      <w:r w:rsidR="001974FA">
        <w:rPr>
          <w:rFonts w:ascii="Times New Roman" w:hAnsi="Times New Roman"/>
          <w:szCs w:val="24"/>
        </w:rPr>
        <w:t>1176</w:t>
      </w:r>
      <w:r w:rsidR="00EC5DDA">
        <w:rPr>
          <w:rFonts w:ascii="Times New Roman" w:hAnsi="Times New Roman"/>
          <w:szCs w:val="24"/>
        </w:rPr>
        <w:t>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Pr="00572025" w:rsidRDefault="00713CC0" w:rsidP="00D21F21">
      <w:pPr>
        <w:ind w:left="708" w:firstLine="708"/>
        <w:jc w:val="both"/>
        <w:rPr>
          <w:rFonts w:ascii="Times New Roman" w:hAnsi="Times New Roman"/>
          <w:bCs/>
          <w:color w:val="FF0000"/>
          <w:szCs w:val="24"/>
        </w:rPr>
      </w:pPr>
    </w:p>
    <w:p w:rsidR="00FC3023" w:rsidRPr="00542FDA" w:rsidRDefault="00FC3023" w:rsidP="00FC3023">
      <w:pPr>
        <w:ind w:left="708" w:firstLine="708"/>
        <w:jc w:val="both"/>
        <w:rPr>
          <w:rFonts w:ascii="Times New Roman" w:hAnsi="Times New Roman"/>
        </w:rPr>
      </w:pPr>
      <w:r w:rsidRPr="00542FDA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FC3023" w:rsidRPr="00542FDA" w:rsidRDefault="00FC3023" w:rsidP="00FC3023">
      <w:pPr>
        <w:ind w:left="142" w:firstLine="566"/>
        <w:jc w:val="both"/>
        <w:rPr>
          <w:rFonts w:ascii="Times New Roman" w:hAnsi="Times New Roman"/>
        </w:rPr>
      </w:pPr>
    </w:p>
    <w:p w:rsidR="00FC3023" w:rsidRPr="00542FDA" w:rsidRDefault="00FC3023" w:rsidP="00FC3023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542FDA">
        <w:rPr>
          <w:rFonts w:ascii="Times New Roman" w:hAnsi="Times New Roman"/>
        </w:rPr>
        <w:t xml:space="preserve">spoločne o bodoch  </w:t>
      </w:r>
      <w:r w:rsidRPr="00542FDA">
        <w:rPr>
          <w:rFonts w:ascii="Times New Roman" w:hAnsi="Times New Roman"/>
          <w:b/>
        </w:rPr>
        <w:t>1 až 3</w:t>
      </w:r>
      <w:r w:rsidRPr="00542FDA">
        <w:rPr>
          <w:rFonts w:ascii="Times New Roman" w:hAnsi="Times New Roman"/>
        </w:rPr>
        <w:t xml:space="preserve"> </w:t>
      </w:r>
      <w:r w:rsidRPr="00542FDA">
        <w:rPr>
          <w:rFonts w:ascii="Times New Roman" w:hAnsi="Times New Roman"/>
          <w:b/>
        </w:rPr>
        <w:t xml:space="preserve"> </w:t>
      </w:r>
      <w:r w:rsidRPr="00542FDA">
        <w:rPr>
          <w:rFonts w:ascii="Times New Roman" w:hAnsi="Times New Roman"/>
        </w:rPr>
        <w:t xml:space="preserve">s odporúčaním  </w:t>
      </w:r>
      <w:r w:rsidRPr="00542FDA">
        <w:rPr>
          <w:rFonts w:ascii="Times New Roman" w:hAnsi="Times New Roman"/>
          <w:b/>
        </w:rPr>
        <w:t>schváliť.</w:t>
      </w:r>
    </w:p>
    <w:p w:rsidR="00EC5DDA" w:rsidRPr="004425F0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</w:t>
      </w:r>
      <w:r w:rsidR="00977F2B">
        <w:rPr>
          <w:rFonts w:ascii="Times New Roman" w:hAnsi="Times New Roman"/>
          <w:szCs w:val="24"/>
        </w:rPr>
        <w:t>189</w:t>
      </w:r>
      <w:r w:rsidRPr="005F68AF">
        <w:rPr>
          <w:rFonts w:ascii="Times New Roman" w:hAnsi="Times New Roman"/>
          <w:szCs w:val="24"/>
        </w:rPr>
        <w:t xml:space="preserve">  z</w:t>
      </w:r>
      <w:r w:rsidR="00EC1399">
        <w:rPr>
          <w:rFonts w:ascii="Times New Roman" w:hAnsi="Times New Roman"/>
          <w:szCs w:val="24"/>
        </w:rPr>
        <w:t> 18</w:t>
      </w:r>
      <w:r w:rsidR="00572025">
        <w:rPr>
          <w:rFonts w:ascii="Times New Roman" w:hAnsi="Times New Roman"/>
          <w:szCs w:val="24"/>
        </w:rPr>
        <w:t xml:space="preserve">. </w:t>
      </w:r>
      <w:r w:rsidR="00EC1399">
        <w:rPr>
          <w:rFonts w:ascii="Times New Roman" w:hAnsi="Times New Roman"/>
          <w:szCs w:val="24"/>
        </w:rPr>
        <w:t>októbra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</w:t>
      </w:r>
      <w:r w:rsidR="001974FA">
        <w:rPr>
          <w:rFonts w:ascii="Times New Roman" w:hAnsi="Times New Roman"/>
          <w:szCs w:val="24"/>
        </w:rPr>
        <w:t>ca</w:t>
      </w:r>
      <w:r w:rsidRPr="004425F0">
        <w:rPr>
          <w:rFonts w:ascii="Times New Roman" w:hAnsi="Times New Roman"/>
          <w:szCs w:val="24"/>
        </w:rPr>
        <w:t xml:space="preserve">  </w:t>
      </w:r>
      <w:r w:rsidR="001974FA">
        <w:rPr>
          <w:rFonts w:ascii="Times New Roman" w:hAnsi="Times New Roman"/>
          <w:b/>
          <w:szCs w:val="24"/>
        </w:rPr>
        <w:t xml:space="preserve">Róberta </w:t>
      </w:r>
      <w:proofErr w:type="spellStart"/>
      <w:r w:rsidR="001974FA">
        <w:rPr>
          <w:rFonts w:ascii="Times New Roman" w:hAnsi="Times New Roman"/>
          <w:b/>
          <w:szCs w:val="24"/>
        </w:rPr>
        <w:t>Haláka</w:t>
      </w:r>
      <w:proofErr w:type="spellEnd"/>
      <w:r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za spoloč</w:t>
      </w:r>
      <w:r w:rsidR="001974FA">
        <w:rPr>
          <w:rFonts w:ascii="Times New Roman" w:hAnsi="Times New Roman"/>
          <w:szCs w:val="24"/>
        </w:rPr>
        <w:t>ného</w:t>
      </w:r>
      <w:r w:rsidR="00C6416C">
        <w:rPr>
          <w:rFonts w:ascii="Times New Roman" w:hAnsi="Times New Roman"/>
          <w:szCs w:val="24"/>
        </w:rPr>
        <w:t xml:space="preserve"> spravodaj</w:t>
      </w:r>
      <w:r w:rsidR="001974FA">
        <w:rPr>
          <w:rFonts w:ascii="Times New Roman" w:hAnsi="Times New Roman"/>
          <w:szCs w:val="24"/>
        </w:rPr>
        <w:t>cu výborov a poveril ho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8E780B">
        <w:rPr>
          <w:rFonts w:ascii="Times New Roman" w:hAnsi="Times New Roman"/>
          <w:szCs w:val="24"/>
        </w:rPr>
        <w:t>Slovenskej republiky informoval</w:t>
      </w:r>
      <w:r w:rsidR="00C6416C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542FDA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D21F21" w:rsidRPr="004425F0">
        <w:rPr>
          <w:rFonts w:ascii="Times New Roman" w:hAnsi="Times New Roman"/>
          <w:szCs w:val="24"/>
        </w:rPr>
        <w:t xml:space="preserve">ratislava  </w:t>
      </w:r>
      <w:r w:rsidR="00FC3023">
        <w:rPr>
          <w:rFonts w:ascii="Times New Roman" w:hAnsi="Times New Roman"/>
          <w:szCs w:val="24"/>
        </w:rPr>
        <w:t>18. októbra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4425F0">
        <w:rPr>
          <w:rFonts w:ascii="Times New Roman" w:hAnsi="Times New Roman"/>
          <w:b/>
          <w:szCs w:val="24"/>
        </w:rPr>
        <w:t>Kristián Čekovský</w:t>
      </w:r>
      <w:r w:rsidR="00122250">
        <w:rPr>
          <w:rFonts w:ascii="Times New Roman" w:hAnsi="Times New Roman"/>
          <w:b/>
          <w:szCs w:val="24"/>
        </w:rPr>
        <w:t>, v. r.</w:t>
      </w: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7E0AB9">
        <w:rPr>
          <w:rFonts w:ascii="Times New Roman" w:hAnsi="Times New Roman"/>
          <w:szCs w:val="24"/>
        </w:rPr>
        <w:t xml:space="preserve"> a médiá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8C">
          <w:rPr>
            <w:noProof/>
          </w:rPr>
          <w:t>2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8B0"/>
    <w:multiLevelType w:val="hybridMultilevel"/>
    <w:tmpl w:val="C422DFBC"/>
    <w:lvl w:ilvl="0" w:tplc="FB7A3DD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84" w:hanging="360"/>
      </w:pPr>
    </w:lvl>
    <w:lvl w:ilvl="2" w:tplc="041B001B">
      <w:start w:val="1"/>
      <w:numFmt w:val="lowerRoman"/>
      <w:lvlText w:val="%3."/>
      <w:lvlJc w:val="right"/>
      <w:pPr>
        <w:ind w:left="3204" w:hanging="180"/>
      </w:pPr>
    </w:lvl>
    <w:lvl w:ilvl="3" w:tplc="041B000F" w:tentative="1">
      <w:start w:val="1"/>
      <w:numFmt w:val="decimal"/>
      <w:lvlText w:val="%4."/>
      <w:lvlJc w:val="left"/>
      <w:pPr>
        <w:ind w:left="3924" w:hanging="360"/>
      </w:pPr>
    </w:lvl>
    <w:lvl w:ilvl="4" w:tplc="041B0019" w:tentative="1">
      <w:start w:val="1"/>
      <w:numFmt w:val="lowerLetter"/>
      <w:lvlText w:val="%5."/>
      <w:lvlJc w:val="left"/>
      <w:pPr>
        <w:ind w:left="4644" w:hanging="360"/>
      </w:pPr>
    </w:lvl>
    <w:lvl w:ilvl="5" w:tplc="041B001B" w:tentative="1">
      <w:start w:val="1"/>
      <w:numFmt w:val="lowerRoman"/>
      <w:lvlText w:val="%6."/>
      <w:lvlJc w:val="right"/>
      <w:pPr>
        <w:ind w:left="5364" w:hanging="180"/>
      </w:pPr>
    </w:lvl>
    <w:lvl w:ilvl="6" w:tplc="041B000F" w:tentative="1">
      <w:start w:val="1"/>
      <w:numFmt w:val="decimal"/>
      <w:lvlText w:val="%7."/>
      <w:lvlJc w:val="left"/>
      <w:pPr>
        <w:ind w:left="6084" w:hanging="360"/>
      </w:pPr>
    </w:lvl>
    <w:lvl w:ilvl="7" w:tplc="041B0019" w:tentative="1">
      <w:start w:val="1"/>
      <w:numFmt w:val="lowerLetter"/>
      <w:lvlText w:val="%8."/>
      <w:lvlJc w:val="left"/>
      <w:pPr>
        <w:ind w:left="6804" w:hanging="360"/>
      </w:pPr>
    </w:lvl>
    <w:lvl w:ilvl="8" w:tplc="041B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21D17BA8"/>
    <w:multiLevelType w:val="hybridMultilevel"/>
    <w:tmpl w:val="2ED4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6FE"/>
    <w:multiLevelType w:val="multilevel"/>
    <w:tmpl w:val="E084D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43637C"/>
    <w:multiLevelType w:val="hybridMultilevel"/>
    <w:tmpl w:val="334EA80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5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C623E"/>
    <w:rsid w:val="000D3D8D"/>
    <w:rsid w:val="000D734E"/>
    <w:rsid w:val="000D7967"/>
    <w:rsid w:val="000E2B48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250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974FA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581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543CF"/>
    <w:rsid w:val="002709ED"/>
    <w:rsid w:val="00275A9A"/>
    <w:rsid w:val="002760D7"/>
    <w:rsid w:val="00277B67"/>
    <w:rsid w:val="00283017"/>
    <w:rsid w:val="00284A3D"/>
    <w:rsid w:val="002914A7"/>
    <w:rsid w:val="002921DF"/>
    <w:rsid w:val="00294362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4E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1A89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582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349B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3E8C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2FDA"/>
    <w:rsid w:val="005446E3"/>
    <w:rsid w:val="005524CC"/>
    <w:rsid w:val="00555F05"/>
    <w:rsid w:val="00557C30"/>
    <w:rsid w:val="005610C4"/>
    <w:rsid w:val="00572025"/>
    <w:rsid w:val="00573969"/>
    <w:rsid w:val="00573ED5"/>
    <w:rsid w:val="00576B69"/>
    <w:rsid w:val="00580A16"/>
    <w:rsid w:val="00584099"/>
    <w:rsid w:val="00585739"/>
    <w:rsid w:val="005859BE"/>
    <w:rsid w:val="00585AB2"/>
    <w:rsid w:val="00586EF7"/>
    <w:rsid w:val="005873C9"/>
    <w:rsid w:val="00587456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C5E83"/>
    <w:rsid w:val="005C71BF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A5CD9"/>
    <w:rsid w:val="006A6098"/>
    <w:rsid w:val="006B4B68"/>
    <w:rsid w:val="006B670D"/>
    <w:rsid w:val="006B6FE1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934"/>
    <w:rsid w:val="00753698"/>
    <w:rsid w:val="0076409F"/>
    <w:rsid w:val="0076481C"/>
    <w:rsid w:val="00770E8E"/>
    <w:rsid w:val="00777AC1"/>
    <w:rsid w:val="00777B0E"/>
    <w:rsid w:val="007841EB"/>
    <w:rsid w:val="00785BBB"/>
    <w:rsid w:val="00786C00"/>
    <w:rsid w:val="007906DD"/>
    <w:rsid w:val="00790B7F"/>
    <w:rsid w:val="00791271"/>
    <w:rsid w:val="0079687D"/>
    <w:rsid w:val="00796BAE"/>
    <w:rsid w:val="007A5104"/>
    <w:rsid w:val="007B1831"/>
    <w:rsid w:val="007B1A92"/>
    <w:rsid w:val="007B553B"/>
    <w:rsid w:val="007B64F2"/>
    <w:rsid w:val="007C19F3"/>
    <w:rsid w:val="007D092C"/>
    <w:rsid w:val="007D0AFE"/>
    <w:rsid w:val="007D78D5"/>
    <w:rsid w:val="007E0AB9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24C"/>
    <w:rsid w:val="00847603"/>
    <w:rsid w:val="00851322"/>
    <w:rsid w:val="00852103"/>
    <w:rsid w:val="00852DC3"/>
    <w:rsid w:val="00854EAC"/>
    <w:rsid w:val="008555F3"/>
    <w:rsid w:val="0085623F"/>
    <w:rsid w:val="00863428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2ECE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E780B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77F2B"/>
    <w:rsid w:val="00981112"/>
    <w:rsid w:val="00981C33"/>
    <w:rsid w:val="009827E0"/>
    <w:rsid w:val="009837A4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462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63F83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C240F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16F7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2E1"/>
    <w:rsid w:val="00CF1B18"/>
    <w:rsid w:val="00CF3A4E"/>
    <w:rsid w:val="00CF492C"/>
    <w:rsid w:val="00D003E6"/>
    <w:rsid w:val="00D027B5"/>
    <w:rsid w:val="00D02A31"/>
    <w:rsid w:val="00D06F4E"/>
    <w:rsid w:val="00D0739A"/>
    <w:rsid w:val="00D07D50"/>
    <w:rsid w:val="00D07F38"/>
    <w:rsid w:val="00D136F1"/>
    <w:rsid w:val="00D175FC"/>
    <w:rsid w:val="00D20E55"/>
    <w:rsid w:val="00D21F21"/>
    <w:rsid w:val="00D231B1"/>
    <w:rsid w:val="00D257C2"/>
    <w:rsid w:val="00D35463"/>
    <w:rsid w:val="00D35793"/>
    <w:rsid w:val="00D3721D"/>
    <w:rsid w:val="00D57480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0761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2C36"/>
    <w:rsid w:val="00E23588"/>
    <w:rsid w:val="00E31A8E"/>
    <w:rsid w:val="00E40EB3"/>
    <w:rsid w:val="00E560DB"/>
    <w:rsid w:val="00E57238"/>
    <w:rsid w:val="00E574FA"/>
    <w:rsid w:val="00E62124"/>
    <w:rsid w:val="00E62D67"/>
    <w:rsid w:val="00E62D71"/>
    <w:rsid w:val="00E67065"/>
    <w:rsid w:val="00E72751"/>
    <w:rsid w:val="00E76531"/>
    <w:rsid w:val="00E803C9"/>
    <w:rsid w:val="00E82E40"/>
    <w:rsid w:val="00E835C5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399"/>
    <w:rsid w:val="00EC1A7C"/>
    <w:rsid w:val="00EC5DDA"/>
    <w:rsid w:val="00ED4991"/>
    <w:rsid w:val="00EE2213"/>
    <w:rsid w:val="00EE3677"/>
    <w:rsid w:val="00EE3765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3AFB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3023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A5A37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84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9A1E-7F7B-4E22-B325-48F8CF7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17</cp:revision>
  <cp:lastPrinted>2022-10-18T08:29:00Z</cp:lastPrinted>
  <dcterms:created xsi:type="dcterms:W3CDTF">2022-10-11T11:48:00Z</dcterms:created>
  <dcterms:modified xsi:type="dcterms:W3CDTF">2022-10-18T09:06:00Z</dcterms:modified>
</cp:coreProperties>
</file>