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C04DB1">
        <w:t>124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DA7076">
        <w:rPr>
          <w:rFonts w:ascii="Times New Roman" w:hAnsi="Times New Roman"/>
          <w:color w:val="auto"/>
          <w:lang w:val="sk-SK"/>
        </w:rPr>
        <w:t>1876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947CCF">
        <w:rPr>
          <w:rFonts w:ascii="Times New Roman" w:hAnsi="Times New Roman"/>
          <w:iCs/>
          <w:color w:val="auto"/>
          <w:lang w:val="sk-SK"/>
        </w:rPr>
        <w:t>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1D152F" w:rsidRDefault="001D152F" w:rsidP="00720E42">
      <w:pPr>
        <w:jc w:val="center"/>
        <w:rPr>
          <w:b/>
          <w:sz w:val="32"/>
          <w:szCs w:val="28"/>
        </w:rPr>
      </w:pPr>
    </w:p>
    <w:p w:rsidR="00720E42" w:rsidRPr="00B152E7" w:rsidRDefault="009F36F8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349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C04DB1">
        <w:t>o</w:t>
      </w:r>
      <w:r w:rsidR="00674FC7">
        <w:t> </w:t>
      </w:r>
      <w:r w:rsidR="00C04DB1">
        <w:t>17</w:t>
      </w:r>
      <w:r w:rsidR="00720E42" w:rsidRPr="00B152E7">
        <w:t xml:space="preserve">. </w:t>
      </w:r>
      <w:r w:rsidR="00C04DB1">
        <w:t xml:space="preserve">októbra </w:t>
      </w:r>
      <w:r w:rsidR="0092504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925048">
        <w:rPr>
          <w:color w:val="auto"/>
        </w:rPr>
        <w:t>vládnemu</w:t>
      </w:r>
      <w:proofErr w:type="spellEnd"/>
      <w:r w:rsidR="00925048" w:rsidRPr="00925048">
        <w:rPr>
          <w:color w:val="auto"/>
        </w:rPr>
        <w:t xml:space="preserve"> návrhu </w:t>
      </w:r>
      <w:r w:rsidR="00DA7076" w:rsidRPr="00DA7076">
        <w:rPr>
          <w:color w:val="auto"/>
        </w:rPr>
        <w:t xml:space="preserve">zákona, </w:t>
      </w:r>
      <w:proofErr w:type="spellStart"/>
      <w:r w:rsidR="00DA7076" w:rsidRPr="00DA7076">
        <w:rPr>
          <w:color w:val="auto"/>
        </w:rPr>
        <w:t>ktorým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sa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mení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dopĺňa</w:t>
      </w:r>
      <w:proofErr w:type="spellEnd"/>
      <w:r w:rsidR="00DA7076" w:rsidRPr="00DA7076">
        <w:rPr>
          <w:color w:val="auto"/>
        </w:rPr>
        <w:t xml:space="preserve"> zákon č. </w:t>
      </w:r>
      <w:proofErr w:type="gramStart"/>
      <w:r w:rsidR="00DA7076" w:rsidRPr="00DA7076">
        <w:rPr>
          <w:color w:val="auto"/>
        </w:rPr>
        <w:t xml:space="preserve">43/2004 Z. z. o </w:t>
      </w:r>
      <w:proofErr w:type="spellStart"/>
      <w:r w:rsidR="00DA7076" w:rsidRPr="00DA7076">
        <w:rPr>
          <w:color w:val="auto"/>
        </w:rPr>
        <w:t>starobnom</w:t>
      </w:r>
      <w:proofErr w:type="spellEnd"/>
      <w:proofErr w:type="gram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dôchodkovom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sporení</w:t>
      </w:r>
      <w:proofErr w:type="spellEnd"/>
      <w:r w:rsidR="00DA7076" w:rsidRPr="00DA7076">
        <w:rPr>
          <w:color w:val="auto"/>
        </w:rPr>
        <w:t xml:space="preserve"> a o </w:t>
      </w:r>
      <w:proofErr w:type="spellStart"/>
      <w:r w:rsidR="00DA7076" w:rsidRPr="00DA7076">
        <w:rPr>
          <w:color w:val="auto"/>
        </w:rPr>
        <w:t>zmene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doplnení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niektorých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zákonov</w:t>
      </w:r>
      <w:proofErr w:type="spellEnd"/>
      <w:r w:rsidR="00DA7076" w:rsidRPr="00DA7076">
        <w:rPr>
          <w:color w:val="auto"/>
        </w:rPr>
        <w:t xml:space="preserve"> v </w:t>
      </w:r>
      <w:proofErr w:type="spellStart"/>
      <w:r w:rsidR="00DA7076" w:rsidRPr="00DA7076">
        <w:rPr>
          <w:color w:val="auto"/>
        </w:rPr>
        <w:t>znení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neskorších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predpisov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ktorým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sa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menia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dopĺňajú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niektoré</w:t>
      </w:r>
      <w:proofErr w:type="spellEnd"/>
      <w:r w:rsidR="00DA7076" w:rsidRPr="00DA7076">
        <w:rPr>
          <w:color w:val="auto"/>
        </w:rPr>
        <w:t xml:space="preserve"> zákony </w:t>
      </w:r>
      <w:r w:rsidR="00DA7076" w:rsidRPr="00DA7076">
        <w:rPr>
          <w:b/>
          <w:color w:val="auto"/>
        </w:rPr>
        <w:t>(tlač 1104)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2236BC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925048" w:rsidRPr="00925048">
        <w:rPr>
          <w:color w:val="auto"/>
        </w:rPr>
        <w:t>vládnyn</w:t>
      </w:r>
      <w:proofErr w:type="spellEnd"/>
      <w:r w:rsidR="00925048" w:rsidRPr="00925048">
        <w:rPr>
          <w:color w:val="auto"/>
        </w:rPr>
        <w:t xml:space="preserve"> </w:t>
      </w:r>
      <w:proofErr w:type="spellStart"/>
      <w:r w:rsidR="00925048" w:rsidRPr="00925048">
        <w:rPr>
          <w:color w:val="auto"/>
        </w:rPr>
        <w:t>návrhom</w:t>
      </w:r>
      <w:proofErr w:type="spellEnd"/>
      <w:r w:rsidR="00925048" w:rsidRPr="00925048">
        <w:rPr>
          <w:color w:val="auto"/>
        </w:rPr>
        <w:t xml:space="preserve"> </w:t>
      </w:r>
      <w:r w:rsidR="00DA7076" w:rsidRPr="00DA7076">
        <w:rPr>
          <w:color w:val="auto"/>
        </w:rPr>
        <w:t xml:space="preserve">zákona, </w:t>
      </w:r>
      <w:proofErr w:type="spellStart"/>
      <w:r w:rsidR="00DA7076" w:rsidRPr="00DA7076">
        <w:rPr>
          <w:color w:val="auto"/>
        </w:rPr>
        <w:t>ktorým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sa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mení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dopĺňa</w:t>
      </w:r>
      <w:proofErr w:type="spellEnd"/>
      <w:r w:rsidR="00DA7076" w:rsidRPr="00DA7076">
        <w:rPr>
          <w:color w:val="auto"/>
        </w:rPr>
        <w:t xml:space="preserve"> zákon č. </w:t>
      </w:r>
      <w:proofErr w:type="gramStart"/>
      <w:r w:rsidR="00DA7076" w:rsidRPr="00DA7076">
        <w:rPr>
          <w:color w:val="auto"/>
        </w:rPr>
        <w:t xml:space="preserve">43/2004 Z. z. o </w:t>
      </w:r>
      <w:proofErr w:type="spellStart"/>
      <w:r w:rsidR="00DA7076" w:rsidRPr="00DA7076">
        <w:rPr>
          <w:color w:val="auto"/>
        </w:rPr>
        <w:t>starobnom</w:t>
      </w:r>
      <w:proofErr w:type="spellEnd"/>
      <w:proofErr w:type="gram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dôchodkovom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sporení</w:t>
      </w:r>
      <w:proofErr w:type="spellEnd"/>
      <w:r w:rsidR="00DA7076" w:rsidRPr="00DA7076">
        <w:rPr>
          <w:color w:val="auto"/>
        </w:rPr>
        <w:t xml:space="preserve"> a o </w:t>
      </w:r>
      <w:proofErr w:type="spellStart"/>
      <w:r w:rsidR="00DA7076" w:rsidRPr="00DA7076">
        <w:rPr>
          <w:color w:val="auto"/>
        </w:rPr>
        <w:t>zmene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doplnení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niektorých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zákonov</w:t>
      </w:r>
      <w:proofErr w:type="spellEnd"/>
      <w:r w:rsidR="00DA7076" w:rsidRPr="00DA7076">
        <w:rPr>
          <w:color w:val="auto"/>
        </w:rPr>
        <w:t xml:space="preserve"> v </w:t>
      </w:r>
      <w:proofErr w:type="spellStart"/>
      <w:r w:rsidR="00DA7076" w:rsidRPr="00DA7076">
        <w:rPr>
          <w:color w:val="auto"/>
        </w:rPr>
        <w:t>znení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neskorších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predpisov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ktorým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sa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menia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dopĺňajú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niektoré</w:t>
      </w:r>
      <w:proofErr w:type="spellEnd"/>
      <w:r w:rsidR="00DA7076" w:rsidRPr="00DA7076">
        <w:rPr>
          <w:color w:val="auto"/>
        </w:rPr>
        <w:t xml:space="preserve"> zákony </w:t>
      </w:r>
      <w:r w:rsidR="00DA7076" w:rsidRPr="00DA7076">
        <w:rPr>
          <w:b/>
          <w:color w:val="auto"/>
        </w:rPr>
        <w:t>(tlač 1104)</w:t>
      </w:r>
      <w:r w:rsidR="00064EA6" w:rsidRPr="00DA7076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925048">
        <w:rPr>
          <w:color w:val="auto"/>
        </w:rPr>
        <w:t>vládny</w:t>
      </w:r>
      <w:proofErr w:type="spellEnd"/>
      <w:r w:rsidRPr="00925048">
        <w:rPr>
          <w:color w:val="auto"/>
        </w:rPr>
        <w:t xml:space="preserve"> </w:t>
      </w:r>
      <w:r w:rsidRPr="00C04DB1">
        <w:rPr>
          <w:color w:val="auto"/>
        </w:rPr>
        <w:t xml:space="preserve">návrh </w:t>
      </w:r>
      <w:r w:rsidR="00DA7076" w:rsidRPr="00DA7076">
        <w:rPr>
          <w:color w:val="auto"/>
        </w:rPr>
        <w:t xml:space="preserve">zákona, </w:t>
      </w:r>
      <w:proofErr w:type="spellStart"/>
      <w:r w:rsidR="00DA7076" w:rsidRPr="00DA7076">
        <w:rPr>
          <w:color w:val="auto"/>
        </w:rPr>
        <w:t>ktorým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sa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mení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dopĺňa</w:t>
      </w:r>
      <w:proofErr w:type="spellEnd"/>
      <w:r w:rsidR="00DA7076" w:rsidRPr="00DA7076">
        <w:rPr>
          <w:color w:val="auto"/>
        </w:rPr>
        <w:t xml:space="preserve"> zákon č. </w:t>
      </w:r>
      <w:proofErr w:type="gramStart"/>
      <w:r w:rsidR="00DA7076" w:rsidRPr="00DA7076">
        <w:rPr>
          <w:color w:val="auto"/>
        </w:rPr>
        <w:t xml:space="preserve">43/2004 Z. z. o </w:t>
      </w:r>
      <w:proofErr w:type="spellStart"/>
      <w:r w:rsidR="00DA7076" w:rsidRPr="00DA7076">
        <w:rPr>
          <w:color w:val="auto"/>
        </w:rPr>
        <w:t>starobnom</w:t>
      </w:r>
      <w:proofErr w:type="spellEnd"/>
      <w:proofErr w:type="gram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dôchodkovom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sporení</w:t>
      </w:r>
      <w:proofErr w:type="spellEnd"/>
      <w:r w:rsidR="00DA7076" w:rsidRPr="00DA7076">
        <w:rPr>
          <w:color w:val="auto"/>
        </w:rPr>
        <w:t xml:space="preserve"> a o </w:t>
      </w:r>
      <w:proofErr w:type="spellStart"/>
      <w:r w:rsidR="00DA7076" w:rsidRPr="00DA7076">
        <w:rPr>
          <w:color w:val="auto"/>
        </w:rPr>
        <w:t>zmene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doplnení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niektorých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zákonov</w:t>
      </w:r>
      <w:proofErr w:type="spellEnd"/>
      <w:r w:rsidR="00DA7076" w:rsidRPr="00DA7076">
        <w:rPr>
          <w:color w:val="auto"/>
        </w:rPr>
        <w:t xml:space="preserve"> v </w:t>
      </w:r>
      <w:proofErr w:type="spellStart"/>
      <w:r w:rsidR="00DA7076" w:rsidRPr="00DA7076">
        <w:rPr>
          <w:color w:val="auto"/>
        </w:rPr>
        <w:t>znení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neskorších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predpisov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ktorým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sa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menia</w:t>
      </w:r>
      <w:proofErr w:type="spellEnd"/>
      <w:r w:rsidR="00DA7076" w:rsidRPr="00DA7076">
        <w:rPr>
          <w:color w:val="auto"/>
        </w:rPr>
        <w:t xml:space="preserve"> a </w:t>
      </w:r>
      <w:proofErr w:type="spellStart"/>
      <w:r w:rsidR="00DA7076" w:rsidRPr="00DA7076">
        <w:rPr>
          <w:color w:val="auto"/>
        </w:rPr>
        <w:t>dopĺňajú</w:t>
      </w:r>
      <w:proofErr w:type="spellEnd"/>
      <w:r w:rsidR="00DA7076" w:rsidRPr="00DA7076">
        <w:rPr>
          <w:color w:val="auto"/>
        </w:rPr>
        <w:t xml:space="preserve"> </w:t>
      </w:r>
      <w:proofErr w:type="spellStart"/>
      <w:r w:rsidR="00DA7076" w:rsidRPr="00DA7076">
        <w:rPr>
          <w:color w:val="auto"/>
        </w:rPr>
        <w:t>niektoré</w:t>
      </w:r>
      <w:proofErr w:type="spellEnd"/>
      <w:r w:rsidR="00DA7076" w:rsidRPr="00DA7076">
        <w:rPr>
          <w:color w:val="auto"/>
        </w:rPr>
        <w:t xml:space="preserve"> zákony </w:t>
      </w:r>
      <w:r w:rsidR="00DA7076" w:rsidRPr="00DA7076">
        <w:rPr>
          <w:b/>
          <w:color w:val="auto"/>
        </w:rPr>
        <w:t xml:space="preserve">(tlač </w:t>
      </w:r>
      <w:r w:rsidR="00DA7076" w:rsidRPr="00F91666">
        <w:rPr>
          <w:b/>
          <w:color w:val="auto"/>
        </w:rPr>
        <w:t>1104)</w:t>
      </w:r>
      <w:r w:rsidR="00437810" w:rsidRPr="00947CCF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r w:rsidR="00281348">
        <w:rPr>
          <w:rFonts w:ascii="AT*Toronto CE" w:hAnsi="AT*Toronto CE"/>
          <w:bCs/>
          <w:color w:val="000000"/>
        </w:rPr>
        <w:t>s</w:t>
      </w:r>
      <w:proofErr w:type="spellEnd"/>
      <w:r w:rsidR="00281348">
        <w:rPr>
          <w:rFonts w:ascii="AT*Toronto CE" w:hAnsi="AT*Toronto CE"/>
          <w:bCs/>
          <w:color w:val="000000"/>
        </w:rPr>
        <w:t> </w:t>
      </w:r>
      <w:proofErr w:type="spellStart"/>
      <w:r w:rsidR="00281348">
        <w:rPr>
          <w:rFonts w:ascii="AT*Toronto CE" w:hAnsi="AT*Toronto CE"/>
          <w:bCs/>
          <w:color w:val="000000"/>
        </w:rPr>
        <w:t>pozmeňujúcimi</w:t>
      </w:r>
      <w:proofErr w:type="spellEnd"/>
      <w:r w:rsidR="00281348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281348">
        <w:rPr>
          <w:rFonts w:ascii="AT*Toronto CE" w:hAnsi="AT*Toronto CE"/>
          <w:bCs/>
          <w:color w:val="000000"/>
        </w:rPr>
        <w:t>doplňujúcimi</w:t>
      </w:r>
      <w:proofErr w:type="spellEnd"/>
      <w:r w:rsidR="00281348">
        <w:rPr>
          <w:rFonts w:ascii="AT*Toronto CE" w:hAnsi="AT*Toronto CE"/>
          <w:bCs/>
          <w:color w:val="000000"/>
        </w:rPr>
        <w:t xml:space="preserve"> </w:t>
      </w:r>
      <w:proofErr w:type="spellStart"/>
      <w:r w:rsidR="00281348">
        <w:rPr>
          <w:rFonts w:ascii="AT*Toronto CE" w:hAnsi="AT*Toronto CE"/>
          <w:bCs/>
          <w:color w:val="000000"/>
        </w:rPr>
        <w:t>návrhmi</w:t>
      </w:r>
      <w:proofErr w:type="spellEnd"/>
      <w:r w:rsidR="00281348">
        <w:rPr>
          <w:rFonts w:ascii="AT*Toronto CE" w:hAnsi="AT*Toronto CE"/>
          <w:bCs/>
          <w:color w:val="000000"/>
        </w:rPr>
        <w:t xml:space="preserve"> uvedený</w:t>
      </w:r>
      <w:r w:rsidR="00281348">
        <w:rPr>
          <w:bCs/>
          <w:color w:val="000000"/>
        </w:rPr>
        <w:t>mi v </w:t>
      </w:r>
      <w:proofErr w:type="spellStart"/>
      <w:r w:rsidR="00281348">
        <w:rPr>
          <w:bCs/>
          <w:color w:val="000000"/>
        </w:rPr>
        <w:t>prílohe</w:t>
      </w:r>
      <w:proofErr w:type="spellEnd"/>
      <w:r w:rsidR="00322AD5">
        <w:rPr>
          <w:rFonts w:ascii="Times New Roman" w:hAnsi="Times New Roman"/>
          <w:bCs/>
          <w:color w:val="auto"/>
        </w:rPr>
        <w:t>;</w:t>
      </w:r>
      <w:r w:rsidR="00332472" w:rsidRPr="00332472">
        <w:rPr>
          <w:rFonts w:ascii="AT*Toronto CE" w:hAnsi="AT*Toronto CE"/>
          <w:bCs/>
          <w:color w:val="000000"/>
        </w:rPr>
        <w:t xml:space="preserve"> 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33C9B">
        <w:t xml:space="preserve">Výboru Národnej rady Slovenskej republiky pre </w:t>
      </w:r>
      <w:r w:rsidR="00DA7076">
        <w:t>sociálne veci</w:t>
      </w:r>
      <w:r w:rsidR="00933C9B">
        <w:t>.</w:t>
      </w:r>
    </w:p>
    <w:p w:rsidR="00885282" w:rsidRDefault="00885282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Pr="00B152E7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bookmarkStart w:id="0" w:name="_GoBack"/>
      <w:bookmarkEnd w:id="0"/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C04DB1" w:rsidP="00D04222">
      <w:pPr>
        <w:ind w:left="5672" w:firstLine="709"/>
        <w:jc w:val="both"/>
      </w:pPr>
      <w:r>
        <w:t xml:space="preserve"> 124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947CCF">
        <w:rPr>
          <w:bCs/>
        </w:rPr>
        <w:t>Príloha k</w:t>
      </w:r>
      <w:r w:rsidR="009F36F8">
        <w:rPr>
          <w:bCs/>
        </w:rPr>
        <w:t> uzneseniu č. 349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návrhu </w:t>
      </w:r>
      <w:r w:rsidR="00DA7076">
        <w:t xml:space="preserve">zákona, ktorým sa mení a dopĺňa zákon č. 43/2004 Z. z. o starobnom dôchodkovom sporení a o zmene a doplnení niektorých zákonov v znení neskorších predpisov a ktorým sa menia a dopĺňajú niektoré zákony </w:t>
      </w:r>
      <w:r w:rsidR="00DA7076">
        <w:rPr>
          <w:b/>
        </w:rPr>
        <w:t>(tlač 1104</w:t>
      </w:r>
      <w:r w:rsidR="002236BC">
        <w:rPr>
          <w:b/>
        </w:rPr>
        <w:t>)</w:t>
      </w:r>
    </w:p>
    <w:p w:rsidR="00A16A4D" w:rsidRDefault="00A16A4D" w:rsidP="00A16A4D"/>
    <w:p w:rsidR="0074430E" w:rsidRDefault="0074430E" w:rsidP="00A16A4D"/>
    <w:p w:rsidR="00D33B89" w:rsidRDefault="00D33B89" w:rsidP="00D33B89">
      <w:pPr>
        <w:pStyle w:val="Odsekzoznamu"/>
        <w:numPr>
          <w:ilvl w:val="0"/>
          <w:numId w:val="33"/>
        </w:numPr>
        <w:autoSpaceDE w:val="0"/>
        <w:autoSpaceDN w:val="0"/>
        <w:spacing w:after="240" w:line="360" w:lineRule="auto"/>
        <w:contextualSpacing/>
        <w:jc w:val="both"/>
      </w:pPr>
      <w:r>
        <w:t>V čl. II, 8. bode sa slová „Za § 293fv sa vkladá § 293fw“  nahrádzajú slovami „Za            § 293fz sa vkladá § 293ga“. V súvislosti s touto úpravou sa § 293fw označuje ako             § 293ga.</w:t>
      </w:r>
    </w:p>
    <w:p w:rsidR="00D33B89" w:rsidRDefault="00D33B89" w:rsidP="00D33B89">
      <w:pPr>
        <w:ind w:left="4111"/>
        <w:jc w:val="both"/>
      </w:pPr>
      <w:r>
        <w:t>Legislatívno-technická úprava v nadväznosti na zákon,</w:t>
      </w:r>
      <w:r>
        <w:rPr>
          <w:color w:val="000000"/>
        </w:rPr>
        <w:t xml:space="preserve"> ktorým sa mení a dopĺňa zákon č. 461/2003 Z. z. o sociálnom poistení v znení neskorších predpisov a ktorým sa menia a dopĺňajú niektoré zákony</w:t>
      </w:r>
      <w:r>
        <w:t>, ktorý v čl. I obsahuje prechodné ustanovenie s označením „§ 293fz“. Uvedený zákon bol schválený Národnou radou Slovenskej republiky 5.</w:t>
      </w:r>
      <w:r>
        <w:rPr>
          <w:color w:val="000000"/>
        </w:rPr>
        <w:t xml:space="preserve"> </w:t>
      </w:r>
      <w:r>
        <w:t xml:space="preserve">októbra 2022 (tlač 972).  </w:t>
      </w:r>
    </w:p>
    <w:p w:rsidR="0023441D" w:rsidRDefault="0023441D" w:rsidP="00D33B89">
      <w:pPr>
        <w:ind w:left="4111"/>
        <w:jc w:val="both"/>
        <w:rPr>
          <w:i/>
          <w:iCs/>
        </w:rPr>
      </w:pPr>
    </w:p>
    <w:p w:rsidR="00D33B89" w:rsidRDefault="00D33B89" w:rsidP="00D33B89">
      <w:pPr>
        <w:pStyle w:val="Odsekzoznamu"/>
        <w:numPr>
          <w:ilvl w:val="0"/>
          <w:numId w:val="33"/>
        </w:numPr>
        <w:spacing w:after="160" w:line="360" w:lineRule="auto"/>
        <w:contextualSpacing/>
        <w:jc w:val="both"/>
      </w:pPr>
      <w:r>
        <w:t>V čl. III, 2. bod znie:</w:t>
      </w:r>
    </w:p>
    <w:p w:rsidR="00D33B89" w:rsidRDefault="00D33B89" w:rsidP="00D33B89">
      <w:pPr>
        <w:spacing w:line="360" w:lineRule="auto"/>
        <w:ind w:firstLine="708"/>
        <w:jc w:val="both"/>
      </w:pPr>
      <w:r>
        <w:t>„2. V poznámke pod čiarou k odkazu 7 sa vypúšťajú slová „o starobnom dôchodkovom sporení a o zmene a doplnení niektorých zákonov“.“.</w:t>
      </w:r>
    </w:p>
    <w:p w:rsidR="00D33B89" w:rsidRPr="00A16A4D" w:rsidRDefault="00D33B89" w:rsidP="00D33B89">
      <w:pPr>
        <w:ind w:left="4111"/>
      </w:pPr>
      <w:r>
        <w:t>Legislatívno-technická úprava; precizovanie znenia navrhovaného ustanovenia.</w:t>
      </w:r>
    </w:p>
    <w:sectPr w:rsidR="00D33B89" w:rsidRP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A60B61"/>
    <w:multiLevelType w:val="hybridMultilevel"/>
    <w:tmpl w:val="FFAE5CC0"/>
    <w:lvl w:ilvl="0" w:tplc="C81433C8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5"/>
  </w:num>
  <w:num w:numId="6">
    <w:abstractNumId w:val="1"/>
  </w:num>
  <w:num w:numId="7">
    <w:abstractNumId w:val="24"/>
  </w:num>
  <w:num w:numId="8">
    <w:abstractNumId w:val="3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18"/>
  </w:num>
  <w:num w:numId="13">
    <w:abstractNumId w:val="3"/>
  </w:num>
  <w:num w:numId="14">
    <w:abstractNumId w:val="9"/>
  </w:num>
  <w:num w:numId="15">
    <w:abstractNumId w:val="27"/>
  </w:num>
  <w:num w:numId="16">
    <w:abstractNumId w:val="11"/>
  </w:num>
  <w:num w:numId="17">
    <w:abstractNumId w:val="22"/>
  </w:num>
  <w:num w:numId="18">
    <w:abstractNumId w:val="2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152F"/>
    <w:rsid w:val="001D435E"/>
    <w:rsid w:val="001E4E84"/>
    <w:rsid w:val="001F3E9C"/>
    <w:rsid w:val="00215D21"/>
    <w:rsid w:val="002236BC"/>
    <w:rsid w:val="002300C8"/>
    <w:rsid w:val="00233CA7"/>
    <w:rsid w:val="0023441D"/>
    <w:rsid w:val="002623F4"/>
    <w:rsid w:val="002655C7"/>
    <w:rsid w:val="00281348"/>
    <w:rsid w:val="002901FA"/>
    <w:rsid w:val="002B637A"/>
    <w:rsid w:val="002E4760"/>
    <w:rsid w:val="002E7596"/>
    <w:rsid w:val="002E7E17"/>
    <w:rsid w:val="002F4226"/>
    <w:rsid w:val="00306C1C"/>
    <w:rsid w:val="00322AD5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4430E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9F36F8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A0B08"/>
    <w:rsid w:val="00CB677A"/>
    <w:rsid w:val="00CD41A7"/>
    <w:rsid w:val="00D04222"/>
    <w:rsid w:val="00D25960"/>
    <w:rsid w:val="00D27EF9"/>
    <w:rsid w:val="00D33B89"/>
    <w:rsid w:val="00D605B9"/>
    <w:rsid w:val="00D93682"/>
    <w:rsid w:val="00D97E5E"/>
    <w:rsid w:val="00DA687F"/>
    <w:rsid w:val="00DA7076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91666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99D4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BA3C-8DC1-40F2-8FC9-47639842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10</cp:revision>
  <cp:lastPrinted>2020-11-19T09:17:00Z</cp:lastPrinted>
  <dcterms:created xsi:type="dcterms:W3CDTF">2022-10-11T11:47:00Z</dcterms:created>
  <dcterms:modified xsi:type="dcterms:W3CDTF">2022-10-17T13:00:00Z</dcterms:modified>
</cp:coreProperties>
</file>