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F4155A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1872</w:t>
      </w:r>
      <w:r w:rsidR="00BA4165">
        <w:rPr>
          <w:szCs w:val="24"/>
          <w:lang w:val="cs-CZ" w:eastAsia="sk-SK"/>
        </w:rPr>
        <w:t>/2022</w:t>
      </w:r>
    </w:p>
    <w:p w:rsidR="00B94B07" w:rsidRDefault="00F4155A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1099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68482A" w:rsidP="00F4155A">
      <w:pPr>
        <w:rPr>
          <w:b/>
          <w:szCs w:val="24"/>
        </w:rPr>
      </w:pPr>
      <w:r w:rsidRPr="0068482A">
        <w:rPr>
          <w:szCs w:val="24"/>
        </w:rPr>
        <w:t xml:space="preserve">výborov Národnej rady Slovenskej republiky o prerokovaní </w:t>
      </w:r>
      <w:r w:rsidR="00F4155A" w:rsidRPr="00F4155A">
        <w:rPr>
          <w:szCs w:val="24"/>
        </w:rPr>
        <w:t xml:space="preserve">vládneho návrhu zákona, ktorým sa mení  a dopĺňa zákon č. 315/2001 Z. z. o Hasičskom a záchrannom zbore v znení neskorších predpisov </w:t>
      </w:r>
      <w:r w:rsidR="00F4155A" w:rsidRPr="00F4155A">
        <w:rPr>
          <w:b/>
          <w:szCs w:val="24"/>
        </w:rPr>
        <w:t>(tlač 1099a)</w:t>
      </w:r>
      <w:r w:rsidR="00F4155A"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F4155A">
        <w:rPr>
          <w:b/>
          <w:szCs w:val="24"/>
          <w:lang w:eastAsia="sk-SK"/>
        </w:rPr>
        <w:t>1621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F4155A">
        <w:rPr>
          <w:szCs w:val="24"/>
          <w:lang w:eastAsia="sk-SK"/>
        </w:rPr>
        <w:t xml:space="preserve"> 23</w:t>
      </w:r>
      <w:r w:rsidR="002770B1" w:rsidRPr="002770B1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septembra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BA416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F4155A" w:rsidRPr="00F4155A">
        <w:rPr>
          <w:rFonts w:cs="Arial"/>
        </w:rPr>
        <w:t>vládn</w:t>
      </w:r>
      <w:r w:rsidR="00F4155A">
        <w:rPr>
          <w:rFonts w:cs="Arial"/>
        </w:rPr>
        <w:t>y</w:t>
      </w:r>
      <w:r w:rsidR="00F4155A" w:rsidRPr="00F4155A">
        <w:rPr>
          <w:rFonts w:cs="Arial"/>
        </w:rPr>
        <w:t xml:space="preserve"> návrh zákona, ktorým sa mení  a dopĺňa zákon č. 315/2001 Z. z. o Hasičskom a záchrannom zbore v znení neskorších predpisov </w:t>
      </w:r>
      <w:r w:rsidR="00F4155A" w:rsidRPr="00F4155A">
        <w:rPr>
          <w:rFonts w:cs="Arial"/>
          <w:b/>
        </w:rPr>
        <w:t>(tlač 1099</w:t>
      </w:r>
      <w:r w:rsidR="00F4155A">
        <w:rPr>
          <w:rFonts w:cs="Arial"/>
          <w:b/>
        </w:rPr>
        <w:t>)</w:t>
      </w:r>
      <w:r w:rsidR="00833A18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F4155A">
        <w:rPr>
          <w:bCs/>
          <w:szCs w:val="24"/>
          <w:lang w:eastAsia="sk-SK"/>
        </w:rPr>
        <w:t>571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F4155A">
        <w:rPr>
          <w:bCs/>
          <w:szCs w:val="24"/>
          <w:lang w:eastAsia="sk-SK"/>
        </w:rPr>
        <w:t>13</w:t>
      </w:r>
      <w:r w:rsidR="00CD3DC9">
        <w:rPr>
          <w:bCs/>
          <w:szCs w:val="24"/>
          <w:lang w:eastAsia="sk-SK"/>
        </w:rPr>
        <w:t xml:space="preserve">. </w:t>
      </w:r>
      <w:r w:rsidR="00833A18">
        <w:rPr>
          <w:bCs/>
          <w:szCs w:val="24"/>
          <w:lang w:eastAsia="sk-SK"/>
        </w:rPr>
        <w:t>októbra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833A18" w:rsidRDefault="00B94B07" w:rsidP="00F4155A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CD2B17">
        <w:rPr>
          <w:szCs w:val="24"/>
          <w:lang w:eastAsia="sk-SK"/>
        </w:rPr>
        <w:t>187</w:t>
      </w:r>
      <w:bookmarkStart w:id="0" w:name="_GoBack"/>
      <w:bookmarkEnd w:id="0"/>
      <w:r w:rsidR="00795054">
        <w:rPr>
          <w:szCs w:val="24"/>
          <w:lang w:eastAsia="sk-SK"/>
        </w:rPr>
        <w:t xml:space="preserve"> z</w:t>
      </w:r>
      <w:r w:rsidR="00833A18">
        <w:rPr>
          <w:szCs w:val="24"/>
          <w:lang w:eastAsia="sk-SK"/>
        </w:rPr>
        <w:t>o</w:t>
      </w:r>
      <w:r w:rsidR="00795054">
        <w:rPr>
          <w:szCs w:val="24"/>
          <w:lang w:eastAsia="sk-SK"/>
        </w:rPr>
        <w:t xml:space="preserve"> </w:t>
      </w:r>
      <w:r w:rsidR="00833A18">
        <w:rPr>
          <w:szCs w:val="24"/>
          <w:lang w:eastAsia="sk-SK"/>
        </w:rPr>
        <w:t>17</w:t>
      </w:r>
      <w:r w:rsidR="00CD3DC9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októbra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F4155A">
        <w:rPr>
          <w:b/>
          <w:szCs w:val="24"/>
          <w:lang w:eastAsia="sk-SK"/>
        </w:rPr>
        <w:t>.</w:t>
      </w:r>
      <w:r w:rsidR="00B97E73" w:rsidRPr="00B97E73">
        <w:rPr>
          <w:b/>
          <w:bCs/>
          <w:szCs w:val="24"/>
          <w:lang w:eastAsia="sk-SK"/>
        </w:rPr>
        <w:t xml:space="preserve"> </w:t>
      </w:r>
    </w:p>
    <w:p w:rsidR="00833A18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CD2B17" w:rsidRDefault="00B94B07" w:rsidP="00CD2B1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CD2B17">
        <w:rPr>
          <w:szCs w:val="24"/>
        </w:rPr>
        <w:t> </w:t>
      </w:r>
      <w:r w:rsidR="00CD2B17" w:rsidRPr="00CD2B17">
        <w:rPr>
          <w:szCs w:val="24"/>
        </w:rPr>
        <w:t>vládn</w:t>
      </w:r>
      <w:r w:rsidR="00CD2B17">
        <w:rPr>
          <w:szCs w:val="24"/>
        </w:rPr>
        <w:t>emu</w:t>
      </w:r>
      <w:r w:rsidR="00CD2B17" w:rsidRPr="00CD2B17">
        <w:rPr>
          <w:szCs w:val="24"/>
        </w:rPr>
        <w:t xml:space="preserve"> návrh</w:t>
      </w:r>
      <w:r w:rsidR="00CD2B17">
        <w:rPr>
          <w:szCs w:val="24"/>
        </w:rPr>
        <w:t>u</w:t>
      </w:r>
      <w:r w:rsidR="00CD2B17" w:rsidRPr="00CD2B17">
        <w:rPr>
          <w:szCs w:val="24"/>
        </w:rPr>
        <w:t xml:space="preserve"> zákona, ktorým sa mení  a dopĺňa zákon č. 315/2001 Z. z. o Hasičskom a záchrannom zbore v znení neskorších predpisov </w:t>
      </w:r>
      <w:r w:rsidR="00CD2B17" w:rsidRPr="00CD2B17">
        <w:rPr>
          <w:b/>
          <w:szCs w:val="24"/>
        </w:rPr>
        <w:t>(tlač 1099)</w:t>
      </w:r>
      <w:r w:rsidR="00CD2B17" w:rsidRPr="00CD2B17">
        <w:rPr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lastRenderedPageBreak/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CD2B17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CD2B17">
        <w:rPr>
          <w:b/>
          <w:sz w:val="28"/>
          <w:szCs w:val="28"/>
          <w:lang w:eastAsia="sk-SK"/>
        </w:rPr>
        <w:t xml:space="preserve">Jána </w:t>
      </w:r>
      <w:proofErr w:type="spellStart"/>
      <w:r w:rsidR="00CD2B17">
        <w:rPr>
          <w:b/>
          <w:sz w:val="28"/>
          <w:szCs w:val="28"/>
          <w:lang w:eastAsia="sk-SK"/>
        </w:rPr>
        <w:t>Benčíka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CD2B17" w:rsidRPr="00CD2B17">
        <w:rPr>
          <w:szCs w:val="24"/>
        </w:rPr>
        <w:t>vládn</w:t>
      </w:r>
      <w:r w:rsidR="00CD2B17">
        <w:rPr>
          <w:szCs w:val="24"/>
        </w:rPr>
        <w:t>emu</w:t>
      </w:r>
      <w:r w:rsidR="00CD2B17" w:rsidRPr="00CD2B17">
        <w:rPr>
          <w:szCs w:val="24"/>
        </w:rPr>
        <w:t xml:space="preserve"> návrh</w:t>
      </w:r>
      <w:r w:rsidR="00CD2B17">
        <w:rPr>
          <w:szCs w:val="24"/>
        </w:rPr>
        <w:t>u</w:t>
      </w:r>
      <w:r w:rsidR="00CD2B17" w:rsidRPr="00CD2B17">
        <w:rPr>
          <w:szCs w:val="24"/>
        </w:rPr>
        <w:t xml:space="preserve"> zákona, ktorým sa mení  a dopĺňa zákon č. 315/2001 Z. z. o Hasičskom a záchrannom zbore v znení neskorších predpisov </w:t>
      </w:r>
      <w:r w:rsidR="00CD2B17" w:rsidRPr="00CD2B17">
        <w:rPr>
          <w:b/>
          <w:szCs w:val="24"/>
        </w:rPr>
        <w:t>(tlač 1099)</w:t>
      </w:r>
      <w:r w:rsidR="00CD2B17" w:rsidRPr="00CD2B17">
        <w:rPr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CD2B17">
        <w:rPr>
          <w:b/>
          <w:szCs w:val="24"/>
          <w:lang w:eastAsia="sk-SK"/>
        </w:rPr>
        <w:t>196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E36712">
        <w:rPr>
          <w:b/>
          <w:szCs w:val="24"/>
          <w:lang w:eastAsia="sk-SK"/>
        </w:rPr>
        <w:t>84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E36712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18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93BB2"/>
    <w:rsid w:val="001E535E"/>
    <w:rsid w:val="001F164B"/>
    <w:rsid w:val="002770B1"/>
    <w:rsid w:val="002D03CB"/>
    <w:rsid w:val="002D3431"/>
    <w:rsid w:val="00342459"/>
    <w:rsid w:val="003B2A0F"/>
    <w:rsid w:val="004513BD"/>
    <w:rsid w:val="004619EE"/>
    <w:rsid w:val="00486C2D"/>
    <w:rsid w:val="004B0C5E"/>
    <w:rsid w:val="004E23DC"/>
    <w:rsid w:val="00557614"/>
    <w:rsid w:val="0068482A"/>
    <w:rsid w:val="00693CA4"/>
    <w:rsid w:val="006D0746"/>
    <w:rsid w:val="00727407"/>
    <w:rsid w:val="00736B91"/>
    <w:rsid w:val="00795054"/>
    <w:rsid w:val="007F51A4"/>
    <w:rsid w:val="00833A18"/>
    <w:rsid w:val="008E5779"/>
    <w:rsid w:val="00930ADF"/>
    <w:rsid w:val="00942990"/>
    <w:rsid w:val="009C35C9"/>
    <w:rsid w:val="00A42A7F"/>
    <w:rsid w:val="00AB35F6"/>
    <w:rsid w:val="00AC3B86"/>
    <w:rsid w:val="00AD3BCC"/>
    <w:rsid w:val="00AD5B3B"/>
    <w:rsid w:val="00B90F70"/>
    <w:rsid w:val="00B94B07"/>
    <w:rsid w:val="00B97E73"/>
    <w:rsid w:val="00BA4165"/>
    <w:rsid w:val="00BC7D2F"/>
    <w:rsid w:val="00BD1234"/>
    <w:rsid w:val="00C57DDC"/>
    <w:rsid w:val="00C668CA"/>
    <w:rsid w:val="00C920DC"/>
    <w:rsid w:val="00CD2B17"/>
    <w:rsid w:val="00CD3DC9"/>
    <w:rsid w:val="00D11299"/>
    <w:rsid w:val="00D21BD1"/>
    <w:rsid w:val="00DA0892"/>
    <w:rsid w:val="00E33E61"/>
    <w:rsid w:val="00E36712"/>
    <w:rsid w:val="00EF28C7"/>
    <w:rsid w:val="00F1023B"/>
    <w:rsid w:val="00F4155A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779F6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4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2</cp:revision>
  <cp:lastPrinted>2021-11-23T10:25:00Z</cp:lastPrinted>
  <dcterms:created xsi:type="dcterms:W3CDTF">2022-10-17T08:00:00Z</dcterms:created>
  <dcterms:modified xsi:type="dcterms:W3CDTF">2022-10-17T08:00:00Z</dcterms:modified>
</cp:coreProperties>
</file>