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B60302" w:rsidRDefault="001D7A2B" w:rsidP="001D7A2B">
      <w:pPr>
        <w:pStyle w:val="Nadpis2"/>
        <w:ind w:hanging="3649"/>
        <w:jc w:val="left"/>
      </w:pPr>
      <w:bookmarkStart w:id="0" w:name="_Hlk53653997"/>
      <w:r w:rsidRPr="00B60302">
        <w:t>ÚSTAVNOPRÁVNY VÝBOR</w:t>
      </w:r>
    </w:p>
    <w:p w:rsidR="001D7A2B" w:rsidRPr="00B60302" w:rsidRDefault="001D7A2B" w:rsidP="007D2BE9">
      <w:pPr>
        <w:rPr>
          <w:b/>
        </w:rPr>
      </w:pPr>
      <w:r w:rsidRPr="00B60302">
        <w:rPr>
          <w:b/>
        </w:rPr>
        <w:t>NÁRODNEJ RADY SLOVENSKEJ REPUBLIKY</w:t>
      </w:r>
    </w:p>
    <w:p w:rsidR="001D7A2B" w:rsidRPr="00B60302" w:rsidRDefault="001D7A2B" w:rsidP="001D7A2B">
      <w:r w:rsidRPr="00B60302">
        <w:tab/>
      </w:r>
      <w:r w:rsidRPr="00B60302">
        <w:tab/>
      </w:r>
      <w:r w:rsidRPr="00B60302">
        <w:tab/>
      </w:r>
      <w:r w:rsidRPr="00B60302">
        <w:tab/>
      </w:r>
      <w:r w:rsidRPr="00B60302">
        <w:tab/>
      </w:r>
      <w:r w:rsidRPr="00B60302">
        <w:tab/>
      </w:r>
      <w:r w:rsidRPr="00B60302">
        <w:tab/>
      </w:r>
      <w:r w:rsidRPr="00B60302">
        <w:tab/>
      </w:r>
      <w:r w:rsidRPr="00B60302">
        <w:tab/>
      </w:r>
      <w:r w:rsidR="0054340C" w:rsidRPr="00B60302">
        <w:t>1</w:t>
      </w:r>
      <w:r w:rsidR="000148AC" w:rsidRPr="00B60302">
        <w:t>3</w:t>
      </w:r>
      <w:r w:rsidR="004B14FC" w:rsidRPr="00B60302">
        <w:t>6</w:t>
      </w:r>
      <w:r w:rsidR="0054340C" w:rsidRPr="00B60302">
        <w:t>.</w:t>
      </w:r>
      <w:r w:rsidRPr="00B60302">
        <w:t xml:space="preserve"> schôdza</w:t>
      </w:r>
    </w:p>
    <w:p w:rsidR="001D7A2B" w:rsidRPr="00B60302" w:rsidRDefault="001D7A2B" w:rsidP="001D7A2B">
      <w:pPr>
        <w:ind w:left="5592" w:hanging="12"/>
      </w:pPr>
      <w:r w:rsidRPr="00B60302">
        <w:tab/>
      </w:r>
      <w:r w:rsidRPr="00B60302">
        <w:tab/>
      </w:r>
      <w:r w:rsidR="002A61CE" w:rsidRPr="00B60302">
        <w:tab/>
      </w:r>
      <w:r w:rsidRPr="00B60302">
        <w:t>Číslo: CRD-</w:t>
      </w:r>
      <w:r w:rsidR="005F296F" w:rsidRPr="00B60302">
        <w:t>1</w:t>
      </w:r>
      <w:r w:rsidR="00920FEC" w:rsidRPr="00B60302">
        <w:t>9</w:t>
      </w:r>
      <w:r w:rsidR="009D6F14" w:rsidRPr="00B60302">
        <w:t>1</w:t>
      </w:r>
      <w:r w:rsidR="00DB161C" w:rsidRPr="00B60302">
        <w:t>2</w:t>
      </w:r>
      <w:r w:rsidR="003A4822" w:rsidRPr="00B60302">
        <w:t>/202</w:t>
      </w:r>
      <w:r w:rsidR="0054340C" w:rsidRPr="00B60302">
        <w:t>2</w:t>
      </w:r>
    </w:p>
    <w:p w:rsidR="001D7A2B" w:rsidRPr="00B60302" w:rsidRDefault="001D7A2B" w:rsidP="001D7A2B">
      <w:pPr>
        <w:pStyle w:val="Bezriadkovania"/>
      </w:pPr>
    </w:p>
    <w:p w:rsidR="00910948" w:rsidRPr="0084062A" w:rsidRDefault="0084062A" w:rsidP="00910948">
      <w:pPr>
        <w:jc w:val="center"/>
        <w:rPr>
          <w:sz w:val="36"/>
          <w:szCs w:val="36"/>
        </w:rPr>
      </w:pPr>
      <w:r>
        <w:rPr>
          <w:sz w:val="36"/>
          <w:szCs w:val="36"/>
        </w:rPr>
        <w:t>597</w:t>
      </w:r>
    </w:p>
    <w:p w:rsidR="00206A1C" w:rsidRPr="00B60302" w:rsidRDefault="001D7A2B" w:rsidP="001D7A2B">
      <w:pPr>
        <w:jc w:val="center"/>
        <w:rPr>
          <w:b/>
        </w:rPr>
      </w:pPr>
      <w:r w:rsidRPr="00B60302">
        <w:rPr>
          <w:b/>
        </w:rPr>
        <w:t>U z n e s e n i e</w:t>
      </w:r>
      <w:r w:rsidR="003A4822" w:rsidRPr="00B60302">
        <w:rPr>
          <w:b/>
        </w:rPr>
        <w:t xml:space="preserve"> </w:t>
      </w:r>
    </w:p>
    <w:p w:rsidR="001D7A2B" w:rsidRPr="00B60302" w:rsidRDefault="001D7A2B" w:rsidP="001D7A2B">
      <w:pPr>
        <w:jc w:val="center"/>
        <w:rPr>
          <w:b/>
        </w:rPr>
      </w:pPr>
      <w:r w:rsidRPr="00B60302">
        <w:rPr>
          <w:b/>
        </w:rPr>
        <w:t>Ústavnoprávneho výboru Národnej rady Slovenskej republiky</w:t>
      </w:r>
    </w:p>
    <w:p w:rsidR="001D7A2B" w:rsidRPr="00B60302" w:rsidRDefault="001D7A2B" w:rsidP="001D7A2B">
      <w:pPr>
        <w:jc w:val="center"/>
        <w:rPr>
          <w:b/>
        </w:rPr>
      </w:pPr>
      <w:r w:rsidRPr="00B60302">
        <w:rPr>
          <w:b/>
        </w:rPr>
        <w:t>z</w:t>
      </w:r>
      <w:r w:rsidR="0084062A">
        <w:rPr>
          <w:b/>
        </w:rPr>
        <w:t>o</w:t>
      </w:r>
      <w:r w:rsidR="005F296F" w:rsidRPr="00B60302">
        <w:rPr>
          <w:b/>
        </w:rPr>
        <w:t> </w:t>
      </w:r>
      <w:r w:rsidR="00BD4E5A" w:rsidRPr="00B60302">
        <w:rPr>
          <w:b/>
        </w:rPr>
        <w:t>14</w:t>
      </w:r>
      <w:r w:rsidR="009F4197" w:rsidRPr="00B60302">
        <w:rPr>
          <w:b/>
        </w:rPr>
        <w:t>. októbra</w:t>
      </w:r>
      <w:r w:rsidRPr="00B60302">
        <w:rPr>
          <w:b/>
        </w:rPr>
        <w:t xml:space="preserve"> 202</w:t>
      </w:r>
      <w:r w:rsidR="00206A1C" w:rsidRPr="00B60302">
        <w:rPr>
          <w:b/>
        </w:rPr>
        <w:t>2</w:t>
      </w:r>
    </w:p>
    <w:p w:rsidR="003A4822" w:rsidRPr="00B60302" w:rsidRDefault="003A4822" w:rsidP="00A851D3">
      <w:pPr>
        <w:jc w:val="center"/>
      </w:pPr>
    </w:p>
    <w:p w:rsidR="00DB161C" w:rsidRPr="00B60302" w:rsidRDefault="003A4822" w:rsidP="00DB161C">
      <w:pPr>
        <w:tabs>
          <w:tab w:val="left" w:pos="284"/>
          <w:tab w:val="left" w:pos="3402"/>
          <w:tab w:val="left" w:pos="3828"/>
        </w:tabs>
        <w:jc w:val="both"/>
      </w:pPr>
      <w:r w:rsidRPr="00B60302">
        <w:t>k</w:t>
      </w:r>
      <w:r w:rsidR="00336CBD" w:rsidRPr="00B60302">
        <w:t> </w:t>
      </w:r>
      <w:r w:rsidR="006E2D0B" w:rsidRPr="00B60302">
        <w:t>návrhu</w:t>
      </w:r>
      <w:r w:rsidR="00336CBD" w:rsidRPr="00B60302">
        <w:t xml:space="preserve"> </w:t>
      </w:r>
      <w:r w:rsidR="00DB161C" w:rsidRPr="00B60302">
        <w:t xml:space="preserve">skupiny poslancov Národnej rady Slovenskej republiky  na  vydanie zákona, ktorým sa mení a dopĺňa </w:t>
      </w:r>
      <w:r w:rsidR="00DB161C" w:rsidRPr="00B60302">
        <w:rPr>
          <w:b/>
        </w:rPr>
        <w:t>zákon č. 583/2004 Z. z. o rozpočtových pravidlách územnej samosprávy</w:t>
      </w:r>
      <w:r w:rsidR="00DB161C" w:rsidRPr="00B60302">
        <w:t xml:space="preserve"> a o zmene a doplnení niektorých zákonov v znení neskorších predpisov</w:t>
      </w:r>
      <w:r w:rsidR="00E51D1E" w:rsidRPr="00B60302">
        <w:t xml:space="preserve"> </w:t>
      </w:r>
      <w:r w:rsidR="00DB161C" w:rsidRPr="00B60302">
        <w:t>(tlač 1187)</w:t>
      </w:r>
    </w:p>
    <w:p w:rsidR="00172B54" w:rsidRPr="00B60302" w:rsidRDefault="00172B54" w:rsidP="00026947">
      <w:pPr>
        <w:jc w:val="both"/>
      </w:pPr>
    </w:p>
    <w:p w:rsidR="001D7A2B" w:rsidRPr="00B60302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B60302">
        <w:tab/>
      </w:r>
      <w:r w:rsidRPr="00B60302">
        <w:rPr>
          <w:b/>
        </w:rPr>
        <w:t>Ústavnoprávny výbor Národnej rady Slovenskej republiky</w:t>
      </w:r>
    </w:p>
    <w:p w:rsidR="001D7A2B" w:rsidRPr="00B60302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B60302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60302">
        <w:rPr>
          <w:b/>
        </w:rPr>
        <w:tab/>
        <w:t>A.   s ú h l a s í</w:t>
      </w:r>
    </w:p>
    <w:p w:rsidR="001D7A2B" w:rsidRPr="00B60302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E51D1E" w:rsidRDefault="00E84F94" w:rsidP="00E51D1E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B60302">
        <w:tab/>
      </w:r>
      <w:r w:rsidR="00A851D3" w:rsidRPr="00B60302">
        <w:tab/>
      </w:r>
      <w:r w:rsidR="003A4822" w:rsidRPr="00B60302">
        <w:t>s</w:t>
      </w:r>
      <w:r w:rsidR="00336CBD" w:rsidRPr="00B60302">
        <w:t> </w:t>
      </w:r>
      <w:r w:rsidR="006F3A85" w:rsidRPr="00B60302">
        <w:t>návrhom</w:t>
      </w:r>
      <w:r w:rsidR="00336CBD" w:rsidRPr="00B60302">
        <w:t xml:space="preserve"> </w:t>
      </w:r>
      <w:r w:rsidR="00E51D1E" w:rsidRPr="00B60302">
        <w:t xml:space="preserve"> skupiny poslancov Národnej rady Slovenskej republiky  na  vydanie zákona, ktorým sa mení a dopĺňa zákon č. 583/2004 Z. z. o rozpočtových pravidlách územnej samosprávy a o zmene a doplnení niektorých zákonov v znení neskorších predpisov (tlač 1187);</w:t>
      </w:r>
    </w:p>
    <w:p w:rsidR="00762E8D" w:rsidRPr="00B60302" w:rsidRDefault="00762E8D" w:rsidP="00E51D1E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bookmarkStart w:id="1" w:name="_GoBack"/>
      <w:bookmarkEnd w:id="1"/>
    </w:p>
    <w:p w:rsidR="001D7A2B" w:rsidRPr="00B60302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60302">
        <w:tab/>
      </w:r>
      <w:r w:rsidRPr="00B60302">
        <w:tab/>
      </w:r>
      <w:r w:rsidR="001D7A2B" w:rsidRPr="00B60302">
        <w:rPr>
          <w:b/>
        </w:rPr>
        <w:t>B.  o d p o r ú č a</w:t>
      </w:r>
    </w:p>
    <w:p w:rsidR="001D7A2B" w:rsidRPr="00B60302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B60302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60302">
        <w:rPr>
          <w:b/>
        </w:rPr>
        <w:tab/>
      </w:r>
      <w:r w:rsidRPr="00B60302">
        <w:rPr>
          <w:b/>
        </w:rPr>
        <w:tab/>
      </w:r>
      <w:r w:rsidRPr="00B60302">
        <w:rPr>
          <w:b/>
        </w:rPr>
        <w:tab/>
        <w:t xml:space="preserve">    </w:t>
      </w:r>
      <w:r w:rsidRPr="00B60302">
        <w:t>Národnej rade Slovenskej republiky</w:t>
      </w:r>
    </w:p>
    <w:p w:rsidR="00ED1C5C" w:rsidRDefault="00E84F94" w:rsidP="006F3A85">
      <w:pPr>
        <w:pStyle w:val="Nadpis2"/>
        <w:shd w:val="clear" w:color="auto" w:fill="FFFFFF"/>
        <w:tabs>
          <w:tab w:val="left" w:pos="1276"/>
        </w:tabs>
        <w:spacing w:before="150" w:after="150"/>
        <w:ind w:left="0" w:firstLine="0"/>
        <w:rPr>
          <w:b w:val="0"/>
        </w:rPr>
      </w:pPr>
      <w:r w:rsidRPr="00B60302">
        <w:rPr>
          <w:rFonts w:cs="Arial"/>
          <w:b w:val="0"/>
          <w:noProof/>
        </w:rPr>
        <w:tab/>
      </w:r>
      <w:r w:rsidR="00336CBD" w:rsidRPr="00B60302">
        <w:rPr>
          <w:rFonts w:cs="Arial"/>
          <w:b w:val="0"/>
          <w:noProof/>
        </w:rPr>
        <w:t>n</w:t>
      </w:r>
      <w:r w:rsidR="006F3A85" w:rsidRPr="00B60302">
        <w:rPr>
          <w:rFonts w:cs="Arial"/>
          <w:b w:val="0"/>
          <w:noProof/>
        </w:rPr>
        <w:t>ávrh</w:t>
      </w:r>
      <w:r w:rsidR="00336CBD" w:rsidRPr="00B60302">
        <w:rPr>
          <w:rFonts w:cs="Arial"/>
          <w:b w:val="0"/>
          <w:noProof/>
        </w:rPr>
        <w:t xml:space="preserve"> </w:t>
      </w:r>
      <w:r w:rsidR="00E51D1E" w:rsidRPr="00B60302">
        <w:rPr>
          <w:b w:val="0"/>
        </w:rPr>
        <w:t>skupiny poslancov Národnej rady Slovenskej republiky  na  vydanie zákona, ktorým sa mení a dopĺňa zákon č. 583/2004 Z. z. o rozpočtových pravidlách územnej samosprávy a o zmene a doplnení niektorých zákonov v znení neskorších predpisov</w:t>
      </w:r>
      <w:r w:rsidR="00E51D1E" w:rsidRPr="00B60302">
        <w:t xml:space="preserve"> </w:t>
      </w:r>
      <w:r w:rsidR="00E51D1E" w:rsidRPr="00B60302">
        <w:rPr>
          <w:b w:val="0"/>
        </w:rPr>
        <w:t>(tlač 1187)</w:t>
      </w:r>
      <w:r w:rsidR="006F3A85" w:rsidRPr="00B60302">
        <w:rPr>
          <w:b w:val="0"/>
        </w:rPr>
        <w:t xml:space="preserve"> </w:t>
      </w:r>
      <w:r w:rsidR="001D7A2B" w:rsidRPr="00B60302">
        <w:t xml:space="preserve">schváliť </w:t>
      </w:r>
      <w:r w:rsidR="001D7A2B" w:rsidRPr="00B60302">
        <w:rPr>
          <w:b w:val="0"/>
        </w:rPr>
        <w:t>s</w:t>
      </w:r>
      <w:r w:rsidR="00ED1C5C">
        <w:rPr>
          <w:b w:val="0"/>
        </w:rPr>
        <w:t> touto zmenou:</w:t>
      </w:r>
    </w:p>
    <w:p w:rsidR="00ED1C5C" w:rsidRDefault="00ED1C5C" w:rsidP="00762E8D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b/>
        </w:rPr>
      </w:pPr>
      <w:r w:rsidRPr="00B60302">
        <w:rPr>
          <w:b/>
        </w:rPr>
        <w:t>K čl. I bodu 3 (§ 21h)</w:t>
      </w:r>
    </w:p>
    <w:p w:rsidR="00ED1C5C" w:rsidRPr="00B60302" w:rsidRDefault="00ED1C5C" w:rsidP="00762E8D">
      <w:pPr>
        <w:ind w:firstLine="284"/>
        <w:jc w:val="both"/>
      </w:pPr>
      <w:r w:rsidRPr="00B60302">
        <w:t>V čl. I bode 3 (§ 21h) sa slová „Ustanovenie § 7 ods. 6 druhá veta a § 8 ods. 7 druhá veta“ nahrádzajú slovami „Ustanovenia § 7 ods. 6 druhej vety a § 8 ods. 7 druhej vety“.</w:t>
      </w:r>
    </w:p>
    <w:p w:rsidR="00762E8D" w:rsidRDefault="00762E8D" w:rsidP="00762E8D">
      <w:pPr>
        <w:ind w:left="4253"/>
        <w:jc w:val="both"/>
      </w:pPr>
    </w:p>
    <w:p w:rsidR="00ED1C5C" w:rsidRPr="00B60302" w:rsidRDefault="00ED1C5C" w:rsidP="00762E8D">
      <w:pPr>
        <w:ind w:left="4253"/>
        <w:jc w:val="both"/>
      </w:pPr>
      <w:r w:rsidRPr="00B60302">
        <w:t>Ide o gramatické úpravy: použitie plurálu a vyskloňovanie textu.</w:t>
      </w:r>
    </w:p>
    <w:p w:rsidR="001D7A2B" w:rsidRPr="00B60302" w:rsidRDefault="001D7A2B" w:rsidP="00762E8D">
      <w:pPr>
        <w:tabs>
          <w:tab w:val="left" w:pos="1134"/>
          <w:tab w:val="left" w:pos="1276"/>
        </w:tabs>
        <w:ind w:firstLine="708"/>
        <w:rPr>
          <w:b/>
        </w:rPr>
      </w:pPr>
      <w:r w:rsidRPr="00B60302">
        <w:rPr>
          <w:b/>
        </w:rPr>
        <w:t> C.</w:t>
      </w:r>
      <w:r w:rsidRPr="00B60302">
        <w:rPr>
          <w:b/>
        </w:rPr>
        <w:tab/>
        <w:t>p o v e r u j e</w:t>
      </w:r>
    </w:p>
    <w:p w:rsidR="001D7A2B" w:rsidRPr="00B60302" w:rsidRDefault="001D7A2B" w:rsidP="001D7A2B">
      <w:pPr>
        <w:pStyle w:val="Zkladntext"/>
        <w:tabs>
          <w:tab w:val="left" w:pos="1134"/>
          <w:tab w:val="left" w:pos="1276"/>
        </w:tabs>
      </w:pPr>
      <w:r w:rsidRPr="00B60302">
        <w:tab/>
      </w:r>
    </w:p>
    <w:p w:rsidR="00762E8D" w:rsidRDefault="001D7A2B" w:rsidP="00762E8D">
      <w:pPr>
        <w:pStyle w:val="Zkladntext"/>
        <w:tabs>
          <w:tab w:val="left" w:pos="1134"/>
          <w:tab w:val="left" w:pos="1276"/>
        </w:tabs>
      </w:pPr>
      <w:r w:rsidRPr="00B60302">
        <w:tab/>
      </w:r>
      <w:bookmarkStart w:id="2" w:name="_Hlk53657173"/>
      <w:r w:rsidRPr="00B60302">
        <w:t xml:space="preserve">predsedu výboru </w:t>
      </w:r>
    </w:p>
    <w:p w:rsidR="00762E8D" w:rsidRDefault="00762E8D" w:rsidP="00762E8D">
      <w:pPr>
        <w:pStyle w:val="Zkladntext"/>
        <w:tabs>
          <w:tab w:val="left" w:pos="1134"/>
          <w:tab w:val="left" w:pos="1276"/>
        </w:tabs>
      </w:pPr>
    </w:p>
    <w:p w:rsidR="003B6412" w:rsidRPr="00B60302" w:rsidRDefault="00762E8D" w:rsidP="00762E8D">
      <w:pPr>
        <w:pStyle w:val="Zkladntext"/>
        <w:tabs>
          <w:tab w:val="left" w:pos="1134"/>
          <w:tab w:val="left" w:pos="1276"/>
        </w:tabs>
      </w:pPr>
      <w:r>
        <w:tab/>
      </w:r>
      <w:r w:rsidR="001D7A2B" w:rsidRPr="00B60302">
        <w:t>predložiť stanovisko výboru k uvedenému návrhu zákona predsed</w:t>
      </w:r>
      <w:r w:rsidR="00441C43" w:rsidRPr="00B60302">
        <w:t xml:space="preserve">ovi </w:t>
      </w:r>
      <w:r w:rsidR="001D7A2B" w:rsidRPr="00B60302">
        <w:t xml:space="preserve">gestorského Výboru Národnej rady Slovenskej republiky </w:t>
      </w:r>
      <w:r w:rsidR="002600D3" w:rsidRPr="00B60302">
        <w:t>pre</w:t>
      </w:r>
      <w:r w:rsidR="00920FEC" w:rsidRPr="00B60302">
        <w:t xml:space="preserve"> </w:t>
      </w:r>
      <w:r w:rsidR="00E51D1E" w:rsidRPr="00B60302">
        <w:t xml:space="preserve">financie a rozpočet. </w:t>
      </w:r>
      <w:bookmarkEnd w:id="2"/>
    </w:p>
    <w:p w:rsidR="002600D3" w:rsidRPr="00B60302" w:rsidRDefault="002600D3" w:rsidP="001D7A2B">
      <w:pPr>
        <w:pStyle w:val="Zkladntext"/>
        <w:tabs>
          <w:tab w:val="left" w:pos="1134"/>
          <w:tab w:val="left" w:pos="1276"/>
        </w:tabs>
      </w:pPr>
    </w:p>
    <w:p w:rsidR="007C6152" w:rsidRPr="00B60302" w:rsidRDefault="007C6152" w:rsidP="001D7A2B">
      <w:pPr>
        <w:pStyle w:val="Zkladntext"/>
        <w:tabs>
          <w:tab w:val="left" w:pos="1134"/>
          <w:tab w:val="left" w:pos="1276"/>
        </w:tabs>
      </w:pPr>
    </w:p>
    <w:p w:rsidR="001D7A2B" w:rsidRPr="00B60302" w:rsidRDefault="001D7A2B" w:rsidP="001D7A2B">
      <w:pPr>
        <w:jc w:val="both"/>
        <w:rPr>
          <w:rFonts w:ascii="AT*Toronto" w:hAnsi="AT*Toronto"/>
        </w:rPr>
      </w:pPr>
      <w:r w:rsidRPr="00B60302">
        <w:tab/>
      </w:r>
      <w:r w:rsidRPr="00B60302">
        <w:tab/>
      </w:r>
      <w:r w:rsidRPr="00B60302">
        <w:tab/>
      </w:r>
      <w:r w:rsidRPr="00B60302">
        <w:tab/>
      </w:r>
      <w:r w:rsidRPr="00B60302">
        <w:tab/>
      </w:r>
      <w:r w:rsidRPr="00B60302">
        <w:tab/>
      </w:r>
      <w:r w:rsidRPr="00B60302">
        <w:tab/>
      </w:r>
      <w:r w:rsidRPr="00B60302">
        <w:tab/>
      </w:r>
      <w:r w:rsidRPr="00B60302">
        <w:tab/>
        <w:t xml:space="preserve">           Milan Vetrák </w:t>
      </w:r>
    </w:p>
    <w:p w:rsidR="001D7A2B" w:rsidRPr="00B60302" w:rsidRDefault="001D7A2B" w:rsidP="001D7A2B">
      <w:pPr>
        <w:ind w:left="5664" w:firstLine="708"/>
        <w:jc w:val="both"/>
      </w:pPr>
      <w:r w:rsidRPr="00B60302">
        <w:t xml:space="preserve">         predseda výboru</w:t>
      </w:r>
    </w:p>
    <w:p w:rsidR="001D7A2B" w:rsidRPr="00B60302" w:rsidRDefault="001D7A2B" w:rsidP="001D7A2B">
      <w:pPr>
        <w:tabs>
          <w:tab w:val="left" w:pos="1021"/>
        </w:tabs>
        <w:jc w:val="both"/>
      </w:pPr>
      <w:r w:rsidRPr="00B60302">
        <w:t>overovatelia výboru:</w:t>
      </w:r>
    </w:p>
    <w:p w:rsidR="0072422D" w:rsidRPr="00B60302" w:rsidRDefault="0072422D" w:rsidP="002A61CE">
      <w:pPr>
        <w:tabs>
          <w:tab w:val="left" w:pos="1021"/>
        </w:tabs>
        <w:jc w:val="both"/>
      </w:pPr>
      <w:r w:rsidRPr="00B60302">
        <w:t>Lukáš Kyselica</w:t>
      </w:r>
    </w:p>
    <w:p w:rsidR="002A61CE" w:rsidRPr="00B60302" w:rsidRDefault="002A61CE" w:rsidP="002A61CE">
      <w:pPr>
        <w:tabs>
          <w:tab w:val="left" w:pos="1021"/>
        </w:tabs>
        <w:jc w:val="both"/>
      </w:pPr>
      <w:r w:rsidRPr="00B60302">
        <w:t xml:space="preserve">Matúš Šutaj Eštok </w:t>
      </w:r>
    </w:p>
    <w:p w:rsidR="00E51D1E" w:rsidRPr="00B60302" w:rsidRDefault="00E51D1E" w:rsidP="002A61CE">
      <w:pPr>
        <w:tabs>
          <w:tab w:val="left" w:pos="1021"/>
        </w:tabs>
        <w:jc w:val="both"/>
      </w:pPr>
    </w:p>
    <w:bookmarkEnd w:id="0"/>
    <w:p w:rsidR="001D7A2B" w:rsidRPr="00B60302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sectPr w:rsidR="001D7A2B" w:rsidRPr="00B60302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91FED"/>
    <w:multiLevelType w:val="hybridMultilevel"/>
    <w:tmpl w:val="FC7CA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A0E0D"/>
    <w:rsid w:val="000D0351"/>
    <w:rsid w:val="001208BB"/>
    <w:rsid w:val="00124DE6"/>
    <w:rsid w:val="00135415"/>
    <w:rsid w:val="00172B54"/>
    <w:rsid w:val="001766AC"/>
    <w:rsid w:val="00182632"/>
    <w:rsid w:val="00194D0C"/>
    <w:rsid w:val="001A6FD1"/>
    <w:rsid w:val="001C7C70"/>
    <w:rsid w:val="001D141C"/>
    <w:rsid w:val="001D7A2B"/>
    <w:rsid w:val="001E51D3"/>
    <w:rsid w:val="001F6E2E"/>
    <w:rsid w:val="00206A1C"/>
    <w:rsid w:val="00222CF3"/>
    <w:rsid w:val="0024454D"/>
    <w:rsid w:val="002600D3"/>
    <w:rsid w:val="00267972"/>
    <w:rsid w:val="002736DE"/>
    <w:rsid w:val="00295FD4"/>
    <w:rsid w:val="002A0AB6"/>
    <w:rsid w:val="002A61CE"/>
    <w:rsid w:val="003028AD"/>
    <w:rsid w:val="00336CBD"/>
    <w:rsid w:val="003A4822"/>
    <w:rsid w:val="003B6412"/>
    <w:rsid w:val="003D53DC"/>
    <w:rsid w:val="003E2F0F"/>
    <w:rsid w:val="003F475E"/>
    <w:rsid w:val="003F70FA"/>
    <w:rsid w:val="00426966"/>
    <w:rsid w:val="00441C43"/>
    <w:rsid w:val="004533F7"/>
    <w:rsid w:val="004A18DD"/>
    <w:rsid w:val="004B14FC"/>
    <w:rsid w:val="004C4F94"/>
    <w:rsid w:val="004E6345"/>
    <w:rsid w:val="004F572F"/>
    <w:rsid w:val="005105F1"/>
    <w:rsid w:val="00522BC4"/>
    <w:rsid w:val="00527F71"/>
    <w:rsid w:val="0054340C"/>
    <w:rsid w:val="005512EC"/>
    <w:rsid w:val="00551A91"/>
    <w:rsid w:val="00553129"/>
    <w:rsid w:val="00570615"/>
    <w:rsid w:val="00571F87"/>
    <w:rsid w:val="0058230A"/>
    <w:rsid w:val="005864A6"/>
    <w:rsid w:val="005969D0"/>
    <w:rsid w:val="005A0177"/>
    <w:rsid w:val="005F296F"/>
    <w:rsid w:val="00601F04"/>
    <w:rsid w:val="00611225"/>
    <w:rsid w:val="00647C69"/>
    <w:rsid w:val="00654F58"/>
    <w:rsid w:val="00664898"/>
    <w:rsid w:val="006678BC"/>
    <w:rsid w:val="00690E26"/>
    <w:rsid w:val="00693B36"/>
    <w:rsid w:val="006C376D"/>
    <w:rsid w:val="006E2D0B"/>
    <w:rsid w:val="006F3A85"/>
    <w:rsid w:val="00722FED"/>
    <w:rsid w:val="0072422D"/>
    <w:rsid w:val="007262C0"/>
    <w:rsid w:val="00733BAE"/>
    <w:rsid w:val="00747312"/>
    <w:rsid w:val="0075072F"/>
    <w:rsid w:val="00762E8D"/>
    <w:rsid w:val="007C23A2"/>
    <w:rsid w:val="007C6152"/>
    <w:rsid w:val="007D2BE9"/>
    <w:rsid w:val="007E610C"/>
    <w:rsid w:val="00801592"/>
    <w:rsid w:val="0084062A"/>
    <w:rsid w:val="008417F5"/>
    <w:rsid w:val="00872EDE"/>
    <w:rsid w:val="00880FB3"/>
    <w:rsid w:val="008815FC"/>
    <w:rsid w:val="008D249C"/>
    <w:rsid w:val="008F7799"/>
    <w:rsid w:val="00910948"/>
    <w:rsid w:val="00920FEC"/>
    <w:rsid w:val="00945F50"/>
    <w:rsid w:val="00957BE3"/>
    <w:rsid w:val="00992714"/>
    <w:rsid w:val="009D6F14"/>
    <w:rsid w:val="009E1081"/>
    <w:rsid w:val="009E52F0"/>
    <w:rsid w:val="009F4003"/>
    <w:rsid w:val="009F4197"/>
    <w:rsid w:val="00A10C50"/>
    <w:rsid w:val="00A44CB4"/>
    <w:rsid w:val="00A851D3"/>
    <w:rsid w:val="00AB6969"/>
    <w:rsid w:val="00AC34B0"/>
    <w:rsid w:val="00AD59C6"/>
    <w:rsid w:val="00B15568"/>
    <w:rsid w:val="00B22B7F"/>
    <w:rsid w:val="00B30B03"/>
    <w:rsid w:val="00B32539"/>
    <w:rsid w:val="00B60302"/>
    <w:rsid w:val="00B7387B"/>
    <w:rsid w:val="00B908DF"/>
    <w:rsid w:val="00B92945"/>
    <w:rsid w:val="00B95380"/>
    <w:rsid w:val="00BB29B3"/>
    <w:rsid w:val="00BD4E5A"/>
    <w:rsid w:val="00BD5E48"/>
    <w:rsid w:val="00BE0D8A"/>
    <w:rsid w:val="00BF23A6"/>
    <w:rsid w:val="00C10EEA"/>
    <w:rsid w:val="00C4621B"/>
    <w:rsid w:val="00C860A0"/>
    <w:rsid w:val="00CB71A9"/>
    <w:rsid w:val="00CD74B0"/>
    <w:rsid w:val="00CF53B8"/>
    <w:rsid w:val="00D07A2D"/>
    <w:rsid w:val="00D21A79"/>
    <w:rsid w:val="00D3302C"/>
    <w:rsid w:val="00D65C26"/>
    <w:rsid w:val="00D9721A"/>
    <w:rsid w:val="00DB161C"/>
    <w:rsid w:val="00DB1AA1"/>
    <w:rsid w:val="00DB3702"/>
    <w:rsid w:val="00DB7AD2"/>
    <w:rsid w:val="00DC58D2"/>
    <w:rsid w:val="00DE6504"/>
    <w:rsid w:val="00E0027B"/>
    <w:rsid w:val="00E12F77"/>
    <w:rsid w:val="00E51D1E"/>
    <w:rsid w:val="00E66CB2"/>
    <w:rsid w:val="00E84F94"/>
    <w:rsid w:val="00E9528B"/>
    <w:rsid w:val="00EA0C1A"/>
    <w:rsid w:val="00EA2062"/>
    <w:rsid w:val="00ED1C5C"/>
    <w:rsid w:val="00EF1207"/>
    <w:rsid w:val="00EF2687"/>
    <w:rsid w:val="00F31B94"/>
    <w:rsid w:val="00F65FB3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1E7D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03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030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112</cp:revision>
  <cp:lastPrinted>2022-10-12T08:37:00Z</cp:lastPrinted>
  <dcterms:created xsi:type="dcterms:W3CDTF">2021-11-07T15:37:00Z</dcterms:created>
  <dcterms:modified xsi:type="dcterms:W3CDTF">2022-10-13T15:32:00Z</dcterms:modified>
</cp:coreProperties>
</file>