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880"/>
        <w:gridCol w:w="420"/>
        <w:gridCol w:w="1200"/>
        <w:gridCol w:w="1000"/>
        <w:gridCol w:w="1100"/>
        <w:gridCol w:w="1100"/>
        <w:gridCol w:w="1400"/>
        <w:gridCol w:w="1100"/>
        <w:gridCol w:w="480"/>
        <w:gridCol w:w="40"/>
        <w:gridCol w:w="680"/>
        <w:gridCol w:w="1200"/>
        <w:gridCol w:w="100"/>
      </w:tblGrid>
      <w:tr w:rsidR="00C454D5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C454D5" w:rsidRDefault="00C454D5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188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42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12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10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11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11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14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11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48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4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68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12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188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78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4D5" w:rsidRDefault="001E6E5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Výdavky štátneho rozpočtu na rok 2023</w:t>
            </w:r>
          </w:p>
        </w:tc>
        <w:tc>
          <w:tcPr>
            <w:tcW w:w="4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1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Príloha č. 3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188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78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4D5" w:rsidRDefault="00C454D5">
            <w:pPr>
              <w:pStyle w:val="EMPTYCELLSTYLE"/>
            </w:pPr>
          </w:p>
        </w:tc>
        <w:tc>
          <w:tcPr>
            <w:tcW w:w="4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1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k zákonu č. .../2022 Z. z.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11600" w:type="dxa"/>
            <w:gridSpan w:val="12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454D5" w:rsidRDefault="001E6E5E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 v eurách )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188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42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12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10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11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11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14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11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48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4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68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12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</w:tcBorders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:rsidR="00C454D5" w:rsidRDefault="001E6E5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Kapitola</w:t>
            </w:r>
          </w:p>
        </w:tc>
        <w:tc>
          <w:tcPr>
            <w:tcW w:w="120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C454D5" w:rsidRDefault="001E6E5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Výdavky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spolu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z toho:</w:t>
            </w:r>
          </w:p>
        </w:tc>
        <w:tc>
          <w:tcPr>
            <w:tcW w:w="1100" w:type="dxa"/>
            <w:tcBorders>
              <w:top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4D5" w:rsidRDefault="00C454D5"/>
        </w:tc>
        <w:tc>
          <w:tcPr>
            <w:tcW w:w="1100" w:type="dxa"/>
            <w:tcBorders>
              <w:top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4D5" w:rsidRDefault="00C454D5"/>
        </w:tc>
        <w:tc>
          <w:tcPr>
            <w:tcW w:w="1400" w:type="dxa"/>
            <w:vMerge w:val="restart"/>
            <w:tcBorders>
              <w:top w:val="single" w:sz="10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C454D5" w:rsidRDefault="001E6E5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Výdavky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spolu bez  prostriedkov podľa § 17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ods. 4 zákona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>č. 523/2004 Z. z. a prostriedkov z rozpočtu EÚ a prostriedkov z Plánu obnovy a odolnosti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z toho:</w:t>
            </w:r>
          </w:p>
        </w:tc>
        <w:tc>
          <w:tcPr>
            <w:tcW w:w="1200" w:type="dxa"/>
            <w:gridSpan w:val="3"/>
            <w:tcBorders>
              <w:top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4D5" w:rsidRDefault="00C454D5"/>
        </w:tc>
        <w:tc>
          <w:tcPr>
            <w:tcW w:w="1200" w:type="dxa"/>
            <w:tcBorders>
              <w:top w:val="single" w:sz="10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4D5" w:rsidRDefault="00C454D5"/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vMerge/>
            <w:tcBorders>
              <w:top w:val="single" w:sz="10" w:space="0" w:color="000000"/>
              <w:left w:val="single" w:sz="10" w:space="0" w:color="000000"/>
            </w:tcBorders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:rsidR="00C454D5" w:rsidRDefault="00C454D5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10" w:space="0" w:color="000000"/>
              <w:left w:val="single" w:sz="10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C454D5" w:rsidRDefault="00C454D5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C454D5" w:rsidRDefault="001E6E5E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 podľa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§ 17 ods. 4 zákona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č. 523/2004 Z. z.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C454D5" w:rsidRDefault="001E6E5E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z rozpočtu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EÚ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C454D5" w:rsidRDefault="001E6E5E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 z Plánu obnovy a odolnosti</w:t>
            </w:r>
          </w:p>
        </w:tc>
        <w:tc>
          <w:tcPr>
            <w:tcW w:w="1400" w:type="dxa"/>
            <w:vMerge/>
            <w:tcBorders>
              <w:top w:val="single" w:sz="10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C454D5" w:rsidRDefault="00C454D5">
            <w:pPr>
              <w:pStyle w:val="EMPTYCELLSTYLE"/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C454D5" w:rsidRDefault="001E6E5E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Prostriedky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spolufi-nancovanie</w:t>
            </w:r>
            <w:proofErr w:type="spellEnd"/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4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C454D5" w:rsidRDefault="001E6E5E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610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Mzdy, platy, služobné príjmy a ostatné osobné vyrovnania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right w:val="single" w:sz="10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vAlign w:val="center"/>
          </w:tcPr>
          <w:p w:rsidR="00C454D5" w:rsidRDefault="001E6E5E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700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 xml:space="preserve">Kapitálové výdavky (bez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prostr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. na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spolufi-nancovanie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>)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4D5" w:rsidRDefault="001E6E5E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a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4D5" w:rsidRDefault="001E6E5E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4D5" w:rsidRDefault="001E6E5E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4D5" w:rsidRDefault="001E6E5E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4D5" w:rsidRDefault="001E6E5E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14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4D5" w:rsidRDefault="001E6E5E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4D5" w:rsidRDefault="001E6E5E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4D5" w:rsidRDefault="001E6E5E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4D5" w:rsidRDefault="001E6E5E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Kancelária Národnej rady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42 331 177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42 331 177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21 135 034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2 179 784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Kancelária prezidenta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6 377 303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6 372 303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3 148 810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8 000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Úrad vlády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193 213 922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126 903 882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66 310 040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15 940 343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5 473 395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Ministerstvo investícií, regionálneho rozvoja a informatizácie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2 013 854 622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1 469 022 324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119 642 589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425 189 709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313 863 641</w:t>
            </w: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12 711 334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6 421 142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Kancelária Ústavného súdu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8 147 620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8 147 520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4 375 032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145 600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súdu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15 547 684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15 547 684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9 858 839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350 000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Generálna prokuratúra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128 154 457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128 154 457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82 036 428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1 970 485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Najvyšší kontrolný úrad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13 903 439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13 903 439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8 579 824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99 800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Slovenská informačná služba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76 542 532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76 542 532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3 836 710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Ministerstvo zahraničných vecí a európskych záležitostí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175 276 081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175 276 081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64 187 939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9 848 558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Ministerstvo obrany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2 092 833 949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46 620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2 092 787 329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474 417 848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319 036 159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Ministerstvo vnútra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1 873 006 351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2 020 520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192 082 283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50 611 139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1 628 292 409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39 558 286</w:t>
            </w: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838 591 384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9 271 162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Ministerstvo spravodlivosti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773 245 628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157 701 696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615 543 932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307 009 524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11 065 749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Ministerstvo financií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615 582 115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615 582 115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256 280 325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26 130 321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Ministerstvo životného prostredia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1 681 143 421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884 270 268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527 745 564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269 120 589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104 965 828</w:t>
            </w: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12 165 435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942 354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Ministerstvo školstva, vedy, výskumu a športu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4 031 072 348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488 719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251 208 071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307 212 013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3 472 163 545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57 767 783</w:t>
            </w: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224 451 017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16 626 059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Ministerstvo zdravotníctva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1 730 175 602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377 428 926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1 352 746 676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65 853 054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24 000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Ministerstvo práce, sociálnych vecí a rodiny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5 110 569 611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115 300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503 245 579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57 069 770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4 550 138 962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76 266 821</w:t>
            </w: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200 825 482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3 918 206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Ministerstvo kultúry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334 746 472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3 198 825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331 547 647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19 111 171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26 132 134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Ministerstvo hospodárstva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2 249 041 864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462 577 492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136 692 090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1 649 772 282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51 200 347</w:t>
            </w: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15 592 089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48 288 583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Ministerstvo pôdohospodárstva a rozvoja vidieka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953 734 067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634 673 503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319 060 564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123 143 229</w:t>
            </w: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44 917 838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4 018 473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Ministerstvo dopravy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2 834 973 550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100 000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910 163 283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146 590 787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1 778 119 480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116 052 123</w:t>
            </w: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34 912 889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468 730 949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Úrad geodézie, kartografie a katastra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20 601 221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20 601 221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4 992 828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2 000 000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Štatistický úrad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34 112 803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34 112 803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14 710 061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709 720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Úrad pre verejné obstarávanie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15 591 527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453 518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15 138 009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8 394 801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70 000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Úrad pre reguláciu sieťových odvetví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5 614 497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5 614 497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2 809 840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28 500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Úrad jadrového dozoru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11 793 821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11 793 821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5 044 343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332 800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Úrad priemyselného vlastníctva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4 752 290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4 752 290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2 697 790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30 000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Úrad pre normalizáciu, metrológiu a skúšobníctvo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8 550 041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8 550 041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2 862 333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1 533 600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Protimonopolný úrad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3 291 020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3 291 020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1 882 562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25 000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Národný bezpečnostný úrad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14 612 255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14 610 255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7 542 875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Správa štátnych hmotných rezerv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9 109 195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9 109 195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2 053 569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Všeobecná pokladničná správa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7 779 199 009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410 311 255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7 368 887 754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87 622 611</w:t>
            </w: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139 357 694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597 889 861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Slovenská akadémia vied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113 744 470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113 744 470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3 528 163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10 639 633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Kancelária Súdnej rady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2 474 573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2 474 573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1 367 042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5 726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správneho súdu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7 678 092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7 678 092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3 962 004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color w:val="000000"/>
                <w:sz w:val="16"/>
              </w:rPr>
              <w:t>Úrad pre územné plánovanie a výstavbu SR</w:t>
            </w:r>
          </w:p>
        </w:tc>
        <w:tc>
          <w:tcPr>
            <w:tcW w:w="1200" w:type="dxa"/>
            <w:tcBorders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55 957 603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55 957 603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C454D5">
            <w:pPr>
              <w:jc w:val="right"/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6 334 700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23 645 404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  <w:tr w:rsidR="00C454D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C454D5" w:rsidRDefault="00C454D5">
            <w:pPr>
              <w:pStyle w:val="EMPTYCELLSTYLE"/>
            </w:pPr>
          </w:p>
        </w:tc>
        <w:tc>
          <w:tcPr>
            <w:tcW w:w="230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454D5" w:rsidRDefault="001E6E5E">
            <w:r>
              <w:rPr>
                <w:rFonts w:ascii="Arial" w:eastAsia="Arial" w:hAnsi="Arial" w:cs="Arial"/>
                <w:b/>
                <w:color w:val="000000"/>
                <w:sz w:val="16"/>
              </w:rPr>
              <w:t>Spolu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35 040 556 232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2 785 259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5 717 554 058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2 011 250 799</w:t>
            </w:r>
          </w:p>
        </w:tc>
        <w:tc>
          <w:tcPr>
            <w:tcW w:w="14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27 308 966 116</w:t>
            </w:r>
          </w:p>
        </w:tc>
        <w:tc>
          <w:tcPr>
            <w:tcW w:w="11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970 440 669</w:t>
            </w:r>
          </w:p>
        </w:tc>
        <w:tc>
          <w:tcPr>
            <w:tcW w:w="1200" w:type="dxa"/>
            <w:gridSpan w:val="3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2 923 642 244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454D5" w:rsidRDefault="001E6E5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1 601 927 867</w:t>
            </w:r>
          </w:p>
        </w:tc>
        <w:tc>
          <w:tcPr>
            <w:tcW w:w="100" w:type="dxa"/>
          </w:tcPr>
          <w:p w:rsidR="00C454D5" w:rsidRDefault="00C454D5">
            <w:pPr>
              <w:pStyle w:val="EMPTYCELLSTYLE"/>
            </w:pPr>
          </w:p>
        </w:tc>
      </w:tr>
    </w:tbl>
    <w:p w:rsidR="00000000" w:rsidRDefault="001E6E5E"/>
    <w:sectPr w:rsidR="00000000">
      <w:pgSz w:w="12500" w:h="16840"/>
      <w:pgMar w:top="300" w:right="20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D5"/>
    <w:rsid w:val="001E6E5E"/>
    <w:rsid w:val="00C4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89D79-990F-4D6A-82F6-D47DA790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Silvia Lauková</cp:lastModifiedBy>
  <cp:revision>2</cp:revision>
  <dcterms:created xsi:type="dcterms:W3CDTF">2022-10-11T11:13:00Z</dcterms:created>
  <dcterms:modified xsi:type="dcterms:W3CDTF">2022-10-11T11:13:00Z</dcterms:modified>
</cp:coreProperties>
</file>