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D2BEF" w:rsidP="00FD2BEF">
      <w:pPr>
        <w:bidi w:val="0"/>
        <w:jc w:val="left"/>
        <w:rPr>
          <w:rFonts w:ascii="Arial" w:eastAsia="Times New Roman" w:hAnsi="Arial" w:cs="Arial"/>
        </w:rPr>
      </w:pP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 Výbor</w:t>
      </w: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D2BEF" w:rsidP="00FD2BEF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2B7150" w:rsidP="002B7150">
      <w:pPr>
        <w:bidi w:val="0"/>
        <w:jc w:val="both"/>
        <w:rPr>
          <w:rFonts w:ascii="Arial" w:eastAsia="Times New Roman" w:hAnsi="Arial" w:cs="Arial"/>
        </w:rPr>
      </w:pPr>
      <w:r w:rsidR="00FD2B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96. schôdza výboru </w:t>
      </w:r>
    </w:p>
    <w:p w:rsidR="00FD2BEF" w:rsidP="002B7150">
      <w:pPr>
        <w:bidi w:val="0"/>
        <w:jc w:val="both"/>
        <w:rPr>
          <w:rFonts w:ascii="Arial" w:eastAsia="Times New Roman" w:hAnsi="Arial" w:cs="Arial"/>
        </w:rPr>
      </w:pPr>
      <w:r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>Č.: CRD-1856</w:t>
      </w:r>
      <w:r w:rsidRPr="008D3FDA"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FD2BEF" w:rsidP="00FD2BEF">
      <w:pPr>
        <w:bidi w:val="0"/>
        <w:jc w:val="center"/>
        <w:rPr>
          <w:rFonts w:ascii="Times New Roman" w:eastAsia="Times New Roman" w:hAnsi="Times New Roman"/>
          <w:b/>
        </w:rPr>
      </w:pPr>
    </w:p>
    <w:p w:rsidR="00FD2BEF" w:rsidP="00FD2BEF">
      <w:pPr>
        <w:bidi w:val="0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ý p i s</w:t>
      </w:r>
    </w:p>
    <w:p w:rsidR="00FD2BEF" w:rsidP="00FD2BEF">
      <w:pPr>
        <w:pStyle w:val="BodyText3"/>
        <w:bidi w:val="0"/>
        <w:spacing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zo zápisnic</w:t>
      </w:r>
      <w:r w:rsidR="00547F3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e z</w:t>
      </w:r>
      <w:r w:rsidR="002B71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96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 schôdze Výboru Národne</w:t>
      </w:r>
      <w:r w:rsidR="006C3D2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 rady Slovenskej republiky pre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pôdohospodárstvo</w:t>
      </w:r>
      <w:r w:rsidR="00020DF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E682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a životné prostredie </w:t>
      </w:r>
      <w:r w:rsidR="009E4E6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konanej </w:t>
      </w:r>
      <w:r w:rsidRPr="002B7150" w:rsidR="002B71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12. októbra 2022</w:t>
      </w:r>
    </w:p>
    <w:p w:rsidR="00FD2BEF" w:rsidP="00FD2BEF">
      <w:pPr>
        <w:pStyle w:val="Heading2"/>
        <w:bidi w:val="0"/>
        <w:ind w:hanging="3780"/>
        <w:jc w:val="left"/>
        <w:rPr>
          <w:rFonts w:ascii="Arial" w:eastAsia="Times New Roman" w:hAnsi="Arial" w:cs="Arial"/>
        </w:rPr>
      </w:pPr>
    </w:p>
    <w:p w:rsidR="00FD2BEF" w:rsidP="0098229F">
      <w:pPr>
        <w:pStyle w:val="BodyTextIndent"/>
        <w:bidi w:val="0"/>
        <w:ind w:left="0"/>
        <w:jc w:val="both"/>
        <w:rPr>
          <w:rFonts w:ascii="Arial" w:eastAsia="Times New Roman" w:hAnsi="Arial" w:cs="Arial"/>
          <w:b/>
        </w:rPr>
      </w:pPr>
      <w:r w:rsidRPr="0098229F" w:rsidR="009822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2B7150"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poslanca Národnej rady Slovenskej republiky Tomáša TARABU na  vydanie  zákona, ktorým sa mení a dopĺňa zákon č. 504/2003 Z. z. o nájme poľnohospodárskych pozemkov, poľnohospodárskeho podniku a lesných pozemkov a o zmene niektorých zákonov </w:t>
      </w:r>
      <w:r w:rsidRPr="002B7150" w:rsidR="002B71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(tlač 1151)</w:t>
      </w:r>
    </w:p>
    <w:p w:rsidR="0098229F" w:rsidP="0098229F">
      <w:pPr>
        <w:pStyle w:val="BodyTextIndent"/>
        <w:bidi w:val="0"/>
        <w:ind w:left="0"/>
        <w:jc w:val="both"/>
        <w:rPr>
          <w:rFonts w:ascii="Arial" w:eastAsia="Times New Roman" w:hAnsi="Arial" w:cs="Arial"/>
          <w:b/>
        </w:rPr>
      </w:pPr>
    </w:p>
    <w:p w:rsidR="00FD2BEF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</w:p>
    <w:p w:rsidR="00FD2BEF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pôdohospodárstvo a životné prostredie </w:t>
      </w:r>
    </w:p>
    <w:p w:rsidR="00FD2BEF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</w:p>
    <w:p w:rsidR="00FD2BEF" w:rsidP="00825378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7553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7553B9" w:rsidR="009822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prerokoval návrh </w:t>
      </w:r>
      <w:r w:rsidRPr="002B7150"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poslanca Národnej rady Slovenskej republiky Tomáša TARABU na  vydanie  zákona, ktorým sa mení a dopĺňa zákon č. 504/2003 Z. z. o nájme poľnohospodárskych pozemkov, poľnohospodárskeho podniku a lesných pozemkov a o zmene niektorých zákonov </w:t>
      </w:r>
      <w:r w:rsidRPr="002B7150" w:rsidR="002B71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(tlač 1151)</w:t>
      </w:r>
      <w:r w:rsidRPr="0098229F" w:rsidR="009822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</w:t>
      </w:r>
      <w:r w:rsidRPr="0098229F" w:rsidR="0098229F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svojej </w:t>
      </w:r>
      <w:r w:rsidR="003E543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96</w:t>
      </w:r>
      <w:r w:rsidRPr="0098229F" w:rsidR="0098229F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. schôdzi konanej dňa</w:t>
      </w:r>
      <w:r w:rsidRPr="0098229F" w:rsidR="0098229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B7150"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12. októbra 2022</w:t>
      </w:r>
      <w:r w:rsidRPr="0098229F" w:rsidR="009822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FD2BEF" w:rsidP="00FD2BEF">
      <w:pPr>
        <w:pStyle w:val="BodyTextIndent"/>
        <w:bidi w:val="0"/>
        <w:ind w:left="0"/>
        <w:jc w:val="both"/>
        <w:rPr>
          <w:rFonts w:ascii="Arial" w:eastAsia="Times New Roman" w:hAnsi="Arial" w:cs="Arial"/>
        </w:rPr>
      </w:pPr>
    </w:p>
    <w:p w:rsidR="00FD2BEF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  <w:r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 w:rsidRPr="002B7150"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 poslanca Národnej rady Slovenskej republiky Tomáša TARABU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bol na základe všeobecného súhlasu výboru prerokovaný bez navrhovateľa</w:t>
      </w:r>
      <w:r w:rsidRPr="00EB0787" w:rsidR="0084349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FD2BEF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</w:p>
    <w:p w:rsidR="00FD2BEF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Spravodajcom výb</w:t>
      </w:r>
      <w:r w:rsidR="000551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oru bol poslanec </w:t>
      </w:r>
      <w:r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Filip</w:t>
      </w:r>
      <w:r w:rsidR="001A3D6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229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B71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uffa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82537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E5435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</w:p>
    <w:p w:rsidR="003E5435" w:rsidP="003E5435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 rozprave výbor na návrh spravodajcu hlasoval o návrhu uznesenia uvedeného v prílohe.</w:t>
      </w:r>
    </w:p>
    <w:p w:rsidR="00825378" w:rsidP="00FD2BEF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</w:p>
    <w:p w:rsidR="003E5435" w:rsidRPr="003E5435" w:rsidP="003E5435">
      <w:pPr>
        <w:bidi w:val="0"/>
        <w:ind w:firstLine="708"/>
        <w:jc w:val="both"/>
        <w:rPr>
          <w:rFonts w:ascii="Arial" w:eastAsia="Times New Roman" w:hAnsi="Arial" w:cs="Arial"/>
        </w:rPr>
      </w:pP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 celkového počtu 15 poslancov Výboru Národnej rady Slovenskej republiky pre pôdohospodárstvo a životné prostredie bolo prítomných </w:t>
      </w:r>
      <w:r w:rsidR="006312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</w:t>
      </w: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poslancov. </w:t>
      </w:r>
    </w:p>
    <w:p w:rsidR="003E5435" w:rsidRPr="003E5435" w:rsidP="003E5435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3E5435" w:rsidRPr="003E5435" w:rsidP="003E5435">
      <w:pPr>
        <w:bidi w:val="0"/>
        <w:ind w:firstLine="708"/>
        <w:jc w:val="both"/>
        <w:rPr>
          <w:rFonts w:ascii="Arial" w:eastAsia="Times New Roman" w:hAnsi="Arial" w:cs="Arial"/>
        </w:rPr>
      </w:pP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Za návrh pr</w:t>
      </w:r>
      <w:r w:rsidR="00BE32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edneseného uznesenia hlasovali 2</w:t>
      </w: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poslanci, proti návrhu nehlasova</w:t>
      </w:r>
      <w:r w:rsidR="00BE32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 žiaden poslanec a zdržali sa 8</w:t>
      </w: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poslanci. Výbor Národnej rady Slovenskej republiky pre pôdohospodárstvo a životné prostredie </w:t>
      </w:r>
      <w:r w:rsidRPr="003E543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uznesenie, </w:t>
      </w: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nakoľko návrh uznesenia </w:t>
      </w:r>
      <w:r w:rsidRPr="003E543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nezískal podporu potrebnej nadpolovičnej väčšiny prítomných poslancov </w:t>
      </w:r>
      <w:r w:rsidRPr="003E543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podľa § 52 ods. 4 zákona Národnej rady Slovenskej republiky č. 350/1996 Z. z. o rokovacom poriadku Národnej rady Slovenskej republiky v znení neskorších predpisov.</w:t>
      </w:r>
    </w:p>
    <w:p w:rsidR="00FD2BEF" w:rsidP="00FD2BEF">
      <w:pPr>
        <w:bidi w:val="0"/>
        <w:jc w:val="both"/>
        <w:rPr>
          <w:rFonts w:ascii="Arial" w:eastAsia="Times New Roman" w:hAnsi="Arial" w:cs="Arial"/>
        </w:rPr>
      </w:pPr>
    </w:p>
    <w:p w:rsidR="00BD181C" w:rsidP="00FD2BEF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9A0C18" w:rsidP="00FD2BEF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322508" w:rsidP="00FD2BEF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84349A" w:rsidP="009A0C18">
      <w:pPr>
        <w:bidi w:val="0"/>
        <w:jc w:val="left"/>
        <w:rPr>
          <w:rFonts w:ascii="Arial" w:eastAsia="Times New Roman" w:hAnsi="Arial" w:cs="Arial"/>
          <w:b/>
        </w:rPr>
      </w:pPr>
      <w:r w:rsidRPr="009E4E69" w:rsidR="00672DD4">
        <w:rPr>
          <w:rFonts w:ascii="Arial" w:eastAsia="Times New Roman" w:hAnsi="Arial" w:cs="Arial" w:hint="cs"/>
          <w:color w:val="FF0000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2B715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Jarmila</w:t>
      </w:r>
      <w:r w:rsidRPr="002B7150" w:rsidR="000551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B715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Pr="002B7150" w:rsidR="00BD181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2B7150" w:rsidR="00BD18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 w:rsidR="00F506B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304D1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181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    </w:t>
      </w:r>
      <w:r w:rsidR="000C6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Jar</w:t>
      </w:r>
      <w:r w:rsidR="00304D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D30F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0C6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30F4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BD181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BD18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v. r.</w:t>
      </w:r>
      <w:r w:rsidR="00F506B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4349A">
      <w:pPr>
        <w:bidi w:val="0"/>
        <w:jc w:val="left"/>
        <w:rPr>
          <w:rFonts w:ascii="Arial" w:eastAsia="Times New Roman" w:hAnsi="Arial" w:cs="Arial"/>
        </w:rPr>
      </w:pP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2537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A66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 xml:space="preserve">      </w:t>
      </w:r>
      <w:r w:rsidR="0082537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0C6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2537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304D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</w:t>
      </w:r>
      <w:r w:rsidR="009A0C1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30F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</w:r>
    </w:p>
    <w:p w:rsidR="001A3D66" w:rsidP="002B7150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</w:t>
      </w:r>
      <w:r w:rsidR="009E4E69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Výbor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1A3D66" w:rsidRPr="007553B9" w:rsidP="001A3D66">
      <w:pPr>
        <w:bidi w:val="0"/>
        <w:jc w:val="both"/>
        <w:rPr>
          <w:rFonts w:ascii="Arial" w:eastAsia="Times New Roman" w:hAnsi="Arial" w:cs="Arial"/>
        </w:rPr>
      </w:pPr>
      <w:r w:rsidR="009173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Pr="009E4E69" w:rsidR="009E4E6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Číslo:</w:t>
      </w:r>
      <w:r w:rsidR="003225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CRD-1856</w:t>
      </w:r>
      <w:r w:rsidRPr="008D3FDA" w:rsid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bidi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 á v r h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3E5435" w:rsidRPr="003E5435" w:rsidP="003E5435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543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252</w:t>
      </w:r>
    </w:p>
    <w:p w:rsidR="003E5435" w:rsidRPr="003E5435" w:rsidP="003E5435">
      <w:pPr>
        <w:bidi w:val="0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3E5435" w:rsidRPr="003E5435" w:rsidP="003E5435">
      <w:pPr>
        <w:bidi w:val="0"/>
        <w:jc w:val="center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3E5435" w:rsidRPr="003E5435" w:rsidP="003E5435">
      <w:pPr>
        <w:bidi w:val="0"/>
        <w:jc w:val="center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3E5435" w:rsidRPr="003E5435" w:rsidP="003E5435">
      <w:pPr>
        <w:bidi w:val="0"/>
        <w:jc w:val="center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3E5435" w:rsidRPr="003E5435" w:rsidP="003E5435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 12. októbra 2022</w:t>
      </w:r>
    </w:p>
    <w:p w:rsidR="003E5435" w:rsidRPr="003E5435" w:rsidP="003E5435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3E5435" w:rsidRPr="003E5435" w:rsidP="003E5435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návrhu poslanca Národnej rady Slovenskej republiky Tomáša TARABU na  vydanie  zákona, ktorým sa mení a dopĺňa zákon č. 504/2003 Z. z. o nájme poľnohospodárskych pozemkov, poľnohospodárskeho podniku a lesných pozemkov a o zmene niektorých zákonov (tlač 1151)</w:t>
      </w: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 životné prostredie</w:t>
      </w: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3E5435" w:rsidRPr="003E5435" w:rsidP="003E5435">
      <w:pPr>
        <w:numPr>
          <w:numId w:val="1"/>
        </w:numPr>
        <w:tabs>
          <w:tab w:val="left" w:pos="709"/>
          <w:tab w:val="left" w:pos="1049"/>
        </w:tabs>
        <w:bidi w:val="0"/>
        <w:contextualSpacing/>
        <w:jc w:val="both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 ú h l a s í</w:t>
      </w:r>
    </w:p>
    <w:p w:rsidR="003E5435" w:rsidRPr="003E5435" w:rsidP="003E5435">
      <w:pPr>
        <w:tabs>
          <w:tab w:val="left" w:pos="709"/>
          <w:tab w:val="left" w:pos="1049"/>
        </w:tabs>
        <w:bidi w:val="0"/>
        <w:ind w:left="1065"/>
        <w:contextualSpacing/>
        <w:jc w:val="both"/>
        <w:rPr>
          <w:rFonts w:ascii="Arial" w:eastAsia="Times New Roman" w:hAnsi="Arial" w:cs="Arial"/>
          <w:b/>
        </w:rPr>
      </w:pP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 návrhom poslanca Národnej rady Slovenskej republiky Tomáša TARABU na  vydanie  zákona, ktorým sa mení a dopĺňa zákon č. 504/2003 Z. z. o nájme poľnohospodárskych pozemkov, poľnohospodárskeho podniku a lesných pozemkov a o zmene niektorých zákonov;</w:t>
      </w: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o d p o r ú č a</w:t>
      </w: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3E5435" w:rsidRP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98229F" w:rsidRPr="0098229F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3E5435" w:rsid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3E5435" w:rsid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 poslanca Národnej rady Slovenskej republiky Tomáša TARABU na  vydanie  zákona, ktorým sa mení a dopĺňa zákon č. 504/2003 Z. z. o nájme poľnohospodárskych pozemkov, poľnohospodárskeho podniku a lesných pozemkov a o zmene niektorých zákonov  </w:t>
      </w:r>
      <w:r w:rsidRPr="003E5435" w:rsid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schváliť.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</w:t>
        <w:tab/>
        <w:t>u k l a d á</w:t>
      </w:r>
    </w:p>
    <w:p w:rsid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predsedovi výboru</w:t>
      </w:r>
    </w:p>
    <w:p w:rsidR="003E5435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F430E6" w:rsidP="003E543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3E543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oznámiť stanovisko výboru k uvedenému vládnemu návrhu zákona predsedovi</w:t>
      </w:r>
      <w:r w:rsidRPr="00547F38" w:rsid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3E543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F430E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5963"/>
    <w:multiLevelType w:val="hybridMultilevel"/>
    <w:tmpl w:val="12D84A94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2BEF"/>
    <w:pPr>
      <w:keepNext/>
      <w:ind w:firstLine="9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2BEF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="Cambria" w:eastAsia="Times New Roman" w:hAnsi="Cambria" w:hint="eastAsi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D2BEF"/>
    <w:pPr>
      <w:ind w:left="360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D2BEF"/>
    <w:rPr>
      <w:rFonts w:ascii="Times New Roman" w:hAnsi="Times New Roman" w:cs="Times New Roman" w:hint="cs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D2BEF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D2BEF"/>
    <w:rPr>
      <w:rFonts w:ascii="Times New Roman" w:hAnsi="Times New Roman" w:cs="Times New Roman" w:hint="cs"/>
      <w:b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6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C63E3"/>
    <w:rPr>
      <w:rFonts w:ascii="Tahoma" w:hAnsi="Tahoma" w:cs="Tahoma" w:hint="cs"/>
      <w:sz w:val="16"/>
      <w:szCs w:val="16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516</Words>
  <Characters>2942</Characters>
  <Application>Microsoft Office Word</Application>
  <DocSecurity>0</DocSecurity>
  <Lines>0</Lines>
  <Paragraphs>0</Paragraphs>
  <ScaleCrop>false</ScaleCrop>
  <Company>Kancelaria NR SR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5</cp:revision>
  <cp:lastPrinted>2022-06-23T09:29:00Z</cp:lastPrinted>
  <dcterms:created xsi:type="dcterms:W3CDTF">2022-10-12T13:43:00Z</dcterms:created>
  <dcterms:modified xsi:type="dcterms:W3CDTF">2022-10-12T15:03:00Z</dcterms:modified>
</cp:coreProperties>
</file>