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A5" w:rsidRDefault="00AD33A5" w:rsidP="00AD33A5">
      <w:pPr>
        <w:rPr>
          <w:rFonts w:ascii="Times New Roman" w:hAnsi="Times New Roman"/>
          <w:b/>
          <w:i/>
          <w:iCs/>
          <w:color w:val="0000FF"/>
          <w:lang w:val="sk-SK"/>
        </w:rPr>
      </w:pPr>
    </w:p>
    <w:p w:rsidR="00AD33A5" w:rsidRDefault="00AD33A5" w:rsidP="00AD33A5">
      <w:pPr>
        <w:rPr>
          <w:rFonts w:ascii="Times New Roman" w:hAnsi="Times New Roman"/>
          <w:b/>
          <w:i/>
          <w:iCs/>
          <w:lang w:val="sk-SK"/>
        </w:rPr>
      </w:pPr>
      <w:r>
        <w:rPr>
          <w:rFonts w:ascii="Times New Roman" w:hAnsi="Times New Roman"/>
          <w:b/>
          <w:i/>
          <w:iCs/>
          <w:color w:val="0000FF"/>
          <w:lang w:val="sk-SK"/>
        </w:rPr>
        <w:t xml:space="preserve">         </w:t>
      </w:r>
      <w:r>
        <w:rPr>
          <w:rFonts w:ascii="Times New Roman" w:hAnsi="Times New Roman"/>
          <w:b/>
          <w:i/>
          <w:iCs/>
          <w:lang w:val="sk-SK"/>
        </w:rPr>
        <w:t xml:space="preserve">               </w:t>
      </w:r>
      <w:r>
        <w:rPr>
          <w:rFonts w:ascii="Times New Roman" w:hAnsi="Times New Roman"/>
          <w:b/>
          <w:iCs/>
          <w:lang w:val="sk-SK"/>
        </w:rPr>
        <w:t xml:space="preserve">   </w:t>
      </w:r>
      <w:r>
        <w:rPr>
          <w:rFonts w:ascii="Times New Roman" w:hAnsi="Times New Roman"/>
          <w:b/>
          <w:i/>
          <w:iCs/>
          <w:lang w:val="sk-SK"/>
        </w:rPr>
        <w:t>Výbor</w:t>
      </w:r>
    </w:p>
    <w:p w:rsidR="00AD33A5" w:rsidRDefault="00AD33A5" w:rsidP="00AD33A5">
      <w:pPr>
        <w:spacing w:line="240" w:lineRule="atLeast"/>
        <w:jc w:val="both"/>
        <w:rPr>
          <w:rFonts w:ascii="Times New Roman" w:hAnsi="Times New Roman"/>
          <w:b/>
          <w:i/>
          <w:lang w:val="sk-SK"/>
        </w:rPr>
      </w:pPr>
      <w:r>
        <w:rPr>
          <w:rFonts w:ascii="Times New Roman" w:hAnsi="Times New Roman"/>
          <w:b/>
          <w:i/>
          <w:lang w:val="sk-SK"/>
        </w:rPr>
        <w:t xml:space="preserve">   Národnej rady Slovenskej republiky</w:t>
      </w:r>
    </w:p>
    <w:p w:rsidR="00AD33A5" w:rsidRDefault="00AD33A5" w:rsidP="00AD33A5">
      <w:pPr>
        <w:spacing w:line="240" w:lineRule="atLeast"/>
        <w:jc w:val="both"/>
        <w:rPr>
          <w:rFonts w:ascii="Times New Roman" w:hAnsi="Times New Roman"/>
          <w:b/>
          <w:i/>
          <w:lang w:val="sk-SK"/>
        </w:rPr>
      </w:pPr>
      <w:r>
        <w:rPr>
          <w:rFonts w:ascii="Times New Roman" w:hAnsi="Times New Roman"/>
          <w:b/>
          <w:i/>
          <w:lang w:val="sk-SK"/>
        </w:rPr>
        <w:t xml:space="preserve">pre </w:t>
      </w:r>
      <w:r>
        <w:rPr>
          <w:rFonts w:ascii="Times New Roman" w:hAnsi="Times New Roman"/>
          <w:b/>
          <w:i/>
          <w:szCs w:val="24"/>
          <w:lang w:val="sk-SK"/>
        </w:rPr>
        <w:t xml:space="preserve">verejnú správu a regionálny rozvoj </w:t>
      </w:r>
    </w:p>
    <w:p w:rsidR="00AD33A5" w:rsidRDefault="00AD33A5" w:rsidP="00AD33A5">
      <w:pPr>
        <w:jc w:val="right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</w:p>
    <w:p w:rsidR="00AD33A5" w:rsidRDefault="00AD33A5" w:rsidP="00AD33A5">
      <w:pPr>
        <w:jc w:val="right"/>
        <w:rPr>
          <w:rFonts w:ascii="Times New Roman" w:hAnsi="Times New Roman"/>
          <w:lang w:val="sk-SK"/>
        </w:rPr>
      </w:pPr>
    </w:p>
    <w:p w:rsidR="00AD33A5" w:rsidRDefault="00AD33A5" w:rsidP="00AD33A5">
      <w:pPr>
        <w:ind w:left="708"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64. schôdza výboru </w:t>
      </w:r>
    </w:p>
    <w:p w:rsidR="00AD33A5" w:rsidRDefault="00AD33A5" w:rsidP="00AD33A5">
      <w:pPr>
        <w:ind w:left="708"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Číslo: CRD-1911/2022 </w:t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</w:t>
      </w:r>
      <w:r>
        <w:rPr>
          <w:rFonts w:ascii="Times New Roman" w:hAnsi="Times New Roman"/>
          <w:lang w:val="sk-SK"/>
        </w:rPr>
        <w:tab/>
        <w:t xml:space="preserve">                                                                                                             </w:t>
      </w:r>
    </w:p>
    <w:p w:rsidR="00AD33A5" w:rsidRDefault="00AD33A5" w:rsidP="00AD33A5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AD33A5" w:rsidRDefault="00AD33A5" w:rsidP="00AD33A5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AD33A5" w:rsidRDefault="00AD33A5" w:rsidP="00AD33A5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AD33A5" w:rsidRDefault="00AD33A5" w:rsidP="00AD33A5">
      <w:pPr>
        <w:numPr>
          <w:ilvl w:val="12"/>
          <w:numId w:val="0"/>
        </w:numPr>
        <w:jc w:val="center"/>
        <w:rPr>
          <w:rFonts w:ascii="Times New Roman" w:hAnsi="Times New Roman"/>
          <w:lang w:val="sk-SK"/>
        </w:rPr>
      </w:pPr>
    </w:p>
    <w:p w:rsidR="00AD33A5" w:rsidRDefault="00AD33A5" w:rsidP="00AD33A5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D33A5" w:rsidRDefault="00AD33A5" w:rsidP="00AD33A5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AD33A5" w:rsidRDefault="00AD33A5" w:rsidP="00AD33A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Záznam</w:t>
      </w:r>
    </w:p>
    <w:p w:rsidR="00AD33A5" w:rsidRDefault="00AD33A5" w:rsidP="00AD33A5">
      <w:pPr>
        <w:spacing w:line="360" w:lineRule="auto"/>
        <w:rPr>
          <w:rFonts w:ascii="Times New Roman" w:hAnsi="Times New Roman"/>
          <w:szCs w:val="24"/>
        </w:rPr>
      </w:pPr>
    </w:p>
    <w:p w:rsidR="00AD33A5" w:rsidRDefault="00AD33A5" w:rsidP="00AD33A5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B35591">
        <w:rPr>
          <w:b/>
          <w:szCs w:val="24"/>
        </w:rPr>
        <w:t xml:space="preserve">návrhu </w:t>
      </w:r>
      <w:r w:rsidRPr="00AD33A5">
        <w:rPr>
          <w:b/>
          <w:szCs w:val="24"/>
        </w:rPr>
        <w:t>poslancov Národnej rady Slovenskej republiky Milana VETRÁKA a Petra LIBU na vydanie zákona, ktorým sa mení a dopĺňa zákon č. 503/1976 Zb. o územnom plánovaní a stavebnom poriadku (stavebný zákon) v znení neskorších predpisov a ktorým sa menia a dopĺňajú niektoré zákony (tlač 1186)</w:t>
      </w:r>
      <w:r w:rsidRPr="00B3559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bola zvolaná 64. schôdza </w:t>
      </w:r>
      <w:r>
        <w:rPr>
          <w:rFonts w:ascii="Times New Roman" w:hAnsi="Times New Roman"/>
          <w:b/>
          <w:szCs w:val="24"/>
        </w:rPr>
        <w:t>Výboru</w:t>
      </w:r>
      <w:r>
        <w:rPr>
          <w:rFonts w:ascii="Times New Roman" w:hAnsi="Times New Roman"/>
          <w:szCs w:val="24"/>
        </w:rPr>
        <w:t xml:space="preserve"> Národnej rady Slovenskej republiky  pre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na 12. októbra 2022</w:t>
      </w:r>
    </w:p>
    <w:p w:rsidR="00AD33A5" w:rsidRDefault="00AD33A5" w:rsidP="00AD33A5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D33A5" w:rsidRDefault="00AD33A5" w:rsidP="00AD33A5">
      <w:pPr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Výbor</w:t>
      </w:r>
      <w:r>
        <w:rPr>
          <w:rFonts w:ascii="Times New Roman" w:hAnsi="Times New Roman"/>
          <w:szCs w:val="24"/>
        </w:rPr>
        <w:t xml:space="preserve"> Národnej rady Slovenskej republiky pre </w:t>
      </w:r>
      <w:r>
        <w:rPr>
          <w:rFonts w:ascii="Times New Roman" w:hAnsi="Times New Roman"/>
          <w:b/>
          <w:szCs w:val="24"/>
          <w:lang w:val="sk-SK"/>
        </w:rPr>
        <w:t>verejnú správu a regionálny rozvoj</w:t>
      </w:r>
      <w:r>
        <w:rPr>
          <w:rFonts w:ascii="Times New Roman" w:hAnsi="Times New Roman"/>
          <w:szCs w:val="24"/>
        </w:rPr>
        <w:t xml:space="preserve">  o návrhu nerokoval, pretože podľa </w:t>
      </w:r>
      <w:r>
        <w:rPr>
          <w:rFonts w:ascii="Times New Roman" w:hAnsi="Times New Roman"/>
          <w:bCs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="005702BF">
        <w:rPr>
          <w:rFonts w:ascii="Times New Roman" w:hAnsi="Times New Roman"/>
          <w:szCs w:val="24"/>
        </w:rPr>
        <w:t>Z 12 členov výboru boli prítomní 4 členovia.</w:t>
      </w:r>
      <w:r>
        <w:rPr>
          <w:rFonts w:ascii="Times New Roman" w:hAnsi="Times New Roman"/>
          <w:szCs w:val="24"/>
        </w:rPr>
        <w:t xml:space="preserve"> </w:t>
      </w:r>
    </w:p>
    <w:p w:rsidR="00AD33A5" w:rsidRDefault="00AD33A5" w:rsidP="00AD33A5">
      <w:pPr>
        <w:pStyle w:val="Zkladntext21"/>
        <w:spacing w:line="360" w:lineRule="auto"/>
        <w:rPr>
          <w:szCs w:val="24"/>
          <w:lang w:eastAsia="sk-SK"/>
        </w:rPr>
      </w:pPr>
    </w:p>
    <w:p w:rsidR="00AD33A5" w:rsidRDefault="00AD33A5" w:rsidP="00AD33A5">
      <w:pPr>
        <w:pStyle w:val="Zkladntext21"/>
        <w:spacing w:line="360" w:lineRule="auto"/>
        <w:rPr>
          <w:szCs w:val="24"/>
          <w:lang w:eastAsia="sk-SK"/>
        </w:rPr>
      </w:pPr>
    </w:p>
    <w:p w:rsidR="00AD33A5" w:rsidRDefault="00AD33A5" w:rsidP="00AD33A5">
      <w:pPr>
        <w:pStyle w:val="Zkladntext21"/>
        <w:spacing w:line="360" w:lineRule="auto"/>
        <w:rPr>
          <w:szCs w:val="24"/>
          <w:lang w:eastAsia="sk-SK"/>
        </w:rPr>
      </w:pPr>
    </w:p>
    <w:p w:rsidR="00AD33A5" w:rsidRDefault="00AD33A5" w:rsidP="00AD33A5">
      <w:pPr>
        <w:pStyle w:val="Zkladntext"/>
        <w:spacing w:after="0"/>
      </w:pPr>
    </w:p>
    <w:p w:rsidR="00AD33A5" w:rsidRDefault="00AD33A5" w:rsidP="00AD33A5">
      <w:pPr>
        <w:pStyle w:val="Zkladntext"/>
        <w:spacing w:after="0"/>
      </w:pPr>
    </w:p>
    <w:p w:rsidR="00AD33A5" w:rsidRDefault="00AD33A5" w:rsidP="00AD33A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5702BF">
        <w:rPr>
          <w:b/>
        </w:rPr>
        <w:t xml:space="preserve">, v. r. </w:t>
      </w:r>
    </w:p>
    <w:p w:rsidR="00AD33A5" w:rsidRDefault="00AD33A5" w:rsidP="00AD33A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</w:p>
    <w:p w:rsidR="00AD33A5" w:rsidRDefault="00AD33A5" w:rsidP="00AD33A5">
      <w:pPr>
        <w:rPr>
          <w:szCs w:val="24"/>
        </w:rPr>
      </w:pPr>
      <w:r>
        <w:rPr>
          <w:b/>
          <w:szCs w:val="24"/>
        </w:rPr>
        <w:t>Peter  D O B E Š</w:t>
      </w:r>
      <w:r w:rsidR="005702BF">
        <w:rPr>
          <w:b/>
          <w:szCs w:val="24"/>
        </w:rPr>
        <w:t xml:space="preserve">, v. r. </w:t>
      </w:r>
      <w:bookmarkStart w:id="0" w:name="_GoBack"/>
      <w:bookmarkEnd w:id="0"/>
    </w:p>
    <w:p w:rsidR="00AD33A5" w:rsidRDefault="00AD33A5" w:rsidP="00AD33A5">
      <w:pPr>
        <w:pStyle w:val="Zkladntext2"/>
        <w:spacing w:after="0" w:line="240" w:lineRule="auto"/>
        <w:jc w:val="both"/>
      </w:pPr>
      <w:r>
        <w:t xml:space="preserve">overovateľ výboru </w:t>
      </w:r>
    </w:p>
    <w:p w:rsidR="00AD33A5" w:rsidRDefault="00AD33A5" w:rsidP="00AD33A5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AD33A5" w:rsidRDefault="00AD33A5" w:rsidP="00AD33A5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AD33A5" w:rsidRDefault="00AD33A5" w:rsidP="00AD33A5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AD33A5" w:rsidRDefault="00AD33A5" w:rsidP="00AD33A5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AD33A5" w:rsidRDefault="00AD33A5" w:rsidP="00AD33A5">
      <w:pPr>
        <w:numPr>
          <w:ilvl w:val="12"/>
          <w:numId w:val="0"/>
        </w:numPr>
        <w:rPr>
          <w:rFonts w:ascii="Times New Roman" w:hAnsi="Times New Roman"/>
          <w:szCs w:val="24"/>
          <w:lang w:val="sk-SK"/>
        </w:rPr>
      </w:pPr>
    </w:p>
    <w:p w:rsidR="00AD33A5" w:rsidRDefault="00AD33A5" w:rsidP="00AD33A5"/>
    <w:p w:rsidR="00AD33A5" w:rsidRDefault="00AD33A5" w:rsidP="00AD33A5"/>
    <w:p w:rsidR="00AD33A5" w:rsidRDefault="00AD33A5" w:rsidP="00AD33A5"/>
    <w:p w:rsidR="00AD33A5" w:rsidRDefault="00AD33A5" w:rsidP="00AD33A5"/>
    <w:p w:rsidR="00F257C2" w:rsidRPr="00AD33A5" w:rsidRDefault="005702BF" w:rsidP="00AD33A5"/>
    <w:sectPr w:rsidR="00F257C2" w:rsidRPr="00AD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8"/>
    <w:rsid w:val="00092B28"/>
    <w:rsid w:val="005702BF"/>
    <w:rsid w:val="00AD33A5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0231"/>
  <w15:chartTrackingRefBased/>
  <w15:docId w15:val="{B4C62435-76CF-4402-A1D7-40483B2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3A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D33A5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D33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D33A5"/>
    <w:pPr>
      <w:spacing w:after="120" w:line="480" w:lineRule="auto"/>
    </w:pPr>
    <w:rPr>
      <w:rFonts w:ascii="Times New Roman" w:hAnsi="Times New Roman"/>
      <w:szCs w:val="24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D33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AD33A5"/>
    <w:pPr>
      <w:jc w:val="both"/>
    </w:pPr>
    <w:rPr>
      <w:rFonts w:ascii="Times New Roman" w:hAnsi="Times New Roman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02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02BF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2022-10-12T11:19:00Z</cp:lastPrinted>
  <dcterms:created xsi:type="dcterms:W3CDTF">2022-10-11T10:25:00Z</dcterms:created>
  <dcterms:modified xsi:type="dcterms:W3CDTF">2022-10-12T11:20:00Z</dcterms:modified>
</cp:coreProperties>
</file>