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6F" w:rsidRPr="0020774B" w:rsidRDefault="00D6436F" w:rsidP="00D6436F">
      <w:pPr>
        <w:spacing w:after="0"/>
        <w:jc w:val="center"/>
        <w:rPr>
          <w:rFonts w:ascii="Times New Roman" w:hAnsi="Times New Roman"/>
          <w:szCs w:val="24"/>
        </w:rPr>
      </w:pPr>
      <w:bookmarkStart w:id="0" w:name="_GoBack"/>
      <w:bookmarkEnd w:id="0"/>
      <w:r w:rsidRPr="0020774B">
        <w:rPr>
          <w:rFonts w:ascii="Times New Roman" w:hAnsi="Times New Roman"/>
          <w:szCs w:val="24"/>
        </w:rPr>
        <w:t>Návrh</w:t>
      </w:r>
    </w:p>
    <w:p w:rsidR="00D6436F" w:rsidRPr="0020774B" w:rsidRDefault="00D6436F" w:rsidP="00D6436F">
      <w:pPr>
        <w:spacing w:after="0"/>
        <w:jc w:val="center"/>
        <w:rPr>
          <w:rFonts w:ascii="Times New Roman" w:hAnsi="Times New Roman"/>
          <w:szCs w:val="24"/>
        </w:rPr>
      </w:pPr>
    </w:p>
    <w:p w:rsidR="00D6436F" w:rsidRPr="0020774B" w:rsidRDefault="00D6436F" w:rsidP="00D6436F">
      <w:pPr>
        <w:spacing w:after="0"/>
        <w:jc w:val="center"/>
        <w:rPr>
          <w:rFonts w:ascii="Times New Roman" w:hAnsi="Times New Roman"/>
          <w:szCs w:val="24"/>
        </w:rPr>
      </w:pPr>
      <w:r w:rsidRPr="0020774B">
        <w:rPr>
          <w:rFonts w:ascii="Times New Roman" w:hAnsi="Times New Roman"/>
          <w:szCs w:val="24"/>
        </w:rPr>
        <w:t>VYHLÁŠKA</w:t>
      </w:r>
    </w:p>
    <w:p w:rsidR="00D6436F" w:rsidRPr="0020774B" w:rsidRDefault="00D6436F" w:rsidP="00D6436F">
      <w:pPr>
        <w:spacing w:after="0"/>
        <w:jc w:val="center"/>
        <w:rPr>
          <w:rFonts w:ascii="Times New Roman" w:hAnsi="Times New Roman"/>
          <w:szCs w:val="24"/>
        </w:rPr>
      </w:pPr>
    </w:p>
    <w:p w:rsidR="00D6436F" w:rsidRPr="0020774B" w:rsidRDefault="00D6436F" w:rsidP="00D6436F">
      <w:pPr>
        <w:spacing w:after="0"/>
        <w:jc w:val="center"/>
        <w:rPr>
          <w:rFonts w:ascii="Times New Roman" w:hAnsi="Times New Roman"/>
          <w:szCs w:val="24"/>
        </w:rPr>
      </w:pPr>
      <w:r w:rsidRPr="0020774B">
        <w:rPr>
          <w:rFonts w:ascii="Times New Roman" w:hAnsi="Times New Roman"/>
          <w:szCs w:val="24"/>
        </w:rPr>
        <w:t>Ministerstva zdravotníctva Slovenskej republiky</w:t>
      </w:r>
    </w:p>
    <w:p w:rsidR="00D6436F" w:rsidRPr="0020774B" w:rsidRDefault="00D6436F" w:rsidP="00D6436F">
      <w:pPr>
        <w:spacing w:after="0"/>
        <w:jc w:val="center"/>
        <w:rPr>
          <w:rFonts w:ascii="Times New Roman" w:hAnsi="Times New Roman"/>
          <w:szCs w:val="24"/>
        </w:rPr>
      </w:pPr>
    </w:p>
    <w:p w:rsidR="00D6436F" w:rsidRPr="0020774B" w:rsidRDefault="00D6436F" w:rsidP="00D6436F">
      <w:pPr>
        <w:spacing w:after="0"/>
        <w:jc w:val="center"/>
        <w:rPr>
          <w:rFonts w:ascii="Times New Roman" w:hAnsi="Times New Roman"/>
          <w:szCs w:val="24"/>
        </w:rPr>
      </w:pPr>
      <w:r w:rsidRPr="0020774B">
        <w:rPr>
          <w:rFonts w:ascii="Times New Roman" w:hAnsi="Times New Roman"/>
          <w:szCs w:val="24"/>
        </w:rPr>
        <w:t>z....... 2022</w:t>
      </w:r>
    </w:p>
    <w:p w:rsidR="00D6436F" w:rsidRPr="0020774B" w:rsidRDefault="00D6436F" w:rsidP="00D6436F">
      <w:pPr>
        <w:spacing w:after="0"/>
        <w:rPr>
          <w:rFonts w:ascii="Times New Roman" w:hAnsi="Times New Roman"/>
          <w:szCs w:val="24"/>
        </w:rPr>
      </w:pPr>
    </w:p>
    <w:p w:rsidR="00D6436F" w:rsidRPr="0020774B" w:rsidRDefault="00D6436F" w:rsidP="00D6436F">
      <w:pPr>
        <w:shd w:val="clear" w:color="auto" w:fill="FFFFFF"/>
        <w:spacing w:after="0" w:line="240" w:lineRule="auto"/>
        <w:jc w:val="center"/>
        <w:rPr>
          <w:rFonts w:ascii="Times New Roman" w:hAnsi="Times New Roman"/>
          <w:b/>
          <w:szCs w:val="24"/>
        </w:rPr>
      </w:pPr>
      <w:r w:rsidRPr="0020774B">
        <w:rPr>
          <w:rFonts w:ascii="Times New Roman" w:hAnsi="Times New Roman"/>
          <w:b/>
          <w:szCs w:val="24"/>
        </w:rPr>
        <w:t>ktorou sa mení vyhláška Ministerstva zdravotníctva</w:t>
      </w:r>
    </w:p>
    <w:p w:rsidR="00D6436F" w:rsidRPr="0020774B" w:rsidRDefault="00D6436F" w:rsidP="00D6436F">
      <w:pPr>
        <w:shd w:val="clear" w:color="auto" w:fill="FFFFFF"/>
        <w:spacing w:after="0" w:line="240" w:lineRule="auto"/>
        <w:jc w:val="center"/>
        <w:rPr>
          <w:rFonts w:ascii="Times New Roman" w:hAnsi="Times New Roman"/>
          <w:b/>
          <w:szCs w:val="24"/>
        </w:rPr>
      </w:pPr>
      <w:r w:rsidRPr="0020774B">
        <w:rPr>
          <w:rFonts w:ascii="Times New Roman" w:hAnsi="Times New Roman"/>
          <w:b/>
          <w:szCs w:val="24"/>
        </w:rPr>
        <w:t xml:space="preserve">Slovenskej republiky č. 765/2004 Z. z. o výške úhrady za úkony Úradu pre dohľad nad zdravotnou starostlivosťou v znení neskorších predpisov </w:t>
      </w:r>
    </w:p>
    <w:p w:rsidR="00D6436F" w:rsidRPr="0020774B" w:rsidRDefault="00D6436F" w:rsidP="00D6436F">
      <w:pPr>
        <w:shd w:val="clear" w:color="auto" w:fill="FFFFFF"/>
        <w:spacing w:after="0" w:line="240" w:lineRule="auto"/>
        <w:jc w:val="center"/>
        <w:rPr>
          <w:rFonts w:ascii="Times New Roman" w:hAnsi="Times New Roman"/>
          <w:b/>
          <w:szCs w:val="24"/>
        </w:rPr>
      </w:pPr>
    </w:p>
    <w:p w:rsidR="00D6436F" w:rsidRPr="0020774B" w:rsidRDefault="00D6436F" w:rsidP="00D6436F">
      <w:pPr>
        <w:shd w:val="clear" w:color="auto" w:fill="FFFFFF"/>
        <w:spacing w:after="0" w:line="240" w:lineRule="auto"/>
        <w:jc w:val="center"/>
        <w:rPr>
          <w:rFonts w:ascii="Times New Roman" w:hAnsi="Times New Roman"/>
          <w:b/>
          <w:szCs w:val="24"/>
        </w:rPr>
      </w:pPr>
      <w:r w:rsidRPr="0020774B">
        <w:rPr>
          <w:rFonts w:ascii="Times New Roman" w:hAnsi="Times New Roman"/>
          <w:b/>
          <w:szCs w:val="24"/>
        </w:rPr>
        <w:t>Čl. I</w:t>
      </w:r>
    </w:p>
    <w:p w:rsidR="00D6436F" w:rsidRPr="0020774B" w:rsidRDefault="00D6436F" w:rsidP="00D6436F">
      <w:pPr>
        <w:shd w:val="clear" w:color="auto" w:fill="FFFFFF"/>
        <w:spacing w:after="0" w:line="240" w:lineRule="auto"/>
        <w:jc w:val="center"/>
        <w:rPr>
          <w:rFonts w:ascii="Times New Roman" w:hAnsi="Times New Roman"/>
          <w:b/>
          <w:szCs w:val="24"/>
        </w:rPr>
      </w:pPr>
    </w:p>
    <w:p w:rsidR="00D6436F" w:rsidRPr="0020774B" w:rsidRDefault="00D6436F" w:rsidP="00D6436F">
      <w:pPr>
        <w:shd w:val="clear" w:color="auto" w:fill="FFFFFF"/>
        <w:spacing w:after="0" w:line="240" w:lineRule="auto"/>
        <w:jc w:val="both"/>
        <w:rPr>
          <w:rFonts w:ascii="Times New Roman" w:hAnsi="Times New Roman"/>
          <w:b/>
          <w:szCs w:val="24"/>
        </w:rPr>
      </w:pPr>
      <w:r w:rsidRPr="0020774B">
        <w:rPr>
          <w:rFonts w:ascii="Times New Roman" w:hAnsi="Times New Roman"/>
          <w:b/>
          <w:szCs w:val="24"/>
        </w:rPr>
        <w:t>Vyhláška Ministerstva zdravotníctva Slovenskej republiky č. 765/2004 Z. z. o výške úhrady za úkony Úradu pre dohľad nad zdravotnou starostlivosťou v znení vyhlášky č. 358/2005 Z. z., vyhlášky č. 642/2008 Z. z. a vyhlášky č. 250/2019 Z. z. sa mení a dopĺňa takto:</w:t>
      </w:r>
    </w:p>
    <w:p w:rsidR="00D6436F" w:rsidRPr="0020774B" w:rsidRDefault="00D6436F" w:rsidP="00D6436F">
      <w:pPr>
        <w:shd w:val="clear" w:color="auto" w:fill="FFFFFF"/>
        <w:spacing w:after="0" w:line="240" w:lineRule="auto"/>
        <w:jc w:val="both"/>
        <w:rPr>
          <w:rFonts w:ascii="Times New Roman" w:hAnsi="Times New Roman"/>
          <w:szCs w:val="24"/>
        </w:rPr>
      </w:pPr>
    </w:p>
    <w:p w:rsidR="00D6436F" w:rsidRPr="0020774B" w:rsidRDefault="00D6436F" w:rsidP="007E004B">
      <w:pPr>
        <w:pStyle w:val="Odsekzoznamu"/>
        <w:numPr>
          <w:ilvl w:val="3"/>
          <w:numId w:val="11"/>
        </w:numPr>
        <w:contextualSpacing/>
        <w:jc w:val="both"/>
        <w:rPr>
          <w:sz w:val="22"/>
        </w:rPr>
      </w:pPr>
      <w:r w:rsidRPr="0020774B">
        <w:rPr>
          <w:sz w:val="22"/>
        </w:rPr>
        <w:t>V prílohe v Položke 1 sa slová „</w:t>
      </w:r>
      <w:r w:rsidRPr="0020774B">
        <w:rPr>
          <w:sz w:val="22"/>
          <w:shd w:val="clear" w:color="auto" w:fill="FFFFFF"/>
        </w:rPr>
        <w:t>Za vydanie povolenia na vykonávanie verejného zdravotného poistenia“ nahrádzajú slovami „</w:t>
      </w:r>
      <w:r w:rsidRPr="0020774B">
        <w:rPr>
          <w:sz w:val="22"/>
        </w:rPr>
        <w:t xml:space="preserve">Za podanie žiadosti o vydanie povolenia na vykonávanie verejného zdravotného poistenia“. </w:t>
      </w:r>
    </w:p>
    <w:p w:rsidR="00D6436F" w:rsidRPr="0020774B" w:rsidRDefault="00D6436F" w:rsidP="00D6436F">
      <w:pPr>
        <w:pStyle w:val="Odsekzoznamu"/>
        <w:ind w:left="360"/>
        <w:rPr>
          <w:sz w:val="22"/>
        </w:rPr>
      </w:pPr>
    </w:p>
    <w:p w:rsidR="00D6436F" w:rsidRPr="0020774B" w:rsidRDefault="00D6436F" w:rsidP="007E004B">
      <w:pPr>
        <w:pStyle w:val="Odsekzoznamu"/>
        <w:numPr>
          <w:ilvl w:val="3"/>
          <w:numId w:val="11"/>
        </w:numPr>
        <w:contextualSpacing/>
        <w:jc w:val="both"/>
        <w:rPr>
          <w:sz w:val="22"/>
        </w:rPr>
      </w:pPr>
      <w:r w:rsidRPr="0020774B">
        <w:rPr>
          <w:sz w:val="22"/>
        </w:rPr>
        <w:t>V prílohe v Položke 2 sa slová „</w:t>
      </w:r>
      <w:r w:rsidRPr="0020774B">
        <w:rPr>
          <w:sz w:val="22"/>
          <w:shd w:val="clear" w:color="auto" w:fill="FFFFFF"/>
        </w:rPr>
        <w:t>Za zmenu povolenia na vykonávanie verejného zdravotného poistenia“ nahrádzajú slovami „Z</w:t>
      </w:r>
      <w:r w:rsidRPr="0020774B">
        <w:rPr>
          <w:sz w:val="22"/>
        </w:rPr>
        <w:t xml:space="preserve">a podanie žiadosti o zmenu povolenie na vykonávanie verejného zdravotného poistenia“. </w:t>
      </w:r>
    </w:p>
    <w:p w:rsidR="00D6436F" w:rsidRPr="0020774B" w:rsidRDefault="00D6436F" w:rsidP="00D6436F">
      <w:pPr>
        <w:pStyle w:val="Odsekzoznamu"/>
        <w:ind w:left="360"/>
        <w:rPr>
          <w:sz w:val="22"/>
          <w:shd w:val="clear" w:color="auto" w:fill="FFFFFF"/>
        </w:rPr>
      </w:pPr>
    </w:p>
    <w:p w:rsidR="00D6436F" w:rsidRPr="0020774B" w:rsidRDefault="00D6436F" w:rsidP="007E004B">
      <w:pPr>
        <w:pStyle w:val="Odsekzoznamu"/>
        <w:numPr>
          <w:ilvl w:val="3"/>
          <w:numId w:val="11"/>
        </w:numPr>
        <w:contextualSpacing/>
        <w:jc w:val="both"/>
        <w:rPr>
          <w:sz w:val="22"/>
          <w:shd w:val="clear" w:color="auto" w:fill="FFFFFF"/>
        </w:rPr>
      </w:pPr>
      <w:r w:rsidRPr="0020774B">
        <w:rPr>
          <w:sz w:val="22"/>
        </w:rPr>
        <w:t>V prílohe v Položke 3 sa slová „V</w:t>
      </w:r>
      <w:r w:rsidRPr="0020774B">
        <w:rPr>
          <w:sz w:val="22"/>
          <w:shd w:val="clear" w:color="auto" w:fill="FFFFFF"/>
        </w:rPr>
        <w:t xml:space="preserve">ydanie predchádzajúceho súhlasu na“ nahrádzajú slovami „Za podanie žiadosti o vydanie predchádzajúceho súhlasu na“. </w:t>
      </w:r>
    </w:p>
    <w:p w:rsidR="00D6436F" w:rsidRPr="0020774B" w:rsidRDefault="00D6436F" w:rsidP="00D6436F">
      <w:pPr>
        <w:spacing w:after="0" w:line="240" w:lineRule="auto"/>
        <w:rPr>
          <w:rFonts w:ascii="Times New Roman" w:hAnsi="Times New Roman"/>
          <w:szCs w:val="24"/>
          <w:shd w:val="clear" w:color="auto" w:fill="FFFFFF"/>
        </w:rPr>
      </w:pPr>
    </w:p>
    <w:p w:rsidR="00D6436F" w:rsidRPr="0020774B" w:rsidRDefault="00D6436F" w:rsidP="007E004B">
      <w:pPr>
        <w:pStyle w:val="Odsekzoznamu"/>
        <w:numPr>
          <w:ilvl w:val="3"/>
          <w:numId w:val="11"/>
        </w:numPr>
        <w:contextualSpacing/>
        <w:jc w:val="both"/>
        <w:rPr>
          <w:sz w:val="22"/>
          <w:shd w:val="clear" w:color="auto" w:fill="FFFFFF"/>
        </w:rPr>
      </w:pPr>
      <w:r w:rsidRPr="0020774B">
        <w:rPr>
          <w:sz w:val="22"/>
        </w:rPr>
        <w:t>V prílohe v Položke</w:t>
      </w:r>
      <w:r w:rsidRPr="0020774B">
        <w:rPr>
          <w:sz w:val="22"/>
          <w:shd w:val="clear" w:color="auto" w:fill="FFFFFF"/>
        </w:rPr>
        <w:t xml:space="preserve"> 4 sa slová „Vydanie povolenia na prevádzkovanie ambulancie záchrannej zdravotnej služby“ nahrádzajú slovami „Za podanie žiadosti o vydanie povolenia na prevádzkovanie ambulancie záchrannej zdravotnej služby“.</w:t>
      </w:r>
    </w:p>
    <w:p w:rsidR="00D6436F" w:rsidRPr="0020774B" w:rsidRDefault="00D6436F" w:rsidP="00D6436F">
      <w:pPr>
        <w:spacing w:after="0" w:line="240" w:lineRule="auto"/>
        <w:rPr>
          <w:rFonts w:ascii="Times New Roman" w:hAnsi="Times New Roman"/>
          <w:szCs w:val="24"/>
          <w:shd w:val="clear" w:color="auto" w:fill="FFFFFF"/>
        </w:rPr>
      </w:pPr>
    </w:p>
    <w:p w:rsidR="00D6436F" w:rsidRPr="0020774B" w:rsidRDefault="00D6436F" w:rsidP="007E004B">
      <w:pPr>
        <w:pStyle w:val="Odsekzoznamu"/>
        <w:numPr>
          <w:ilvl w:val="3"/>
          <w:numId w:val="11"/>
        </w:numPr>
        <w:contextualSpacing/>
        <w:jc w:val="both"/>
        <w:rPr>
          <w:sz w:val="22"/>
          <w:shd w:val="clear" w:color="auto" w:fill="FFFFFF"/>
        </w:rPr>
      </w:pPr>
      <w:r w:rsidRPr="0020774B">
        <w:rPr>
          <w:sz w:val="22"/>
          <w:shd w:val="clear" w:color="auto" w:fill="FFFFFF"/>
        </w:rPr>
        <w:t>V prílohe v Položke 5 sa slová „Schválenie ozdravného plánu zdravotnej poisťovne“ nahrádzajú slovami „Za predloženie ozdravného plánu zdravotnej poisťovne na schválenie úradu“.</w:t>
      </w:r>
    </w:p>
    <w:p w:rsidR="00D6436F" w:rsidRPr="0020774B" w:rsidRDefault="00D6436F" w:rsidP="00D6436F">
      <w:pPr>
        <w:spacing w:after="0" w:line="240" w:lineRule="auto"/>
        <w:rPr>
          <w:rFonts w:ascii="Times New Roman" w:hAnsi="Times New Roman"/>
          <w:szCs w:val="24"/>
          <w:shd w:val="clear" w:color="auto" w:fill="FFFFFF"/>
        </w:rPr>
      </w:pPr>
    </w:p>
    <w:p w:rsidR="00D6436F" w:rsidRPr="0020774B" w:rsidRDefault="00D6436F" w:rsidP="007E004B">
      <w:pPr>
        <w:pStyle w:val="Odsekzoznamu"/>
        <w:numPr>
          <w:ilvl w:val="3"/>
          <w:numId w:val="11"/>
        </w:numPr>
        <w:contextualSpacing/>
        <w:jc w:val="both"/>
        <w:rPr>
          <w:sz w:val="22"/>
          <w:shd w:val="clear" w:color="auto" w:fill="FFFFFF"/>
        </w:rPr>
      </w:pPr>
      <w:r w:rsidRPr="0020774B">
        <w:rPr>
          <w:sz w:val="22"/>
          <w:shd w:val="clear" w:color="auto" w:fill="FFFFFF"/>
        </w:rPr>
        <w:t xml:space="preserve">V položke 6 sa slová „ Schválenie prevodu poistného kmeňa“ nahrádzajú slovami „Za podanie návrhu </w:t>
      </w:r>
      <w:r w:rsidRPr="0020774B">
        <w:rPr>
          <w:sz w:val="22"/>
          <w:lang w:eastAsia="sk-SK"/>
        </w:rPr>
        <w:t>postupu prevodu poistného kmeňa na schválenie úradu“.</w:t>
      </w:r>
    </w:p>
    <w:p w:rsidR="00D6436F" w:rsidRPr="0020774B" w:rsidRDefault="00D6436F" w:rsidP="00D6436F">
      <w:pPr>
        <w:spacing w:after="0" w:line="240" w:lineRule="auto"/>
        <w:rPr>
          <w:rFonts w:ascii="Times New Roman" w:hAnsi="Times New Roman"/>
          <w:szCs w:val="24"/>
          <w:shd w:val="clear" w:color="auto" w:fill="FFFFFF"/>
        </w:rPr>
      </w:pPr>
    </w:p>
    <w:p w:rsidR="0020774B" w:rsidRPr="0020774B" w:rsidRDefault="0020774B" w:rsidP="0020774B">
      <w:pPr>
        <w:spacing w:after="0" w:line="240" w:lineRule="auto"/>
        <w:jc w:val="center"/>
        <w:rPr>
          <w:rFonts w:ascii="Times New Roman" w:hAnsi="Times New Roman"/>
          <w:b/>
          <w:sz w:val="24"/>
          <w:szCs w:val="24"/>
        </w:rPr>
      </w:pPr>
      <w:r w:rsidRPr="0020774B">
        <w:rPr>
          <w:rFonts w:ascii="Times New Roman" w:hAnsi="Times New Roman"/>
          <w:b/>
          <w:sz w:val="24"/>
          <w:szCs w:val="24"/>
        </w:rPr>
        <w:t>Čl. II</w:t>
      </w:r>
    </w:p>
    <w:p w:rsidR="0020774B" w:rsidRPr="0020774B" w:rsidRDefault="0020774B" w:rsidP="0020774B">
      <w:pPr>
        <w:spacing w:after="0" w:line="240" w:lineRule="auto"/>
        <w:jc w:val="center"/>
        <w:rPr>
          <w:rFonts w:ascii="Times New Roman" w:hAnsi="Times New Roman"/>
          <w:b/>
          <w:sz w:val="24"/>
          <w:szCs w:val="24"/>
        </w:rPr>
      </w:pPr>
      <w:r w:rsidRPr="0020774B">
        <w:rPr>
          <w:rFonts w:ascii="Times New Roman" w:hAnsi="Times New Roman"/>
          <w:b/>
          <w:sz w:val="24"/>
          <w:szCs w:val="24"/>
        </w:rPr>
        <w:t>Účinnosť</w:t>
      </w:r>
    </w:p>
    <w:p w:rsidR="0020774B" w:rsidRPr="0020774B" w:rsidRDefault="0020774B" w:rsidP="0020774B">
      <w:pPr>
        <w:spacing w:after="0" w:line="240" w:lineRule="auto"/>
        <w:jc w:val="center"/>
        <w:rPr>
          <w:rFonts w:ascii="Times New Roman" w:hAnsi="Times New Roman"/>
          <w:b/>
          <w:sz w:val="24"/>
          <w:szCs w:val="24"/>
        </w:rPr>
      </w:pPr>
    </w:p>
    <w:p w:rsidR="0020774B" w:rsidRPr="0020774B" w:rsidRDefault="0020774B" w:rsidP="0020774B">
      <w:pPr>
        <w:spacing w:after="0" w:line="240" w:lineRule="auto"/>
        <w:jc w:val="center"/>
        <w:rPr>
          <w:rFonts w:ascii="Times New Roman" w:hAnsi="Times New Roman"/>
          <w:sz w:val="24"/>
          <w:szCs w:val="24"/>
        </w:rPr>
      </w:pPr>
      <w:r w:rsidRPr="0020774B">
        <w:rPr>
          <w:rFonts w:ascii="Times New Roman" w:hAnsi="Times New Roman"/>
          <w:sz w:val="24"/>
          <w:szCs w:val="24"/>
        </w:rPr>
        <w:t xml:space="preserve">Táto vyhláška nadobúda účinnosť 1. </w:t>
      </w:r>
      <w:r w:rsidR="00763F54">
        <w:rPr>
          <w:rFonts w:ascii="Times New Roman" w:hAnsi="Times New Roman"/>
          <w:sz w:val="24"/>
          <w:szCs w:val="24"/>
        </w:rPr>
        <w:t>mája</w:t>
      </w:r>
      <w:r w:rsidRPr="0020774B">
        <w:rPr>
          <w:rFonts w:ascii="Times New Roman" w:hAnsi="Times New Roman"/>
          <w:sz w:val="24"/>
          <w:szCs w:val="24"/>
        </w:rPr>
        <w:t xml:space="preserve"> 2023.</w:t>
      </w:r>
    </w:p>
    <w:p w:rsidR="0020774B" w:rsidRPr="0020774B" w:rsidRDefault="0020774B" w:rsidP="0020774B">
      <w:pPr>
        <w:spacing w:after="0" w:line="240" w:lineRule="auto"/>
        <w:jc w:val="both"/>
        <w:rPr>
          <w:rFonts w:ascii="Times New Roman" w:eastAsia="Times New Roman" w:hAnsi="Times New Roman"/>
          <w:szCs w:val="24"/>
          <w:lang w:eastAsia="sk-SK"/>
        </w:rPr>
      </w:pPr>
    </w:p>
    <w:p w:rsidR="0020774B" w:rsidRPr="0020774B" w:rsidRDefault="0020774B" w:rsidP="0020774B">
      <w:pPr>
        <w:rPr>
          <w:rFonts w:ascii="Times New Roman" w:hAnsi="Times New Roman"/>
        </w:rPr>
      </w:pPr>
    </w:p>
    <w:p w:rsidR="0020774B" w:rsidRPr="0020774B" w:rsidRDefault="0020774B" w:rsidP="00D6436F">
      <w:pPr>
        <w:rPr>
          <w:rFonts w:ascii="Times New Roman" w:hAnsi="Times New Roman"/>
          <w:szCs w:val="24"/>
        </w:rPr>
      </w:pPr>
    </w:p>
    <w:p w:rsidR="00D6436F" w:rsidRPr="0020774B" w:rsidRDefault="00D6436F" w:rsidP="00D6436F">
      <w:pPr>
        <w:shd w:val="clear" w:color="auto" w:fill="FFFFFF"/>
        <w:spacing w:after="0" w:line="240" w:lineRule="auto"/>
        <w:jc w:val="both"/>
        <w:rPr>
          <w:rFonts w:ascii="Times New Roman" w:hAnsi="Times New Roman"/>
          <w:b/>
          <w:szCs w:val="24"/>
        </w:rPr>
      </w:pPr>
      <w:r w:rsidRPr="0020774B">
        <w:rPr>
          <w:rFonts w:ascii="Times New Roman" w:hAnsi="Times New Roman"/>
          <w:b/>
          <w:szCs w:val="24"/>
        </w:rPr>
        <w:t>Odôvodnenie k Vyhláške č. 765/2004 Z. z.</w:t>
      </w:r>
    </w:p>
    <w:p w:rsidR="00D6436F" w:rsidRPr="0020774B" w:rsidRDefault="00D6436F" w:rsidP="00D6436F">
      <w:pPr>
        <w:shd w:val="clear" w:color="auto" w:fill="FFFFFF"/>
        <w:spacing w:after="0" w:line="240" w:lineRule="auto"/>
        <w:jc w:val="both"/>
        <w:rPr>
          <w:rFonts w:ascii="Times New Roman" w:hAnsi="Times New Roman"/>
          <w:b/>
          <w:szCs w:val="24"/>
        </w:rPr>
      </w:pPr>
      <w:r w:rsidRPr="0020774B">
        <w:rPr>
          <w:rFonts w:ascii="Times New Roman" w:hAnsi="Times New Roman"/>
          <w:b/>
          <w:szCs w:val="24"/>
        </w:rPr>
        <w:t xml:space="preserve">K bodom 1 až 7 </w:t>
      </w:r>
    </w:p>
    <w:p w:rsidR="00D6436F" w:rsidRPr="0020774B" w:rsidRDefault="00D6436F" w:rsidP="00D6436F">
      <w:pPr>
        <w:spacing w:after="0" w:line="240" w:lineRule="auto"/>
        <w:jc w:val="both"/>
        <w:rPr>
          <w:rFonts w:ascii="Times New Roman" w:hAnsi="Times New Roman"/>
          <w:szCs w:val="24"/>
        </w:rPr>
      </w:pPr>
      <w:r w:rsidRPr="0020774B">
        <w:rPr>
          <w:rFonts w:ascii="Times New Roman" w:hAnsi="Times New Roman"/>
          <w:szCs w:val="24"/>
        </w:rPr>
        <w:t xml:space="preserve">Gramatickou interpretáciou súčasného znenia položiek 1 až 6 vyhlášky je nutné dôjsť k záveru, že úrad by mal mať nárok na úhradu poplatku len, ak žiadosti o vydanie predchádzajúceho súhlasu, alebo o vydanie povolenia a pod. vyhovie. Ak však aj úrad žiadosti nevyhovie, správne konanie, v ktorom </w:t>
      </w:r>
      <w:r w:rsidRPr="0020774B">
        <w:rPr>
          <w:rFonts w:ascii="Times New Roman" w:hAnsi="Times New Roman"/>
          <w:szCs w:val="24"/>
        </w:rPr>
        <w:lastRenderedPageBreak/>
        <w:t xml:space="preserve">o tejto žiadosti rozhoduje vykoná, má preto nárok na úhradu poplatku bez ohľadu na to, či žiadosti (návrhu) vyhovie (obdobne ako je to v prípade súdnych poplatkov), uvedené sa v praxi bežne aplikuje, za účelom odstránenia rizika interpretačných rozdielov v aplikačnej praxi však navrhujeme ustanovenia položiek 1 až 6 vyhlášky upraviť navrhovaným spôsobom. Uvedená úprava zodpovedá aj navrhovanému novému zneniu § 31 ods. 1 zákona č. 581/2004 Z. z. </w:t>
      </w:r>
    </w:p>
    <w:p w:rsidR="00D6436F" w:rsidRPr="0020774B" w:rsidRDefault="00D6436F" w:rsidP="00D6436F">
      <w:pPr>
        <w:spacing w:after="0" w:line="240" w:lineRule="auto"/>
        <w:jc w:val="both"/>
        <w:rPr>
          <w:rFonts w:ascii="Times New Roman" w:hAnsi="Times New Roman"/>
          <w:szCs w:val="24"/>
        </w:rPr>
      </w:pPr>
    </w:p>
    <w:p w:rsidR="00D6436F" w:rsidRPr="0020774B" w:rsidRDefault="00D6436F" w:rsidP="00D6436F">
      <w:pPr>
        <w:spacing w:after="0" w:line="240" w:lineRule="auto"/>
        <w:jc w:val="both"/>
        <w:rPr>
          <w:rFonts w:ascii="Times New Roman" w:eastAsia="Times New Roman" w:hAnsi="Times New Roman"/>
          <w:szCs w:val="24"/>
          <w:lang w:eastAsia="sk-SK"/>
        </w:rPr>
      </w:pPr>
      <w:r w:rsidRPr="0020774B">
        <w:rPr>
          <w:rFonts w:ascii="Times New Roman" w:hAnsi="Times New Roman"/>
          <w:szCs w:val="24"/>
        </w:rPr>
        <w:t>Zároveň sa dopĺňa úhrada za podanie podnetu</w:t>
      </w:r>
      <w:r w:rsidRPr="0020774B">
        <w:rPr>
          <w:rFonts w:ascii="Times New Roman" w:eastAsia="Times New Roman" w:hAnsi="Times New Roman"/>
          <w:bCs/>
          <w:szCs w:val="24"/>
          <w:lang w:eastAsia="sk-SK"/>
        </w:rPr>
        <w:t xml:space="preserve"> </w:t>
      </w:r>
      <w:r w:rsidRPr="0020774B">
        <w:rPr>
          <w:rFonts w:ascii="Times New Roman" w:hAnsi="Times New Roman"/>
          <w:szCs w:val="24"/>
        </w:rPr>
        <w:t xml:space="preserve">na výkon dohľadu nad zdravotnou starostlivosťou, ktorého cieľom je zníženie počtu </w:t>
      </w:r>
      <w:r w:rsidRPr="0020774B">
        <w:rPr>
          <w:rFonts w:ascii="Times New Roman" w:eastAsia="Times New Roman" w:hAnsi="Times New Roman"/>
          <w:szCs w:val="24"/>
          <w:lang w:eastAsia="sk-SK"/>
        </w:rPr>
        <w:t>zjavne neopodstatnených a špekulatívnych podnetov na vykonanie dohľadu nad poskytovaním zdravotnej starostlivosti a nad verejným zdravotným poistením.</w:t>
      </w:r>
    </w:p>
    <w:p w:rsidR="00D6436F" w:rsidRPr="0020774B" w:rsidRDefault="00D6436F" w:rsidP="00D6436F">
      <w:pPr>
        <w:spacing w:after="0" w:line="240" w:lineRule="auto"/>
        <w:rPr>
          <w:rFonts w:ascii="Times New Roman" w:eastAsia="Times New Roman" w:hAnsi="Times New Roman"/>
          <w:szCs w:val="24"/>
          <w:lang w:eastAsia="sk-SK"/>
        </w:rPr>
      </w:pPr>
      <w:r w:rsidRPr="0020774B">
        <w:rPr>
          <w:rFonts w:ascii="Times New Roman" w:eastAsia="Times New Roman" w:hAnsi="Times New Roman"/>
          <w:szCs w:val="24"/>
          <w:lang w:eastAsia="sk-SK"/>
        </w:rPr>
        <w:br w:type="page"/>
      </w:r>
    </w:p>
    <w:p w:rsidR="00D6436F" w:rsidRPr="0020774B" w:rsidRDefault="00D6436F" w:rsidP="00D6436F">
      <w:pPr>
        <w:spacing w:after="0" w:line="240" w:lineRule="auto"/>
        <w:jc w:val="center"/>
        <w:rPr>
          <w:rFonts w:ascii="Times New Roman" w:hAnsi="Times New Roman"/>
          <w:sz w:val="24"/>
          <w:szCs w:val="24"/>
        </w:rPr>
      </w:pPr>
      <w:r w:rsidRPr="0020774B">
        <w:rPr>
          <w:rFonts w:ascii="Times New Roman" w:hAnsi="Times New Roman"/>
          <w:sz w:val="24"/>
          <w:szCs w:val="24"/>
        </w:rPr>
        <w:lastRenderedPageBreak/>
        <w:t>Návrh</w:t>
      </w:r>
    </w:p>
    <w:p w:rsidR="00D6436F" w:rsidRPr="0020774B" w:rsidRDefault="00D6436F" w:rsidP="00D6436F">
      <w:pPr>
        <w:spacing w:after="0" w:line="240" w:lineRule="auto"/>
        <w:jc w:val="center"/>
        <w:rPr>
          <w:rFonts w:ascii="Times New Roman" w:hAnsi="Times New Roman"/>
          <w:sz w:val="24"/>
          <w:szCs w:val="24"/>
        </w:rPr>
      </w:pPr>
    </w:p>
    <w:p w:rsidR="00D6436F" w:rsidRPr="0020774B" w:rsidRDefault="00D6436F" w:rsidP="00D6436F">
      <w:pPr>
        <w:spacing w:after="0" w:line="240" w:lineRule="auto"/>
        <w:jc w:val="center"/>
        <w:rPr>
          <w:rFonts w:ascii="Times New Roman" w:hAnsi="Times New Roman"/>
          <w:sz w:val="24"/>
          <w:szCs w:val="24"/>
        </w:rPr>
      </w:pPr>
      <w:r w:rsidRPr="0020774B">
        <w:rPr>
          <w:rFonts w:ascii="Times New Roman" w:hAnsi="Times New Roman"/>
          <w:sz w:val="24"/>
          <w:szCs w:val="24"/>
        </w:rPr>
        <w:t>VYHLÁŠKA</w:t>
      </w:r>
    </w:p>
    <w:p w:rsidR="00D6436F" w:rsidRPr="0020774B" w:rsidRDefault="00D6436F" w:rsidP="00D6436F">
      <w:pPr>
        <w:spacing w:after="0" w:line="240" w:lineRule="auto"/>
        <w:jc w:val="center"/>
        <w:rPr>
          <w:rFonts w:ascii="Times New Roman" w:hAnsi="Times New Roman"/>
          <w:sz w:val="24"/>
          <w:szCs w:val="24"/>
        </w:rPr>
      </w:pPr>
    </w:p>
    <w:p w:rsidR="00D6436F" w:rsidRPr="0020774B" w:rsidRDefault="00D6436F" w:rsidP="00D6436F">
      <w:pPr>
        <w:spacing w:after="0" w:line="240" w:lineRule="auto"/>
        <w:jc w:val="center"/>
        <w:rPr>
          <w:rFonts w:ascii="Times New Roman" w:hAnsi="Times New Roman"/>
          <w:sz w:val="24"/>
          <w:szCs w:val="24"/>
        </w:rPr>
      </w:pPr>
      <w:r w:rsidRPr="0020774B">
        <w:rPr>
          <w:rFonts w:ascii="Times New Roman" w:hAnsi="Times New Roman"/>
          <w:sz w:val="24"/>
          <w:szCs w:val="24"/>
        </w:rPr>
        <w:t>Ministerstva zdravotníctva Slovenskej republiky</w:t>
      </w:r>
    </w:p>
    <w:p w:rsidR="00D6436F" w:rsidRPr="0020774B" w:rsidRDefault="00D6436F" w:rsidP="00D6436F">
      <w:pPr>
        <w:spacing w:after="0" w:line="240" w:lineRule="auto"/>
        <w:jc w:val="center"/>
        <w:rPr>
          <w:rFonts w:ascii="Times New Roman" w:hAnsi="Times New Roman"/>
          <w:sz w:val="24"/>
          <w:szCs w:val="24"/>
        </w:rPr>
      </w:pPr>
    </w:p>
    <w:p w:rsidR="00D6436F" w:rsidRPr="0020774B" w:rsidRDefault="00D6436F" w:rsidP="00D6436F">
      <w:pPr>
        <w:spacing w:after="0" w:line="240" w:lineRule="auto"/>
        <w:jc w:val="center"/>
        <w:rPr>
          <w:rFonts w:ascii="Times New Roman" w:hAnsi="Times New Roman"/>
          <w:sz w:val="24"/>
          <w:szCs w:val="24"/>
        </w:rPr>
      </w:pPr>
      <w:r w:rsidRPr="0020774B">
        <w:rPr>
          <w:rFonts w:ascii="Times New Roman" w:hAnsi="Times New Roman"/>
          <w:sz w:val="24"/>
          <w:szCs w:val="24"/>
        </w:rPr>
        <w:t>z....... 2022,</w:t>
      </w:r>
    </w:p>
    <w:p w:rsidR="00D6436F" w:rsidRPr="0020774B" w:rsidRDefault="00D6436F" w:rsidP="00D6436F">
      <w:pPr>
        <w:spacing w:after="0" w:line="240" w:lineRule="auto"/>
        <w:jc w:val="center"/>
        <w:rPr>
          <w:rFonts w:ascii="Times New Roman" w:hAnsi="Times New Roman"/>
          <w:sz w:val="24"/>
          <w:szCs w:val="24"/>
        </w:rPr>
      </w:pPr>
    </w:p>
    <w:p w:rsidR="00D6436F" w:rsidRPr="0020774B" w:rsidRDefault="00D6436F" w:rsidP="00D6436F">
      <w:pPr>
        <w:spacing w:after="0" w:line="240" w:lineRule="auto"/>
        <w:jc w:val="center"/>
        <w:rPr>
          <w:rFonts w:ascii="Times New Roman" w:hAnsi="Times New Roman"/>
          <w:sz w:val="24"/>
          <w:szCs w:val="24"/>
        </w:rPr>
      </w:pPr>
      <w:r w:rsidRPr="0020774B">
        <w:rPr>
          <w:rFonts w:ascii="Times New Roman" w:hAnsi="Times New Roman"/>
          <w:sz w:val="24"/>
          <w:szCs w:val="24"/>
        </w:rPr>
        <w:t>ktorou sa mení a dopĺňa Vyhláška Ministerstva zdravotníctva Slovenskej republiky č. 232/2014 Z. z., ktorou sa upravuje postup poskytovateľa zdravotnej starostlivosti, zdravotnej poisťovne a Úradu pre dohľad nad zdravotnou starostlivosťou pri poskytovaní cezhraničnej zdravotnej starostlivosti</w:t>
      </w:r>
    </w:p>
    <w:p w:rsidR="00D6436F" w:rsidRPr="0020774B" w:rsidRDefault="00D6436F" w:rsidP="00D6436F">
      <w:pPr>
        <w:spacing w:after="0" w:line="240" w:lineRule="auto"/>
        <w:jc w:val="center"/>
        <w:rPr>
          <w:rFonts w:ascii="Times New Roman" w:hAnsi="Times New Roman"/>
          <w:sz w:val="24"/>
          <w:szCs w:val="24"/>
        </w:rPr>
      </w:pPr>
    </w:p>
    <w:p w:rsidR="00D6436F" w:rsidRPr="0020774B" w:rsidRDefault="00D6436F" w:rsidP="00D6436F">
      <w:pPr>
        <w:spacing w:after="0" w:line="240" w:lineRule="auto"/>
        <w:jc w:val="center"/>
        <w:rPr>
          <w:rFonts w:ascii="Times New Roman" w:hAnsi="Times New Roman"/>
          <w:b/>
          <w:sz w:val="24"/>
          <w:szCs w:val="24"/>
        </w:rPr>
      </w:pPr>
      <w:r w:rsidRPr="0020774B">
        <w:rPr>
          <w:rFonts w:ascii="Times New Roman" w:hAnsi="Times New Roman"/>
          <w:b/>
          <w:sz w:val="24"/>
          <w:szCs w:val="24"/>
        </w:rPr>
        <w:t>Čl. I</w:t>
      </w:r>
    </w:p>
    <w:p w:rsidR="00D6436F" w:rsidRPr="0020774B" w:rsidRDefault="00D6436F" w:rsidP="00D6436F">
      <w:pPr>
        <w:spacing w:after="0" w:line="240" w:lineRule="auto"/>
        <w:jc w:val="center"/>
        <w:rPr>
          <w:rFonts w:ascii="Times New Roman" w:hAnsi="Times New Roman"/>
          <w:sz w:val="24"/>
          <w:szCs w:val="24"/>
        </w:rPr>
      </w:pPr>
    </w:p>
    <w:p w:rsidR="00D6436F" w:rsidRPr="0020774B" w:rsidRDefault="00D6436F" w:rsidP="00D6436F">
      <w:pPr>
        <w:spacing w:after="0" w:line="240" w:lineRule="auto"/>
        <w:jc w:val="both"/>
        <w:rPr>
          <w:rFonts w:ascii="Times New Roman" w:hAnsi="Times New Roman"/>
          <w:sz w:val="24"/>
          <w:szCs w:val="24"/>
        </w:rPr>
      </w:pPr>
      <w:r w:rsidRPr="0020774B">
        <w:rPr>
          <w:rFonts w:ascii="Times New Roman" w:hAnsi="Times New Roman"/>
          <w:b/>
          <w:sz w:val="24"/>
          <w:szCs w:val="24"/>
        </w:rPr>
        <w:t>Vyhláška Ministerstva zdravotníctva Slovenskej republiky č. 232/2014 Z. z., ktorou sa upravuje postup poskytovateľa zdravotnej starostlivosti, zdravotnej poisťovne a Úradu pre dohľad nad zdravotnou starostlivosťou pri poskytovaní cezhraničnej zdravotnej starostlivosti, sa mení a dopĺňa takto:</w:t>
      </w:r>
    </w:p>
    <w:p w:rsidR="00D6436F" w:rsidRPr="0020774B" w:rsidRDefault="00D6436F" w:rsidP="00D6436F">
      <w:pPr>
        <w:spacing w:after="0" w:line="240" w:lineRule="auto"/>
        <w:rPr>
          <w:rFonts w:ascii="Times New Roman" w:hAnsi="Times New Roman"/>
          <w:sz w:val="24"/>
          <w:szCs w:val="24"/>
        </w:rPr>
      </w:pPr>
    </w:p>
    <w:p w:rsidR="00D6436F" w:rsidRPr="0020774B" w:rsidRDefault="00D6436F" w:rsidP="007E004B">
      <w:pPr>
        <w:pStyle w:val="Odsekzoznamu"/>
        <w:numPr>
          <w:ilvl w:val="0"/>
          <w:numId w:val="17"/>
        </w:numPr>
        <w:contextualSpacing/>
        <w:jc w:val="both"/>
      </w:pPr>
      <w:r w:rsidRPr="0020774B">
        <w:t xml:space="preserve">V § 4 odsek 2 znie: </w:t>
      </w:r>
    </w:p>
    <w:p w:rsidR="00D6436F" w:rsidRPr="0020774B" w:rsidRDefault="00D6436F" w:rsidP="00D6436F">
      <w:pPr>
        <w:spacing w:after="0" w:line="240" w:lineRule="auto"/>
        <w:jc w:val="both"/>
        <w:rPr>
          <w:rFonts w:ascii="Times New Roman" w:hAnsi="Times New Roman"/>
          <w:sz w:val="24"/>
          <w:szCs w:val="24"/>
        </w:rPr>
      </w:pPr>
      <w:r w:rsidRPr="0020774B">
        <w:rPr>
          <w:rFonts w:ascii="Times New Roman" w:hAnsi="Times New Roman"/>
          <w:sz w:val="24"/>
          <w:szCs w:val="24"/>
        </w:rPr>
        <w:t>„(2) K  žiadosti podľa § 9f ods. 2 sa prikladá výpočet predpokladaných nákladov plánovanej zdravotnej starostlivosti v inom členskom štáte na tlačive "Výpočet predpokladaných nákladov plánovanej zdravotnej starostlivosti“ (ďalej len "výpočet nákladov"), ktorého vzor je uvedený v prílohe č. 5, vyplnené verejným poskytovateľom z iného členského štátu, ktorý má zdravotnú starostlivosť poskytnúť. Ak ide o pracovný úraz alebo chorobu z povolania, k žiadosti sa prikladá aj záznam o úraze, hlásenie o chorobe z povolania alebo oznámenie o poistnej udalosti.</w:t>
      </w:r>
    </w:p>
    <w:p w:rsidR="00D6436F" w:rsidRPr="0020774B" w:rsidRDefault="00D6436F" w:rsidP="00D6436F">
      <w:pPr>
        <w:spacing w:after="0" w:line="240" w:lineRule="auto"/>
        <w:jc w:val="both"/>
        <w:rPr>
          <w:rFonts w:ascii="Times New Roman" w:hAnsi="Times New Roman"/>
          <w:sz w:val="24"/>
          <w:szCs w:val="24"/>
        </w:rPr>
      </w:pPr>
    </w:p>
    <w:p w:rsidR="00D6436F" w:rsidRPr="0020774B" w:rsidRDefault="00D6436F" w:rsidP="007E004B">
      <w:pPr>
        <w:pStyle w:val="Odsekzoznamu"/>
        <w:numPr>
          <w:ilvl w:val="0"/>
          <w:numId w:val="17"/>
        </w:numPr>
        <w:contextualSpacing/>
        <w:jc w:val="both"/>
      </w:pPr>
      <w:r w:rsidRPr="0020774B">
        <w:t>V § 4 ods. 4 sa slová „9f ods. 4“ nahrádzajú slovami „9f ods. 6“.</w:t>
      </w:r>
    </w:p>
    <w:p w:rsidR="00D6436F" w:rsidRPr="0020774B" w:rsidRDefault="00D6436F" w:rsidP="00D6436F">
      <w:pPr>
        <w:spacing w:after="0" w:line="240" w:lineRule="auto"/>
        <w:jc w:val="both"/>
        <w:rPr>
          <w:rFonts w:ascii="Times New Roman" w:hAnsi="Times New Roman"/>
          <w:sz w:val="24"/>
          <w:szCs w:val="24"/>
        </w:rPr>
      </w:pPr>
    </w:p>
    <w:p w:rsidR="00D6436F" w:rsidRPr="0020774B" w:rsidRDefault="00D6436F" w:rsidP="007E004B">
      <w:pPr>
        <w:pStyle w:val="Odsekzoznamu"/>
        <w:numPr>
          <w:ilvl w:val="0"/>
          <w:numId w:val="17"/>
        </w:numPr>
        <w:contextualSpacing/>
        <w:jc w:val="both"/>
      </w:pPr>
      <w:r w:rsidRPr="0020774B">
        <w:t>V § 5 sa vypúšťa odsek 3.</w:t>
      </w:r>
    </w:p>
    <w:p w:rsidR="00D6436F" w:rsidRPr="0020774B" w:rsidRDefault="00D6436F" w:rsidP="00D6436F">
      <w:pPr>
        <w:pStyle w:val="Odsekzoznamu"/>
        <w:jc w:val="both"/>
      </w:pPr>
    </w:p>
    <w:p w:rsidR="00D6436F" w:rsidRPr="0020774B" w:rsidRDefault="00D6436F" w:rsidP="007E004B">
      <w:pPr>
        <w:pStyle w:val="Odsekzoznamu"/>
        <w:numPr>
          <w:ilvl w:val="0"/>
          <w:numId w:val="17"/>
        </w:numPr>
        <w:contextualSpacing/>
        <w:jc w:val="both"/>
      </w:pPr>
      <w:r w:rsidRPr="0020774B">
        <w:t>V § 10 ods. 1 sa slová „9f ods. 1“ nahrádzajú slovami „§ 9f ods. 3“.</w:t>
      </w:r>
    </w:p>
    <w:p w:rsidR="00D6436F" w:rsidRPr="0020774B" w:rsidRDefault="00D6436F" w:rsidP="00D6436F">
      <w:pPr>
        <w:pStyle w:val="Odsekzoznamu"/>
        <w:jc w:val="both"/>
      </w:pPr>
    </w:p>
    <w:p w:rsidR="00D6436F" w:rsidRPr="0020774B" w:rsidRDefault="00D6436F" w:rsidP="007E004B">
      <w:pPr>
        <w:pStyle w:val="Odsekzoznamu"/>
        <w:numPr>
          <w:ilvl w:val="0"/>
          <w:numId w:val="17"/>
        </w:numPr>
        <w:contextualSpacing/>
        <w:jc w:val="both"/>
      </w:pPr>
      <w:r w:rsidRPr="0020774B">
        <w:t>V § 10 odsek 2 znie:</w:t>
      </w:r>
    </w:p>
    <w:p w:rsidR="00D6436F" w:rsidRPr="0020774B" w:rsidRDefault="00D6436F" w:rsidP="00D6436F">
      <w:pPr>
        <w:spacing w:after="0" w:line="240" w:lineRule="auto"/>
        <w:jc w:val="both"/>
        <w:rPr>
          <w:rFonts w:ascii="Times New Roman" w:hAnsi="Times New Roman"/>
          <w:sz w:val="24"/>
          <w:szCs w:val="24"/>
        </w:rPr>
      </w:pPr>
      <w:r w:rsidRPr="0020774B">
        <w:rPr>
          <w:rFonts w:ascii="Times New Roman" w:hAnsi="Times New Roman"/>
          <w:sz w:val="24"/>
          <w:szCs w:val="24"/>
        </w:rPr>
        <w:t>„(2) K žiadosti sa môže priložiť výpočet predpokladaných nákladov na cezhraničnú zdravotnú starostlivosť na tlačive "Výpočet predpokladaných nákladov cezhraničnej zdravotnej starostlivosti", ktorého vzor je uvedený v prílohe č. 8, vyplnenom poskytovateľom zdravotnej starostlivosti z iného členského štátu Európskej únie, u ktorého sa má poskytnúť cezhraničná zdravotná starostlivosť.“.</w:t>
      </w:r>
    </w:p>
    <w:p w:rsidR="00D6436F" w:rsidRPr="0020774B" w:rsidRDefault="00D6436F" w:rsidP="00D6436F">
      <w:pPr>
        <w:spacing w:after="0" w:line="240" w:lineRule="auto"/>
        <w:jc w:val="both"/>
        <w:rPr>
          <w:rFonts w:ascii="Times New Roman" w:hAnsi="Times New Roman"/>
          <w:sz w:val="24"/>
          <w:szCs w:val="24"/>
        </w:rPr>
      </w:pPr>
    </w:p>
    <w:p w:rsidR="00D6436F" w:rsidRPr="0020774B" w:rsidRDefault="00D6436F" w:rsidP="007E004B">
      <w:pPr>
        <w:pStyle w:val="Odsekzoznamu"/>
        <w:numPr>
          <w:ilvl w:val="0"/>
          <w:numId w:val="17"/>
        </w:numPr>
        <w:contextualSpacing/>
        <w:jc w:val="both"/>
      </w:pPr>
      <w:r w:rsidRPr="0020774B">
        <w:t xml:space="preserve">V § 14 odsek 2 znie: </w:t>
      </w:r>
    </w:p>
    <w:p w:rsidR="00D6436F" w:rsidRPr="0020774B" w:rsidRDefault="00D6436F" w:rsidP="00D6436F">
      <w:pPr>
        <w:spacing w:after="0" w:line="240" w:lineRule="auto"/>
        <w:jc w:val="both"/>
        <w:rPr>
          <w:rFonts w:ascii="Times New Roman" w:hAnsi="Times New Roman"/>
          <w:sz w:val="24"/>
          <w:szCs w:val="24"/>
        </w:rPr>
      </w:pPr>
      <w:r w:rsidRPr="0020774B">
        <w:rPr>
          <w:rFonts w:ascii="Times New Roman" w:hAnsi="Times New Roman"/>
          <w:sz w:val="24"/>
          <w:szCs w:val="24"/>
        </w:rPr>
        <w:t>„(2) K žiadosti o preplatenie nákladov cezhraničnej zdravotnej starostlivosti sa prikladá aj písomné odporúčanie lekára so špecializáciou v špecializačnom odbore všeobecné lekárstvo alebo lekára so špecializáciou v špecializačnom odbore pediatria na špecializovanú ambulantnú starostlivosť,</w:t>
      </w:r>
      <w:r w:rsidRPr="0020774B">
        <w:rPr>
          <w:rFonts w:ascii="Times New Roman" w:hAnsi="Times New Roman"/>
          <w:sz w:val="24"/>
          <w:szCs w:val="24"/>
          <w:vertAlign w:val="superscript"/>
        </w:rPr>
        <w:t>29</w:t>
      </w:r>
      <w:r w:rsidRPr="0020774B">
        <w:rPr>
          <w:rFonts w:ascii="Times New Roman" w:hAnsi="Times New Roman"/>
          <w:sz w:val="24"/>
          <w:szCs w:val="24"/>
        </w:rPr>
        <w:t>) alebo odporúčanie ošetrujúceho lekára na prijatie do ústavnej starostlivosti.</w:t>
      </w:r>
      <w:r w:rsidRPr="0020774B">
        <w:rPr>
          <w:rFonts w:ascii="Times New Roman" w:hAnsi="Times New Roman"/>
          <w:sz w:val="24"/>
          <w:szCs w:val="24"/>
          <w:vertAlign w:val="superscript"/>
        </w:rPr>
        <w:t>29a</w:t>
      </w:r>
      <w:r w:rsidRPr="0020774B">
        <w:rPr>
          <w:rFonts w:ascii="Times New Roman" w:hAnsi="Times New Roman"/>
          <w:sz w:val="24"/>
          <w:szCs w:val="24"/>
        </w:rPr>
        <w:t>)</w:t>
      </w:r>
    </w:p>
    <w:p w:rsidR="00D6436F" w:rsidRPr="0020774B" w:rsidRDefault="00D6436F" w:rsidP="00D6436F">
      <w:pPr>
        <w:spacing w:after="0" w:line="240" w:lineRule="auto"/>
        <w:jc w:val="both"/>
        <w:rPr>
          <w:rFonts w:ascii="Times New Roman" w:hAnsi="Times New Roman"/>
          <w:sz w:val="24"/>
          <w:szCs w:val="24"/>
        </w:rPr>
      </w:pPr>
    </w:p>
    <w:p w:rsidR="00D6436F" w:rsidRPr="0020774B" w:rsidRDefault="00D6436F" w:rsidP="00D6436F">
      <w:pPr>
        <w:spacing w:after="0" w:line="240" w:lineRule="auto"/>
        <w:jc w:val="both"/>
        <w:rPr>
          <w:rFonts w:ascii="Times New Roman" w:hAnsi="Times New Roman"/>
          <w:sz w:val="24"/>
          <w:szCs w:val="24"/>
        </w:rPr>
      </w:pPr>
      <w:r w:rsidRPr="0020774B">
        <w:rPr>
          <w:rFonts w:ascii="Times New Roman" w:hAnsi="Times New Roman"/>
          <w:sz w:val="24"/>
          <w:szCs w:val="24"/>
        </w:rPr>
        <w:t>Poznámka pod čiarou k odkazu 29a) znie:</w:t>
      </w:r>
    </w:p>
    <w:p w:rsidR="00D6436F" w:rsidRPr="0020774B" w:rsidRDefault="00D6436F" w:rsidP="00D6436F">
      <w:pPr>
        <w:spacing w:after="0" w:line="240" w:lineRule="auto"/>
        <w:jc w:val="both"/>
        <w:rPr>
          <w:rFonts w:ascii="Times New Roman" w:hAnsi="Times New Roman"/>
          <w:sz w:val="24"/>
          <w:szCs w:val="24"/>
        </w:rPr>
      </w:pPr>
      <w:r w:rsidRPr="0020774B">
        <w:rPr>
          <w:rFonts w:ascii="Times New Roman" w:hAnsi="Times New Roman"/>
          <w:sz w:val="24"/>
          <w:szCs w:val="24"/>
        </w:rPr>
        <w:t>„</w:t>
      </w:r>
      <w:r w:rsidRPr="0020774B">
        <w:rPr>
          <w:rFonts w:ascii="Times New Roman" w:hAnsi="Times New Roman"/>
          <w:sz w:val="24"/>
          <w:szCs w:val="24"/>
          <w:vertAlign w:val="superscript"/>
        </w:rPr>
        <w:t>29a</w:t>
      </w:r>
      <w:r w:rsidRPr="0020774B">
        <w:rPr>
          <w:rFonts w:ascii="Times New Roman" w:hAnsi="Times New Roman"/>
          <w:sz w:val="24"/>
          <w:szCs w:val="24"/>
        </w:rPr>
        <w:t>) § 9 ods. 2 zákona č. 576/2004 Z. z.“.</w:t>
      </w:r>
    </w:p>
    <w:p w:rsidR="00D6436F" w:rsidRPr="0020774B" w:rsidRDefault="00D6436F" w:rsidP="00D6436F">
      <w:pPr>
        <w:spacing w:after="0" w:line="240" w:lineRule="auto"/>
        <w:jc w:val="center"/>
        <w:rPr>
          <w:rFonts w:ascii="Times New Roman" w:hAnsi="Times New Roman"/>
          <w:b/>
          <w:sz w:val="24"/>
          <w:szCs w:val="24"/>
        </w:rPr>
      </w:pPr>
      <w:r w:rsidRPr="0020774B">
        <w:rPr>
          <w:rFonts w:ascii="Times New Roman" w:hAnsi="Times New Roman"/>
          <w:b/>
          <w:sz w:val="24"/>
          <w:szCs w:val="24"/>
        </w:rPr>
        <w:t>Čl. II</w:t>
      </w:r>
    </w:p>
    <w:p w:rsidR="00D6436F" w:rsidRPr="0020774B" w:rsidRDefault="00D6436F" w:rsidP="00D6436F">
      <w:pPr>
        <w:spacing w:after="0" w:line="240" w:lineRule="auto"/>
        <w:jc w:val="center"/>
        <w:rPr>
          <w:rFonts w:ascii="Times New Roman" w:hAnsi="Times New Roman"/>
          <w:b/>
          <w:sz w:val="24"/>
          <w:szCs w:val="24"/>
        </w:rPr>
      </w:pPr>
      <w:r w:rsidRPr="0020774B">
        <w:rPr>
          <w:rFonts w:ascii="Times New Roman" w:hAnsi="Times New Roman"/>
          <w:b/>
          <w:sz w:val="24"/>
          <w:szCs w:val="24"/>
        </w:rPr>
        <w:lastRenderedPageBreak/>
        <w:t>Účinnosť</w:t>
      </w:r>
    </w:p>
    <w:p w:rsidR="00D6436F" w:rsidRPr="0020774B" w:rsidRDefault="00D6436F" w:rsidP="00D6436F">
      <w:pPr>
        <w:spacing w:after="0" w:line="240" w:lineRule="auto"/>
        <w:jc w:val="center"/>
        <w:rPr>
          <w:rFonts w:ascii="Times New Roman" w:hAnsi="Times New Roman"/>
          <w:b/>
          <w:sz w:val="24"/>
          <w:szCs w:val="24"/>
        </w:rPr>
      </w:pPr>
    </w:p>
    <w:p w:rsidR="00D6436F" w:rsidRPr="0020774B" w:rsidRDefault="00D6436F" w:rsidP="00D6436F">
      <w:pPr>
        <w:spacing w:after="0" w:line="240" w:lineRule="auto"/>
        <w:jc w:val="center"/>
        <w:rPr>
          <w:rFonts w:ascii="Times New Roman" w:hAnsi="Times New Roman"/>
          <w:sz w:val="24"/>
          <w:szCs w:val="24"/>
        </w:rPr>
      </w:pPr>
      <w:r w:rsidRPr="0020774B">
        <w:rPr>
          <w:rFonts w:ascii="Times New Roman" w:hAnsi="Times New Roman"/>
          <w:sz w:val="24"/>
          <w:szCs w:val="24"/>
        </w:rPr>
        <w:t xml:space="preserve">Táto vyhláška nadobúda účinnosť 1. </w:t>
      </w:r>
      <w:r w:rsidR="00763F54">
        <w:rPr>
          <w:rFonts w:ascii="Times New Roman" w:hAnsi="Times New Roman"/>
          <w:sz w:val="24"/>
          <w:szCs w:val="24"/>
        </w:rPr>
        <w:t>mája</w:t>
      </w:r>
      <w:r w:rsidRPr="0020774B">
        <w:rPr>
          <w:rFonts w:ascii="Times New Roman" w:hAnsi="Times New Roman"/>
          <w:sz w:val="24"/>
          <w:szCs w:val="24"/>
        </w:rPr>
        <w:t xml:space="preserve"> 2023.</w:t>
      </w:r>
    </w:p>
    <w:p w:rsidR="00D6436F" w:rsidRPr="0020774B" w:rsidRDefault="00D6436F" w:rsidP="00D6436F">
      <w:pPr>
        <w:spacing w:after="0" w:line="240" w:lineRule="auto"/>
        <w:jc w:val="both"/>
        <w:rPr>
          <w:rFonts w:ascii="Times New Roman" w:eastAsia="Times New Roman" w:hAnsi="Times New Roman"/>
          <w:szCs w:val="24"/>
          <w:lang w:eastAsia="sk-SK"/>
        </w:rPr>
      </w:pPr>
    </w:p>
    <w:p w:rsidR="002062D5" w:rsidRPr="0020774B" w:rsidRDefault="002062D5" w:rsidP="00D6436F">
      <w:pPr>
        <w:rPr>
          <w:rFonts w:ascii="Times New Roman" w:hAnsi="Times New Roman"/>
        </w:rPr>
      </w:pPr>
    </w:p>
    <w:sectPr w:rsidR="002062D5" w:rsidRPr="0020774B" w:rsidSect="00847937">
      <w:headerReference w:type="even" r:id="rId8"/>
      <w:footerReference w:type="even"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2B" w:rsidRDefault="0030052B" w:rsidP="00A1184A">
      <w:pPr>
        <w:spacing w:after="0" w:line="240" w:lineRule="auto"/>
      </w:pPr>
      <w:r>
        <w:separator/>
      </w:r>
    </w:p>
  </w:endnote>
  <w:endnote w:type="continuationSeparator" w:id="0">
    <w:p w:rsidR="0030052B" w:rsidRDefault="0030052B" w:rsidP="00A1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FB" w:rsidRDefault="008E5CF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E5CFB" w:rsidRDefault="008E5CF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FB" w:rsidRDefault="008E5CFB">
    <w:pPr>
      <w:pStyle w:val="Pta"/>
      <w:jc w:val="right"/>
    </w:pPr>
    <w:r>
      <w:fldChar w:fldCharType="begin"/>
    </w:r>
    <w:r>
      <w:instrText>PAGE   \* MERGEFORMAT</w:instrText>
    </w:r>
    <w:r>
      <w:fldChar w:fldCharType="separate"/>
    </w:r>
    <w:r>
      <w:rPr>
        <w:noProof/>
      </w:rPr>
      <w:t>0</w:t>
    </w:r>
    <w:r>
      <w:fldChar w:fldCharType="end"/>
    </w:r>
  </w:p>
  <w:p w:rsidR="008E5CFB" w:rsidRDefault="008E5C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2B" w:rsidRDefault="0030052B" w:rsidP="00A1184A">
      <w:pPr>
        <w:spacing w:after="0" w:line="240" w:lineRule="auto"/>
      </w:pPr>
      <w:r>
        <w:separator/>
      </w:r>
    </w:p>
  </w:footnote>
  <w:footnote w:type="continuationSeparator" w:id="0">
    <w:p w:rsidR="0030052B" w:rsidRDefault="0030052B" w:rsidP="00A1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FB" w:rsidRDefault="008E5CFB" w:rsidP="0082556E">
    <w:pPr>
      <w:pStyle w:val="Hlavika"/>
      <w:jc w:val="right"/>
      <w:rPr>
        <w:sz w:val="24"/>
        <w:szCs w:val="24"/>
      </w:rPr>
    </w:pPr>
    <w:r>
      <w:rPr>
        <w:sz w:val="24"/>
        <w:szCs w:val="24"/>
      </w:rPr>
      <w:t>Príloha č. 2</w:t>
    </w:r>
  </w:p>
  <w:p w:rsidR="008E5CFB" w:rsidRPr="00EB59C8" w:rsidRDefault="008E5CFB" w:rsidP="0082556E">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FB" w:rsidRPr="000A15AE" w:rsidRDefault="008E5CFB" w:rsidP="0082556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hint="default"/>
      </w:rPr>
    </w:lvl>
    <w:lvl w:ilvl="1" w:tplc="04050019" w:tentative="1">
      <w:start w:val="1"/>
      <w:numFmt w:val="lowerLetter"/>
      <w:pStyle w:val="Textpsmene"/>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 w15:restartNumberingAfterBreak="0">
    <w:nsid w:val="287A0340"/>
    <w:multiLevelType w:val="hybridMultilevel"/>
    <w:tmpl w:val="CDFE0A0A"/>
    <w:lvl w:ilvl="0" w:tplc="85D6D17E">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6C0259C"/>
    <w:multiLevelType w:val="multilevel"/>
    <w:tmpl w:val="23ACCA48"/>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6"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8" w15:restartNumberingAfterBreak="0">
    <w:nsid w:val="48B474DC"/>
    <w:multiLevelType w:val="hybridMultilevel"/>
    <w:tmpl w:val="C2EA2F92"/>
    <w:lvl w:ilvl="0" w:tplc="49583E3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F4541D5"/>
    <w:multiLevelType w:val="hybridMultilevel"/>
    <w:tmpl w:val="5894A9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95C685B"/>
    <w:multiLevelType w:val="hybridMultilevel"/>
    <w:tmpl w:val="5894A9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EA80CB7"/>
    <w:multiLevelType w:val="hybridMultilevel"/>
    <w:tmpl w:val="FE5E1C1E"/>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1EC3C42">
      <w:start w:val="1"/>
      <w:numFmt w:val="decimal"/>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1B1F98"/>
    <w:multiLevelType w:val="hybridMultilevel"/>
    <w:tmpl w:val="6FE28C7C"/>
    <w:lvl w:ilvl="0" w:tplc="0CB6E370">
      <w:start w:val="1"/>
      <w:numFmt w:val="bullet"/>
      <w:pStyle w:val="KONC-OBSAH"/>
      <w:lvlText w:val=""/>
      <w:lvlJc w:val="left"/>
      <w:pPr>
        <w:tabs>
          <w:tab w:val="num" w:pos="540"/>
        </w:tabs>
        <w:ind w:left="540" w:hanging="360"/>
      </w:pPr>
      <w:rPr>
        <w:rFonts w:ascii="Symbol" w:hAnsi="Symbol" w:cs="Symbol" w:hint="default"/>
      </w:rPr>
    </w:lvl>
    <w:lvl w:ilvl="1" w:tplc="C5BE7C58">
      <w:start w:val="1"/>
      <w:numFmt w:val="decimal"/>
      <w:lvlText w:val="%2."/>
      <w:lvlJc w:val="left"/>
      <w:pPr>
        <w:tabs>
          <w:tab w:val="num" w:pos="1440"/>
        </w:tabs>
        <w:ind w:left="1440" w:hanging="360"/>
      </w:pPr>
      <w:rPr>
        <w:rFonts w:hint="default"/>
      </w:rPr>
    </w:lvl>
    <w:lvl w:ilvl="2" w:tplc="9C166378">
      <w:start w:val="1"/>
      <w:numFmt w:val="bullet"/>
      <w:lvlText w:val=""/>
      <w:lvlJc w:val="left"/>
      <w:pPr>
        <w:tabs>
          <w:tab w:val="num" w:pos="2160"/>
        </w:tabs>
        <w:ind w:left="2160" w:hanging="360"/>
      </w:pPr>
      <w:rPr>
        <w:rFonts w:ascii="Wingdings" w:hAnsi="Wingdings" w:cs="Wingdings" w:hint="default"/>
      </w:rPr>
    </w:lvl>
    <w:lvl w:ilvl="3" w:tplc="595A6916">
      <w:start w:val="1"/>
      <w:numFmt w:val="bullet"/>
      <w:lvlText w:val=""/>
      <w:lvlJc w:val="left"/>
      <w:pPr>
        <w:tabs>
          <w:tab w:val="num" w:pos="2880"/>
        </w:tabs>
        <w:ind w:left="2880" w:hanging="360"/>
      </w:pPr>
      <w:rPr>
        <w:rFonts w:ascii="Symbol" w:hAnsi="Symbol" w:cs="Symbol" w:hint="default"/>
      </w:rPr>
    </w:lvl>
    <w:lvl w:ilvl="4" w:tplc="0ADCD3C4">
      <w:start w:val="1"/>
      <w:numFmt w:val="bullet"/>
      <w:lvlText w:val="o"/>
      <w:lvlJc w:val="left"/>
      <w:pPr>
        <w:tabs>
          <w:tab w:val="num" w:pos="3600"/>
        </w:tabs>
        <w:ind w:left="3600" w:hanging="360"/>
      </w:pPr>
      <w:rPr>
        <w:rFonts w:ascii="Courier New" w:hAnsi="Courier New" w:cs="Courier New" w:hint="default"/>
      </w:rPr>
    </w:lvl>
    <w:lvl w:ilvl="5" w:tplc="BE36AEE8">
      <w:start w:val="1"/>
      <w:numFmt w:val="bullet"/>
      <w:lvlText w:val=""/>
      <w:lvlJc w:val="left"/>
      <w:pPr>
        <w:tabs>
          <w:tab w:val="num" w:pos="4320"/>
        </w:tabs>
        <w:ind w:left="4320" w:hanging="360"/>
      </w:pPr>
      <w:rPr>
        <w:rFonts w:ascii="Wingdings" w:hAnsi="Wingdings" w:cs="Wingdings" w:hint="default"/>
      </w:rPr>
    </w:lvl>
    <w:lvl w:ilvl="6" w:tplc="AA144886">
      <w:start w:val="1"/>
      <w:numFmt w:val="bullet"/>
      <w:lvlText w:val=""/>
      <w:lvlJc w:val="left"/>
      <w:pPr>
        <w:tabs>
          <w:tab w:val="num" w:pos="5040"/>
        </w:tabs>
        <w:ind w:left="5040" w:hanging="360"/>
      </w:pPr>
      <w:rPr>
        <w:rFonts w:ascii="Symbol" w:hAnsi="Symbol" w:cs="Symbol" w:hint="default"/>
      </w:rPr>
    </w:lvl>
    <w:lvl w:ilvl="7" w:tplc="9F84F810">
      <w:start w:val="1"/>
      <w:numFmt w:val="bullet"/>
      <w:lvlText w:val="o"/>
      <w:lvlJc w:val="left"/>
      <w:pPr>
        <w:tabs>
          <w:tab w:val="num" w:pos="5760"/>
        </w:tabs>
        <w:ind w:left="5760" w:hanging="360"/>
      </w:pPr>
      <w:rPr>
        <w:rFonts w:ascii="Courier New" w:hAnsi="Courier New" w:cs="Courier New" w:hint="default"/>
      </w:rPr>
    </w:lvl>
    <w:lvl w:ilvl="8" w:tplc="366C2566">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A03488E"/>
    <w:multiLevelType w:val="hybridMultilevel"/>
    <w:tmpl w:val="CEA66ACC"/>
    <w:lvl w:ilvl="0" w:tplc="9A620A1C">
      <w:start w:val="1"/>
      <w:numFmt w:val="upperLetter"/>
      <w:pStyle w:val="Nadpis2"/>
      <w:lvlText w:val="%1."/>
      <w:lvlJc w:val="left"/>
      <w:pPr>
        <w:ind w:left="940" w:hanging="360"/>
      </w:pPr>
      <w:rPr>
        <w:b/>
        <w:sz w:val="24"/>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15:restartNumberingAfterBreak="0">
    <w:nsid w:val="6C7214ED"/>
    <w:multiLevelType w:val="hybridMultilevel"/>
    <w:tmpl w:val="D8BC4D2C"/>
    <w:lvl w:ilvl="0" w:tplc="EF342D3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7F9A021C"/>
    <w:multiLevelType w:val="hybridMultilevel"/>
    <w:tmpl w:val="43B03668"/>
    <w:lvl w:ilvl="0" w:tplc="041B000F">
      <w:start w:val="1"/>
      <w:numFmt w:val="decimal"/>
      <w:lvlText w:val="%1."/>
      <w:lvlJc w:val="left"/>
      <w:pPr>
        <w:ind w:left="720" w:hanging="360"/>
      </w:pPr>
    </w:lvl>
    <w:lvl w:ilvl="1" w:tplc="041B0019">
      <w:start w:val="1"/>
      <w:numFmt w:val="lowerLetter"/>
      <w:lvlText w:val="%2."/>
      <w:lvlJc w:val="left"/>
      <w:pPr>
        <w:ind w:left="928" w:hanging="360"/>
      </w:pPr>
    </w:lvl>
    <w:lvl w:ilvl="2" w:tplc="041B001B">
      <w:start w:val="1"/>
      <w:numFmt w:val="lowerRoman"/>
      <w:lvlText w:val="%3."/>
      <w:lvlJc w:val="right"/>
      <w:pPr>
        <w:ind w:left="1173"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0"/>
  </w:num>
  <w:num w:numId="5">
    <w:abstractNumId w:val="13"/>
  </w:num>
  <w:num w:numId="6">
    <w:abstractNumId w:val="7"/>
  </w:num>
  <w:num w:numId="7">
    <w:abstractNumId w:val="10"/>
  </w:num>
  <w:num w:numId="8">
    <w:abstractNumId w:val="6"/>
  </w:num>
  <w:num w:numId="9">
    <w:abstractNumId w:val="3"/>
  </w:num>
  <w:num w:numId="10">
    <w:abstractNumId w:val="2"/>
  </w:num>
  <w:num w:numId="11">
    <w:abstractNumId w:val="5"/>
  </w:num>
  <w:num w:numId="12">
    <w:abstractNumId w:val="16"/>
  </w:num>
  <w:num w:numId="13">
    <w:abstractNumId w:val="9"/>
  </w:num>
  <w:num w:numId="14">
    <w:abstractNumId w:val="11"/>
  </w:num>
  <w:num w:numId="15">
    <w:abstractNumId w:val="8"/>
  </w:num>
  <w:num w:numId="16">
    <w:abstractNumId w:val="1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35"/>
    <w:rsid w:val="000E34C0"/>
    <w:rsid w:val="002062D5"/>
    <w:rsid w:val="0020774B"/>
    <w:rsid w:val="0030052B"/>
    <w:rsid w:val="006F4917"/>
    <w:rsid w:val="00763F54"/>
    <w:rsid w:val="007D0A59"/>
    <w:rsid w:val="007E004B"/>
    <w:rsid w:val="00847937"/>
    <w:rsid w:val="008E5CFB"/>
    <w:rsid w:val="008F3AC7"/>
    <w:rsid w:val="00A1184A"/>
    <w:rsid w:val="00B22E76"/>
    <w:rsid w:val="00D12C6E"/>
    <w:rsid w:val="00D6436F"/>
    <w:rsid w:val="00D65435"/>
    <w:rsid w:val="00E502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A3169-71ED-4404-A53F-2D04852F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5435"/>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D65435"/>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9"/>
    <w:qFormat/>
    <w:rsid w:val="00D65435"/>
    <w:pPr>
      <w:keepNext/>
      <w:numPr>
        <w:numId w:val="1"/>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9"/>
    <w:qFormat/>
    <w:rsid w:val="00D65435"/>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9"/>
    <w:qFormat/>
    <w:rsid w:val="00D65435"/>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D65435"/>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D65435"/>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D65435"/>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D65435"/>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D65435"/>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D65435"/>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9"/>
    <w:rsid w:val="00D65435"/>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9"/>
    <w:rsid w:val="00D65435"/>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9"/>
    <w:rsid w:val="00D65435"/>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D65435"/>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D65435"/>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D65435"/>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D65435"/>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D65435"/>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D65435"/>
    <w:pPr>
      <w:ind w:left="220"/>
    </w:pPr>
  </w:style>
  <w:style w:type="paragraph" w:customStyle="1" w:styleId="Text2">
    <w:name w:val="Text2"/>
    <w:basedOn w:val="Normlny"/>
    <w:rsid w:val="00D65435"/>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D65435"/>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D65435"/>
    <w:pPr>
      <w:tabs>
        <w:tab w:val="center" w:pos="4536"/>
        <w:tab w:val="right" w:pos="9072"/>
      </w:tabs>
    </w:pPr>
  </w:style>
  <w:style w:type="character" w:customStyle="1" w:styleId="HlavikaChar">
    <w:name w:val="Hlavička Char"/>
    <w:basedOn w:val="Predvolenpsmoodseku"/>
    <w:link w:val="Hlavika"/>
    <w:uiPriority w:val="99"/>
    <w:rsid w:val="00D65435"/>
    <w:rPr>
      <w:rFonts w:ascii="Calibri" w:eastAsia="Calibri" w:hAnsi="Calibri" w:cs="Times New Roman"/>
    </w:rPr>
  </w:style>
  <w:style w:type="paragraph" w:styleId="Pta">
    <w:name w:val="footer"/>
    <w:basedOn w:val="Normlny"/>
    <w:link w:val="PtaChar"/>
    <w:uiPriority w:val="99"/>
    <w:unhideWhenUsed/>
    <w:rsid w:val="00D65435"/>
    <w:pPr>
      <w:tabs>
        <w:tab w:val="center" w:pos="4536"/>
        <w:tab w:val="right" w:pos="9072"/>
      </w:tabs>
    </w:pPr>
  </w:style>
  <w:style w:type="character" w:customStyle="1" w:styleId="PtaChar">
    <w:name w:val="Päta Char"/>
    <w:basedOn w:val="Predvolenpsmoodseku"/>
    <w:link w:val="Pta"/>
    <w:uiPriority w:val="99"/>
    <w:rsid w:val="00D65435"/>
    <w:rPr>
      <w:rFonts w:ascii="Calibri" w:eastAsia="Calibri" w:hAnsi="Calibri" w:cs="Times New Roman"/>
    </w:rPr>
  </w:style>
  <w:style w:type="paragraph" w:styleId="Obsah1">
    <w:name w:val="toc 1"/>
    <w:basedOn w:val="Normlny"/>
    <w:next w:val="Normlny"/>
    <w:autoRedefine/>
    <w:uiPriority w:val="39"/>
    <w:unhideWhenUsed/>
    <w:rsid w:val="00D65435"/>
    <w:pPr>
      <w:tabs>
        <w:tab w:val="left" w:pos="351"/>
        <w:tab w:val="right" w:leader="dot" w:pos="9062"/>
      </w:tabs>
    </w:pPr>
  </w:style>
  <w:style w:type="paragraph" w:customStyle="1" w:styleId="Normal1">
    <w:name w:val="Normal1"/>
    <w:basedOn w:val="Normlny"/>
    <w:autoRedefine/>
    <w:rsid w:val="00D65435"/>
    <w:pPr>
      <w:spacing w:after="0" w:line="240" w:lineRule="auto"/>
      <w:jc w:val="both"/>
    </w:pPr>
    <w:rPr>
      <w:rFonts w:ascii="Arial" w:eastAsia="Times New Roman" w:hAnsi="Arial"/>
      <w:bCs/>
      <w:lang w:eastAsia="cs-CZ"/>
    </w:rPr>
  </w:style>
  <w:style w:type="character" w:customStyle="1" w:styleId="ra">
    <w:name w:val="ra"/>
    <w:basedOn w:val="Predvolenpsmoodseku"/>
    <w:rsid w:val="00D65435"/>
  </w:style>
  <w:style w:type="paragraph" w:styleId="Obsah3">
    <w:name w:val="toc 3"/>
    <w:basedOn w:val="Normlny"/>
    <w:next w:val="Normlny"/>
    <w:autoRedefine/>
    <w:uiPriority w:val="39"/>
    <w:rsid w:val="00D65435"/>
    <w:pPr>
      <w:ind w:left="440"/>
    </w:pPr>
  </w:style>
  <w:style w:type="paragraph" w:styleId="Zoznamsodrkami">
    <w:name w:val="List Bullet"/>
    <w:basedOn w:val="Normlny"/>
    <w:autoRedefine/>
    <w:semiHidden/>
    <w:rsid w:val="00D65435"/>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D65435"/>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D65435"/>
    <w:pPr>
      <w:numPr>
        <w:numId w:val="5"/>
      </w:numPr>
      <w:spacing w:before="60" w:after="0"/>
      <w:ind w:left="568" w:hanging="284"/>
      <w:outlineLvl w:val="9"/>
    </w:pPr>
    <w:rPr>
      <w:sz w:val="24"/>
      <w:szCs w:val="24"/>
    </w:rPr>
  </w:style>
  <w:style w:type="paragraph" w:customStyle="1" w:styleId="KONC-KAPITOLA">
    <w:name w:val="KONC-KAPITOLA"/>
    <w:basedOn w:val="Nadpis1"/>
    <w:rsid w:val="00D65435"/>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D65435"/>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D65435"/>
    <w:pPr>
      <w:keepNext w:val="0"/>
      <w:numPr>
        <w:numId w:val="6"/>
      </w:numPr>
    </w:pPr>
  </w:style>
  <w:style w:type="paragraph" w:customStyle="1" w:styleId="Styl2">
    <w:name w:val="Styl2"/>
    <w:basedOn w:val="Nadpis2"/>
    <w:next w:val="Nadpis2"/>
    <w:autoRedefine/>
    <w:rsid w:val="00D65435"/>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qFormat/>
    <w:rsid w:val="00D65435"/>
    <w:pPr>
      <w:spacing w:after="0" w:line="240" w:lineRule="auto"/>
    </w:pPr>
    <w:rPr>
      <w:rFonts w:ascii="Arial Narrow" w:eastAsia="Times New Roman" w:hAnsi="Arial Narrow"/>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D65435"/>
    <w:rPr>
      <w:rFonts w:ascii="Arial Narrow" w:eastAsia="Times New Roman" w:hAnsi="Arial Narrow" w:cs="Times New Roman"/>
      <w:sz w:val="20"/>
      <w:szCs w:val="20"/>
    </w:rPr>
  </w:style>
  <w:style w:type="character" w:styleId="Hypertextovprepojenie">
    <w:name w:val="Hyperlink"/>
    <w:uiPriority w:val="99"/>
    <w:rsid w:val="00D65435"/>
    <w:rPr>
      <w:color w:val="0000FF"/>
      <w:u w:val="single"/>
    </w:rPr>
  </w:style>
  <w:style w:type="paragraph" w:styleId="Zoznam">
    <w:name w:val="List"/>
    <w:basedOn w:val="Normlny"/>
    <w:semiHidden/>
    <w:rsid w:val="00D65435"/>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D65435"/>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D65435"/>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D65435"/>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D65435"/>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D65435"/>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D65435"/>
    <w:rPr>
      <w:rFonts w:ascii="Tahoma" w:eastAsia="Times New Roman" w:hAnsi="Tahoma" w:cs="Tahoma"/>
      <w:sz w:val="16"/>
      <w:szCs w:val="16"/>
      <w:lang w:eastAsia="cs-CZ"/>
    </w:rPr>
  </w:style>
  <w:style w:type="paragraph" w:customStyle="1" w:styleId="tl1">
    <w:name w:val="Štýl1"/>
    <w:basedOn w:val="normln12"/>
    <w:qFormat/>
    <w:rsid w:val="00D65435"/>
    <w:rPr>
      <w:rFonts w:ascii="Arial" w:hAnsi="Arial"/>
      <w:sz w:val="20"/>
    </w:rPr>
  </w:style>
  <w:style w:type="paragraph" w:customStyle="1" w:styleId="tl2">
    <w:name w:val="Štýl2"/>
    <w:basedOn w:val="normln12"/>
    <w:autoRedefine/>
    <w:rsid w:val="00D65435"/>
    <w:rPr>
      <w:rFonts w:ascii="Arial" w:hAnsi="Arial"/>
      <w:sz w:val="20"/>
    </w:rPr>
  </w:style>
  <w:style w:type="paragraph" w:customStyle="1" w:styleId="tl3">
    <w:name w:val="Štýl3"/>
    <w:basedOn w:val="Normlny1"/>
    <w:rsid w:val="00D65435"/>
    <w:rPr>
      <w:sz w:val="20"/>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D65435"/>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D65435"/>
    <w:rPr>
      <w:rFonts w:ascii="Times New Roman" w:eastAsia="Times New Roman" w:hAnsi="Times New Roman" w:cs="Times New Roman"/>
      <w:sz w:val="24"/>
      <w:szCs w:val="24"/>
      <w:lang w:eastAsia="cs-CZ"/>
    </w:rPr>
  </w:style>
  <w:style w:type="character" w:customStyle="1" w:styleId="Nadpis2TChar">
    <w:name w:val="Nadpis 2T Char"/>
    <w:aliases w:val="Podnadpis Char,F2 Char,F21 Char,H2 Char,Podkapitola1 Char,hlavicka Char,h2 Char,V_Head2 Char Char"/>
    <w:rsid w:val="00D65435"/>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D65435"/>
    <w:rPr>
      <w:rFonts w:ascii="Arial" w:hAnsi="Arial"/>
      <w:b/>
      <w:caps/>
      <w:sz w:val="28"/>
      <w:lang w:val="sk-SK" w:eastAsia="sk-SK" w:bidi="ar-SA"/>
    </w:rPr>
  </w:style>
  <w:style w:type="paragraph" w:styleId="Zkladntext">
    <w:name w:val="Body Text"/>
    <w:basedOn w:val="Normlny"/>
    <w:link w:val="ZkladntextChar"/>
    <w:uiPriority w:val="99"/>
    <w:rsid w:val="00D65435"/>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D65435"/>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D65435"/>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D65435"/>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D65435"/>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D65435"/>
    <w:rPr>
      <w:rFonts w:ascii="Tahoma" w:eastAsia="Times New Roman" w:hAnsi="Tahoma" w:cs="Tahoma"/>
      <w:sz w:val="20"/>
      <w:szCs w:val="20"/>
      <w:shd w:val="clear" w:color="auto" w:fill="000080"/>
      <w:lang w:eastAsia="cs-CZ"/>
    </w:rPr>
  </w:style>
  <w:style w:type="character" w:styleId="PouitHypertextovPrepojenie">
    <w:name w:val="FollowedHyperlink"/>
    <w:rsid w:val="00D65435"/>
    <w:rPr>
      <w:color w:val="800080"/>
      <w:u w:val="single"/>
    </w:rPr>
  </w:style>
  <w:style w:type="character" w:styleId="Odkaznakomentr">
    <w:name w:val="annotation reference"/>
    <w:uiPriority w:val="99"/>
    <w:rsid w:val="00D65435"/>
    <w:rPr>
      <w:sz w:val="16"/>
      <w:szCs w:val="16"/>
    </w:rPr>
  </w:style>
  <w:style w:type="paragraph" w:styleId="Textkomentra">
    <w:name w:val="annotation text"/>
    <w:basedOn w:val="Normlny"/>
    <w:link w:val="TextkomentraChar"/>
    <w:uiPriority w:val="99"/>
    <w:rsid w:val="00D65435"/>
    <w:rPr>
      <w:sz w:val="20"/>
      <w:szCs w:val="20"/>
    </w:rPr>
  </w:style>
  <w:style w:type="character" w:customStyle="1" w:styleId="TextkomentraChar">
    <w:name w:val="Text komentára Char"/>
    <w:basedOn w:val="Predvolenpsmoodseku"/>
    <w:link w:val="Textkomentra"/>
    <w:uiPriority w:val="99"/>
    <w:rsid w:val="00D6543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D65435"/>
    <w:rPr>
      <w:b/>
      <w:bCs/>
    </w:rPr>
  </w:style>
  <w:style w:type="character" w:customStyle="1" w:styleId="PredmetkomentraChar">
    <w:name w:val="Predmet komentára Char"/>
    <w:basedOn w:val="TextkomentraChar"/>
    <w:link w:val="Predmetkomentra"/>
    <w:uiPriority w:val="99"/>
    <w:rsid w:val="00D65435"/>
    <w:rPr>
      <w:rFonts w:ascii="Calibri" w:eastAsia="Calibri" w:hAnsi="Calibri" w:cs="Times New Roman"/>
      <w:b/>
      <w:bCs/>
      <w:sz w:val="20"/>
      <w:szCs w:val="20"/>
    </w:rPr>
  </w:style>
  <w:style w:type="paragraph" w:styleId="Nzov">
    <w:name w:val="Title"/>
    <w:basedOn w:val="Normlny"/>
    <w:link w:val="NzovChar"/>
    <w:uiPriority w:val="99"/>
    <w:qFormat/>
    <w:rsid w:val="00D65435"/>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D65435"/>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D65435"/>
    <w:pPr>
      <w:spacing w:after="0" w:line="240" w:lineRule="auto"/>
      <w:ind w:left="720"/>
    </w:pPr>
    <w:rPr>
      <w:rFonts w:eastAsia="Times New Roman"/>
      <w:lang w:eastAsia="sk-SK"/>
    </w:rPr>
  </w:style>
  <w:style w:type="paragraph" w:styleId="Normlnywebov">
    <w:name w:val="Normal (Web)"/>
    <w:aliases w:val="webb"/>
    <w:basedOn w:val="Normlny"/>
    <w:uiPriority w:val="99"/>
    <w:unhideWhenUsed/>
    <w:qFormat/>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link w:val="BezriadkovaniaChar"/>
    <w:uiPriority w:val="1"/>
    <w:qFormat/>
    <w:rsid w:val="00D65435"/>
    <w:pPr>
      <w:spacing w:after="0" w:line="240" w:lineRule="auto"/>
    </w:pPr>
    <w:rPr>
      <w:rFonts w:ascii="Calibri" w:eastAsia="Times New Roman" w:hAnsi="Calibri" w:cs="Times New Roman"/>
    </w:rPr>
  </w:style>
  <w:style w:type="paragraph" w:customStyle="1" w:styleId="1podsek">
    <w:name w:val="1podsek"/>
    <w:basedOn w:val="Odsekzoznamu"/>
    <w:qFormat/>
    <w:rsid w:val="00D65435"/>
    <w:pPr>
      <w:numPr>
        <w:numId w:val="9"/>
      </w:numPr>
      <w:autoSpaceDE w:val="0"/>
      <w:autoSpaceDN w:val="0"/>
      <w:adjustRightInd w:val="0"/>
      <w:contextualSpacing/>
      <w:jc w:val="both"/>
    </w:pPr>
    <w:rPr>
      <w:lang w:eastAsia="sk-SK"/>
    </w:rPr>
  </w:style>
  <w:style w:type="table" w:styleId="Mriekatabuky">
    <w:name w:val="Table Grid"/>
    <w:basedOn w:val="Normlnatabuka"/>
    <w:uiPriority w:val="3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akazakladnhotextu2">
    <w:name w:val="Zara?ka zakladn?ho textu 2"/>
    <w:basedOn w:val="Normlny"/>
    <w:rsid w:val="00D65435"/>
    <w:pPr>
      <w:widowControl w:val="0"/>
      <w:spacing w:after="0" w:line="240" w:lineRule="auto"/>
      <w:ind w:firstLine="708"/>
      <w:jc w:val="both"/>
    </w:pPr>
    <w:rPr>
      <w:rFonts w:ascii="Arial" w:eastAsia="Times New Roman" w:hAnsi="Arial" w:cs="Arial"/>
      <w:sz w:val="20"/>
      <w:szCs w:val="20"/>
      <w:lang w:eastAsia="sk-SK"/>
    </w:rPr>
  </w:style>
  <w:style w:type="paragraph" w:styleId="Obyajntext">
    <w:name w:val="Plain Text"/>
    <w:basedOn w:val="Normlny"/>
    <w:link w:val="ObyajntextChar"/>
    <w:uiPriority w:val="99"/>
    <w:unhideWhenUsed/>
    <w:rsid w:val="00D65435"/>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D65435"/>
    <w:rPr>
      <w:rFonts w:ascii="Consolas" w:eastAsia="Calibri" w:hAnsi="Consolas" w:cs="Times New Roman"/>
      <w:sz w:val="21"/>
      <w:szCs w:val="21"/>
    </w:rPr>
  </w:style>
  <w:style w:type="paragraph" w:styleId="Podtitul">
    <w:name w:val="Subtitle"/>
    <w:basedOn w:val="Normlny"/>
    <w:link w:val="PodtitulChar"/>
    <w:qFormat/>
    <w:rsid w:val="00D65435"/>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D65435"/>
    <w:rPr>
      <w:rFonts w:ascii="Times New Roman" w:eastAsia="Times New Roman" w:hAnsi="Times New Roman" w:cs="Times New Roman"/>
      <w:i/>
      <w:iCs/>
      <w:sz w:val="24"/>
      <w:szCs w:val="20"/>
      <w:lang w:eastAsia="sk-SK"/>
    </w:rPr>
  </w:style>
  <w:style w:type="paragraph" w:customStyle="1" w:styleId="go">
    <w:name w:val="go"/>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unhideWhenUsed/>
    <w:rsid w:val="00D65435"/>
    <w:rPr>
      <w:i/>
      <w:iCs/>
    </w:rPr>
  </w:style>
  <w:style w:type="paragraph" w:customStyle="1" w:styleId="l2">
    <w:name w:val="l2"/>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s-note">
    <w:name w:val="rs-note"/>
    <w:rsid w:val="00D65435"/>
  </w:style>
  <w:style w:type="character" w:customStyle="1" w:styleId="rs-person">
    <w:name w:val="rs-person"/>
    <w:rsid w:val="00D65435"/>
  </w:style>
  <w:style w:type="paragraph" w:customStyle="1" w:styleId="PoznTxt">
    <w:name w:val="PoznTxt"/>
    <w:basedOn w:val="Normlny"/>
    <w:rsid w:val="00D65435"/>
    <w:pPr>
      <w:overflowPunct w:val="0"/>
      <w:autoSpaceDE w:val="0"/>
      <w:autoSpaceDN w:val="0"/>
      <w:adjustRightInd w:val="0"/>
      <w:spacing w:before="20" w:after="40" w:line="240" w:lineRule="auto"/>
      <w:ind w:left="1134"/>
      <w:jc w:val="both"/>
      <w:textAlignment w:val="baseline"/>
    </w:pPr>
    <w:rPr>
      <w:rFonts w:ascii="Arial" w:eastAsia="Times New Roman" w:hAnsi="Arial"/>
      <w:sz w:val="24"/>
      <w:szCs w:val="20"/>
      <w:lang w:val="en-US" w:eastAsia="sk-SK"/>
    </w:rPr>
  </w:style>
  <w:style w:type="paragraph" w:customStyle="1" w:styleId="Textpsmene">
    <w:name w:val="Text písmene"/>
    <w:basedOn w:val="Normlny"/>
    <w:link w:val="TextpsmeneChar"/>
    <w:rsid w:val="00D65435"/>
    <w:pPr>
      <w:numPr>
        <w:ilvl w:val="1"/>
        <w:numId w:val="10"/>
      </w:numPr>
      <w:spacing w:after="0" w:line="240" w:lineRule="auto"/>
      <w:jc w:val="both"/>
      <w:outlineLvl w:val="7"/>
    </w:pPr>
    <w:rPr>
      <w:rFonts w:ascii="Times New Roman" w:eastAsia="Times New Roman" w:hAnsi="Times New Roman"/>
      <w:sz w:val="24"/>
      <w:szCs w:val="20"/>
      <w:lang w:val="cs-CZ" w:eastAsia="cs-CZ"/>
    </w:rPr>
  </w:style>
  <w:style w:type="character" w:customStyle="1" w:styleId="TextpsmeneChar">
    <w:name w:val="Text písmene Char"/>
    <w:link w:val="Textpsmene"/>
    <w:rsid w:val="00D65435"/>
    <w:rPr>
      <w:rFonts w:ascii="Times New Roman" w:eastAsia="Times New Roman" w:hAnsi="Times New Roman" w:cs="Times New Roman"/>
      <w:sz w:val="24"/>
      <w:szCs w:val="20"/>
      <w:lang w:val="cs-CZ" w:eastAsia="cs-CZ"/>
    </w:rPr>
  </w:style>
  <w:style w:type="paragraph" w:customStyle="1" w:styleId="Textodstavce">
    <w:name w:val="Text odstavce"/>
    <w:basedOn w:val="Normlny"/>
    <w:rsid w:val="00D65435"/>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rsid w:val="00D65435"/>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paragraph" w:styleId="PredformtovanHTML">
    <w:name w:val="HTML Preformatted"/>
    <w:basedOn w:val="Normlny"/>
    <w:link w:val="PredformtovanHTMLChar"/>
    <w:rsid w:val="00D65435"/>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D65435"/>
    <w:rPr>
      <w:rFonts w:ascii="Courier New" w:eastAsia="Times New Roman" w:hAnsi="Courier New" w:cs="Courier New"/>
      <w:sz w:val="20"/>
      <w:szCs w:val="20"/>
      <w:lang w:val="cs-CZ" w:eastAsia="cs-CZ"/>
    </w:rPr>
  </w:style>
  <w:style w:type="paragraph" w:customStyle="1" w:styleId="Default">
    <w:name w:val="Default"/>
    <w:rsid w:val="00D65435"/>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character" w:styleId="Zvraznenie">
    <w:name w:val="Emphasis"/>
    <w:uiPriority w:val="20"/>
    <w:qFormat/>
    <w:rsid w:val="00D65435"/>
    <w:rPr>
      <w:i/>
      <w:iCs/>
    </w:rPr>
  </w:style>
  <w:style w:type="character" w:customStyle="1" w:styleId="BezriadkovaniaChar">
    <w:name w:val="Bez riadkovania Char"/>
    <w:link w:val="Bezriadkovania"/>
    <w:uiPriority w:val="1"/>
    <w:locked/>
    <w:rsid w:val="00D65435"/>
    <w:rPr>
      <w:rFonts w:ascii="Calibri" w:eastAsia="Times New Roman" w:hAnsi="Calibri" w:cs="Times New Roman"/>
    </w:rPr>
  </w:style>
  <w:style w:type="table" w:customStyle="1" w:styleId="Mriekatabuky1">
    <w:name w:val="Mriežka tabuľky1"/>
    <w:basedOn w:val="Normlnatabuka"/>
    <w:next w:val="Mriekatabuky"/>
    <w:uiPriority w:val="5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qFormat/>
    <w:rsid w:val="00D65435"/>
    <w:rPr>
      <w:rFonts w:ascii="Times New Roman" w:hAnsi="Times New Roman" w:cs="Times New Roman"/>
      <w:color w:val="808080"/>
    </w:rPr>
  </w:style>
  <w:style w:type="table" w:customStyle="1" w:styleId="TableNormal1">
    <w:name w:val="Table Normal1"/>
    <w:uiPriority w:val="2"/>
    <w:semiHidden/>
    <w:unhideWhenUsed/>
    <w:qFormat/>
    <w:rsid w:val="00D6543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65435"/>
    <w:pPr>
      <w:widowControl w:val="0"/>
      <w:autoSpaceDE w:val="0"/>
      <w:autoSpaceDN w:val="0"/>
      <w:spacing w:after="0" w:line="240" w:lineRule="auto"/>
    </w:pPr>
    <w:rPr>
      <w:rFonts w:ascii="Times New Roman" w:eastAsia="Times New Roman" w:hAnsi="Times New Roman"/>
    </w:rPr>
  </w:style>
  <w:style w:type="numbering" w:customStyle="1" w:styleId="Bezzoznamu1">
    <w:name w:val="Bez zoznamu1"/>
    <w:next w:val="Bezzoznamu"/>
    <w:uiPriority w:val="99"/>
    <w:semiHidden/>
    <w:unhideWhenUsed/>
    <w:rsid w:val="00D65435"/>
  </w:style>
  <w:style w:type="paragraph" w:styleId="Obsah8">
    <w:name w:val="toc 8"/>
    <w:basedOn w:val="Normlny"/>
    <w:next w:val="Normlny"/>
    <w:autoRedefine/>
    <w:uiPriority w:val="39"/>
    <w:unhideWhenUsed/>
    <w:rsid w:val="00D65435"/>
    <w:pPr>
      <w:spacing w:after="100"/>
      <w:ind w:left="1540"/>
    </w:pPr>
  </w:style>
  <w:style w:type="table" w:customStyle="1" w:styleId="Mriekatabuky3">
    <w:name w:val="Mriežka tabuľky3"/>
    <w:basedOn w:val="Normlnatabuka"/>
    <w:next w:val="Mriekatabuky"/>
    <w:uiPriority w:val="59"/>
    <w:rsid w:val="00D6543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D65435"/>
    <w:rPr>
      <w:rFonts w:cs="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D65435"/>
    <w:rPr>
      <w:vertAlign w:val="superscript"/>
    </w:rPr>
  </w:style>
  <w:style w:type="character" w:customStyle="1" w:styleId="awspan">
    <w:name w:val="awspan"/>
    <w:basedOn w:val="Predvolenpsmoodseku"/>
    <w:rsid w:val="00D65435"/>
  </w:style>
  <w:style w:type="paragraph" w:customStyle="1" w:styleId="pf0">
    <w:name w:val="pf0"/>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cf01">
    <w:name w:val="cf01"/>
    <w:basedOn w:val="Predvolenpsmoodseku"/>
    <w:rsid w:val="00D65435"/>
    <w:rPr>
      <w:rFonts w:ascii="Segoe UI" w:hAnsi="Segoe UI" w:cs="Segoe UI" w:hint="default"/>
      <w:sz w:val="18"/>
      <w:szCs w:val="18"/>
    </w:rPr>
  </w:style>
  <w:style w:type="paragraph" w:customStyle="1" w:styleId="xmsolistparagraph">
    <w:name w:val="x_msolistparagraph"/>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normal">
    <w:name w:val="x_msonormal"/>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har2">
    <w:name w:val="Char2"/>
    <w:basedOn w:val="Normlny"/>
    <w:link w:val="Odkaznapoznmkupodiarou"/>
    <w:uiPriority w:val="99"/>
    <w:rsid w:val="00D65435"/>
    <w:pPr>
      <w:spacing w:after="160" w:line="240" w:lineRule="exact"/>
    </w:pPr>
    <w:rPr>
      <w:rFonts w:asciiTheme="minorHAnsi" w:eastAsiaTheme="minorHAnsi" w:hAnsiTheme="minorHAnsi" w:cstheme="minorBidi"/>
      <w:vertAlign w:val="superscript"/>
    </w:rPr>
  </w:style>
  <w:style w:type="character" w:customStyle="1" w:styleId="xmsofootnotereference">
    <w:name w:val="x_msofootnotereference"/>
    <w:basedOn w:val="Predvolenpsmoodseku"/>
    <w:rsid w:val="00D65435"/>
  </w:style>
  <w:style w:type="character" w:customStyle="1" w:styleId="NzovtabukyExact">
    <w:name w:val="Názov tabuľky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kladntext2">
    <w:name w:val="Základný text (2)_"/>
    <w:basedOn w:val="Predvolenpsmoodseku"/>
    <w:rsid w:val="00D65435"/>
    <w:rPr>
      <w:rFonts w:ascii="Segoe UI" w:eastAsia="Segoe UI" w:hAnsi="Segoe UI" w:cs="Segoe UI"/>
      <w:b w:val="0"/>
      <w:bCs w:val="0"/>
      <w:i w:val="0"/>
      <w:iCs w:val="0"/>
      <w:smallCaps w:val="0"/>
      <w:strike w:val="0"/>
      <w:spacing w:val="0"/>
      <w:sz w:val="19"/>
      <w:szCs w:val="19"/>
      <w:u w:val="none"/>
    </w:rPr>
  </w:style>
  <w:style w:type="character" w:customStyle="1" w:styleId="Zkladntext2Tun">
    <w:name w:val="Základný text (2) + Tučné"/>
    <w:basedOn w:val="Zkladntext2"/>
    <w:rsid w:val="00D65435"/>
    <w:rPr>
      <w:rFonts w:ascii="Segoe UI" w:eastAsia="Segoe UI" w:hAnsi="Segoe UI" w:cs="Segoe UI"/>
      <w:b/>
      <w:bCs/>
      <w:i w:val="0"/>
      <w:iCs w:val="0"/>
      <w:smallCaps w:val="0"/>
      <w:strike w:val="0"/>
      <w:color w:val="FFFFFF"/>
      <w:spacing w:val="0"/>
      <w:w w:val="100"/>
      <w:position w:val="0"/>
      <w:sz w:val="19"/>
      <w:szCs w:val="19"/>
      <w:u w:val="none"/>
      <w:lang w:val="sk-SK" w:eastAsia="sk-SK" w:bidi="sk-SK"/>
    </w:rPr>
  </w:style>
  <w:style w:type="character" w:customStyle="1" w:styleId="Zkladntext20">
    <w:name w:val="Základný text (2)"/>
    <w:basedOn w:val="Zkladntext2"/>
    <w:rsid w:val="00D65435"/>
    <w:rPr>
      <w:rFonts w:ascii="Segoe UI" w:eastAsia="Segoe UI" w:hAnsi="Segoe UI" w:cs="Segoe UI"/>
      <w:b w:val="0"/>
      <w:bCs w:val="0"/>
      <w:i w:val="0"/>
      <w:iCs w:val="0"/>
      <w:smallCaps w:val="0"/>
      <w:strike w:val="0"/>
      <w:color w:val="000000"/>
      <w:spacing w:val="0"/>
      <w:w w:val="100"/>
      <w:position w:val="0"/>
      <w:sz w:val="19"/>
      <w:szCs w:val="19"/>
      <w:u w:val="none"/>
      <w:lang w:val="sk-SK" w:eastAsia="sk-SK" w:bidi="sk-SK"/>
    </w:rPr>
  </w:style>
  <w:style w:type="character" w:customStyle="1" w:styleId="Zkladntext4Exact">
    <w:name w:val="Základný text (4) Exact"/>
    <w:basedOn w:val="Predvolenpsmoodseku"/>
    <w:rsid w:val="00D65435"/>
    <w:rPr>
      <w:rFonts w:ascii="Segoe UI" w:eastAsia="Segoe UI" w:hAnsi="Segoe UI" w:cs="Segoe UI"/>
      <w:b w:val="0"/>
      <w:bCs w:val="0"/>
      <w:i/>
      <w:iCs/>
      <w:smallCaps w:val="0"/>
      <w:strike w:val="0"/>
      <w:sz w:val="19"/>
      <w:szCs w:val="19"/>
      <w:u w:val="none"/>
    </w:rPr>
  </w:style>
  <w:style w:type="character" w:customStyle="1" w:styleId="Zhlavie4Exact">
    <w:name w:val="Záhlavie #4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hlavie4">
    <w:name w:val="Záhlavie #4_"/>
    <w:basedOn w:val="Predvolenpsmoodseku"/>
    <w:link w:val="Zhlavie40"/>
    <w:rsid w:val="00D65435"/>
    <w:rPr>
      <w:rFonts w:ascii="Segoe UI" w:eastAsia="Segoe UI" w:hAnsi="Segoe UI" w:cs="Segoe UI"/>
      <w:b/>
      <w:bCs/>
      <w:sz w:val="19"/>
      <w:szCs w:val="19"/>
      <w:shd w:val="clear" w:color="auto" w:fill="FFFFFF"/>
    </w:rPr>
  </w:style>
  <w:style w:type="character" w:customStyle="1" w:styleId="Zkladntext4">
    <w:name w:val="Základný text (4)_"/>
    <w:basedOn w:val="Predvolenpsmoodseku"/>
    <w:link w:val="Zkladntext40"/>
    <w:rsid w:val="00D65435"/>
    <w:rPr>
      <w:rFonts w:ascii="Segoe UI" w:eastAsia="Segoe UI" w:hAnsi="Segoe UI" w:cs="Segoe UI"/>
      <w:i/>
      <w:iCs/>
      <w:sz w:val="19"/>
      <w:szCs w:val="19"/>
      <w:shd w:val="clear" w:color="auto" w:fill="FFFFFF"/>
    </w:rPr>
  </w:style>
  <w:style w:type="character" w:customStyle="1" w:styleId="Nzovtabuky">
    <w:name w:val="Názov tabuľky_"/>
    <w:basedOn w:val="Predvolenpsmoodseku"/>
    <w:link w:val="Nzovtabuky0"/>
    <w:rsid w:val="00D65435"/>
    <w:rPr>
      <w:rFonts w:ascii="Segoe UI" w:eastAsia="Segoe UI" w:hAnsi="Segoe UI" w:cs="Segoe UI"/>
      <w:b/>
      <w:bCs/>
      <w:sz w:val="19"/>
      <w:szCs w:val="19"/>
      <w:shd w:val="clear" w:color="auto" w:fill="FFFFFF"/>
    </w:rPr>
  </w:style>
  <w:style w:type="paragraph" w:customStyle="1" w:styleId="Nzovtabuky0">
    <w:name w:val="Názov tabuľky"/>
    <w:basedOn w:val="Normlny"/>
    <w:link w:val="Nzovtabuky"/>
    <w:rsid w:val="00D65435"/>
    <w:pPr>
      <w:widowControl w:val="0"/>
      <w:shd w:val="clear" w:color="auto" w:fill="FFFFFF"/>
      <w:spacing w:after="0" w:line="0" w:lineRule="atLeast"/>
    </w:pPr>
    <w:rPr>
      <w:rFonts w:ascii="Segoe UI" w:eastAsia="Segoe UI" w:hAnsi="Segoe UI" w:cs="Segoe UI"/>
      <w:b/>
      <w:bCs/>
      <w:sz w:val="19"/>
      <w:szCs w:val="19"/>
    </w:rPr>
  </w:style>
  <w:style w:type="paragraph" w:customStyle="1" w:styleId="Zkladntext40">
    <w:name w:val="Základný text (4)"/>
    <w:basedOn w:val="Normlny"/>
    <w:link w:val="Zkladntext4"/>
    <w:rsid w:val="00D65435"/>
    <w:pPr>
      <w:widowControl w:val="0"/>
      <w:shd w:val="clear" w:color="auto" w:fill="FFFFFF"/>
      <w:spacing w:after="0" w:line="226" w:lineRule="exact"/>
      <w:jc w:val="both"/>
    </w:pPr>
    <w:rPr>
      <w:rFonts w:ascii="Segoe UI" w:eastAsia="Segoe UI" w:hAnsi="Segoe UI" w:cs="Segoe UI"/>
      <w:i/>
      <w:iCs/>
      <w:sz w:val="19"/>
      <w:szCs w:val="19"/>
    </w:rPr>
  </w:style>
  <w:style w:type="paragraph" w:customStyle="1" w:styleId="Zhlavie40">
    <w:name w:val="Záhlavie #4"/>
    <w:basedOn w:val="Normlny"/>
    <w:link w:val="Zhlavie4"/>
    <w:rsid w:val="00D65435"/>
    <w:pPr>
      <w:widowControl w:val="0"/>
      <w:shd w:val="clear" w:color="auto" w:fill="FFFFFF"/>
      <w:spacing w:after="180" w:line="0" w:lineRule="atLeast"/>
      <w:jc w:val="center"/>
      <w:outlineLvl w:val="3"/>
    </w:pPr>
    <w:rPr>
      <w:rFonts w:ascii="Segoe UI" w:eastAsia="Segoe UI" w:hAnsi="Segoe UI" w:cs="Segoe UI"/>
      <w:b/>
      <w:bCs/>
      <w:sz w:val="19"/>
      <w:szCs w:val="19"/>
    </w:rPr>
  </w:style>
  <w:style w:type="character" w:styleId="Nzovknihy">
    <w:name w:val="Book Title"/>
    <w:basedOn w:val="Predvolenpsmoodseku"/>
    <w:uiPriority w:val="33"/>
    <w:qFormat/>
    <w:rsid w:val="00D65435"/>
    <w:rPr>
      <w:b/>
      <w:bCs/>
      <w:i/>
      <w:iCs/>
      <w:spacing w:val="5"/>
    </w:rPr>
  </w:style>
  <w:style w:type="paragraph" w:styleId="Zkladntext21">
    <w:name w:val="Body Text 2"/>
    <w:basedOn w:val="Normlny"/>
    <w:link w:val="Zkladntext2Char"/>
    <w:semiHidden/>
    <w:unhideWhenUsed/>
    <w:rsid w:val="00D65435"/>
    <w:pPr>
      <w:spacing w:after="120" w:line="480" w:lineRule="auto"/>
    </w:pPr>
  </w:style>
  <w:style w:type="character" w:customStyle="1" w:styleId="Zkladntext2Char">
    <w:name w:val="Základný text 2 Char"/>
    <w:basedOn w:val="Predvolenpsmoodseku"/>
    <w:link w:val="Zkladntext21"/>
    <w:semiHidden/>
    <w:rsid w:val="00D654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2_navrhy_vykonavacich_predpisov"/>
    <f:field ref="objsubject" par="" edit="true" text=""/>
    <f:field ref="objcreatedby" par="" text="Szakácsová, Zuzana, Mgr."/>
    <f:field ref="objcreatedat" par="" text="27.7.2022 16:08:16"/>
    <f:field ref="objchangedby" par="" text="Administrator, System"/>
    <f:field ref="objmodifiedat" par="" text="27.7.2022 16:08:1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776</Words>
  <Characters>4425</Characters>
  <Application>Microsoft Office Word</Application>
  <DocSecurity>0</DocSecurity>
  <Lines>36</Lines>
  <Paragraphs>10</Paragraphs>
  <ScaleCrop>false</ScaleCrop>
  <Company>MZ SR</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Földesová Motajová Zuzana</cp:lastModifiedBy>
  <cp:revision>5</cp:revision>
  <dcterms:created xsi:type="dcterms:W3CDTF">2022-07-12T11:47:00Z</dcterms:created>
  <dcterms:modified xsi:type="dcterms:W3CDTF">2022-09-19T12:34:00Z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581/2004 Z. z. o zdravotných poisťovniach, dohľade nad zdravotnou starostlivosťou a o zmene a doplnení niektorých zákonov ktorým sa menia a&amp;nbsp;dopĺňajú niektoré zákony inf</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_x000d_
na rok 2022 na mesiac september_x000d_
</vt:lpwstr>
  </property>
  <property fmtid="{D5CDD505-2E9C-101B-9397-08002B2CF9AE}" pid="23" name="FSC#SKEDITIONSLOVLEX@103.510:plnynazovpredpis">
    <vt:lpwstr> Zákon,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S20555-2022-OL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LP/2022/446</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predkladá návrh zákona, ktorým sa mení a dopĺňa zákon č. 581/2004 Z. z. o zdravotných poisťovniach, dohľade nad zdravotnou starostlivosťou a o zmene a doplnení niektorých zákonov v znení neskorších predpi</vt:lpwstr>
  </property>
  <property fmtid="{D5CDD505-2E9C-101B-9397-08002B2CF9AE}" pid="150" name="FSC#SKEDITIONSLOVLEX@103.510:vytvorenedna">
    <vt:lpwstr>27. 7. 2022</vt:lpwstr>
  </property>
  <property fmtid="{D5CDD505-2E9C-101B-9397-08002B2CF9AE}" pid="151" name="FSC#COOSYSTEM@1.1:Container">
    <vt:lpwstr>COO.2145.1000.3.5092076</vt:lpwstr>
  </property>
  <property fmtid="{D5CDD505-2E9C-101B-9397-08002B2CF9AE}" pid="152" name="FSC#FSCFOLIO@1.1001:docpropproject">
    <vt:lpwstr/>
  </property>
</Properties>
</file>