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A33" w:rsidRPr="00890A76" w:rsidRDefault="00EC6A33" w:rsidP="004750DD">
      <w:pPr>
        <w:spacing w:before="120" w:after="0" w:line="240" w:lineRule="auto"/>
        <w:rPr>
          <w:rFonts w:ascii="Times New Roman" w:hAnsi="Times New Roman"/>
          <w:b/>
          <w:bCs/>
          <w:sz w:val="24"/>
          <w:szCs w:val="24"/>
        </w:rPr>
      </w:pPr>
      <w:bookmarkStart w:id="0" w:name="_GoBack"/>
      <w:bookmarkEnd w:id="0"/>
      <w:r w:rsidRPr="00890A76">
        <w:rPr>
          <w:rFonts w:ascii="Times New Roman" w:hAnsi="Times New Roman"/>
          <w:b/>
          <w:bCs/>
          <w:sz w:val="24"/>
          <w:szCs w:val="24"/>
        </w:rPr>
        <w:t>Osobitná časť</w:t>
      </w:r>
    </w:p>
    <w:p w:rsidR="00EC6A33" w:rsidRPr="00890A76" w:rsidRDefault="00EC6A33" w:rsidP="004750DD">
      <w:pPr>
        <w:spacing w:before="120" w:after="0" w:line="240" w:lineRule="auto"/>
        <w:rPr>
          <w:rFonts w:ascii="Times New Roman" w:hAnsi="Times New Roman"/>
          <w:b/>
          <w:bCs/>
          <w:sz w:val="24"/>
          <w:szCs w:val="24"/>
        </w:rPr>
      </w:pPr>
    </w:p>
    <w:p w:rsidR="00EC6A33" w:rsidRPr="00890A76" w:rsidRDefault="00EC6A33" w:rsidP="004750DD">
      <w:pPr>
        <w:spacing w:before="120" w:after="0" w:line="240" w:lineRule="auto"/>
        <w:jc w:val="both"/>
        <w:rPr>
          <w:rFonts w:ascii="Times New Roman" w:hAnsi="Times New Roman"/>
          <w:b/>
          <w:bCs/>
          <w:sz w:val="24"/>
          <w:szCs w:val="24"/>
          <w:u w:val="single"/>
        </w:rPr>
      </w:pPr>
      <w:r w:rsidRPr="00890A76">
        <w:rPr>
          <w:rFonts w:ascii="Times New Roman" w:hAnsi="Times New Roman"/>
          <w:b/>
          <w:bCs/>
          <w:sz w:val="24"/>
          <w:szCs w:val="24"/>
          <w:u w:val="single"/>
        </w:rPr>
        <w:t>K čl. I</w:t>
      </w:r>
      <w:r w:rsidR="00C30228">
        <w:rPr>
          <w:rFonts w:ascii="Times New Roman" w:hAnsi="Times New Roman"/>
          <w:b/>
          <w:bCs/>
          <w:sz w:val="24"/>
          <w:szCs w:val="24"/>
          <w:u w:val="single"/>
        </w:rPr>
        <w:t xml:space="preserve"> (zákon o službách za</w:t>
      </w:r>
      <w:r w:rsidR="00164510">
        <w:rPr>
          <w:rFonts w:ascii="Times New Roman" w:hAnsi="Times New Roman"/>
          <w:b/>
          <w:bCs/>
          <w:sz w:val="24"/>
          <w:szCs w:val="24"/>
          <w:u w:val="single"/>
        </w:rPr>
        <w:t>m</w:t>
      </w:r>
      <w:r w:rsidR="00C30228">
        <w:rPr>
          <w:rFonts w:ascii="Times New Roman" w:hAnsi="Times New Roman"/>
          <w:b/>
          <w:bCs/>
          <w:sz w:val="24"/>
          <w:szCs w:val="24"/>
          <w:u w:val="single"/>
        </w:rPr>
        <w:t>estnanosti)</w:t>
      </w:r>
    </w:p>
    <w:p w:rsidR="00EC6A33" w:rsidRPr="00890A76" w:rsidRDefault="00EC6A33" w:rsidP="004750DD">
      <w:pPr>
        <w:spacing w:after="0" w:line="240" w:lineRule="auto"/>
        <w:jc w:val="both"/>
        <w:rPr>
          <w:rFonts w:ascii="Times New Roman" w:hAnsi="Times New Roman"/>
          <w:b/>
          <w:bCs/>
          <w:sz w:val="24"/>
          <w:szCs w:val="24"/>
          <w:u w:val="single"/>
        </w:rPr>
      </w:pPr>
    </w:p>
    <w:p w:rsidR="00BA3062" w:rsidRPr="00890A76" w:rsidRDefault="00BA3062" w:rsidP="004750DD">
      <w:pPr>
        <w:spacing w:after="0" w:line="240" w:lineRule="auto"/>
        <w:jc w:val="both"/>
        <w:rPr>
          <w:rFonts w:ascii="Times New Roman" w:hAnsi="Times New Roman"/>
          <w:b/>
          <w:bCs/>
          <w:sz w:val="24"/>
          <w:szCs w:val="24"/>
        </w:rPr>
      </w:pPr>
      <w:r w:rsidRPr="00890A76">
        <w:rPr>
          <w:rFonts w:ascii="Times New Roman" w:hAnsi="Times New Roman"/>
          <w:b/>
          <w:bCs/>
          <w:sz w:val="24"/>
          <w:szCs w:val="24"/>
        </w:rPr>
        <w:t>K bodu 1 (§ 2 ods. 2)</w:t>
      </w:r>
    </w:p>
    <w:p w:rsidR="00301070" w:rsidRPr="00C53C19" w:rsidRDefault="00BA3062" w:rsidP="007F4368">
      <w:pPr>
        <w:spacing w:after="0" w:line="240" w:lineRule="auto"/>
        <w:jc w:val="both"/>
        <w:rPr>
          <w:rFonts w:ascii="Times New Roman" w:hAnsi="Times New Roman"/>
          <w:bCs/>
          <w:sz w:val="24"/>
          <w:szCs w:val="24"/>
        </w:rPr>
      </w:pPr>
      <w:r w:rsidRPr="00890A76">
        <w:rPr>
          <w:rFonts w:ascii="Times New Roman" w:hAnsi="Times New Roman"/>
          <w:bCs/>
          <w:sz w:val="24"/>
          <w:szCs w:val="24"/>
        </w:rPr>
        <w:t xml:space="preserve">Navrhuje sa sprecizovanie znenie ustanovenia § 2 ods. 2 a jeho zosúladenie so znením zákona č. 5/2004 Z. z. o službách zamestnanosti. Navrhuje sa v súlade s faktickým stavom sprecizovať, že rovnaké postavenie ako občan Slovenskej republiky má štátny príslušník tretej krajiny, ktorý je rodinným príslušníkom občana Slovenskej republiky. Rovnako sa navrhuje v súlade s existujúcou definíciou znevýhodneného uchádzača o zamestnanie podľa § 8 ods. 1 písm. f) ustanoviť, že štátny príslušník tretej krajiny, ktorému bol udelený azyl alebo ktorému </w:t>
      </w:r>
      <w:r w:rsidRPr="00C53C19">
        <w:rPr>
          <w:rFonts w:ascii="Times New Roman" w:hAnsi="Times New Roman"/>
          <w:bCs/>
          <w:sz w:val="24"/>
          <w:szCs w:val="24"/>
        </w:rPr>
        <w:t>bola poskytnutá doplnková ochrana, má na účely zákona o službách zamestnanosti rovnaké postavenie ako občan Slovenskej republiky.</w:t>
      </w:r>
      <w:r w:rsidR="007F4368" w:rsidRPr="00C53C19">
        <w:rPr>
          <w:rFonts w:ascii="Times New Roman" w:hAnsi="Times New Roman"/>
          <w:bCs/>
          <w:sz w:val="24"/>
          <w:szCs w:val="24"/>
        </w:rPr>
        <w:t xml:space="preserve"> </w:t>
      </w:r>
    </w:p>
    <w:p w:rsidR="00C84D2C" w:rsidRDefault="00C84D2C" w:rsidP="007F4368">
      <w:pPr>
        <w:spacing w:after="0" w:line="240" w:lineRule="auto"/>
        <w:jc w:val="both"/>
        <w:rPr>
          <w:rFonts w:ascii="Times New Roman" w:hAnsi="Times New Roman"/>
          <w:bCs/>
          <w:sz w:val="24"/>
          <w:szCs w:val="24"/>
        </w:rPr>
      </w:pPr>
    </w:p>
    <w:p w:rsidR="007F4368" w:rsidRPr="00C53C19" w:rsidRDefault="007F4368" w:rsidP="007F4368">
      <w:pPr>
        <w:spacing w:after="0" w:line="240" w:lineRule="auto"/>
        <w:jc w:val="both"/>
        <w:rPr>
          <w:rFonts w:ascii="Times New Roman" w:hAnsi="Times New Roman"/>
          <w:bCs/>
          <w:sz w:val="24"/>
          <w:szCs w:val="24"/>
        </w:rPr>
      </w:pPr>
      <w:r w:rsidRPr="00C53C19">
        <w:rPr>
          <w:rFonts w:ascii="Times New Roman" w:hAnsi="Times New Roman"/>
          <w:bCs/>
          <w:sz w:val="24"/>
          <w:szCs w:val="24"/>
        </w:rPr>
        <w:t>V zmysle článku 24 Dohody o vystúpení Spojeného kráľovstva Veľkej Británie a Severného Írska z Európskej únie a z Európskeho spoločenstva pre atómovú energiu (ďalej len „Dohoda“) sa navrhuje úprava pre občanov Spojeného kráľovstva a ich rodinných príslušníkov, ktorí majú oprávnenie na voľný pohyb na základe Dohody. Títo majú zachované pracovné práva a pracovné podmienky, právo na rovnakú pomoc poskytovanú úradmi práce hostiteľského štátu alebo štátu zamestnania, akú poskytujú vlastným štátnym príslušníkom.</w:t>
      </w:r>
    </w:p>
    <w:p w:rsidR="00E46332" w:rsidRPr="00890A76" w:rsidRDefault="00E46332" w:rsidP="004750DD">
      <w:pPr>
        <w:spacing w:after="0" w:line="240" w:lineRule="auto"/>
        <w:jc w:val="both"/>
        <w:rPr>
          <w:rFonts w:ascii="Times New Roman" w:hAnsi="Times New Roman"/>
          <w:b/>
          <w:bCs/>
          <w:sz w:val="24"/>
          <w:szCs w:val="24"/>
          <w:u w:val="single"/>
        </w:rPr>
      </w:pPr>
    </w:p>
    <w:p w:rsidR="00715610" w:rsidRPr="00890A76" w:rsidRDefault="00C53C19" w:rsidP="004750DD">
      <w:pPr>
        <w:spacing w:after="0" w:line="240" w:lineRule="auto"/>
        <w:jc w:val="both"/>
        <w:rPr>
          <w:rFonts w:ascii="Times New Roman" w:hAnsi="Times New Roman"/>
          <w:b/>
          <w:bCs/>
          <w:sz w:val="24"/>
          <w:szCs w:val="24"/>
        </w:rPr>
      </w:pPr>
      <w:r>
        <w:rPr>
          <w:rFonts w:ascii="Times New Roman" w:hAnsi="Times New Roman"/>
          <w:b/>
          <w:bCs/>
          <w:sz w:val="24"/>
          <w:szCs w:val="24"/>
        </w:rPr>
        <w:t>K bodu 2</w:t>
      </w:r>
      <w:r w:rsidR="00715610" w:rsidRPr="00890A76">
        <w:rPr>
          <w:rFonts w:ascii="Times New Roman" w:hAnsi="Times New Roman"/>
          <w:b/>
          <w:bCs/>
          <w:sz w:val="24"/>
          <w:szCs w:val="24"/>
        </w:rPr>
        <w:t xml:space="preserve"> (§ 2 od</w:t>
      </w:r>
      <w:r>
        <w:rPr>
          <w:rFonts w:ascii="Times New Roman" w:hAnsi="Times New Roman"/>
          <w:b/>
          <w:bCs/>
          <w:sz w:val="24"/>
          <w:szCs w:val="24"/>
        </w:rPr>
        <w:t>s. 5</w:t>
      </w:r>
      <w:r w:rsidR="00715610" w:rsidRPr="00890A76">
        <w:rPr>
          <w:rFonts w:ascii="Times New Roman" w:hAnsi="Times New Roman"/>
          <w:b/>
          <w:bCs/>
          <w:sz w:val="24"/>
          <w:szCs w:val="24"/>
        </w:rPr>
        <w:t>)</w:t>
      </w:r>
    </w:p>
    <w:p w:rsidR="001D51D9" w:rsidRPr="004750DD" w:rsidRDefault="001D51D9" w:rsidP="004750DD">
      <w:pPr>
        <w:spacing w:after="0" w:line="240" w:lineRule="auto"/>
        <w:jc w:val="both"/>
        <w:rPr>
          <w:rFonts w:ascii="Times New Roman" w:hAnsi="Times New Roman"/>
          <w:bCs/>
          <w:sz w:val="24"/>
          <w:szCs w:val="24"/>
        </w:rPr>
      </w:pPr>
      <w:r w:rsidRPr="004750DD">
        <w:rPr>
          <w:rFonts w:ascii="Times New Roman" w:hAnsi="Times New Roman"/>
          <w:bCs/>
          <w:sz w:val="24"/>
          <w:szCs w:val="24"/>
        </w:rPr>
        <w:t>Navrhuje sa sprecizovanie pojmu rodinného príslušníka občana členského štátu EÚ o občana Slovenskej republiky v nadväznosti v platnú úpravu pojmu členského štátu Európskej únie v ods. 4.</w:t>
      </w:r>
    </w:p>
    <w:p w:rsidR="00715610" w:rsidRPr="00890A76" w:rsidRDefault="00715610" w:rsidP="004750DD">
      <w:pPr>
        <w:spacing w:after="0" w:line="240" w:lineRule="auto"/>
        <w:jc w:val="both"/>
        <w:rPr>
          <w:rFonts w:ascii="Times New Roman" w:hAnsi="Times New Roman"/>
          <w:b/>
          <w:bCs/>
          <w:sz w:val="24"/>
          <w:szCs w:val="24"/>
        </w:rPr>
      </w:pPr>
    </w:p>
    <w:p w:rsidR="00EC6A33" w:rsidRPr="00890A76" w:rsidRDefault="00EC6A33" w:rsidP="004750DD">
      <w:pPr>
        <w:spacing w:after="0" w:line="240" w:lineRule="auto"/>
        <w:jc w:val="both"/>
        <w:rPr>
          <w:rFonts w:ascii="Times New Roman" w:hAnsi="Times New Roman"/>
          <w:b/>
          <w:bCs/>
          <w:sz w:val="24"/>
          <w:szCs w:val="24"/>
        </w:rPr>
      </w:pPr>
      <w:r w:rsidRPr="00890A76">
        <w:rPr>
          <w:rFonts w:ascii="Times New Roman" w:hAnsi="Times New Roman"/>
          <w:b/>
          <w:bCs/>
          <w:sz w:val="24"/>
          <w:szCs w:val="24"/>
        </w:rPr>
        <w:t>K</w:t>
      </w:r>
      <w:r w:rsidR="001C383E" w:rsidRPr="00890A76">
        <w:rPr>
          <w:rFonts w:ascii="Times New Roman" w:hAnsi="Times New Roman"/>
          <w:b/>
          <w:bCs/>
          <w:sz w:val="24"/>
          <w:szCs w:val="24"/>
        </w:rPr>
        <w:t> </w:t>
      </w:r>
      <w:r w:rsidRPr="00890A76">
        <w:rPr>
          <w:rFonts w:ascii="Times New Roman" w:hAnsi="Times New Roman"/>
          <w:b/>
          <w:bCs/>
          <w:sz w:val="24"/>
          <w:szCs w:val="24"/>
        </w:rPr>
        <w:t>bod</w:t>
      </w:r>
      <w:r w:rsidR="001C383E" w:rsidRPr="00890A76">
        <w:rPr>
          <w:rFonts w:ascii="Times New Roman" w:hAnsi="Times New Roman"/>
          <w:b/>
          <w:bCs/>
          <w:sz w:val="24"/>
          <w:szCs w:val="24"/>
        </w:rPr>
        <w:t xml:space="preserve">u </w:t>
      </w:r>
      <w:r w:rsidR="00C53C19">
        <w:rPr>
          <w:rFonts w:ascii="Times New Roman" w:hAnsi="Times New Roman"/>
          <w:b/>
          <w:bCs/>
          <w:sz w:val="24"/>
          <w:szCs w:val="24"/>
        </w:rPr>
        <w:t>3</w:t>
      </w:r>
      <w:r w:rsidR="00BA3062" w:rsidRPr="00890A76">
        <w:rPr>
          <w:rFonts w:ascii="Times New Roman" w:hAnsi="Times New Roman"/>
          <w:b/>
          <w:bCs/>
          <w:sz w:val="24"/>
          <w:szCs w:val="24"/>
        </w:rPr>
        <w:t xml:space="preserve"> </w:t>
      </w:r>
      <w:r w:rsidR="007D7C65">
        <w:rPr>
          <w:rFonts w:ascii="Times New Roman" w:hAnsi="Times New Roman"/>
          <w:b/>
          <w:bCs/>
          <w:sz w:val="24"/>
          <w:szCs w:val="24"/>
        </w:rPr>
        <w:t>[</w:t>
      </w:r>
      <w:r w:rsidR="00BA3062" w:rsidRPr="00890A76">
        <w:rPr>
          <w:rFonts w:ascii="Times New Roman" w:hAnsi="Times New Roman"/>
          <w:b/>
          <w:bCs/>
          <w:sz w:val="24"/>
          <w:szCs w:val="24"/>
        </w:rPr>
        <w:t>§ 3 ods. 2 písm. c)</w:t>
      </w:r>
      <w:r w:rsidR="007D7C65">
        <w:rPr>
          <w:rFonts w:ascii="Times New Roman" w:hAnsi="Times New Roman"/>
          <w:b/>
          <w:bCs/>
          <w:sz w:val="24"/>
          <w:szCs w:val="24"/>
        </w:rPr>
        <w:t>]</w:t>
      </w:r>
    </w:p>
    <w:p w:rsidR="00972E38" w:rsidRPr="00890A76" w:rsidRDefault="001C383E" w:rsidP="004750DD">
      <w:pPr>
        <w:spacing w:after="0" w:line="240" w:lineRule="auto"/>
        <w:jc w:val="both"/>
        <w:rPr>
          <w:rFonts w:ascii="Times New Roman" w:hAnsi="Times New Roman"/>
          <w:sz w:val="24"/>
          <w:szCs w:val="24"/>
        </w:rPr>
      </w:pPr>
      <w:r w:rsidRPr="00890A76">
        <w:rPr>
          <w:rFonts w:ascii="Times New Roman" w:hAnsi="Times New Roman"/>
          <w:bCs/>
          <w:sz w:val="24"/>
          <w:szCs w:val="24"/>
        </w:rPr>
        <w:t xml:space="preserve">V súvislosti s navrhovaným vypustením § 51a </w:t>
      </w:r>
      <w:r w:rsidRPr="00890A76">
        <w:rPr>
          <w:rFonts w:ascii="Times New Roman" w:hAnsi="Times New Roman"/>
          <w:sz w:val="24"/>
          <w:szCs w:val="24"/>
        </w:rPr>
        <w:t xml:space="preserve">Príspevok na podporu vytvorenia pracovného miesta v prvom pravidelne platenom zamestnaní a reagujúc na </w:t>
      </w:r>
      <w:r w:rsidR="00B13ACC" w:rsidRPr="00890A76">
        <w:rPr>
          <w:rFonts w:ascii="Times New Roman" w:hAnsi="Times New Roman"/>
          <w:sz w:val="24"/>
          <w:szCs w:val="24"/>
        </w:rPr>
        <w:t xml:space="preserve">finančné </w:t>
      </w:r>
      <w:r w:rsidRPr="00890A76">
        <w:rPr>
          <w:rFonts w:ascii="Times New Roman" w:hAnsi="Times New Roman"/>
          <w:sz w:val="24"/>
          <w:szCs w:val="24"/>
        </w:rPr>
        <w:t xml:space="preserve">príspevky poskytované </w:t>
      </w:r>
      <w:r w:rsidR="00B13ACC" w:rsidRPr="00890A76">
        <w:rPr>
          <w:rFonts w:ascii="Times New Roman" w:hAnsi="Times New Roman"/>
          <w:sz w:val="24"/>
          <w:szCs w:val="24"/>
        </w:rPr>
        <w:t xml:space="preserve">na aktívne opatrenia na trhu práce </w:t>
      </w:r>
      <w:r w:rsidR="00972E38" w:rsidRPr="00890A76">
        <w:rPr>
          <w:rFonts w:ascii="Times New Roman" w:hAnsi="Times New Roman"/>
          <w:sz w:val="24"/>
          <w:szCs w:val="24"/>
        </w:rPr>
        <w:t xml:space="preserve">(Projekty a programy) </w:t>
      </w:r>
      <w:r w:rsidR="00B13ACC" w:rsidRPr="00890A76">
        <w:rPr>
          <w:rFonts w:ascii="Times New Roman" w:hAnsi="Times New Roman"/>
          <w:sz w:val="24"/>
          <w:szCs w:val="24"/>
        </w:rPr>
        <w:t xml:space="preserve">podľa § 54 sa </w:t>
      </w:r>
      <w:r w:rsidR="00972E38" w:rsidRPr="00890A76">
        <w:rPr>
          <w:rFonts w:ascii="Times New Roman" w:hAnsi="Times New Roman"/>
          <w:sz w:val="24"/>
          <w:szCs w:val="24"/>
        </w:rPr>
        <w:t xml:space="preserve">v porovnaní so súčasným právnym stavom </w:t>
      </w:r>
      <w:r w:rsidR="00B13ACC" w:rsidRPr="00890A76">
        <w:rPr>
          <w:rFonts w:ascii="Times New Roman" w:hAnsi="Times New Roman"/>
          <w:sz w:val="24"/>
          <w:szCs w:val="24"/>
        </w:rPr>
        <w:t xml:space="preserve">navrhuje </w:t>
      </w:r>
      <w:r w:rsidR="00BC0621" w:rsidRPr="00890A76">
        <w:rPr>
          <w:rFonts w:ascii="Times New Roman" w:hAnsi="Times New Roman"/>
          <w:sz w:val="24"/>
          <w:szCs w:val="24"/>
        </w:rPr>
        <w:t xml:space="preserve">spresniť </w:t>
      </w:r>
      <w:r w:rsidR="00B13ACC" w:rsidRPr="00890A76">
        <w:rPr>
          <w:rFonts w:ascii="Times New Roman" w:hAnsi="Times New Roman"/>
          <w:sz w:val="24"/>
          <w:szCs w:val="24"/>
        </w:rPr>
        <w:t xml:space="preserve">definíciu </w:t>
      </w:r>
      <w:r w:rsidR="00BC0621" w:rsidRPr="00890A76">
        <w:rPr>
          <w:rFonts w:ascii="Times New Roman" w:hAnsi="Times New Roman"/>
          <w:sz w:val="24"/>
          <w:szCs w:val="24"/>
        </w:rPr>
        <w:t>právnickej osoby alebo fyzickej osoby</w:t>
      </w:r>
      <w:r w:rsidR="00972E38" w:rsidRPr="00890A76">
        <w:rPr>
          <w:rFonts w:ascii="Times New Roman" w:hAnsi="Times New Roman"/>
          <w:sz w:val="24"/>
          <w:szCs w:val="24"/>
        </w:rPr>
        <w:t xml:space="preserve">, ktorá sa považuje za zamestnávateľa na účely zákona o službách zamestnanosti </w:t>
      </w:r>
      <w:r w:rsidR="00BC0621" w:rsidRPr="00890A76">
        <w:rPr>
          <w:rFonts w:ascii="Times New Roman" w:hAnsi="Times New Roman"/>
          <w:sz w:val="24"/>
          <w:szCs w:val="24"/>
        </w:rPr>
        <w:t xml:space="preserve">aj v prípade, ak nie je zamestnávateľom a požiada úrad práce, sociálnych vecí a rodiny (ďalej len „úrad“) o poskytnutie príspevku </w:t>
      </w:r>
      <w:r w:rsidR="00972E38" w:rsidRPr="00890A76">
        <w:rPr>
          <w:rFonts w:ascii="Times New Roman" w:hAnsi="Times New Roman"/>
          <w:sz w:val="24"/>
          <w:szCs w:val="24"/>
        </w:rPr>
        <w:t xml:space="preserve">podľa § 54 Programy a projekty. Ostatné podmienky, za ktorých sa právnická osoba alebo fyzická osoba považuje za zamestnávateľa podľa § 3 ods. 2 písm. c) ostávajú nedotknuté.  </w:t>
      </w:r>
    </w:p>
    <w:p w:rsidR="00DC495E" w:rsidRPr="00890A76" w:rsidRDefault="00DC495E" w:rsidP="004750DD">
      <w:pPr>
        <w:pStyle w:val="Default"/>
        <w:jc w:val="both"/>
        <w:rPr>
          <w:rFonts w:ascii="Times New Roman" w:hAnsi="Times New Roman" w:cs="Times New Roman"/>
          <w:b/>
          <w:bCs/>
          <w:color w:val="auto"/>
        </w:rPr>
      </w:pPr>
    </w:p>
    <w:p w:rsidR="000421F5" w:rsidRPr="00C53C19" w:rsidRDefault="000421F5" w:rsidP="000421F5">
      <w:pPr>
        <w:pStyle w:val="Default"/>
        <w:jc w:val="both"/>
        <w:rPr>
          <w:rFonts w:ascii="Times New Roman" w:hAnsi="Times New Roman" w:cs="Times New Roman"/>
          <w:b/>
          <w:bCs/>
          <w:color w:val="auto"/>
        </w:rPr>
      </w:pPr>
      <w:r w:rsidRPr="00C53C19">
        <w:rPr>
          <w:rFonts w:ascii="Times New Roman" w:hAnsi="Times New Roman" w:cs="Times New Roman"/>
          <w:b/>
          <w:bCs/>
          <w:color w:val="auto"/>
        </w:rPr>
        <w:t xml:space="preserve">K bodu </w:t>
      </w:r>
      <w:r>
        <w:rPr>
          <w:rFonts w:ascii="Times New Roman" w:hAnsi="Times New Roman" w:cs="Times New Roman"/>
          <w:b/>
          <w:bCs/>
          <w:color w:val="auto"/>
        </w:rPr>
        <w:t>4 (poznámka k odkazu 6)</w:t>
      </w:r>
    </w:p>
    <w:p w:rsidR="000421F5" w:rsidRDefault="000421F5" w:rsidP="000421F5">
      <w:pPr>
        <w:pStyle w:val="xmsonormal"/>
        <w:spacing w:before="0" w:beforeAutospacing="0"/>
        <w:rPr>
          <w:b/>
          <w:bCs/>
        </w:rPr>
      </w:pPr>
      <w:r w:rsidRPr="00C53C19">
        <w:rPr>
          <w:rFonts w:eastAsia="Calibri"/>
          <w:bCs/>
          <w:lang w:eastAsia="en-US"/>
        </w:rPr>
        <w:t>Legislatívno-technická úprava.</w:t>
      </w:r>
    </w:p>
    <w:p w:rsidR="00857883" w:rsidRPr="00890A76" w:rsidRDefault="00EC6A33" w:rsidP="004750DD">
      <w:pPr>
        <w:pStyle w:val="Default"/>
        <w:jc w:val="both"/>
        <w:rPr>
          <w:rFonts w:ascii="Times New Roman" w:hAnsi="Times New Roman" w:cs="Times New Roman"/>
          <w:b/>
          <w:color w:val="auto"/>
        </w:rPr>
      </w:pPr>
      <w:r w:rsidRPr="00890A76">
        <w:rPr>
          <w:rFonts w:ascii="Times New Roman" w:hAnsi="Times New Roman" w:cs="Times New Roman"/>
          <w:b/>
          <w:bCs/>
          <w:color w:val="auto"/>
        </w:rPr>
        <w:t>K</w:t>
      </w:r>
      <w:r w:rsidR="00857883" w:rsidRPr="00890A76">
        <w:rPr>
          <w:rFonts w:ascii="Times New Roman" w:hAnsi="Times New Roman" w:cs="Times New Roman"/>
          <w:b/>
          <w:color w:val="auto"/>
        </w:rPr>
        <w:t xml:space="preserve"> bodom </w:t>
      </w:r>
      <w:r w:rsidR="000421F5">
        <w:rPr>
          <w:rFonts w:ascii="Times New Roman" w:hAnsi="Times New Roman" w:cs="Times New Roman"/>
          <w:b/>
          <w:color w:val="auto"/>
        </w:rPr>
        <w:t>5</w:t>
      </w:r>
      <w:r w:rsidR="00857883" w:rsidRPr="00890A76">
        <w:rPr>
          <w:rFonts w:ascii="Times New Roman" w:hAnsi="Times New Roman" w:cs="Times New Roman"/>
          <w:b/>
          <w:color w:val="auto"/>
        </w:rPr>
        <w:t xml:space="preserve"> a</w:t>
      </w:r>
      <w:r w:rsidR="00C12363" w:rsidRPr="00890A76">
        <w:rPr>
          <w:rFonts w:ascii="Times New Roman" w:hAnsi="Times New Roman" w:cs="Times New Roman"/>
          <w:b/>
          <w:color w:val="auto"/>
        </w:rPr>
        <w:t> </w:t>
      </w:r>
      <w:r w:rsidR="00FA1B77">
        <w:rPr>
          <w:rFonts w:ascii="Times New Roman" w:hAnsi="Times New Roman" w:cs="Times New Roman"/>
          <w:b/>
          <w:color w:val="auto"/>
        </w:rPr>
        <w:t>70</w:t>
      </w:r>
      <w:r w:rsidR="00C12363" w:rsidRPr="00890A76">
        <w:rPr>
          <w:rFonts w:ascii="Times New Roman" w:hAnsi="Times New Roman" w:cs="Times New Roman"/>
          <w:b/>
          <w:color w:val="auto"/>
        </w:rPr>
        <w:t xml:space="preserve"> </w:t>
      </w:r>
      <w:r w:rsidR="007D7C65">
        <w:rPr>
          <w:rFonts w:ascii="Times New Roman" w:hAnsi="Times New Roman" w:cs="Times New Roman"/>
          <w:b/>
          <w:color w:val="auto"/>
        </w:rPr>
        <w:t>[</w:t>
      </w:r>
      <w:r w:rsidR="00C12363" w:rsidRPr="00890A76">
        <w:rPr>
          <w:rFonts w:ascii="Times New Roman" w:hAnsi="Times New Roman" w:cs="Times New Roman"/>
          <w:b/>
          <w:color w:val="auto"/>
        </w:rPr>
        <w:t>§ 5 no</w:t>
      </w:r>
      <w:r w:rsidR="007D7C65">
        <w:rPr>
          <w:rFonts w:ascii="Times New Roman" w:hAnsi="Times New Roman" w:cs="Times New Roman"/>
          <w:b/>
          <w:color w:val="auto"/>
        </w:rPr>
        <w:t>vý ods. 3, § 34 ods. 3 písm. b)]</w:t>
      </w:r>
    </w:p>
    <w:p w:rsidR="00DC495E" w:rsidRPr="00C53C19" w:rsidRDefault="00857883" w:rsidP="00C53C19">
      <w:pPr>
        <w:pStyle w:val="Default"/>
        <w:jc w:val="both"/>
        <w:rPr>
          <w:rFonts w:ascii="Times New Roman" w:hAnsi="Times New Roman" w:cs="Times New Roman"/>
          <w:color w:val="auto"/>
        </w:rPr>
      </w:pPr>
      <w:r w:rsidRPr="00890A76">
        <w:rPr>
          <w:rFonts w:ascii="Times New Roman" w:hAnsi="Times New Roman" w:cs="Times New Roman"/>
          <w:color w:val="auto"/>
        </w:rPr>
        <w:t xml:space="preserve">Účelom navrhovaného odseku 3 v § 5 je odstránenie prekážky, ktorá bráni zaradeniu do evidencie uchádzačov o zamestnanie </w:t>
      </w:r>
      <w:r w:rsidR="000B60DF" w:rsidRPr="00890A76">
        <w:rPr>
          <w:rFonts w:ascii="Times New Roman" w:hAnsi="Times New Roman" w:cs="Times New Roman"/>
          <w:color w:val="auto"/>
        </w:rPr>
        <w:t xml:space="preserve">(UoZ) </w:t>
      </w:r>
      <w:r w:rsidRPr="00890A76">
        <w:rPr>
          <w:rFonts w:ascii="Times New Roman" w:hAnsi="Times New Roman" w:cs="Times New Roman"/>
          <w:color w:val="auto"/>
        </w:rPr>
        <w:t xml:space="preserve">fyzickej osoby, ktorá je v Obchodnom </w:t>
      </w:r>
      <w:r w:rsidRPr="00890A76">
        <w:rPr>
          <w:rFonts w:ascii="Times New Roman" w:hAnsi="Times New Roman" w:cs="Times New Roman"/>
          <w:color w:val="auto"/>
        </w:rPr>
        <w:lastRenderedPageBreak/>
        <w:t xml:space="preserve">registri „formálne“ vedená ako spoločník verejnej obchodnej spoločnosti, komanditnej spoločnosti alebo spoločnosti s ručením obmedzeným, konateľom alebo členom dozornej rady spoločnosti s ručením obmedzeným, členom predstavenstva alebo dozornej rady akciovej spoločnosti alebo jednoduchej spoločnosti na akcie, ktorá je v likvidácii a nevykonáva žiadnu podnikateľskú činnosť. </w:t>
      </w:r>
      <w:r w:rsidRPr="00C53C19">
        <w:rPr>
          <w:rFonts w:ascii="Times New Roman" w:hAnsi="Times New Roman" w:cs="Times New Roman"/>
          <w:color w:val="auto"/>
        </w:rPr>
        <w:t xml:space="preserve">Podľa doteraz platnej právnej úpravy táto osoba sa považuje za samostatne zárobkovú činnú osobu, hoci z tejto pozície nemá žiaden príjem, a v prípade </w:t>
      </w:r>
      <w:r w:rsidR="001A6E0F">
        <w:rPr>
          <w:rFonts w:ascii="Times New Roman" w:hAnsi="Times New Roman" w:cs="Times New Roman"/>
          <w:color w:val="auto"/>
        </w:rPr>
        <w:t>svojej</w:t>
      </w:r>
      <w:r w:rsidR="00A23A4F">
        <w:rPr>
          <w:rFonts w:ascii="Times New Roman" w:hAnsi="Times New Roman" w:cs="Times New Roman"/>
          <w:color w:val="auto"/>
        </w:rPr>
        <w:t xml:space="preserve"> </w:t>
      </w:r>
      <w:r w:rsidRPr="00C53C19">
        <w:rPr>
          <w:rFonts w:ascii="Times New Roman" w:hAnsi="Times New Roman" w:cs="Times New Roman"/>
          <w:color w:val="auto"/>
        </w:rPr>
        <w:t>nezamestnanosti nemôže poberať ani dávku v nezamestnanosti, napriek tomu, že si riadne platila povinné odvody na zdravotné poistenie, i sociálne poistenie, súčasťou ktorého sú tiež odvody na poistenie v nezamestnanosti.</w:t>
      </w:r>
    </w:p>
    <w:p w:rsidR="00C53C19" w:rsidRDefault="00754280" w:rsidP="007D7C65">
      <w:pPr>
        <w:pStyle w:val="xmsonormal"/>
        <w:jc w:val="both"/>
      </w:pPr>
      <w:r w:rsidRPr="00890A76">
        <w:t xml:space="preserve">V nadväznosti na návrh odseku 3 </w:t>
      </w:r>
      <w:r w:rsidR="002F44A4" w:rsidRPr="00890A76">
        <w:t xml:space="preserve">v </w:t>
      </w:r>
      <w:r w:rsidRPr="00890A76">
        <w:t xml:space="preserve">§ 5 sa navrhuje s tým súvisiaca úprava § 34 ods. 3 písm. </w:t>
      </w:r>
      <w:r w:rsidR="00E46332" w:rsidRPr="00890A76">
        <w:t>b</w:t>
      </w:r>
      <w:r w:rsidRPr="00890A76">
        <w:t xml:space="preserve">)  týkajúca sa zaradenia do evidencie </w:t>
      </w:r>
      <w:r w:rsidR="00623A65">
        <w:t>UoZ</w:t>
      </w:r>
      <w:r w:rsidRPr="00890A76">
        <w:t xml:space="preserve">.  </w:t>
      </w:r>
    </w:p>
    <w:p w:rsidR="00C53C19" w:rsidRPr="00C53C19" w:rsidRDefault="00C53C19" w:rsidP="00C53C19">
      <w:pPr>
        <w:pStyle w:val="Default"/>
        <w:jc w:val="both"/>
        <w:rPr>
          <w:rFonts w:ascii="Times New Roman" w:hAnsi="Times New Roman" w:cs="Times New Roman"/>
          <w:b/>
          <w:bCs/>
          <w:color w:val="auto"/>
        </w:rPr>
      </w:pPr>
      <w:r w:rsidRPr="00C53C19">
        <w:rPr>
          <w:rFonts w:ascii="Times New Roman" w:hAnsi="Times New Roman" w:cs="Times New Roman"/>
          <w:b/>
          <w:bCs/>
          <w:color w:val="auto"/>
        </w:rPr>
        <w:t xml:space="preserve">K bodu </w:t>
      </w:r>
      <w:r w:rsidR="000421F5">
        <w:rPr>
          <w:rFonts w:ascii="Times New Roman" w:hAnsi="Times New Roman" w:cs="Times New Roman"/>
          <w:b/>
          <w:bCs/>
          <w:color w:val="auto"/>
        </w:rPr>
        <w:t>6</w:t>
      </w:r>
      <w:r w:rsidR="007D7C65">
        <w:rPr>
          <w:rFonts w:ascii="Times New Roman" w:hAnsi="Times New Roman" w:cs="Times New Roman"/>
          <w:b/>
          <w:bCs/>
          <w:color w:val="auto"/>
        </w:rPr>
        <w:t xml:space="preserve"> [</w:t>
      </w:r>
      <w:r>
        <w:rPr>
          <w:rFonts w:ascii="Times New Roman" w:hAnsi="Times New Roman" w:cs="Times New Roman"/>
          <w:b/>
          <w:bCs/>
          <w:color w:val="auto"/>
        </w:rPr>
        <w:t>§ 6 ods. 2 písm. d)</w:t>
      </w:r>
      <w:r w:rsidR="007D7C65">
        <w:rPr>
          <w:rFonts w:ascii="Times New Roman" w:hAnsi="Times New Roman" w:cs="Times New Roman"/>
          <w:b/>
          <w:bCs/>
          <w:color w:val="auto"/>
        </w:rPr>
        <w:t>]</w:t>
      </w:r>
    </w:p>
    <w:p w:rsidR="00754280" w:rsidRPr="00C53C19" w:rsidRDefault="00C53C19" w:rsidP="00C53C19">
      <w:pPr>
        <w:pStyle w:val="xmsonormal"/>
        <w:spacing w:before="0" w:beforeAutospacing="0"/>
        <w:rPr>
          <w:rFonts w:eastAsia="Calibri"/>
          <w:bCs/>
          <w:lang w:eastAsia="en-US"/>
        </w:rPr>
      </w:pPr>
      <w:r w:rsidRPr="00C53C19">
        <w:rPr>
          <w:rFonts w:eastAsia="Calibri"/>
          <w:bCs/>
          <w:lang w:eastAsia="en-US"/>
        </w:rPr>
        <w:t>Legislatívno-technická úprava.</w:t>
      </w:r>
    </w:p>
    <w:p w:rsidR="001D51D9" w:rsidRPr="00890A76" w:rsidRDefault="001D51D9"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bodu </w:t>
      </w:r>
      <w:r w:rsidR="000421F5">
        <w:rPr>
          <w:rFonts w:ascii="Times New Roman" w:hAnsi="Times New Roman" w:cs="Times New Roman"/>
          <w:b/>
          <w:bCs/>
          <w:color w:val="auto"/>
        </w:rPr>
        <w:t>7</w:t>
      </w:r>
      <w:r w:rsidRPr="00890A76">
        <w:rPr>
          <w:rFonts w:ascii="Times New Roman" w:hAnsi="Times New Roman" w:cs="Times New Roman"/>
          <w:b/>
          <w:bCs/>
          <w:color w:val="auto"/>
        </w:rPr>
        <w:t xml:space="preserve"> </w:t>
      </w:r>
      <w:r w:rsidR="007D7C65">
        <w:rPr>
          <w:rFonts w:ascii="Times New Roman" w:hAnsi="Times New Roman" w:cs="Times New Roman"/>
          <w:b/>
          <w:bCs/>
          <w:color w:val="auto"/>
        </w:rPr>
        <w:t>[</w:t>
      </w:r>
      <w:r w:rsidRPr="00890A76">
        <w:rPr>
          <w:rFonts w:ascii="Times New Roman" w:hAnsi="Times New Roman" w:cs="Times New Roman"/>
          <w:b/>
          <w:bCs/>
          <w:color w:val="auto"/>
        </w:rPr>
        <w:t xml:space="preserve">§ 6 ods. 2 písm. </w:t>
      </w:r>
      <w:r w:rsidR="00BB0E69">
        <w:rPr>
          <w:rFonts w:ascii="Times New Roman" w:hAnsi="Times New Roman" w:cs="Times New Roman"/>
          <w:b/>
          <w:bCs/>
          <w:color w:val="auto"/>
        </w:rPr>
        <w:t>i</w:t>
      </w:r>
      <w:r w:rsidR="007D7C65">
        <w:rPr>
          <w:rFonts w:ascii="Times New Roman" w:hAnsi="Times New Roman" w:cs="Times New Roman"/>
          <w:b/>
          <w:bCs/>
          <w:color w:val="auto"/>
        </w:rPr>
        <w:t>)]</w:t>
      </w:r>
    </w:p>
    <w:p w:rsidR="001D51D9" w:rsidRPr="00890A76" w:rsidRDefault="001D51D9"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 xml:space="preserve">Navrhuje sa ustanoviť, že poslanci obecného zastupiteľstva, poslanci zastupiteľstva samosprávneho kraja, členovia komisie obecného zastupiteľstva, členovia komisie zastupiteľstva samosprávneho kraja, môžu byť vedení v evidencii </w:t>
      </w:r>
      <w:r w:rsidR="00590029">
        <w:rPr>
          <w:rFonts w:ascii="Times New Roman" w:hAnsi="Times New Roman" w:cs="Times New Roman"/>
          <w:bCs/>
          <w:color w:val="auto"/>
        </w:rPr>
        <w:t>UoZ</w:t>
      </w:r>
      <w:r w:rsidRPr="00890A76">
        <w:rPr>
          <w:rFonts w:ascii="Times New Roman" w:hAnsi="Times New Roman" w:cs="Times New Roman"/>
          <w:bCs/>
          <w:color w:val="auto"/>
        </w:rPr>
        <w:t xml:space="preserve">, ak ich mesačná odmena  nepresiahne v úhrne sumu životného minima. Uvedeným ustanovením sa tak rieši situácia poslancov a členov komisií, ktorých vykonávanie funkcie nepredstavuje ich primárny príjem, tak, aby im na základe vedenia v evidencii </w:t>
      </w:r>
      <w:r w:rsidR="00590029">
        <w:rPr>
          <w:rFonts w:ascii="Times New Roman" w:hAnsi="Times New Roman" w:cs="Times New Roman"/>
          <w:bCs/>
          <w:color w:val="auto"/>
        </w:rPr>
        <w:t>UoZ</w:t>
      </w:r>
      <w:r w:rsidRPr="00890A76">
        <w:rPr>
          <w:rFonts w:ascii="Times New Roman" w:hAnsi="Times New Roman" w:cs="Times New Roman"/>
          <w:bCs/>
          <w:color w:val="auto"/>
        </w:rPr>
        <w:t xml:space="preserve"> mohli byť poskytované služby úradu pri uplatnení sa na trhu práce.</w:t>
      </w:r>
    </w:p>
    <w:p w:rsidR="001D51D9" w:rsidRPr="00890A76" w:rsidRDefault="001D51D9" w:rsidP="004750DD">
      <w:pPr>
        <w:pStyle w:val="Default"/>
        <w:jc w:val="both"/>
        <w:rPr>
          <w:rFonts w:ascii="Times New Roman" w:hAnsi="Times New Roman" w:cs="Times New Roman"/>
          <w:b/>
          <w:bCs/>
          <w:color w:val="auto"/>
        </w:rPr>
      </w:pPr>
    </w:p>
    <w:p w:rsidR="00C12363" w:rsidRPr="00890A76" w:rsidRDefault="00C12363" w:rsidP="004750DD">
      <w:pPr>
        <w:pStyle w:val="Default"/>
        <w:jc w:val="both"/>
        <w:rPr>
          <w:rFonts w:ascii="Times New Roman" w:hAnsi="Times New Roman" w:cs="Times New Roman"/>
          <w:b/>
          <w:color w:val="auto"/>
        </w:rPr>
      </w:pPr>
      <w:r w:rsidRPr="00890A76">
        <w:rPr>
          <w:rFonts w:ascii="Times New Roman" w:hAnsi="Times New Roman" w:cs="Times New Roman"/>
          <w:b/>
          <w:bCs/>
          <w:color w:val="auto"/>
        </w:rPr>
        <w:t>K</w:t>
      </w:r>
      <w:r w:rsidR="001D51D9" w:rsidRPr="00890A76">
        <w:rPr>
          <w:rFonts w:ascii="Times New Roman" w:hAnsi="Times New Roman" w:cs="Times New Roman"/>
          <w:b/>
          <w:color w:val="auto"/>
        </w:rPr>
        <w:t> </w:t>
      </w:r>
      <w:r w:rsidRPr="00890A76">
        <w:rPr>
          <w:rFonts w:ascii="Times New Roman" w:hAnsi="Times New Roman" w:cs="Times New Roman"/>
          <w:b/>
          <w:color w:val="auto"/>
        </w:rPr>
        <w:t>bodu</w:t>
      </w:r>
      <w:r w:rsidR="001D51D9" w:rsidRPr="00890A76">
        <w:rPr>
          <w:rFonts w:ascii="Times New Roman" w:hAnsi="Times New Roman" w:cs="Times New Roman"/>
          <w:b/>
          <w:color w:val="auto"/>
        </w:rPr>
        <w:t xml:space="preserve"> </w:t>
      </w:r>
      <w:r w:rsidR="000421F5">
        <w:rPr>
          <w:rFonts w:ascii="Times New Roman" w:hAnsi="Times New Roman" w:cs="Times New Roman"/>
          <w:b/>
          <w:color w:val="auto"/>
        </w:rPr>
        <w:t xml:space="preserve">8 </w:t>
      </w:r>
      <w:r w:rsidR="007D7C65">
        <w:rPr>
          <w:rFonts w:ascii="Times New Roman" w:hAnsi="Times New Roman" w:cs="Times New Roman"/>
          <w:b/>
          <w:color w:val="auto"/>
        </w:rPr>
        <w:t>[§ 8 ods. 1 písm. e)]</w:t>
      </w:r>
    </w:p>
    <w:p w:rsidR="00C12363" w:rsidRPr="00890A76" w:rsidRDefault="00E63F5B"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Navrhuje sa precizovať ustanovenie § 8 ods. 1 psím. e) tak, aby bolo zrejmé, že za znevýhodneného </w:t>
      </w:r>
      <w:r w:rsidR="000B60DF" w:rsidRPr="00890A76">
        <w:rPr>
          <w:rFonts w:ascii="Times New Roman" w:hAnsi="Times New Roman" w:cs="Times New Roman"/>
          <w:color w:val="auto"/>
        </w:rPr>
        <w:t>UoZ</w:t>
      </w:r>
      <w:r w:rsidRPr="00890A76">
        <w:rPr>
          <w:rFonts w:ascii="Times New Roman" w:hAnsi="Times New Roman" w:cs="Times New Roman"/>
          <w:color w:val="auto"/>
        </w:rPr>
        <w:t xml:space="preserve"> sa považuje aj občan, ktorý</w:t>
      </w:r>
      <w:r w:rsidRPr="00890A76">
        <w:rPr>
          <w:color w:val="auto"/>
        </w:rPr>
        <w:t xml:space="preserve"> </w:t>
      </w:r>
      <w:r w:rsidRPr="00890A76">
        <w:rPr>
          <w:rFonts w:ascii="Times New Roman" w:hAnsi="Times New Roman" w:cs="Times New Roman"/>
          <w:color w:val="auto"/>
        </w:rPr>
        <w:t xml:space="preserve">najmenej 12 po sebe nasledujúcich kalendárnych mesiacov pred zaradením do evidencie </w:t>
      </w:r>
      <w:r w:rsidR="000B60DF" w:rsidRPr="00890A76">
        <w:rPr>
          <w:rFonts w:ascii="Times New Roman" w:hAnsi="Times New Roman" w:cs="Times New Roman"/>
          <w:color w:val="auto"/>
        </w:rPr>
        <w:t>UoZ</w:t>
      </w:r>
      <w:r w:rsidRPr="00890A76">
        <w:rPr>
          <w:rFonts w:ascii="Times New Roman" w:hAnsi="Times New Roman" w:cs="Times New Roman"/>
          <w:color w:val="auto"/>
        </w:rPr>
        <w:t xml:space="preserve"> nevykonával zárobkovú činnosť – či už pravidelne platené zamestnanie alebo podnikanie</w:t>
      </w:r>
      <w:r w:rsidR="00A30671">
        <w:rPr>
          <w:rFonts w:ascii="Times New Roman" w:hAnsi="Times New Roman" w:cs="Times New Roman"/>
          <w:color w:val="auto"/>
        </w:rPr>
        <w:t xml:space="preserve">, </w:t>
      </w:r>
      <w:r w:rsidR="00A30671" w:rsidRPr="00A30671">
        <w:rPr>
          <w:rFonts w:ascii="Times New Roman" w:hAnsi="Times New Roman" w:cs="Times New Roman"/>
          <w:color w:val="auto"/>
        </w:rPr>
        <w:t>ktor</w:t>
      </w:r>
      <w:r w:rsidR="00A30671">
        <w:rPr>
          <w:rFonts w:ascii="Times New Roman" w:hAnsi="Times New Roman" w:cs="Times New Roman"/>
          <w:color w:val="auto"/>
        </w:rPr>
        <w:t>é</w:t>
      </w:r>
      <w:r w:rsidR="00A30671" w:rsidRPr="00A30671">
        <w:rPr>
          <w:rFonts w:ascii="Times New Roman" w:hAnsi="Times New Roman" w:cs="Times New Roman"/>
          <w:color w:val="auto"/>
        </w:rPr>
        <w:t xml:space="preserve"> trval</w:t>
      </w:r>
      <w:r w:rsidR="00A30671">
        <w:rPr>
          <w:rFonts w:ascii="Times New Roman" w:hAnsi="Times New Roman" w:cs="Times New Roman"/>
          <w:color w:val="auto"/>
        </w:rPr>
        <w:t>o</w:t>
      </w:r>
      <w:r w:rsidR="00A30671" w:rsidRPr="00A30671">
        <w:rPr>
          <w:rFonts w:ascii="Times New Roman" w:hAnsi="Times New Roman" w:cs="Times New Roman"/>
          <w:color w:val="auto"/>
        </w:rPr>
        <w:t xml:space="preserve"> najmenej šesť po sebe nasledujúcich mesiacov</w:t>
      </w:r>
      <w:r w:rsidR="00A30671">
        <w:rPr>
          <w:rFonts w:ascii="Times New Roman" w:hAnsi="Times New Roman" w:cs="Times New Roman"/>
          <w:color w:val="auto"/>
        </w:rPr>
        <w:t>.</w:t>
      </w:r>
      <w:r w:rsidRPr="00890A76">
        <w:rPr>
          <w:rFonts w:ascii="Times New Roman" w:hAnsi="Times New Roman" w:cs="Times New Roman"/>
          <w:color w:val="auto"/>
        </w:rPr>
        <w:t xml:space="preserve"> </w:t>
      </w:r>
    </w:p>
    <w:p w:rsidR="00C12363" w:rsidRPr="00890A76" w:rsidRDefault="00C12363" w:rsidP="004750DD">
      <w:pPr>
        <w:pStyle w:val="Default"/>
        <w:jc w:val="both"/>
        <w:rPr>
          <w:rFonts w:ascii="Times New Roman" w:hAnsi="Times New Roman" w:cs="Times New Roman"/>
          <w:b/>
          <w:bCs/>
          <w:color w:val="auto"/>
        </w:rPr>
      </w:pPr>
    </w:p>
    <w:p w:rsidR="00715610" w:rsidRPr="00890A76" w:rsidRDefault="00715610"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bodu </w:t>
      </w:r>
      <w:r w:rsidR="000421F5">
        <w:rPr>
          <w:rFonts w:ascii="Times New Roman" w:hAnsi="Times New Roman" w:cs="Times New Roman"/>
          <w:b/>
          <w:bCs/>
          <w:color w:val="auto"/>
        </w:rPr>
        <w:t>9</w:t>
      </w:r>
      <w:r w:rsidR="007D7C65">
        <w:rPr>
          <w:rFonts w:ascii="Times New Roman" w:hAnsi="Times New Roman" w:cs="Times New Roman"/>
          <w:b/>
          <w:bCs/>
          <w:color w:val="auto"/>
        </w:rPr>
        <w:t xml:space="preserve"> [</w:t>
      </w:r>
      <w:r w:rsidRPr="00890A76">
        <w:rPr>
          <w:rFonts w:ascii="Times New Roman" w:hAnsi="Times New Roman" w:cs="Times New Roman"/>
          <w:b/>
          <w:bCs/>
          <w:color w:val="auto"/>
        </w:rPr>
        <w:t>§ 8 ods. 1</w:t>
      </w:r>
      <w:r w:rsidR="007D7C65">
        <w:rPr>
          <w:rFonts w:ascii="Times New Roman" w:hAnsi="Times New Roman" w:cs="Times New Roman"/>
          <w:b/>
          <w:bCs/>
          <w:color w:val="auto"/>
        </w:rPr>
        <w:t xml:space="preserve"> písm. f)]</w:t>
      </w:r>
    </w:p>
    <w:p w:rsidR="00715610" w:rsidRPr="00890A76" w:rsidRDefault="00715610"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Legislatívno-technická úprava.</w:t>
      </w:r>
    </w:p>
    <w:p w:rsidR="00715610" w:rsidRPr="00890A76" w:rsidRDefault="00715610" w:rsidP="004750DD">
      <w:pPr>
        <w:pStyle w:val="Default"/>
        <w:jc w:val="both"/>
        <w:rPr>
          <w:rFonts w:ascii="Times New Roman" w:hAnsi="Times New Roman" w:cs="Times New Roman"/>
          <w:b/>
          <w:bCs/>
          <w:color w:val="auto"/>
        </w:rPr>
      </w:pPr>
    </w:p>
    <w:p w:rsidR="003A6F72" w:rsidRPr="00890A76" w:rsidRDefault="003A6F72" w:rsidP="004750DD">
      <w:pPr>
        <w:pStyle w:val="Default"/>
        <w:jc w:val="both"/>
        <w:rPr>
          <w:rFonts w:ascii="Times New Roman" w:hAnsi="Times New Roman" w:cs="Times New Roman"/>
          <w:b/>
          <w:color w:val="auto"/>
        </w:rPr>
      </w:pPr>
      <w:r w:rsidRPr="00890A76">
        <w:rPr>
          <w:rFonts w:ascii="Times New Roman" w:hAnsi="Times New Roman" w:cs="Times New Roman"/>
          <w:b/>
          <w:bCs/>
          <w:color w:val="auto"/>
        </w:rPr>
        <w:t>K</w:t>
      </w:r>
      <w:r w:rsidRPr="00890A76">
        <w:rPr>
          <w:rFonts w:ascii="Times New Roman" w:hAnsi="Times New Roman" w:cs="Times New Roman"/>
          <w:b/>
          <w:color w:val="auto"/>
        </w:rPr>
        <w:t xml:space="preserve"> bodu </w:t>
      </w:r>
      <w:r w:rsidR="000421F5">
        <w:rPr>
          <w:rFonts w:ascii="Times New Roman" w:hAnsi="Times New Roman" w:cs="Times New Roman"/>
          <w:b/>
          <w:color w:val="auto"/>
        </w:rPr>
        <w:t>10</w:t>
      </w:r>
      <w:r w:rsidR="007D7C65">
        <w:rPr>
          <w:rFonts w:ascii="Times New Roman" w:hAnsi="Times New Roman" w:cs="Times New Roman"/>
          <w:b/>
          <w:color w:val="auto"/>
        </w:rPr>
        <w:t xml:space="preserve"> [§ 8 ods. 1 nové písmeno i)]</w:t>
      </w:r>
    </w:p>
    <w:p w:rsidR="00EC6A33" w:rsidRPr="00890A76" w:rsidRDefault="00EC6A33"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Navrhuje sa vymedziť rodičov po materskej dovolenke a rodičovskej dovolenke ako kategóriu znevýhodneného </w:t>
      </w:r>
      <w:r w:rsidR="000B60DF" w:rsidRPr="00890A76">
        <w:rPr>
          <w:rFonts w:ascii="Times New Roman" w:hAnsi="Times New Roman" w:cs="Times New Roman"/>
          <w:color w:val="auto"/>
        </w:rPr>
        <w:t>UoZ</w:t>
      </w:r>
      <w:r w:rsidRPr="00890A76">
        <w:rPr>
          <w:rFonts w:ascii="Times New Roman" w:hAnsi="Times New Roman" w:cs="Times New Roman"/>
          <w:color w:val="auto"/>
        </w:rPr>
        <w:t>. Opatrenie smeruje najmä, ale nielen</w:t>
      </w:r>
      <w:r w:rsidR="00C53C19">
        <w:rPr>
          <w:rFonts w:ascii="Times New Roman" w:hAnsi="Times New Roman" w:cs="Times New Roman"/>
          <w:color w:val="auto"/>
        </w:rPr>
        <w:t>,</w:t>
      </w:r>
      <w:r w:rsidRPr="00890A76">
        <w:rPr>
          <w:rFonts w:ascii="Times New Roman" w:hAnsi="Times New Roman" w:cs="Times New Roman"/>
          <w:color w:val="auto"/>
        </w:rPr>
        <w:t xml:space="preserve"> k zvýšeniu zamestnanosti žien. </w:t>
      </w:r>
    </w:p>
    <w:p w:rsidR="00DC495E" w:rsidRPr="00890A76" w:rsidRDefault="00DC495E" w:rsidP="004750DD">
      <w:pPr>
        <w:pStyle w:val="Default"/>
        <w:jc w:val="both"/>
        <w:rPr>
          <w:rFonts w:ascii="Times New Roman" w:hAnsi="Times New Roman" w:cs="Times New Roman"/>
          <w:b/>
          <w:bCs/>
          <w:color w:val="auto"/>
        </w:rPr>
      </w:pPr>
    </w:p>
    <w:p w:rsidR="00E46332" w:rsidRPr="00890A76" w:rsidRDefault="00E46332" w:rsidP="004750DD">
      <w:pPr>
        <w:pStyle w:val="Default"/>
        <w:jc w:val="both"/>
        <w:rPr>
          <w:rFonts w:ascii="Times New Roman" w:hAnsi="Times New Roman" w:cs="Times New Roman"/>
          <w:b/>
          <w:color w:val="auto"/>
        </w:rPr>
      </w:pPr>
      <w:r w:rsidRPr="00890A76">
        <w:rPr>
          <w:rFonts w:ascii="Times New Roman" w:hAnsi="Times New Roman" w:cs="Times New Roman"/>
          <w:b/>
          <w:bCs/>
          <w:color w:val="auto"/>
        </w:rPr>
        <w:t>K</w:t>
      </w:r>
      <w:r w:rsidR="00C12363" w:rsidRPr="00890A76">
        <w:rPr>
          <w:rFonts w:ascii="Times New Roman" w:hAnsi="Times New Roman" w:cs="Times New Roman"/>
          <w:b/>
          <w:color w:val="auto"/>
        </w:rPr>
        <w:t xml:space="preserve"> bodu </w:t>
      </w:r>
      <w:r w:rsidR="000421F5">
        <w:rPr>
          <w:rFonts w:ascii="Times New Roman" w:hAnsi="Times New Roman" w:cs="Times New Roman"/>
          <w:b/>
          <w:color w:val="auto"/>
        </w:rPr>
        <w:t>11</w:t>
      </w:r>
      <w:r w:rsidR="00C12363" w:rsidRPr="00890A76">
        <w:rPr>
          <w:rFonts w:ascii="Times New Roman" w:hAnsi="Times New Roman" w:cs="Times New Roman"/>
          <w:b/>
          <w:color w:val="auto"/>
        </w:rPr>
        <w:t xml:space="preserve"> (§ 9 ods. 1)</w:t>
      </w:r>
    </w:p>
    <w:p w:rsidR="00F64C4B" w:rsidRDefault="00E46332" w:rsidP="004750DD">
      <w:pPr>
        <w:pStyle w:val="Default"/>
        <w:jc w:val="both"/>
        <w:rPr>
          <w:rFonts w:ascii="Times New Roman" w:eastAsia="Times New Roman" w:hAnsi="Times New Roman"/>
          <w:bCs/>
          <w:lang w:eastAsia="sk-SK"/>
        </w:rPr>
      </w:pPr>
      <w:r w:rsidRPr="00BA7A6E">
        <w:rPr>
          <w:rFonts w:ascii="Times New Roman" w:hAnsi="Times New Roman" w:cs="Times New Roman"/>
          <w:color w:val="auto"/>
        </w:rPr>
        <w:t xml:space="preserve">Navrhovanou úpravou sa ustanovuje veková hranica pre cieľovú skupinu občan so zdravotným postihnutím pre posudzovania doby, počas ktorej sa občan na účely tohto zákona považuje za invalidného. </w:t>
      </w:r>
      <w:r w:rsidR="00976649" w:rsidRPr="00BA7A6E">
        <w:rPr>
          <w:rFonts w:ascii="Times New Roman" w:hAnsi="Times New Roman" w:cs="Times New Roman"/>
          <w:color w:val="auto"/>
        </w:rPr>
        <w:t xml:space="preserve">Táto právna úprava nesúvisí s obmedzením možnosti občana naďalej pracovať, ak mu to jeho zdravotný stav dovoľuje aj po dosiahnutí dôchodkového veku. </w:t>
      </w:r>
      <w:r w:rsidRPr="00BA7A6E">
        <w:rPr>
          <w:rFonts w:ascii="Times New Roman" w:hAnsi="Times New Roman" w:cs="Times New Roman"/>
          <w:color w:val="auto"/>
        </w:rPr>
        <w:t xml:space="preserve">Dôvodom tejto </w:t>
      </w:r>
      <w:r w:rsidR="00C53C19" w:rsidRPr="00BA7A6E">
        <w:rPr>
          <w:rFonts w:ascii="Times New Roman" w:hAnsi="Times New Roman" w:cs="Times New Roman"/>
          <w:color w:val="auto"/>
        </w:rPr>
        <w:t xml:space="preserve">úpravy </w:t>
      </w:r>
      <w:r w:rsidRPr="00BA7A6E">
        <w:rPr>
          <w:rFonts w:ascii="Times New Roman" w:hAnsi="Times New Roman" w:cs="Times New Roman"/>
          <w:color w:val="auto"/>
        </w:rPr>
        <w:t>je</w:t>
      </w:r>
      <w:r w:rsidR="000F5A67" w:rsidRPr="00BA7A6E">
        <w:rPr>
          <w:rFonts w:ascii="Times New Roman" w:hAnsi="Times New Roman"/>
          <w:color w:val="auto"/>
        </w:rPr>
        <w:t xml:space="preserve"> </w:t>
      </w:r>
      <w:r w:rsidR="000F5A67" w:rsidRPr="00BA7A6E">
        <w:rPr>
          <w:rFonts w:ascii="Times New Roman" w:hAnsi="Times New Roman" w:cs="Times New Roman"/>
          <w:color w:val="auto"/>
        </w:rPr>
        <w:t xml:space="preserve">vymedziť obdobie poskytovania </w:t>
      </w:r>
      <w:r w:rsidR="00A30671">
        <w:rPr>
          <w:rFonts w:ascii="Times New Roman" w:hAnsi="Times New Roman" w:cs="Times New Roman"/>
          <w:color w:val="auto"/>
        </w:rPr>
        <w:lastRenderedPageBreak/>
        <w:t xml:space="preserve">finančných </w:t>
      </w:r>
      <w:r w:rsidR="000F5A67" w:rsidRPr="00BA7A6E">
        <w:rPr>
          <w:rFonts w:ascii="Times New Roman" w:hAnsi="Times New Roman" w:cs="Times New Roman"/>
          <w:color w:val="auto"/>
        </w:rPr>
        <w:t xml:space="preserve">príspevkov na podporu zamestnávania </w:t>
      </w:r>
      <w:r w:rsidR="00976649" w:rsidRPr="00BA7A6E">
        <w:rPr>
          <w:rFonts w:ascii="Times New Roman" w:hAnsi="Times New Roman" w:cs="Times New Roman"/>
          <w:color w:val="auto"/>
        </w:rPr>
        <w:t>na občanov v</w:t>
      </w:r>
      <w:r w:rsidR="00AD74AD" w:rsidRPr="00BA7A6E">
        <w:rPr>
          <w:rFonts w:ascii="Times New Roman" w:hAnsi="Times New Roman" w:cs="Times New Roman"/>
          <w:color w:val="auto"/>
        </w:rPr>
        <w:t xml:space="preserve"> ich </w:t>
      </w:r>
      <w:r w:rsidR="008E024A" w:rsidRPr="00BA7A6E">
        <w:rPr>
          <w:rFonts w:ascii="Times New Roman" w:hAnsi="Times New Roman" w:cs="Times New Roman"/>
          <w:color w:val="auto"/>
        </w:rPr>
        <w:t>produktívnom</w:t>
      </w:r>
      <w:r w:rsidR="00976649" w:rsidRPr="00BA7A6E">
        <w:rPr>
          <w:rFonts w:ascii="Times New Roman" w:hAnsi="Times New Roman" w:cs="Times New Roman"/>
          <w:color w:val="auto"/>
        </w:rPr>
        <w:t xml:space="preserve"> </w:t>
      </w:r>
      <w:r w:rsidR="00973FBF" w:rsidRPr="00BA7A6E">
        <w:rPr>
          <w:rFonts w:ascii="Times New Roman" w:hAnsi="Times New Roman" w:cs="Times New Roman"/>
          <w:color w:val="auto"/>
        </w:rPr>
        <w:t xml:space="preserve">(nie dôchodkovom) </w:t>
      </w:r>
      <w:r w:rsidR="00976649" w:rsidRPr="00BA7A6E">
        <w:rPr>
          <w:rFonts w:ascii="Times New Roman" w:hAnsi="Times New Roman" w:cs="Times New Roman"/>
          <w:color w:val="auto"/>
        </w:rPr>
        <w:t>veku</w:t>
      </w:r>
      <w:r w:rsidR="00973FBF" w:rsidRPr="00BA7A6E">
        <w:rPr>
          <w:rFonts w:ascii="Times New Roman" w:hAnsi="Times New Roman" w:cs="Times New Roman"/>
          <w:color w:val="auto"/>
        </w:rPr>
        <w:t xml:space="preserve"> </w:t>
      </w:r>
      <w:r w:rsidR="000F5A67" w:rsidRPr="00BA7A6E">
        <w:rPr>
          <w:rFonts w:ascii="Times New Roman" w:hAnsi="Times New Roman" w:cs="Times New Roman"/>
          <w:color w:val="auto"/>
        </w:rPr>
        <w:t xml:space="preserve">a zosúladiť </w:t>
      </w:r>
      <w:r w:rsidR="00346630" w:rsidRPr="00BA7A6E">
        <w:rPr>
          <w:rFonts w:ascii="Times New Roman" w:hAnsi="Times New Roman" w:cs="Times New Roman"/>
          <w:color w:val="auto"/>
        </w:rPr>
        <w:t xml:space="preserve">tento stav aj </w:t>
      </w:r>
      <w:r w:rsidR="000F5A67" w:rsidRPr="00BA7A6E">
        <w:rPr>
          <w:rFonts w:ascii="Times New Roman" w:hAnsi="Times New Roman" w:cs="Times New Roman"/>
          <w:color w:val="auto"/>
        </w:rPr>
        <w:t xml:space="preserve">s ustanoveniami </w:t>
      </w:r>
      <w:r w:rsidR="00976649" w:rsidRPr="00BA7A6E">
        <w:rPr>
          <w:rFonts w:ascii="Times New Roman" w:hAnsi="Times New Roman" w:cs="Times New Roman"/>
          <w:color w:val="auto"/>
        </w:rPr>
        <w:t xml:space="preserve">zákona </w:t>
      </w:r>
      <w:r w:rsidR="000F5A67" w:rsidRPr="00BA7A6E">
        <w:rPr>
          <w:rFonts w:ascii="Times New Roman" w:hAnsi="Times New Roman" w:cs="Times New Roman"/>
          <w:color w:val="auto"/>
        </w:rPr>
        <w:t>týkajúcimi s</w:t>
      </w:r>
      <w:r w:rsidR="00976649" w:rsidRPr="00BA7A6E">
        <w:rPr>
          <w:rFonts w:ascii="Times New Roman" w:hAnsi="Times New Roman" w:cs="Times New Roman"/>
          <w:color w:val="auto"/>
        </w:rPr>
        <w:t>a</w:t>
      </w:r>
      <w:r w:rsidR="000F5A67" w:rsidRPr="00BA7A6E">
        <w:rPr>
          <w:rFonts w:ascii="Times New Roman" w:hAnsi="Times New Roman" w:cs="Times New Roman"/>
          <w:color w:val="auto"/>
        </w:rPr>
        <w:t xml:space="preserve"> nezaradenia</w:t>
      </w:r>
      <w:r w:rsidR="00976649" w:rsidRPr="00BA7A6E">
        <w:rPr>
          <w:rFonts w:ascii="Times New Roman" w:hAnsi="Times New Roman" w:cs="Times New Roman"/>
          <w:color w:val="auto"/>
        </w:rPr>
        <w:t xml:space="preserve"> a vyradenia občana, ktorý má priznaný starobný dôchodok a občana, ktorý má priznaný invalidný dôchodok a dovŕšil vek potrebný na nárok na starobný dôchodok.</w:t>
      </w:r>
      <w:r w:rsidR="000F5A67" w:rsidRPr="00BA7A6E">
        <w:rPr>
          <w:rFonts w:ascii="Times New Roman" w:hAnsi="Times New Roman" w:cs="Times New Roman"/>
          <w:color w:val="auto"/>
        </w:rPr>
        <w:t xml:space="preserve"> </w:t>
      </w:r>
      <w:r w:rsidR="00976649" w:rsidRPr="00BA7A6E">
        <w:rPr>
          <w:rFonts w:ascii="Times New Roman" w:eastAsia="Times New Roman" w:hAnsi="Times New Roman"/>
          <w:bCs/>
          <w:color w:val="auto"/>
          <w:lang w:eastAsia="sk-SK"/>
        </w:rPr>
        <w:t xml:space="preserve">Týmto návrhom nebude dotknutá možnosť poskytnúť príspevok na činnosť pracovného asistenta podľa § 59 občanovi so zdravotným postihnutím </w:t>
      </w:r>
      <w:r w:rsidR="00976649">
        <w:rPr>
          <w:rFonts w:ascii="Times New Roman" w:eastAsia="Times New Roman" w:hAnsi="Times New Roman"/>
          <w:bCs/>
          <w:lang w:eastAsia="sk-SK"/>
        </w:rPr>
        <w:t>po dovŕšení veku potrebného na nárok na starobný dôchodok</w:t>
      </w:r>
      <w:r w:rsidR="00590029">
        <w:rPr>
          <w:rFonts w:ascii="Times New Roman" w:eastAsia="Times New Roman" w:hAnsi="Times New Roman"/>
          <w:bCs/>
          <w:lang w:eastAsia="sk-SK"/>
        </w:rPr>
        <w:t xml:space="preserve">, čo je zakomponované v navrhovanom doplnení § 59 </w:t>
      </w:r>
      <w:r w:rsidR="00F51106">
        <w:rPr>
          <w:rFonts w:ascii="Times New Roman" w:eastAsia="Times New Roman" w:hAnsi="Times New Roman"/>
          <w:bCs/>
          <w:lang w:eastAsia="sk-SK"/>
        </w:rPr>
        <w:t>ods. 1</w:t>
      </w:r>
      <w:r w:rsidR="00976649" w:rsidRPr="00E64709">
        <w:rPr>
          <w:rFonts w:ascii="Times New Roman" w:eastAsia="Times New Roman" w:hAnsi="Times New Roman"/>
          <w:bCs/>
          <w:lang w:eastAsia="sk-SK"/>
        </w:rPr>
        <w:t>.</w:t>
      </w:r>
    </w:p>
    <w:p w:rsidR="00BA7A6E" w:rsidRPr="00890A76" w:rsidRDefault="00BA7A6E" w:rsidP="004750DD">
      <w:pPr>
        <w:pStyle w:val="Default"/>
        <w:jc w:val="both"/>
        <w:rPr>
          <w:rFonts w:ascii="Times New Roman" w:hAnsi="Times New Roman" w:cs="Times New Roman"/>
          <w:b/>
          <w:bCs/>
          <w:color w:val="auto"/>
        </w:rPr>
      </w:pPr>
    </w:p>
    <w:p w:rsidR="003A6F72" w:rsidRPr="00F84FA5" w:rsidRDefault="00C12363" w:rsidP="004750DD">
      <w:pPr>
        <w:pStyle w:val="Default"/>
        <w:jc w:val="both"/>
        <w:rPr>
          <w:rFonts w:ascii="Times New Roman" w:hAnsi="Times New Roman" w:cs="Times New Roman"/>
          <w:b/>
          <w:bCs/>
          <w:color w:val="auto"/>
        </w:rPr>
      </w:pPr>
      <w:r w:rsidRPr="00F84FA5">
        <w:rPr>
          <w:rFonts w:ascii="Times New Roman" w:hAnsi="Times New Roman" w:cs="Times New Roman"/>
          <w:b/>
          <w:bCs/>
          <w:color w:val="auto"/>
        </w:rPr>
        <w:t xml:space="preserve">K bodu </w:t>
      </w:r>
      <w:r w:rsidR="001D51D9" w:rsidRPr="00F84FA5">
        <w:rPr>
          <w:rFonts w:ascii="Times New Roman" w:hAnsi="Times New Roman" w:cs="Times New Roman"/>
          <w:b/>
          <w:bCs/>
          <w:color w:val="auto"/>
        </w:rPr>
        <w:t>1</w:t>
      </w:r>
      <w:r w:rsidR="000421F5">
        <w:rPr>
          <w:rFonts w:ascii="Times New Roman" w:hAnsi="Times New Roman" w:cs="Times New Roman"/>
          <w:b/>
          <w:bCs/>
          <w:color w:val="auto"/>
        </w:rPr>
        <w:t>2</w:t>
      </w:r>
      <w:r w:rsidR="007D7C65">
        <w:rPr>
          <w:rFonts w:ascii="Times New Roman" w:hAnsi="Times New Roman" w:cs="Times New Roman"/>
          <w:b/>
          <w:bCs/>
          <w:color w:val="auto"/>
        </w:rPr>
        <w:t xml:space="preserve"> [§ 12 písm. f)]</w:t>
      </w:r>
    </w:p>
    <w:p w:rsidR="00C12363" w:rsidRDefault="00A81607" w:rsidP="004750DD">
      <w:pPr>
        <w:pStyle w:val="Default"/>
        <w:jc w:val="both"/>
        <w:rPr>
          <w:rFonts w:ascii="Times New Roman" w:hAnsi="Times New Roman" w:cs="Times New Roman"/>
          <w:bCs/>
          <w:color w:val="auto"/>
        </w:rPr>
      </w:pPr>
      <w:r>
        <w:rPr>
          <w:rFonts w:ascii="Times New Roman" w:hAnsi="Times New Roman" w:cs="Times New Roman"/>
          <w:bCs/>
          <w:color w:val="auto"/>
        </w:rPr>
        <w:t xml:space="preserve">V súvislosti s úpravou kompetencií Aliancie sektorových rád, sa upravuje kompetencia </w:t>
      </w:r>
      <w:r w:rsidR="00F51106">
        <w:rPr>
          <w:rFonts w:ascii="Times New Roman" w:hAnsi="Times New Roman" w:cs="Times New Roman"/>
          <w:bCs/>
          <w:color w:val="auto"/>
        </w:rPr>
        <w:t>Ú</w:t>
      </w:r>
      <w:r>
        <w:rPr>
          <w:rFonts w:ascii="Times New Roman" w:hAnsi="Times New Roman" w:cs="Times New Roman"/>
          <w:bCs/>
          <w:color w:val="auto"/>
        </w:rPr>
        <w:t>stredia práce, sociálnych vecí a</w:t>
      </w:r>
      <w:r w:rsidR="00F51106">
        <w:rPr>
          <w:rFonts w:ascii="Times New Roman" w:hAnsi="Times New Roman" w:cs="Times New Roman"/>
          <w:bCs/>
          <w:color w:val="auto"/>
        </w:rPr>
        <w:t> </w:t>
      </w:r>
      <w:r>
        <w:rPr>
          <w:rFonts w:ascii="Times New Roman" w:hAnsi="Times New Roman" w:cs="Times New Roman"/>
          <w:bCs/>
          <w:color w:val="auto"/>
        </w:rPr>
        <w:t>rodiny</w:t>
      </w:r>
      <w:r w:rsidR="00F51106">
        <w:rPr>
          <w:rFonts w:ascii="Times New Roman" w:hAnsi="Times New Roman" w:cs="Times New Roman"/>
          <w:bCs/>
          <w:color w:val="auto"/>
        </w:rPr>
        <w:t xml:space="preserve"> (ďalej len „ústredie“)</w:t>
      </w:r>
      <w:r>
        <w:rPr>
          <w:rFonts w:ascii="Times New Roman" w:hAnsi="Times New Roman" w:cs="Times New Roman"/>
          <w:bCs/>
          <w:color w:val="auto"/>
        </w:rPr>
        <w:t xml:space="preserve"> </w:t>
      </w:r>
      <w:r w:rsidRPr="00A81607">
        <w:rPr>
          <w:rFonts w:ascii="Times New Roman" w:hAnsi="Times New Roman" w:cs="Times New Roman"/>
          <w:bCs/>
          <w:color w:val="auto"/>
        </w:rPr>
        <w:t>schvaľovať celoštátne programy vzdelávania a prípravy pre trh práce po prerokovaní s Ministerstvom školstva, vedy, výskumu a športu Slovenskej republiky</w:t>
      </w:r>
      <w:r>
        <w:rPr>
          <w:rFonts w:ascii="Times New Roman" w:hAnsi="Times New Roman" w:cs="Times New Roman"/>
          <w:bCs/>
          <w:color w:val="auto"/>
        </w:rPr>
        <w:t xml:space="preserve">  </w:t>
      </w:r>
      <w:r w:rsidRPr="00A81607">
        <w:rPr>
          <w:rFonts w:ascii="Times New Roman" w:hAnsi="Times New Roman" w:cs="Times New Roman"/>
          <w:bCs/>
          <w:color w:val="auto"/>
        </w:rPr>
        <w:t xml:space="preserve">o potrebu prerokovania s Alianciou v súlade s jej pôsobnosťou podľa Stratégie </w:t>
      </w:r>
      <w:r w:rsidR="00F51106">
        <w:rPr>
          <w:rFonts w:ascii="Times New Roman" w:hAnsi="Times New Roman" w:cs="Times New Roman"/>
          <w:bCs/>
          <w:color w:val="auto"/>
        </w:rPr>
        <w:t>celoživotného vzdelávania</w:t>
      </w:r>
      <w:r w:rsidRPr="00A81607">
        <w:rPr>
          <w:rFonts w:ascii="Times New Roman" w:hAnsi="Times New Roman" w:cs="Times New Roman"/>
          <w:bCs/>
          <w:color w:val="auto"/>
        </w:rPr>
        <w:t xml:space="preserve"> a poradenstva na roky 2021 </w:t>
      </w:r>
      <w:r>
        <w:rPr>
          <w:rFonts w:ascii="Times New Roman" w:hAnsi="Times New Roman" w:cs="Times New Roman"/>
          <w:bCs/>
          <w:color w:val="auto"/>
        </w:rPr>
        <w:t>–</w:t>
      </w:r>
      <w:r w:rsidRPr="00A81607">
        <w:rPr>
          <w:rFonts w:ascii="Times New Roman" w:hAnsi="Times New Roman" w:cs="Times New Roman"/>
          <w:bCs/>
          <w:color w:val="auto"/>
        </w:rPr>
        <w:t xml:space="preserve"> 2030</w:t>
      </w:r>
      <w:r>
        <w:rPr>
          <w:rFonts w:ascii="Times New Roman" w:hAnsi="Times New Roman" w:cs="Times New Roman"/>
          <w:bCs/>
          <w:color w:val="auto"/>
        </w:rPr>
        <w:t>.</w:t>
      </w:r>
    </w:p>
    <w:p w:rsidR="00A30671" w:rsidRPr="00F84FA5" w:rsidRDefault="00A30671" w:rsidP="004750DD">
      <w:pPr>
        <w:pStyle w:val="Default"/>
        <w:jc w:val="both"/>
        <w:rPr>
          <w:rFonts w:ascii="Times New Roman" w:hAnsi="Times New Roman" w:cs="Times New Roman"/>
          <w:bCs/>
          <w:color w:val="auto"/>
        </w:rPr>
      </w:pPr>
    </w:p>
    <w:p w:rsidR="00C12363" w:rsidRPr="00F84FA5" w:rsidRDefault="00C12363" w:rsidP="004750DD">
      <w:pPr>
        <w:pStyle w:val="Default"/>
        <w:jc w:val="both"/>
        <w:rPr>
          <w:rFonts w:ascii="Times New Roman" w:hAnsi="Times New Roman" w:cs="Times New Roman"/>
          <w:b/>
          <w:bCs/>
          <w:color w:val="auto"/>
        </w:rPr>
      </w:pPr>
      <w:r w:rsidRPr="00F84FA5">
        <w:rPr>
          <w:rFonts w:ascii="Times New Roman" w:hAnsi="Times New Roman" w:cs="Times New Roman"/>
          <w:b/>
          <w:bCs/>
          <w:color w:val="auto"/>
        </w:rPr>
        <w:t xml:space="preserve">K bodu </w:t>
      </w:r>
      <w:r w:rsidR="00715610" w:rsidRPr="00F84FA5">
        <w:rPr>
          <w:rFonts w:ascii="Times New Roman" w:hAnsi="Times New Roman" w:cs="Times New Roman"/>
          <w:b/>
          <w:bCs/>
          <w:color w:val="auto"/>
        </w:rPr>
        <w:t>1</w:t>
      </w:r>
      <w:r w:rsidR="000421F5">
        <w:rPr>
          <w:rFonts w:ascii="Times New Roman" w:hAnsi="Times New Roman" w:cs="Times New Roman"/>
          <w:b/>
          <w:bCs/>
          <w:color w:val="auto"/>
        </w:rPr>
        <w:t>3</w:t>
      </w:r>
      <w:r w:rsidR="007D7C65">
        <w:rPr>
          <w:rFonts w:ascii="Times New Roman" w:hAnsi="Times New Roman" w:cs="Times New Roman"/>
          <w:b/>
          <w:bCs/>
          <w:color w:val="auto"/>
        </w:rPr>
        <w:t xml:space="preserve"> [§ 12 písm. l)]</w:t>
      </w:r>
    </w:p>
    <w:p w:rsidR="00C12363" w:rsidRPr="00F84FA5" w:rsidRDefault="00F84FA5" w:rsidP="004750DD">
      <w:pPr>
        <w:pStyle w:val="Default"/>
        <w:jc w:val="both"/>
        <w:rPr>
          <w:rFonts w:ascii="Times New Roman" w:hAnsi="Times New Roman" w:cs="Times New Roman"/>
          <w:bCs/>
          <w:color w:val="auto"/>
        </w:rPr>
      </w:pPr>
      <w:r w:rsidRPr="00F84FA5">
        <w:rPr>
          <w:rFonts w:ascii="Times New Roman" w:hAnsi="Times New Roman" w:cs="Times New Roman"/>
          <w:bCs/>
          <w:color w:val="auto"/>
        </w:rPr>
        <w:t xml:space="preserve">Navrhuje sa vypustenie rozhodovania o vydaní duplikátu v procese správneho konania s cieľom zefektívniť a urýchliť vydávanie duplikátov príslušných dokumentov. Zároveň sa navrhuje vypustenie tretieho bodu </w:t>
      </w:r>
      <w:r w:rsidR="007D7C65">
        <w:rPr>
          <w:rFonts w:ascii="Times New Roman" w:hAnsi="Times New Roman" w:cs="Times New Roman"/>
          <w:bCs/>
          <w:color w:val="auto"/>
        </w:rPr>
        <w:t>vzhľadom na jeho obsolé</w:t>
      </w:r>
      <w:r w:rsidR="00C12363" w:rsidRPr="00F84FA5">
        <w:rPr>
          <w:rFonts w:ascii="Times New Roman" w:hAnsi="Times New Roman" w:cs="Times New Roman"/>
          <w:bCs/>
          <w:color w:val="auto"/>
        </w:rPr>
        <w:t>tnosť.</w:t>
      </w:r>
    </w:p>
    <w:p w:rsidR="00C12363" w:rsidRPr="00F84FA5" w:rsidRDefault="00C12363" w:rsidP="004750DD">
      <w:pPr>
        <w:pStyle w:val="Default"/>
        <w:jc w:val="both"/>
        <w:rPr>
          <w:rFonts w:ascii="Times New Roman" w:hAnsi="Times New Roman" w:cs="Times New Roman"/>
          <w:bCs/>
          <w:color w:val="auto"/>
        </w:rPr>
      </w:pPr>
    </w:p>
    <w:p w:rsidR="00715610" w:rsidRPr="00890A76" w:rsidRDefault="00715610" w:rsidP="004750DD">
      <w:pPr>
        <w:pStyle w:val="Default"/>
        <w:jc w:val="both"/>
        <w:rPr>
          <w:rFonts w:ascii="Times New Roman" w:hAnsi="Times New Roman" w:cs="Times New Roman"/>
          <w:b/>
          <w:bCs/>
          <w:color w:val="auto"/>
        </w:rPr>
      </w:pPr>
      <w:r w:rsidRPr="00F84FA5">
        <w:rPr>
          <w:rFonts w:ascii="Times New Roman" w:hAnsi="Times New Roman" w:cs="Times New Roman"/>
          <w:b/>
          <w:bCs/>
          <w:color w:val="auto"/>
        </w:rPr>
        <w:t>K bodu 1</w:t>
      </w:r>
      <w:r w:rsidR="000421F5">
        <w:rPr>
          <w:rFonts w:ascii="Times New Roman" w:hAnsi="Times New Roman" w:cs="Times New Roman"/>
          <w:b/>
          <w:bCs/>
          <w:color w:val="auto"/>
        </w:rPr>
        <w:t xml:space="preserve">4 </w:t>
      </w:r>
      <w:r w:rsidR="007D7C65">
        <w:rPr>
          <w:rFonts w:ascii="Times New Roman" w:hAnsi="Times New Roman" w:cs="Times New Roman"/>
          <w:b/>
          <w:bCs/>
          <w:color w:val="auto"/>
        </w:rPr>
        <w:t>[</w:t>
      </w:r>
      <w:r w:rsidRPr="00F84FA5">
        <w:rPr>
          <w:rFonts w:ascii="Times New Roman" w:hAnsi="Times New Roman" w:cs="Times New Roman"/>
          <w:b/>
          <w:bCs/>
          <w:color w:val="auto"/>
        </w:rPr>
        <w:t xml:space="preserve">§ 12 </w:t>
      </w:r>
      <w:r w:rsidR="007D7C65">
        <w:rPr>
          <w:rFonts w:ascii="Times New Roman" w:hAnsi="Times New Roman" w:cs="Times New Roman"/>
          <w:b/>
          <w:bCs/>
          <w:color w:val="auto"/>
        </w:rPr>
        <w:t>písm. p) a § 13 ods. 1 písm. t)]</w:t>
      </w:r>
    </w:p>
    <w:p w:rsidR="00B91B80" w:rsidRPr="00890A76" w:rsidRDefault="00715610"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Legislatívno-technická úprava.</w:t>
      </w:r>
    </w:p>
    <w:p w:rsidR="00715610" w:rsidRPr="00890A76" w:rsidRDefault="00715610" w:rsidP="004750DD">
      <w:pPr>
        <w:pStyle w:val="Default"/>
        <w:jc w:val="both"/>
        <w:rPr>
          <w:rFonts w:ascii="Times New Roman" w:hAnsi="Times New Roman" w:cs="Times New Roman"/>
          <w:bCs/>
          <w:color w:val="auto"/>
        </w:rPr>
      </w:pPr>
    </w:p>
    <w:p w:rsidR="00C12363" w:rsidRPr="00890A76" w:rsidRDefault="00C12363"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K bodom 1</w:t>
      </w:r>
      <w:r w:rsidR="000421F5">
        <w:rPr>
          <w:rFonts w:ascii="Times New Roman" w:hAnsi="Times New Roman" w:cs="Times New Roman"/>
          <w:b/>
          <w:bCs/>
          <w:color w:val="auto"/>
        </w:rPr>
        <w:t>5</w:t>
      </w:r>
      <w:r w:rsidRPr="00890A76">
        <w:rPr>
          <w:rFonts w:ascii="Times New Roman" w:hAnsi="Times New Roman" w:cs="Times New Roman"/>
          <w:b/>
          <w:bCs/>
          <w:color w:val="auto"/>
        </w:rPr>
        <w:t xml:space="preserve"> a </w:t>
      </w:r>
      <w:r w:rsidR="000421F5">
        <w:rPr>
          <w:rFonts w:ascii="Times New Roman" w:hAnsi="Times New Roman" w:cs="Times New Roman"/>
          <w:b/>
          <w:bCs/>
          <w:color w:val="auto"/>
        </w:rPr>
        <w:t>20</w:t>
      </w:r>
      <w:r w:rsidR="007D7C65">
        <w:rPr>
          <w:rFonts w:ascii="Times New Roman" w:hAnsi="Times New Roman" w:cs="Times New Roman"/>
          <w:b/>
          <w:bCs/>
          <w:color w:val="auto"/>
        </w:rPr>
        <w:t xml:space="preserve"> [</w:t>
      </w:r>
      <w:r w:rsidRPr="00890A76">
        <w:rPr>
          <w:rFonts w:ascii="Times New Roman" w:hAnsi="Times New Roman" w:cs="Times New Roman"/>
          <w:b/>
          <w:bCs/>
          <w:color w:val="auto"/>
        </w:rPr>
        <w:t xml:space="preserve">§ 12 </w:t>
      </w:r>
      <w:r w:rsidR="007D7C65">
        <w:rPr>
          <w:rFonts w:ascii="Times New Roman" w:hAnsi="Times New Roman" w:cs="Times New Roman"/>
          <w:b/>
          <w:bCs/>
          <w:color w:val="auto"/>
        </w:rPr>
        <w:t>písm. s) a § 13 ods. 1 písm. u)]</w:t>
      </w:r>
    </w:p>
    <w:p w:rsidR="00C12363" w:rsidRPr="00890A76" w:rsidRDefault="00562F41"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 xml:space="preserve">Navrhuje sa precizovať pôsobnosť </w:t>
      </w:r>
      <w:r w:rsidR="00F51106">
        <w:rPr>
          <w:rFonts w:ascii="Times New Roman" w:hAnsi="Times New Roman" w:cs="Times New Roman"/>
          <w:bCs/>
          <w:color w:val="auto"/>
        </w:rPr>
        <w:t>ústredia</w:t>
      </w:r>
      <w:r w:rsidRPr="00890A76">
        <w:rPr>
          <w:rFonts w:ascii="Times New Roman" w:hAnsi="Times New Roman" w:cs="Times New Roman"/>
          <w:bCs/>
          <w:color w:val="auto"/>
        </w:rPr>
        <w:t xml:space="preserve"> a úradov  </w:t>
      </w:r>
      <w:r w:rsidR="00A23A4F">
        <w:rPr>
          <w:rFonts w:ascii="Times New Roman" w:hAnsi="Times New Roman" w:cs="Times New Roman"/>
          <w:bCs/>
          <w:color w:val="auto"/>
        </w:rPr>
        <w:t xml:space="preserve">zohľadňujúc </w:t>
      </w:r>
      <w:r w:rsidRPr="00890A76">
        <w:rPr>
          <w:rFonts w:ascii="Times New Roman" w:hAnsi="Times New Roman" w:cs="Times New Roman"/>
          <w:bCs/>
          <w:color w:val="auto"/>
        </w:rPr>
        <w:t xml:space="preserve"> návrh kompetencií Aliancie sektorových rád podľa § 35b, ako aj s cieľom aplikácie Národnej sústavy povolaní (NSP) v systéme služieb zamestnanosti tak, aby NSP bola uplatňovaná ústredím pri návrhoch priorít služieb zamestnanosti, v rámci celoštátnych projektov na zlepšenie situácie na trhu práce, vykonávaní sprostredkovania zamestnania </w:t>
      </w:r>
      <w:r w:rsidR="00E24F00">
        <w:rPr>
          <w:rFonts w:ascii="Times New Roman" w:hAnsi="Times New Roman" w:cs="Times New Roman"/>
          <w:bCs/>
          <w:color w:val="auto"/>
        </w:rPr>
        <w:t>UoZ</w:t>
      </w:r>
      <w:r w:rsidRPr="00890A76">
        <w:rPr>
          <w:rFonts w:ascii="Times New Roman" w:hAnsi="Times New Roman" w:cs="Times New Roman"/>
          <w:bCs/>
          <w:color w:val="auto"/>
        </w:rPr>
        <w:t>, záujemcom o</w:t>
      </w:r>
      <w:r w:rsidR="00E24F00">
        <w:rPr>
          <w:rFonts w:ascii="Times New Roman" w:hAnsi="Times New Roman" w:cs="Times New Roman"/>
          <w:bCs/>
          <w:color w:val="auto"/>
        </w:rPr>
        <w:t> </w:t>
      </w:r>
      <w:r w:rsidRPr="00890A76">
        <w:rPr>
          <w:rFonts w:ascii="Times New Roman" w:hAnsi="Times New Roman" w:cs="Times New Roman"/>
          <w:bCs/>
          <w:color w:val="auto"/>
        </w:rPr>
        <w:t>zamestnanie</w:t>
      </w:r>
      <w:r w:rsidR="00E24F00">
        <w:rPr>
          <w:rFonts w:ascii="Times New Roman" w:hAnsi="Times New Roman" w:cs="Times New Roman"/>
          <w:bCs/>
          <w:color w:val="auto"/>
        </w:rPr>
        <w:t xml:space="preserve"> (ZoZ)</w:t>
      </w:r>
      <w:r w:rsidRPr="00890A76">
        <w:rPr>
          <w:rFonts w:ascii="Times New Roman" w:hAnsi="Times New Roman" w:cs="Times New Roman"/>
          <w:bCs/>
          <w:color w:val="auto"/>
        </w:rPr>
        <w:t xml:space="preserve"> a občanom SR v členských štátoch Európskej únie. Na strane úradov sa navrhuje uplatňovanie NSP v rámci sprostredkúvania  vhodného zamestnania UoZ a </w:t>
      </w:r>
      <w:r w:rsidR="00E24F00">
        <w:rPr>
          <w:rFonts w:ascii="Times New Roman" w:hAnsi="Times New Roman" w:cs="Times New Roman"/>
          <w:bCs/>
          <w:color w:val="auto"/>
        </w:rPr>
        <w:t>ZoZ</w:t>
      </w:r>
      <w:r w:rsidRPr="00890A76">
        <w:rPr>
          <w:rFonts w:ascii="Times New Roman" w:hAnsi="Times New Roman" w:cs="Times New Roman"/>
          <w:bCs/>
          <w:color w:val="auto"/>
        </w:rPr>
        <w:t>.</w:t>
      </w:r>
      <w:r w:rsidR="001975E6" w:rsidRPr="00890A76">
        <w:rPr>
          <w:rFonts w:ascii="Times New Roman" w:hAnsi="Times New Roman" w:cs="Times New Roman"/>
          <w:bCs/>
          <w:color w:val="auto"/>
        </w:rPr>
        <w:t xml:space="preserve"> </w:t>
      </w:r>
    </w:p>
    <w:p w:rsidR="001975E6" w:rsidRDefault="001975E6" w:rsidP="004750DD">
      <w:pPr>
        <w:pStyle w:val="Default"/>
        <w:jc w:val="both"/>
        <w:rPr>
          <w:rFonts w:ascii="Times New Roman" w:hAnsi="Times New Roman" w:cs="Times New Roman"/>
          <w:b/>
          <w:bCs/>
          <w:color w:val="auto"/>
        </w:rPr>
      </w:pPr>
    </w:p>
    <w:p w:rsidR="00C53C19" w:rsidRPr="00C53C19" w:rsidRDefault="00C53C19" w:rsidP="00C53C19">
      <w:pPr>
        <w:pStyle w:val="Default"/>
        <w:jc w:val="both"/>
        <w:rPr>
          <w:rFonts w:ascii="Times New Roman" w:eastAsia="Times New Roman" w:hAnsi="Times New Roman"/>
          <w:b/>
          <w:lang w:eastAsia="sk-SK"/>
        </w:rPr>
      </w:pPr>
      <w:r w:rsidRPr="00C53C19">
        <w:rPr>
          <w:rFonts w:ascii="Times New Roman" w:hAnsi="Times New Roman" w:cs="Times New Roman"/>
          <w:b/>
          <w:bCs/>
          <w:color w:val="auto"/>
        </w:rPr>
        <w:t>K bodu 1</w:t>
      </w:r>
      <w:r w:rsidR="000421F5">
        <w:rPr>
          <w:rFonts w:ascii="Times New Roman" w:hAnsi="Times New Roman" w:cs="Times New Roman"/>
          <w:b/>
          <w:bCs/>
          <w:color w:val="auto"/>
        </w:rPr>
        <w:t>6</w:t>
      </w:r>
      <w:r w:rsidR="007D7C65">
        <w:rPr>
          <w:rFonts w:ascii="Times New Roman" w:hAnsi="Times New Roman" w:cs="Times New Roman"/>
          <w:b/>
          <w:bCs/>
          <w:color w:val="auto"/>
        </w:rPr>
        <w:t xml:space="preserve"> [</w:t>
      </w:r>
      <w:r w:rsidRPr="00C53C19">
        <w:rPr>
          <w:rFonts w:ascii="Times New Roman" w:hAnsi="Times New Roman" w:cs="Times New Roman"/>
          <w:b/>
          <w:bCs/>
          <w:color w:val="auto"/>
        </w:rPr>
        <w:t>§</w:t>
      </w:r>
      <w:r w:rsidR="007D7C65">
        <w:rPr>
          <w:rFonts w:ascii="Times New Roman" w:eastAsia="Times New Roman" w:hAnsi="Times New Roman"/>
          <w:b/>
          <w:lang w:eastAsia="sk-SK"/>
        </w:rPr>
        <w:t>12 písm. ac)]</w:t>
      </w:r>
    </w:p>
    <w:p w:rsidR="00C53C19" w:rsidRPr="00C53C19" w:rsidRDefault="00C53C19" w:rsidP="00C53C19">
      <w:pPr>
        <w:pStyle w:val="Default"/>
        <w:jc w:val="both"/>
        <w:rPr>
          <w:rFonts w:ascii="Times New Roman" w:hAnsi="Times New Roman" w:cs="Times New Roman"/>
          <w:bCs/>
          <w:color w:val="auto"/>
        </w:rPr>
      </w:pPr>
      <w:r w:rsidRPr="00C53C19">
        <w:rPr>
          <w:rFonts w:ascii="Times New Roman" w:hAnsi="Times New Roman" w:cs="Times New Roman"/>
          <w:bCs/>
          <w:color w:val="auto"/>
        </w:rPr>
        <w:t xml:space="preserve">Navrhuje sa vypustenie pôsobnosti </w:t>
      </w:r>
      <w:r w:rsidR="00A23A4F">
        <w:rPr>
          <w:rFonts w:ascii="Times New Roman" w:hAnsi="Times New Roman" w:cs="Times New Roman"/>
          <w:bCs/>
          <w:color w:val="auto"/>
        </w:rPr>
        <w:t>ú</w:t>
      </w:r>
      <w:r w:rsidRPr="00C53C19">
        <w:rPr>
          <w:rFonts w:ascii="Times New Roman" w:hAnsi="Times New Roman" w:cs="Times New Roman"/>
          <w:bCs/>
          <w:color w:val="auto"/>
        </w:rPr>
        <w:t>stredia vypracúvať analýzy a prognózy vývoja na trhu práce a zverejňovať ich na svojom webovom sídle z dôvodu zosúladenia s pôsobnosťou Ministerstva práce, sociálnych vecí a rodiny SR podľa § 3 ods. 1 písm. h) zákona č. 453/2003 Z. z. o orgánoch štátnej správy v oblasti sociálnych vecí, rodiny a služieb zamestnanosti a o zmene a doplnení niektorých zákonov v znení neskorších predpisov. Podľa cit. ustanovenia zabezpečuje tvorbu analýz a prognóz vývoja na trhu práce a zverejňuje ich na svojom webovom sídle Ministerstvo práce, sociálnych vecí a rodiny SR</w:t>
      </w:r>
      <w:r w:rsidR="00E24F00">
        <w:rPr>
          <w:rFonts w:ascii="Times New Roman" w:hAnsi="Times New Roman" w:cs="Times New Roman"/>
          <w:bCs/>
          <w:color w:val="auto"/>
        </w:rPr>
        <w:t>.</w:t>
      </w:r>
    </w:p>
    <w:p w:rsidR="00C53C19" w:rsidRPr="00890A76" w:rsidRDefault="00C53C19" w:rsidP="004750DD">
      <w:pPr>
        <w:pStyle w:val="Default"/>
        <w:jc w:val="both"/>
        <w:rPr>
          <w:rFonts w:ascii="Times New Roman" w:hAnsi="Times New Roman" w:cs="Times New Roman"/>
          <w:b/>
          <w:bCs/>
          <w:color w:val="auto"/>
        </w:rPr>
      </w:pPr>
    </w:p>
    <w:p w:rsidR="00E46332" w:rsidRPr="00890A76" w:rsidRDefault="001975E6"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K bodu 1</w:t>
      </w:r>
      <w:r w:rsidR="000421F5">
        <w:rPr>
          <w:rFonts w:ascii="Times New Roman" w:hAnsi="Times New Roman" w:cs="Times New Roman"/>
          <w:b/>
          <w:bCs/>
          <w:color w:val="auto"/>
        </w:rPr>
        <w:t>7</w:t>
      </w:r>
      <w:r w:rsidR="00C53C19">
        <w:rPr>
          <w:rFonts w:ascii="Times New Roman" w:hAnsi="Times New Roman" w:cs="Times New Roman"/>
          <w:b/>
          <w:bCs/>
          <w:color w:val="auto"/>
        </w:rPr>
        <w:t xml:space="preserve"> </w:t>
      </w:r>
      <w:r w:rsidR="007D7C65">
        <w:rPr>
          <w:rFonts w:ascii="Times New Roman" w:hAnsi="Times New Roman" w:cs="Times New Roman"/>
          <w:b/>
          <w:bCs/>
          <w:color w:val="auto"/>
        </w:rPr>
        <w:t>[</w:t>
      </w:r>
      <w:r w:rsidRPr="00890A76">
        <w:rPr>
          <w:rFonts w:ascii="Times New Roman" w:hAnsi="Times New Roman" w:cs="Times New Roman"/>
          <w:b/>
          <w:bCs/>
          <w:color w:val="auto"/>
        </w:rPr>
        <w:t>§ 12 písm. a</w:t>
      </w:r>
      <w:r w:rsidR="00C53C19">
        <w:rPr>
          <w:rFonts w:ascii="Times New Roman" w:hAnsi="Times New Roman" w:cs="Times New Roman"/>
          <w:b/>
          <w:bCs/>
          <w:color w:val="auto"/>
        </w:rPr>
        <w:t>e</w:t>
      </w:r>
      <w:r w:rsidR="007D7C65">
        <w:rPr>
          <w:rFonts w:ascii="Times New Roman" w:hAnsi="Times New Roman" w:cs="Times New Roman"/>
          <w:b/>
          <w:bCs/>
          <w:color w:val="auto"/>
        </w:rPr>
        <w:t>)]</w:t>
      </w:r>
    </w:p>
    <w:p w:rsidR="00E46332" w:rsidRPr="00F84FA5" w:rsidRDefault="00E46332"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lastRenderedPageBreak/>
        <w:t xml:space="preserve">Pre uplatnenie režimu nedostatkových povolaní sa navrhuje naviazanie určenia zamestnaní s nedostatkom pracovnej sily na úroveň krajov s vypustením podmienky miery evidovanej </w:t>
      </w:r>
      <w:r w:rsidRPr="00F84FA5">
        <w:rPr>
          <w:rFonts w:ascii="Times New Roman" w:hAnsi="Times New Roman" w:cs="Times New Roman"/>
          <w:bCs/>
          <w:color w:val="auto"/>
        </w:rPr>
        <w:t>nezamestnanosti nižšej ako 5 %, nakoľko tieto zamestnania často nie je možné obsadiť ani v okrese s vyššou mierou nezamestnanosti, pretože štruktúra UoZ neumožňuje nájdenie vhodného UoZ na obsadenie požadovanej pozície. Evidujeme dlhodobý nedostatok pracovníkov v zdravotníckych profesiách, IT sektore, ako aj vodičov MKD, kde nie je perspektíva na zlepšenie ani využitím nástrojov</w:t>
      </w:r>
      <w:r w:rsidR="00E24F00">
        <w:rPr>
          <w:rFonts w:ascii="Times New Roman" w:hAnsi="Times New Roman" w:cs="Times New Roman"/>
          <w:bCs/>
          <w:color w:val="auto"/>
        </w:rPr>
        <w:t xml:space="preserve"> aktívnej politiky trhu práce</w:t>
      </w:r>
      <w:r w:rsidR="00E47676">
        <w:rPr>
          <w:rFonts w:ascii="Times New Roman" w:hAnsi="Times New Roman" w:cs="Times New Roman"/>
          <w:bCs/>
          <w:color w:val="auto"/>
        </w:rPr>
        <w:t xml:space="preserve"> (</w:t>
      </w:r>
      <w:r w:rsidRPr="00F84FA5">
        <w:rPr>
          <w:rFonts w:ascii="Times New Roman" w:hAnsi="Times New Roman" w:cs="Times New Roman"/>
          <w:bCs/>
          <w:color w:val="auto"/>
        </w:rPr>
        <w:t>APTP</w:t>
      </w:r>
      <w:r w:rsidR="00E47676">
        <w:rPr>
          <w:rFonts w:ascii="Times New Roman" w:hAnsi="Times New Roman" w:cs="Times New Roman"/>
          <w:bCs/>
          <w:color w:val="auto"/>
        </w:rPr>
        <w:t>)</w:t>
      </w:r>
      <w:r w:rsidRPr="00F84FA5">
        <w:rPr>
          <w:rFonts w:ascii="Times New Roman" w:hAnsi="Times New Roman" w:cs="Times New Roman"/>
          <w:bCs/>
          <w:color w:val="auto"/>
        </w:rPr>
        <w:t>.</w:t>
      </w:r>
    </w:p>
    <w:p w:rsidR="00E42DE5" w:rsidRPr="00F84FA5" w:rsidRDefault="00E42DE5" w:rsidP="004750DD">
      <w:pPr>
        <w:pStyle w:val="Default"/>
        <w:jc w:val="both"/>
        <w:rPr>
          <w:rFonts w:ascii="Times New Roman" w:hAnsi="Times New Roman" w:cs="Times New Roman"/>
          <w:b/>
          <w:bCs/>
          <w:color w:val="auto"/>
        </w:rPr>
      </w:pPr>
    </w:p>
    <w:p w:rsidR="00C53C19" w:rsidRPr="00F84FA5" w:rsidRDefault="00C53C19" w:rsidP="004750DD">
      <w:pPr>
        <w:pStyle w:val="Default"/>
        <w:jc w:val="both"/>
        <w:rPr>
          <w:rFonts w:ascii="Times New Roman" w:hAnsi="Times New Roman" w:cs="Times New Roman"/>
          <w:b/>
          <w:bCs/>
          <w:color w:val="auto"/>
        </w:rPr>
      </w:pPr>
      <w:r w:rsidRPr="00F84FA5">
        <w:rPr>
          <w:rFonts w:ascii="Times New Roman" w:hAnsi="Times New Roman" w:cs="Times New Roman"/>
          <w:b/>
          <w:bCs/>
          <w:color w:val="auto"/>
        </w:rPr>
        <w:t>K bodu 1</w:t>
      </w:r>
      <w:r w:rsidR="000421F5">
        <w:rPr>
          <w:rFonts w:ascii="Times New Roman" w:hAnsi="Times New Roman" w:cs="Times New Roman"/>
          <w:b/>
          <w:bCs/>
          <w:color w:val="auto"/>
        </w:rPr>
        <w:t>8</w:t>
      </w:r>
      <w:r w:rsidR="007D7C65">
        <w:rPr>
          <w:rFonts w:ascii="Times New Roman" w:hAnsi="Times New Roman" w:cs="Times New Roman"/>
          <w:b/>
          <w:bCs/>
          <w:color w:val="auto"/>
        </w:rPr>
        <w:t xml:space="preserve"> [§ 13 ods. 1 písm. e) druhý bod]</w:t>
      </w:r>
    </w:p>
    <w:p w:rsidR="00C53C19" w:rsidRPr="00F84FA5" w:rsidRDefault="00F84FA5" w:rsidP="004750DD">
      <w:pPr>
        <w:pStyle w:val="Default"/>
        <w:jc w:val="both"/>
        <w:rPr>
          <w:rFonts w:ascii="Times New Roman" w:hAnsi="Times New Roman" w:cs="Times New Roman"/>
          <w:bCs/>
          <w:color w:val="auto"/>
        </w:rPr>
      </w:pPr>
      <w:r w:rsidRPr="00F84FA5">
        <w:rPr>
          <w:rFonts w:ascii="Times New Roman" w:hAnsi="Times New Roman" w:cs="Times New Roman"/>
          <w:bCs/>
          <w:color w:val="auto"/>
        </w:rPr>
        <w:t xml:space="preserve">Navrhuje sa ustanoviť mechanizmus revízie oznámenia o  vyradení </w:t>
      </w:r>
      <w:r w:rsidR="00E24F00">
        <w:rPr>
          <w:rFonts w:ascii="Times New Roman" w:hAnsi="Times New Roman" w:cs="Times New Roman"/>
          <w:bCs/>
          <w:color w:val="auto"/>
        </w:rPr>
        <w:t>UoZ</w:t>
      </w:r>
      <w:r w:rsidRPr="00F84FA5">
        <w:rPr>
          <w:rFonts w:ascii="Times New Roman" w:hAnsi="Times New Roman" w:cs="Times New Roman"/>
          <w:bCs/>
          <w:color w:val="auto"/>
        </w:rPr>
        <w:t xml:space="preserve"> z evidencie </w:t>
      </w:r>
      <w:r w:rsidR="00E24F00">
        <w:rPr>
          <w:rFonts w:ascii="Times New Roman" w:hAnsi="Times New Roman" w:cs="Times New Roman"/>
          <w:bCs/>
          <w:color w:val="auto"/>
        </w:rPr>
        <w:t>UoZ</w:t>
      </w:r>
      <w:r w:rsidRPr="00F84FA5">
        <w:rPr>
          <w:rFonts w:ascii="Times New Roman" w:hAnsi="Times New Roman" w:cs="Times New Roman"/>
          <w:bCs/>
          <w:color w:val="auto"/>
        </w:rPr>
        <w:t xml:space="preserve">. Vzhľadom na skutočnosť, že proces vyradenia z evidencie </w:t>
      </w:r>
      <w:r w:rsidR="00F51106">
        <w:rPr>
          <w:rFonts w:ascii="Times New Roman" w:hAnsi="Times New Roman" w:cs="Times New Roman"/>
          <w:bCs/>
          <w:color w:val="auto"/>
        </w:rPr>
        <w:t>UoZ</w:t>
      </w:r>
      <w:r w:rsidRPr="00F84FA5">
        <w:rPr>
          <w:rFonts w:ascii="Times New Roman" w:hAnsi="Times New Roman" w:cs="Times New Roman"/>
          <w:bCs/>
          <w:color w:val="auto"/>
        </w:rPr>
        <w:t xml:space="preserve"> v niektorých prípadoch neprebieha v režime správneho konania, je potrebné upraviť systém revízie oznám</w:t>
      </w:r>
      <w:r w:rsidR="00A30671">
        <w:rPr>
          <w:rFonts w:ascii="Times New Roman" w:hAnsi="Times New Roman" w:cs="Times New Roman"/>
          <w:bCs/>
          <w:color w:val="auto"/>
        </w:rPr>
        <w:t>en</w:t>
      </w:r>
      <w:r w:rsidRPr="00F84FA5">
        <w:rPr>
          <w:rFonts w:ascii="Times New Roman" w:hAnsi="Times New Roman" w:cs="Times New Roman"/>
          <w:bCs/>
          <w:color w:val="auto"/>
        </w:rPr>
        <w:t>ia. Navrhuje sa, aby pre zabezpečenie možnosti občana vyjadriť sa k podkladom rozhodnutia</w:t>
      </w:r>
      <w:r w:rsidR="00A30671">
        <w:rPr>
          <w:rFonts w:ascii="Times New Roman" w:hAnsi="Times New Roman" w:cs="Times New Roman"/>
          <w:bCs/>
          <w:color w:val="auto"/>
        </w:rPr>
        <w:t xml:space="preserve">, bolo o </w:t>
      </w:r>
      <w:r w:rsidRPr="00F84FA5">
        <w:rPr>
          <w:rFonts w:ascii="Times New Roman" w:hAnsi="Times New Roman" w:cs="Times New Roman"/>
          <w:bCs/>
          <w:color w:val="auto"/>
        </w:rPr>
        <w:t>zrušen</w:t>
      </w:r>
      <w:r w:rsidR="00A30671">
        <w:rPr>
          <w:rFonts w:ascii="Times New Roman" w:hAnsi="Times New Roman" w:cs="Times New Roman"/>
          <w:bCs/>
          <w:color w:val="auto"/>
        </w:rPr>
        <w:t>í</w:t>
      </w:r>
      <w:r w:rsidRPr="00F84FA5">
        <w:rPr>
          <w:rFonts w:ascii="Times New Roman" w:hAnsi="Times New Roman" w:cs="Times New Roman"/>
          <w:bCs/>
          <w:color w:val="auto"/>
        </w:rPr>
        <w:t xml:space="preserve"> oznámenia o</w:t>
      </w:r>
      <w:r w:rsidR="00A30671">
        <w:rPr>
          <w:rFonts w:ascii="Times New Roman" w:hAnsi="Times New Roman" w:cs="Times New Roman"/>
          <w:bCs/>
          <w:color w:val="auto"/>
        </w:rPr>
        <w:t> </w:t>
      </w:r>
      <w:r w:rsidRPr="00F84FA5">
        <w:rPr>
          <w:rFonts w:ascii="Times New Roman" w:hAnsi="Times New Roman" w:cs="Times New Roman"/>
          <w:bCs/>
          <w:color w:val="auto"/>
        </w:rPr>
        <w:t>vyradení</w:t>
      </w:r>
      <w:r w:rsidR="00A30671">
        <w:rPr>
          <w:rFonts w:ascii="Times New Roman" w:hAnsi="Times New Roman" w:cs="Times New Roman"/>
          <w:bCs/>
          <w:color w:val="auto"/>
        </w:rPr>
        <w:t xml:space="preserve"> rozhodnuté</w:t>
      </w:r>
      <w:r w:rsidRPr="00F84FA5">
        <w:rPr>
          <w:rFonts w:ascii="Times New Roman" w:hAnsi="Times New Roman" w:cs="Times New Roman"/>
          <w:bCs/>
          <w:color w:val="auto"/>
        </w:rPr>
        <w:t xml:space="preserve"> v správnom konaní. </w:t>
      </w:r>
    </w:p>
    <w:p w:rsidR="00C53C19" w:rsidRPr="00F84FA5" w:rsidRDefault="00C53C19" w:rsidP="004750DD">
      <w:pPr>
        <w:pStyle w:val="Default"/>
        <w:jc w:val="both"/>
        <w:rPr>
          <w:rFonts w:ascii="Times New Roman" w:hAnsi="Times New Roman" w:cs="Times New Roman"/>
          <w:b/>
          <w:bCs/>
          <w:color w:val="auto"/>
        </w:rPr>
      </w:pPr>
    </w:p>
    <w:p w:rsidR="00E46332" w:rsidRPr="00890A76" w:rsidRDefault="00E42DE5" w:rsidP="004750DD">
      <w:pPr>
        <w:pStyle w:val="Default"/>
        <w:jc w:val="both"/>
        <w:rPr>
          <w:rFonts w:ascii="Times New Roman" w:hAnsi="Times New Roman" w:cs="Times New Roman"/>
          <w:bCs/>
          <w:color w:val="auto"/>
        </w:rPr>
      </w:pPr>
      <w:r w:rsidRPr="00F84FA5">
        <w:rPr>
          <w:rFonts w:ascii="Times New Roman" w:hAnsi="Times New Roman" w:cs="Times New Roman"/>
          <w:b/>
          <w:bCs/>
          <w:color w:val="auto"/>
        </w:rPr>
        <w:t>K bodu 1</w:t>
      </w:r>
      <w:r w:rsidR="000421F5">
        <w:rPr>
          <w:rFonts w:ascii="Times New Roman" w:hAnsi="Times New Roman" w:cs="Times New Roman"/>
          <w:b/>
          <w:bCs/>
          <w:color w:val="auto"/>
        </w:rPr>
        <w:t>9</w:t>
      </w:r>
      <w:r w:rsidR="007D7C65">
        <w:rPr>
          <w:rFonts w:ascii="Times New Roman" w:hAnsi="Times New Roman" w:cs="Times New Roman"/>
          <w:b/>
          <w:bCs/>
          <w:color w:val="auto"/>
        </w:rPr>
        <w:t xml:space="preserve"> [§ 13 ods. 1 písm. g)]</w:t>
      </w:r>
    </w:p>
    <w:p w:rsidR="001975E6" w:rsidRDefault="001D51D9"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Ide o </w:t>
      </w:r>
      <w:r w:rsidRPr="00F84FA5">
        <w:rPr>
          <w:rFonts w:ascii="Times New Roman" w:hAnsi="Times New Roman" w:cs="Times New Roman"/>
          <w:bCs/>
          <w:color w:val="auto"/>
        </w:rPr>
        <w:t xml:space="preserve">úpravu nadväzujúcu na úpravu v § 36 ods. 1 – doplnenie dôvodov na vyradenie z evidencie </w:t>
      </w:r>
      <w:r w:rsidR="00E24F00">
        <w:rPr>
          <w:rFonts w:ascii="Times New Roman" w:hAnsi="Times New Roman" w:cs="Times New Roman"/>
          <w:bCs/>
          <w:color w:val="auto"/>
        </w:rPr>
        <w:t>UoZ</w:t>
      </w:r>
      <w:r w:rsidRPr="00F84FA5">
        <w:rPr>
          <w:rFonts w:ascii="Times New Roman" w:hAnsi="Times New Roman" w:cs="Times New Roman"/>
          <w:bCs/>
          <w:color w:val="auto"/>
        </w:rPr>
        <w:t xml:space="preserve"> v prípade </w:t>
      </w:r>
      <w:r w:rsidR="00F81A95">
        <w:rPr>
          <w:rFonts w:ascii="Times New Roman" w:hAnsi="Times New Roman" w:cs="Times New Roman"/>
          <w:bCs/>
          <w:color w:val="auto"/>
        </w:rPr>
        <w:t xml:space="preserve">zániku </w:t>
      </w:r>
      <w:r w:rsidRPr="00F84FA5">
        <w:rPr>
          <w:rFonts w:ascii="Times New Roman" w:hAnsi="Times New Roman" w:cs="Times New Roman"/>
          <w:bCs/>
          <w:color w:val="auto"/>
        </w:rPr>
        <w:t xml:space="preserve">azylu alebo </w:t>
      </w:r>
      <w:r w:rsidR="00F81A95">
        <w:rPr>
          <w:rFonts w:ascii="Times New Roman" w:hAnsi="Times New Roman" w:cs="Times New Roman"/>
          <w:bCs/>
          <w:color w:val="auto"/>
        </w:rPr>
        <w:t xml:space="preserve">zániku </w:t>
      </w:r>
      <w:r w:rsidRPr="00F84FA5">
        <w:rPr>
          <w:rFonts w:ascii="Times New Roman" w:hAnsi="Times New Roman" w:cs="Times New Roman"/>
          <w:bCs/>
          <w:color w:val="auto"/>
        </w:rPr>
        <w:t xml:space="preserve">doplnkovej ochrany alebo zániku statusu rodinného príslušníka občana členského štátu EÚ alebo občana Slovenskej republiky. Aj v týchto prípadoch sa navrhuje, aby úrad vyradenie z evidencie </w:t>
      </w:r>
      <w:r w:rsidR="00E24F00">
        <w:rPr>
          <w:rFonts w:ascii="Times New Roman" w:hAnsi="Times New Roman" w:cs="Times New Roman"/>
          <w:bCs/>
          <w:color w:val="auto"/>
        </w:rPr>
        <w:t>UoZ</w:t>
      </w:r>
      <w:r w:rsidRPr="00F84FA5">
        <w:rPr>
          <w:rFonts w:ascii="Times New Roman" w:hAnsi="Times New Roman" w:cs="Times New Roman"/>
          <w:bCs/>
          <w:color w:val="auto"/>
        </w:rPr>
        <w:t xml:space="preserve"> osobe, ktorá je vyradená z evidencie oznámil.  </w:t>
      </w:r>
    </w:p>
    <w:p w:rsidR="000421F5" w:rsidRPr="00F84FA5" w:rsidRDefault="000421F5" w:rsidP="004750DD">
      <w:pPr>
        <w:pStyle w:val="Default"/>
        <w:jc w:val="both"/>
        <w:rPr>
          <w:rFonts w:ascii="Times New Roman" w:hAnsi="Times New Roman" w:cs="Times New Roman"/>
          <w:bCs/>
          <w:color w:val="auto"/>
        </w:rPr>
      </w:pPr>
    </w:p>
    <w:p w:rsidR="00E42DE5" w:rsidRPr="00F84FA5" w:rsidRDefault="00C53C19" w:rsidP="004750DD">
      <w:pPr>
        <w:pStyle w:val="Default"/>
        <w:jc w:val="both"/>
        <w:rPr>
          <w:rFonts w:ascii="Times New Roman" w:hAnsi="Times New Roman" w:cs="Times New Roman"/>
          <w:b/>
          <w:color w:val="auto"/>
        </w:rPr>
      </w:pPr>
      <w:r w:rsidRPr="00F84FA5">
        <w:rPr>
          <w:rFonts w:ascii="Times New Roman" w:hAnsi="Times New Roman" w:cs="Times New Roman"/>
          <w:b/>
          <w:bCs/>
          <w:color w:val="auto"/>
        </w:rPr>
        <w:t>K bodom 2</w:t>
      </w:r>
      <w:r w:rsidR="000421F5">
        <w:rPr>
          <w:rFonts w:ascii="Times New Roman" w:hAnsi="Times New Roman" w:cs="Times New Roman"/>
          <w:b/>
          <w:bCs/>
          <w:color w:val="auto"/>
        </w:rPr>
        <w:t>1</w:t>
      </w:r>
      <w:r w:rsidRPr="00F84FA5">
        <w:rPr>
          <w:rFonts w:ascii="Times New Roman" w:hAnsi="Times New Roman" w:cs="Times New Roman"/>
          <w:b/>
          <w:bCs/>
          <w:color w:val="auto"/>
        </w:rPr>
        <w:t xml:space="preserve"> a</w:t>
      </w:r>
      <w:r w:rsidR="000421F5">
        <w:rPr>
          <w:rFonts w:ascii="Times New Roman" w:hAnsi="Times New Roman" w:cs="Times New Roman"/>
          <w:b/>
          <w:bCs/>
          <w:color w:val="auto"/>
        </w:rPr>
        <w:t> </w:t>
      </w:r>
      <w:r w:rsidRPr="00F84FA5">
        <w:rPr>
          <w:rFonts w:ascii="Times New Roman" w:hAnsi="Times New Roman" w:cs="Times New Roman"/>
          <w:b/>
          <w:bCs/>
          <w:color w:val="auto"/>
        </w:rPr>
        <w:t>2</w:t>
      </w:r>
      <w:r w:rsidR="000421F5">
        <w:rPr>
          <w:rFonts w:ascii="Times New Roman" w:hAnsi="Times New Roman" w:cs="Times New Roman"/>
          <w:b/>
          <w:bCs/>
          <w:color w:val="auto"/>
        </w:rPr>
        <w:t xml:space="preserve">2 </w:t>
      </w:r>
      <w:r w:rsidR="007D7C65">
        <w:rPr>
          <w:rFonts w:ascii="Times New Roman" w:hAnsi="Times New Roman" w:cs="Times New Roman"/>
          <w:b/>
          <w:bCs/>
          <w:color w:val="auto"/>
        </w:rPr>
        <w:t>[</w:t>
      </w:r>
      <w:r w:rsidR="00E42DE5" w:rsidRPr="00F84FA5">
        <w:rPr>
          <w:rFonts w:ascii="Times New Roman" w:hAnsi="Times New Roman" w:cs="Times New Roman"/>
          <w:b/>
          <w:color w:val="auto"/>
        </w:rPr>
        <w:t>§ 13 ods. 1 písm.</w:t>
      </w:r>
      <w:r w:rsidR="002C692F" w:rsidRPr="00F84FA5">
        <w:rPr>
          <w:rFonts w:ascii="Times New Roman" w:hAnsi="Times New Roman" w:cs="Times New Roman"/>
          <w:b/>
          <w:color w:val="auto"/>
        </w:rPr>
        <w:t xml:space="preserve"> ad) a</w:t>
      </w:r>
      <w:r w:rsidR="00E42DE5" w:rsidRPr="00F84FA5">
        <w:rPr>
          <w:rFonts w:ascii="Times New Roman" w:hAnsi="Times New Roman" w:cs="Times New Roman"/>
          <w:b/>
          <w:color w:val="auto"/>
        </w:rPr>
        <w:t xml:space="preserve"> ag)</w:t>
      </w:r>
      <w:r w:rsidR="007D7C65">
        <w:rPr>
          <w:rFonts w:ascii="Times New Roman" w:hAnsi="Times New Roman" w:cs="Times New Roman"/>
          <w:b/>
          <w:color w:val="auto"/>
        </w:rPr>
        <w:t>]</w:t>
      </w:r>
    </w:p>
    <w:p w:rsidR="00E42DE5" w:rsidRPr="00F84FA5" w:rsidRDefault="00E42DE5" w:rsidP="004750DD">
      <w:pPr>
        <w:pStyle w:val="Default"/>
        <w:jc w:val="both"/>
        <w:rPr>
          <w:rFonts w:ascii="Times New Roman" w:hAnsi="Times New Roman" w:cs="Times New Roman"/>
          <w:b/>
          <w:bCs/>
          <w:color w:val="auto"/>
        </w:rPr>
      </w:pPr>
      <w:r w:rsidRPr="00F84FA5">
        <w:rPr>
          <w:rFonts w:ascii="Times New Roman" w:hAnsi="Times New Roman" w:cs="Times New Roman"/>
          <w:bCs/>
          <w:color w:val="auto"/>
        </w:rPr>
        <w:t>Legislatívno-technická úprava.</w:t>
      </w:r>
    </w:p>
    <w:p w:rsidR="00E42DE5" w:rsidRPr="00F84FA5" w:rsidRDefault="00E42DE5" w:rsidP="004750DD">
      <w:pPr>
        <w:pStyle w:val="Default"/>
        <w:jc w:val="both"/>
        <w:rPr>
          <w:rFonts w:ascii="Times New Roman" w:hAnsi="Times New Roman" w:cs="Times New Roman"/>
          <w:b/>
          <w:bCs/>
          <w:color w:val="auto"/>
        </w:rPr>
      </w:pPr>
    </w:p>
    <w:p w:rsidR="002C692F" w:rsidRPr="00F84FA5" w:rsidRDefault="002C692F" w:rsidP="004750DD">
      <w:pPr>
        <w:pStyle w:val="Default"/>
        <w:jc w:val="both"/>
        <w:rPr>
          <w:rFonts w:ascii="Times New Roman" w:hAnsi="Times New Roman" w:cs="Times New Roman"/>
          <w:b/>
          <w:bCs/>
          <w:color w:val="auto"/>
        </w:rPr>
      </w:pPr>
      <w:r w:rsidRPr="00F84FA5">
        <w:rPr>
          <w:rFonts w:ascii="Times New Roman" w:hAnsi="Times New Roman" w:cs="Times New Roman"/>
          <w:b/>
          <w:bCs/>
          <w:color w:val="auto"/>
        </w:rPr>
        <w:t>K bodu 2</w:t>
      </w:r>
      <w:r w:rsidR="000421F5">
        <w:rPr>
          <w:rFonts w:ascii="Times New Roman" w:hAnsi="Times New Roman" w:cs="Times New Roman"/>
          <w:b/>
          <w:bCs/>
          <w:color w:val="auto"/>
        </w:rPr>
        <w:t>3</w:t>
      </w:r>
      <w:r w:rsidR="007D7C65">
        <w:rPr>
          <w:rFonts w:ascii="Times New Roman" w:hAnsi="Times New Roman" w:cs="Times New Roman"/>
          <w:b/>
          <w:bCs/>
          <w:color w:val="auto"/>
        </w:rPr>
        <w:t xml:space="preserve"> [§ 13 ods. 2 písm. b)]</w:t>
      </w:r>
    </w:p>
    <w:p w:rsidR="002C692F" w:rsidRDefault="00F84FA5" w:rsidP="004750DD">
      <w:pPr>
        <w:pStyle w:val="Default"/>
        <w:jc w:val="both"/>
        <w:rPr>
          <w:rFonts w:ascii="Times New Roman" w:hAnsi="Times New Roman" w:cs="Times New Roman"/>
          <w:bCs/>
          <w:color w:val="auto"/>
        </w:rPr>
      </w:pPr>
      <w:r w:rsidRPr="00F84FA5">
        <w:rPr>
          <w:rFonts w:ascii="Times New Roman" w:hAnsi="Times New Roman" w:cs="Times New Roman"/>
          <w:bCs/>
          <w:color w:val="auto"/>
        </w:rPr>
        <w:t>Navrhuje sa vypustenie rozhodovania o vydaní duplikátu v procese správneho konania s cieľom zefektívniť a urýchliť vydávanie duplikátov</w:t>
      </w:r>
    </w:p>
    <w:p w:rsidR="00F84FA5" w:rsidRPr="00890A76" w:rsidRDefault="00F84FA5" w:rsidP="004750DD">
      <w:pPr>
        <w:pStyle w:val="Default"/>
        <w:jc w:val="both"/>
        <w:rPr>
          <w:rFonts w:ascii="Times New Roman" w:hAnsi="Times New Roman" w:cs="Times New Roman"/>
          <w:b/>
          <w:bCs/>
          <w:color w:val="auto"/>
        </w:rPr>
      </w:pPr>
    </w:p>
    <w:p w:rsidR="00E46332" w:rsidRPr="00890A76" w:rsidRDefault="002C692F" w:rsidP="004750DD">
      <w:pPr>
        <w:pStyle w:val="Default"/>
        <w:jc w:val="both"/>
        <w:rPr>
          <w:rFonts w:ascii="Times New Roman" w:hAnsi="Times New Roman" w:cs="Times New Roman"/>
          <w:b/>
          <w:bCs/>
          <w:color w:val="auto"/>
        </w:rPr>
      </w:pPr>
      <w:r>
        <w:rPr>
          <w:rFonts w:ascii="Times New Roman" w:hAnsi="Times New Roman" w:cs="Times New Roman"/>
          <w:b/>
          <w:bCs/>
          <w:color w:val="auto"/>
        </w:rPr>
        <w:t>K bodu 2</w:t>
      </w:r>
      <w:r w:rsidR="000421F5">
        <w:rPr>
          <w:rFonts w:ascii="Times New Roman" w:hAnsi="Times New Roman" w:cs="Times New Roman"/>
          <w:b/>
          <w:bCs/>
          <w:color w:val="auto"/>
        </w:rPr>
        <w:t>4</w:t>
      </w:r>
      <w:r w:rsidR="007D7C65">
        <w:rPr>
          <w:rFonts w:ascii="Times New Roman" w:hAnsi="Times New Roman" w:cs="Times New Roman"/>
          <w:b/>
          <w:bCs/>
          <w:color w:val="auto"/>
        </w:rPr>
        <w:t xml:space="preserve"> [</w:t>
      </w:r>
      <w:r w:rsidR="001975E6" w:rsidRPr="00890A76">
        <w:rPr>
          <w:rFonts w:ascii="Times New Roman" w:hAnsi="Times New Roman" w:cs="Times New Roman"/>
          <w:b/>
          <w:bCs/>
          <w:color w:val="auto"/>
        </w:rPr>
        <w:t>§ 19 ods. 1 písm. c), ods. 7 písm. d) a e</w:t>
      </w:r>
      <w:r>
        <w:rPr>
          <w:rFonts w:ascii="Times New Roman" w:hAnsi="Times New Roman" w:cs="Times New Roman"/>
          <w:b/>
          <w:bCs/>
          <w:color w:val="auto"/>
        </w:rPr>
        <w:t>), ods. 8 a 9 a v § 20 ods. 2 a</w:t>
      </w:r>
      <w:r w:rsidR="007D7C65">
        <w:rPr>
          <w:rFonts w:ascii="Times New Roman" w:hAnsi="Times New Roman" w:cs="Times New Roman"/>
          <w:b/>
          <w:bCs/>
          <w:color w:val="auto"/>
        </w:rPr>
        <w:t> 4]</w:t>
      </w:r>
    </w:p>
    <w:p w:rsidR="00E46332" w:rsidRPr="00F84FA5" w:rsidRDefault="00E46332"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 xml:space="preserve">Navrhovanou úpravou sa upravuje posudzovanie opodstatnenosti zdravotných dôvodov na skončenie prevádzkovania </w:t>
      </w:r>
      <w:r w:rsidR="00F51106">
        <w:rPr>
          <w:rFonts w:ascii="Times New Roman" w:hAnsi="Times New Roman" w:cs="Times New Roman"/>
          <w:bCs/>
          <w:color w:val="auto"/>
        </w:rPr>
        <w:t>SZČ</w:t>
      </w:r>
      <w:r w:rsidRPr="00890A76">
        <w:rPr>
          <w:rFonts w:ascii="Times New Roman" w:hAnsi="Times New Roman" w:cs="Times New Roman"/>
          <w:bCs/>
          <w:color w:val="auto"/>
        </w:rPr>
        <w:t xml:space="preserve">, na ktorú bol poskytnutý príspevok, a to nielen podľa § 49 a § 57, ale aj podľa projektov a programov podľa § 54, v </w:t>
      </w:r>
      <w:r w:rsidRPr="00F84FA5">
        <w:rPr>
          <w:rFonts w:ascii="Times New Roman" w:hAnsi="Times New Roman" w:cs="Times New Roman"/>
          <w:bCs/>
          <w:color w:val="auto"/>
        </w:rPr>
        <w:t xml:space="preserve">rámci ktorých boli </w:t>
      </w:r>
      <w:r w:rsidR="00293C86">
        <w:rPr>
          <w:rFonts w:ascii="Times New Roman" w:hAnsi="Times New Roman" w:cs="Times New Roman"/>
          <w:bCs/>
          <w:color w:val="auto"/>
        </w:rPr>
        <w:t>UoZ</w:t>
      </w:r>
      <w:r w:rsidRPr="00F84FA5">
        <w:rPr>
          <w:rFonts w:ascii="Times New Roman" w:hAnsi="Times New Roman" w:cs="Times New Roman"/>
          <w:bCs/>
          <w:color w:val="auto"/>
        </w:rPr>
        <w:t xml:space="preserve"> podporení pri začatí prevádzkovania alebo vykonávania </w:t>
      </w:r>
      <w:r w:rsidR="00293C86">
        <w:rPr>
          <w:rFonts w:ascii="Times New Roman" w:hAnsi="Times New Roman" w:cs="Times New Roman"/>
          <w:bCs/>
          <w:color w:val="auto"/>
        </w:rPr>
        <w:t>SZČ</w:t>
      </w:r>
      <w:r w:rsidRPr="00F84FA5">
        <w:rPr>
          <w:rFonts w:ascii="Times New Roman" w:hAnsi="Times New Roman" w:cs="Times New Roman"/>
          <w:bCs/>
          <w:color w:val="auto"/>
        </w:rPr>
        <w:t xml:space="preserve">. </w:t>
      </w:r>
    </w:p>
    <w:p w:rsidR="001975E6" w:rsidRPr="00F84FA5" w:rsidRDefault="001975E6" w:rsidP="004750DD">
      <w:pPr>
        <w:pStyle w:val="Default"/>
        <w:jc w:val="both"/>
        <w:rPr>
          <w:rFonts w:ascii="Times New Roman" w:hAnsi="Times New Roman" w:cs="Times New Roman"/>
          <w:bCs/>
          <w:color w:val="auto"/>
        </w:rPr>
      </w:pPr>
    </w:p>
    <w:p w:rsidR="00A30671" w:rsidRPr="00F84FA5" w:rsidRDefault="00A30671" w:rsidP="00A30671">
      <w:pPr>
        <w:pStyle w:val="Default"/>
        <w:jc w:val="both"/>
        <w:rPr>
          <w:rFonts w:ascii="Times New Roman" w:hAnsi="Times New Roman" w:cs="Times New Roman"/>
          <w:b/>
          <w:color w:val="auto"/>
        </w:rPr>
      </w:pPr>
      <w:r w:rsidRPr="00F84FA5">
        <w:rPr>
          <w:rFonts w:ascii="Times New Roman" w:hAnsi="Times New Roman" w:cs="Times New Roman"/>
          <w:b/>
          <w:bCs/>
          <w:color w:val="auto"/>
        </w:rPr>
        <w:t>K bodu 2</w:t>
      </w:r>
      <w:r w:rsidR="000421F5">
        <w:rPr>
          <w:rFonts w:ascii="Times New Roman" w:hAnsi="Times New Roman" w:cs="Times New Roman"/>
          <w:b/>
          <w:bCs/>
          <w:color w:val="auto"/>
        </w:rPr>
        <w:t>5</w:t>
      </w:r>
      <w:r w:rsidRPr="00F84FA5">
        <w:rPr>
          <w:rFonts w:ascii="Times New Roman" w:hAnsi="Times New Roman" w:cs="Times New Roman"/>
          <w:b/>
          <w:bCs/>
          <w:color w:val="auto"/>
        </w:rPr>
        <w:t xml:space="preserve"> (</w:t>
      </w:r>
      <w:r>
        <w:rPr>
          <w:rFonts w:ascii="Times New Roman" w:hAnsi="Times New Roman" w:cs="Times New Roman"/>
          <w:b/>
          <w:bCs/>
          <w:color w:val="auto"/>
        </w:rPr>
        <w:t>§ 19 ods. 4)</w:t>
      </w:r>
    </w:p>
    <w:p w:rsidR="00A30671" w:rsidRDefault="00A30671" w:rsidP="004750DD">
      <w:pPr>
        <w:pStyle w:val="Default"/>
        <w:jc w:val="both"/>
        <w:rPr>
          <w:rFonts w:ascii="Times New Roman" w:hAnsi="Times New Roman" w:cs="Times New Roman"/>
          <w:bCs/>
          <w:color w:val="auto"/>
        </w:rPr>
      </w:pPr>
      <w:r>
        <w:rPr>
          <w:rFonts w:ascii="Times New Roman" w:hAnsi="Times New Roman" w:cs="Times New Roman"/>
          <w:bCs/>
          <w:color w:val="auto"/>
        </w:rPr>
        <w:t xml:space="preserve">Navrhuje sa upraviť rozsah dokladov predkladaných posudkovému lekárovi tak, aby bolo možné vydať hodnoverný posudok na základe zhodnotenia zdravotnej dokumentácie. </w:t>
      </w:r>
    </w:p>
    <w:p w:rsidR="00A30671" w:rsidRDefault="00A30671" w:rsidP="004750DD">
      <w:pPr>
        <w:pStyle w:val="Default"/>
        <w:jc w:val="both"/>
        <w:rPr>
          <w:rFonts w:ascii="Times New Roman" w:hAnsi="Times New Roman" w:cs="Times New Roman"/>
          <w:bCs/>
          <w:color w:val="auto"/>
        </w:rPr>
      </w:pPr>
    </w:p>
    <w:p w:rsidR="00A30671" w:rsidRPr="00F84FA5" w:rsidRDefault="00A30671" w:rsidP="00A30671">
      <w:pPr>
        <w:pStyle w:val="Default"/>
        <w:jc w:val="both"/>
        <w:rPr>
          <w:rFonts w:ascii="Times New Roman" w:hAnsi="Times New Roman" w:cs="Times New Roman"/>
          <w:b/>
          <w:color w:val="auto"/>
        </w:rPr>
      </w:pPr>
      <w:r w:rsidRPr="00F84FA5">
        <w:rPr>
          <w:rFonts w:ascii="Times New Roman" w:hAnsi="Times New Roman" w:cs="Times New Roman"/>
          <w:b/>
          <w:bCs/>
          <w:color w:val="auto"/>
        </w:rPr>
        <w:t>K bodu 2</w:t>
      </w:r>
      <w:r w:rsidR="000421F5">
        <w:rPr>
          <w:rFonts w:ascii="Times New Roman" w:hAnsi="Times New Roman" w:cs="Times New Roman"/>
          <w:b/>
          <w:bCs/>
          <w:color w:val="auto"/>
        </w:rPr>
        <w:t>6</w:t>
      </w:r>
      <w:r w:rsidRPr="00F84FA5">
        <w:rPr>
          <w:rFonts w:ascii="Times New Roman" w:hAnsi="Times New Roman" w:cs="Times New Roman"/>
          <w:b/>
          <w:bCs/>
          <w:color w:val="auto"/>
        </w:rPr>
        <w:t xml:space="preserve"> (p</w:t>
      </w:r>
      <w:r w:rsidRPr="00F84FA5">
        <w:rPr>
          <w:rFonts w:ascii="Times New Roman" w:hAnsi="Times New Roman" w:cs="Times New Roman"/>
          <w:b/>
          <w:color w:val="auto"/>
        </w:rPr>
        <w:t>oznámka k odkazu 22)</w:t>
      </w:r>
    </w:p>
    <w:p w:rsidR="00A30671" w:rsidRPr="00F84FA5" w:rsidRDefault="00A30671" w:rsidP="00A30671">
      <w:pPr>
        <w:pStyle w:val="Default"/>
        <w:jc w:val="both"/>
        <w:rPr>
          <w:rFonts w:ascii="Times New Roman" w:hAnsi="Times New Roman" w:cs="Times New Roman"/>
          <w:bCs/>
          <w:color w:val="auto"/>
        </w:rPr>
      </w:pPr>
      <w:r w:rsidRPr="00F84FA5">
        <w:rPr>
          <w:rFonts w:ascii="Times New Roman" w:hAnsi="Times New Roman" w:cs="Times New Roman"/>
          <w:bCs/>
          <w:color w:val="auto"/>
        </w:rPr>
        <w:t>Legislatívno-technická úprava.</w:t>
      </w:r>
    </w:p>
    <w:p w:rsidR="002C692F" w:rsidRPr="00F84FA5" w:rsidRDefault="002C692F" w:rsidP="004750DD">
      <w:pPr>
        <w:pStyle w:val="Default"/>
        <w:jc w:val="both"/>
        <w:rPr>
          <w:rFonts w:ascii="Times New Roman" w:hAnsi="Times New Roman" w:cs="Times New Roman"/>
          <w:bCs/>
          <w:color w:val="auto"/>
        </w:rPr>
      </w:pPr>
    </w:p>
    <w:p w:rsidR="002C692F" w:rsidRPr="00F84FA5" w:rsidRDefault="002C692F" w:rsidP="004750DD">
      <w:pPr>
        <w:pStyle w:val="Default"/>
        <w:jc w:val="both"/>
        <w:rPr>
          <w:rFonts w:ascii="Times New Roman" w:hAnsi="Times New Roman" w:cs="Times New Roman"/>
          <w:b/>
          <w:bCs/>
          <w:color w:val="auto"/>
        </w:rPr>
      </w:pPr>
      <w:r w:rsidRPr="00F84FA5">
        <w:rPr>
          <w:rFonts w:ascii="Times New Roman" w:hAnsi="Times New Roman" w:cs="Times New Roman"/>
          <w:b/>
          <w:bCs/>
          <w:color w:val="auto"/>
        </w:rPr>
        <w:t>K bodu 2</w:t>
      </w:r>
      <w:r w:rsidR="000421F5">
        <w:rPr>
          <w:rFonts w:ascii="Times New Roman" w:hAnsi="Times New Roman" w:cs="Times New Roman"/>
          <w:b/>
          <w:bCs/>
          <w:color w:val="auto"/>
        </w:rPr>
        <w:t>7</w:t>
      </w:r>
      <w:r w:rsidRPr="00F84FA5">
        <w:rPr>
          <w:rFonts w:ascii="Times New Roman" w:hAnsi="Times New Roman" w:cs="Times New Roman"/>
          <w:b/>
          <w:bCs/>
          <w:color w:val="auto"/>
        </w:rPr>
        <w:t xml:space="preserve"> (§ 20 ods. 1)</w:t>
      </w:r>
    </w:p>
    <w:p w:rsidR="002C692F" w:rsidRPr="00F84FA5" w:rsidRDefault="00F84FA5" w:rsidP="004750DD">
      <w:pPr>
        <w:pStyle w:val="Default"/>
        <w:jc w:val="both"/>
        <w:rPr>
          <w:rFonts w:ascii="Times New Roman" w:hAnsi="Times New Roman" w:cs="Times New Roman"/>
          <w:bCs/>
          <w:color w:val="auto"/>
        </w:rPr>
      </w:pPr>
      <w:r w:rsidRPr="00F84FA5">
        <w:rPr>
          <w:rFonts w:ascii="Times New Roman" w:hAnsi="Times New Roman" w:cs="Times New Roman"/>
          <w:bCs/>
          <w:color w:val="auto"/>
        </w:rPr>
        <w:lastRenderedPageBreak/>
        <w:t>Navrhuje sa zefektívniť proces zvolávania odborného konzília posudkových lekárov. V súčasnosti je neefektívne zvolať 3 lekárov z viacerých úradov (niektoré úrady nemajú 3  lekárov), aby sa  dostavili v určitom dátume, na určité miesto za  účelom posúdenia jedného UoZ. Navrhuje sa preto ustanoviť, že členmi konzília budú posudkoví lekári ústredia</w:t>
      </w:r>
      <w:r w:rsidR="00E24F00">
        <w:rPr>
          <w:rFonts w:ascii="Times New Roman" w:hAnsi="Times New Roman" w:cs="Times New Roman"/>
          <w:bCs/>
          <w:color w:val="auto"/>
        </w:rPr>
        <w:t>, ktorí pôsobia</w:t>
      </w:r>
      <w:r w:rsidRPr="00F84FA5">
        <w:rPr>
          <w:rFonts w:ascii="Times New Roman" w:hAnsi="Times New Roman" w:cs="Times New Roman"/>
          <w:bCs/>
          <w:color w:val="auto"/>
        </w:rPr>
        <w:t xml:space="preserve"> v jednotlivých regiónoch. </w:t>
      </w:r>
    </w:p>
    <w:p w:rsidR="00F84FA5" w:rsidRPr="00F84FA5" w:rsidRDefault="00F84FA5" w:rsidP="004750DD">
      <w:pPr>
        <w:pStyle w:val="Default"/>
        <w:jc w:val="both"/>
        <w:rPr>
          <w:rFonts w:ascii="Times New Roman" w:hAnsi="Times New Roman" w:cs="Times New Roman"/>
          <w:bCs/>
          <w:color w:val="auto"/>
        </w:rPr>
      </w:pPr>
    </w:p>
    <w:p w:rsidR="002C692F" w:rsidRPr="00F84FA5" w:rsidRDefault="002C692F" w:rsidP="004750DD">
      <w:pPr>
        <w:pStyle w:val="Default"/>
        <w:jc w:val="both"/>
        <w:rPr>
          <w:rFonts w:ascii="Times New Roman" w:hAnsi="Times New Roman" w:cs="Times New Roman"/>
          <w:b/>
          <w:bCs/>
          <w:color w:val="auto"/>
        </w:rPr>
      </w:pPr>
      <w:r w:rsidRPr="00F84FA5">
        <w:rPr>
          <w:rFonts w:ascii="Times New Roman" w:hAnsi="Times New Roman" w:cs="Times New Roman"/>
          <w:b/>
          <w:bCs/>
          <w:color w:val="auto"/>
        </w:rPr>
        <w:t>K bodu 2</w:t>
      </w:r>
      <w:r w:rsidR="000421F5">
        <w:rPr>
          <w:rFonts w:ascii="Times New Roman" w:hAnsi="Times New Roman" w:cs="Times New Roman"/>
          <w:b/>
          <w:bCs/>
          <w:color w:val="auto"/>
        </w:rPr>
        <w:t>8</w:t>
      </w:r>
      <w:r w:rsidRPr="00F84FA5">
        <w:rPr>
          <w:rFonts w:ascii="Times New Roman" w:hAnsi="Times New Roman" w:cs="Times New Roman"/>
          <w:b/>
          <w:bCs/>
          <w:color w:val="auto"/>
        </w:rPr>
        <w:t xml:space="preserve"> (§ 20 ods. 3)</w:t>
      </w:r>
    </w:p>
    <w:p w:rsidR="00711D0B" w:rsidRDefault="00F84FA5" w:rsidP="004750DD">
      <w:pPr>
        <w:pStyle w:val="Default"/>
        <w:jc w:val="both"/>
        <w:rPr>
          <w:rFonts w:ascii="Times New Roman" w:hAnsi="Times New Roman" w:cs="Times New Roman"/>
          <w:bCs/>
          <w:color w:val="auto"/>
        </w:rPr>
      </w:pPr>
      <w:r w:rsidRPr="00F84FA5">
        <w:rPr>
          <w:rFonts w:ascii="Times New Roman" w:hAnsi="Times New Roman" w:cs="Times New Roman"/>
          <w:bCs/>
          <w:color w:val="auto"/>
        </w:rPr>
        <w:t>Navrhuje sa precizovať lehotu na vydanie posudku. Žiadosť o preverenie posudku odborným konzíliom posudkových lekárov nepredkladá UoZ, ale zasiela ju úrad spolu s posudkom vyhotoveným podľa §19 ods. 8 a spisovou dokumentáciou. Odborné konzílium tak nevie odhadnúť čas na spracovanie posudku.</w:t>
      </w:r>
    </w:p>
    <w:p w:rsidR="00F84FA5" w:rsidRPr="00890A76" w:rsidRDefault="00F84FA5" w:rsidP="004750DD">
      <w:pPr>
        <w:pStyle w:val="Default"/>
        <w:jc w:val="both"/>
        <w:rPr>
          <w:rFonts w:ascii="Times New Roman" w:hAnsi="Times New Roman" w:cs="Times New Roman"/>
          <w:bCs/>
          <w:color w:val="auto"/>
        </w:rPr>
      </w:pPr>
    </w:p>
    <w:p w:rsidR="00180F7F" w:rsidRPr="00890A76" w:rsidRDefault="00711D0B" w:rsidP="00180F7F">
      <w:pPr>
        <w:pStyle w:val="Default"/>
        <w:jc w:val="both"/>
        <w:rPr>
          <w:rFonts w:ascii="Times New Roman" w:hAnsi="Times New Roman" w:cs="Times New Roman"/>
          <w:b/>
          <w:color w:val="auto"/>
        </w:rPr>
      </w:pPr>
      <w:r w:rsidRPr="00890A76">
        <w:rPr>
          <w:rFonts w:ascii="Times New Roman" w:hAnsi="Times New Roman" w:cs="Times New Roman"/>
          <w:b/>
          <w:bCs/>
          <w:color w:val="auto"/>
        </w:rPr>
        <w:t>K bodu 2</w:t>
      </w:r>
      <w:r w:rsidR="000421F5">
        <w:rPr>
          <w:rFonts w:ascii="Times New Roman" w:hAnsi="Times New Roman" w:cs="Times New Roman"/>
          <w:b/>
          <w:bCs/>
          <w:color w:val="auto"/>
        </w:rPr>
        <w:t>9</w:t>
      </w:r>
      <w:r w:rsidR="007D7C65">
        <w:rPr>
          <w:rFonts w:ascii="Times New Roman" w:hAnsi="Times New Roman" w:cs="Times New Roman"/>
          <w:b/>
          <w:bCs/>
          <w:color w:val="auto"/>
        </w:rPr>
        <w:t xml:space="preserve"> [</w:t>
      </w:r>
      <w:r w:rsidRPr="00890A76">
        <w:rPr>
          <w:rFonts w:ascii="Times New Roman" w:hAnsi="Times New Roman" w:cs="Times New Roman"/>
          <w:b/>
          <w:color w:val="auto"/>
        </w:rPr>
        <w:t xml:space="preserve">§ 21 </w:t>
      </w:r>
      <w:r w:rsidRPr="002C692F">
        <w:rPr>
          <w:rFonts w:ascii="Times New Roman" w:hAnsi="Times New Roman" w:cs="Times New Roman"/>
          <w:b/>
          <w:color w:val="auto"/>
        </w:rPr>
        <w:t>ods. 4</w:t>
      </w:r>
      <w:r w:rsidR="002C692F" w:rsidRPr="002C692F">
        <w:rPr>
          <w:rFonts w:ascii="Times New Roman" w:hAnsi="Times New Roman" w:cs="Times New Roman"/>
          <w:b/>
          <w:color w:val="auto"/>
        </w:rPr>
        <w:t xml:space="preserve"> </w:t>
      </w:r>
      <w:r w:rsidR="00180F7F" w:rsidRPr="002C692F">
        <w:rPr>
          <w:rFonts w:ascii="Times New Roman" w:hAnsi="Times New Roman" w:cs="Times New Roman"/>
          <w:b/>
          <w:color w:val="auto"/>
        </w:rPr>
        <w:t>a § 23a ods.</w:t>
      </w:r>
      <w:r w:rsidR="007D7C65">
        <w:rPr>
          <w:rFonts w:ascii="Times New Roman" w:hAnsi="Times New Roman" w:cs="Times New Roman"/>
          <w:b/>
          <w:color w:val="auto"/>
        </w:rPr>
        <w:t xml:space="preserve"> 1 písm. u)]</w:t>
      </w:r>
    </w:p>
    <w:p w:rsidR="00711D0B" w:rsidRPr="00890A76" w:rsidRDefault="00236C27"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Návrh úpravy súvisí s navrhovanou úpravou § 12 písm. af) - naviazanie určenia zamestnaní s nedostatkom pracovnej sily na úroveň krajov. </w:t>
      </w:r>
    </w:p>
    <w:p w:rsidR="00236C27" w:rsidRDefault="00236C27" w:rsidP="004750DD">
      <w:pPr>
        <w:pStyle w:val="Default"/>
        <w:jc w:val="both"/>
        <w:rPr>
          <w:rFonts w:ascii="Times New Roman" w:hAnsi="Times New Roman" w:cs="Times New Roman"/>
          <w:b/>
          <w:bCs/>
          <w:color w:val="auto"/>
        </w:rPr>
      </w:pPr>
    </w:p>
    <w:p w:rsidR="000421F5" w:rsidRDefault="009D4F08" w:rsidP="004750DD">
      <w:pPr>
        <w:pStyle w:val="Default"/>
        <w:jc w:val="both"/>
        <w:rPr>
          <w:rFonts w:ascii="Times New Roman" w:hAnsi="Times New Roman" w:cs="Times New Roman"/>
          <w:b/>
          <w:bCs/>
          <w:color w:val="auto"/>
        </w:rPr>
      </w:pPr>
      <w:r>
        <w:rPr>
          <w:rFonts w:ascii="Times New Roman" w:hAnsi="Times New Roman" w:cs="Times New Roman"/>
          <w:b/>
          <w:bCs/>
          <w:color w:val="auto"/>
        </w:rPr>
        <w:t>K bodom 30, </w:t>
      </w:r>
      <w:r w:rsidR="000D4781">
        <w:rPr>
          <w:rFonts w:ascii="Times New Roman" w:hAnsi="Times New Roman" w:cs="Times New Roman"/>
          <w:b/>
          <w:bCs/>
          <w:color w:val="auto"/>
        </w:rPr>
        <w:t xml:space="preserve">33, </w:t>
      </w:r>
      <w:r w:rsidR="00745145">
        <w:rPr>
          <w:rFonts w:ascii="Times New Roman" w:hAnsi="Times New Roman" w:cs="Times New Roman"/>
          <w:b/>
          <w:bCs/>
          <w:color w:val="auto"/>
        </w:rPr>
        <w:t>34 a</w:t>
      </w:r>
      <w:r>
        <w:rPr>
          <w:rFonts w:ascii="Times New Roman" w:hAnsi="Times New Roman" w:cs="Times New Roman"/>
          <w:b/>
          <w:bCs/>
          <w:color w:val="auto"/>
        </w:rPr>
        <w:t xml:space="preserve"> 35 </w:t>
      </w:r>
      <w:r w:rsidR="000421F5">
        <w:rPr>
          <w:rFonts w:ascii="Times New Roman" w:hAnsi="Times New Roman" w:cs="Times New Roman"/>
          <w:b/>
          <w:bCs/>
          <w:color w:val="auto"/>
        </w:rPr>
        <w:t xml:space="preserve"> (§ 21a ods. 1 a 2)</w:t>
      </w:r>
    </w:p>
    <w:p w:rsidR="000421F5" w:rsidRDefault="000421F5" w:rsidP="004750DD">
      <w:pPr>
        <w:pStyle w:val="Default"/>
        <w:jc w:val="both"/>
        <w:rPr>
          <w:rFonts w:ascii="Times New Roman" w:hAnsi="Times New Roman" w:cs="Times New Roman"/>
          <w:bCs/>
          <w:color w:val="auto"/>
        </w:rPr>
      </w:pPr>
      <w:r w:rsidRPr="000421F5">
        <w:rPr>
          <w:rFonts w:ascii="Times New Roman" w:hAnsi="Times New Roman" w:cs="Times New Roman"/>
          <w:bCs/>
          <w:color w:val="auto"/>
        </w:rPr>
        <w:t xml:space="preserve">Navrhuje sa v prípade zmeny zamestnávateľa umožniť vydanie potvrdenia o možnosti obsadenia voľného pracovného miesta aj priamo zamestnávateľovi. Uvedenou úpravou sa sleduje cieľ účinnejšieho udržania už etablovanej zahraničnej pracovnej sily na slovenskom pracovnom trhu. Tejto možnosti je prispôsobený aj rozsah dokladov, ktoré sú v takom prípade súčasťou žiadosti o vydanie potvrdenia. </w:t>
      </w:r>
    </w:p>
    <w:p w:rsidR="009D4F08" w:rsidRDefault="009D4F08" w:rsidP="004750DD">
      <w:pPr>
        <w:pStyle w:val="Default"/>
        <w:jc w:val="both"/>
        <w:rPr>
          <w:rFonts w:ascii="Times New Roman" w:hAnsi="Times New Roman" w:cs="Times New Roman"/>
          <w:bCs/>
          <w:color w:val="auto"/>
        </w:rPr>
      </w:pPr>
    </w:p>
    <w:p w:rsidR="009D4F08" w:rsidRPr="000D4781" w:rsidRDefault="009D4F08" w:rsidP="004750DD">
      <w:pPr>
        <w:pStyle w:val="Default"/>
        <w:jc w:val="both"/>
        <w:rPr>
          <w:rFonts w:ascii="Times New Roman" w:hAnsi="Times New Roman" w:cs="Times New Roman"/>
          <w:b/>
          <w:bCs/>
          <w:color w:val="auto"/>
        </w:rPr>
      </w:pPr>
      <w:r w:rsidRPr="000D4781">
        <w:rPr>
          <w:rFonts w:ascii="Times New Roman" w:hAnsi="Times New Roman" w:cs="Times New Roman"/>
          <w:b/>
          <w:bCs/>
          <w:color w:val="auto"/>
        </w:rPr>
        <w:t xml:space="preserve">K bodom </w:t>
      </w:r>
      <w:r w:rsidR="000D4781" w:rsidRPr="000D4781">
        <w:rPr>
          <w:rFonts w:ascii="Times New Roman" w:hAnsi="Times New Roman" w:cs="Times New Roman"/>
          <w:b/>
          <w:bCs/>
          <w:color w:val="auto"/>
        </w:rPr>
        <w:t>31 a 32 (§ 21a ods. 2)</w:t>
      </w:r>
    </w:p>
    <w:p w:rsidR="000D4781" w:rsidRPr="000421F5" w:rsidRDefault="000D4781" w:rsidP="004750DD">
      <w:pPr>
        <w:pStyle w:val="Default"/>
        <w:jc w:val="both"/>
        <w:rPr>
          <w:rFonts w:ascii="Times New Roman" w:hAnsi="Times New Roman" w:cs="Times New Roman"/>
          <w:bCs/>
          <w:color w:val="auto"/>
        </w:rPr>
      </w:pPr>
      <w:r>
        <w:rPr>
          <w:rFonts w:ascii="Times New Roman" w:hAnsi="Times New Roman" w:cs="Times New Roman"/>
          <w:bCs/>
          <w:color w:val="auto"/>
        </w:rPr>
        <w:t>Legislatívno-technická úprava.</w:t>
      </w:r>
    </w:p>
    <w:p w:rsidR="000421F5" w:rsidRPr="00890A76" w:rsidRDefault="000421F5" w:rsidP="004750DD">
      <w:pPr>
        <w:pStyle w:val="Default"/>
        <w:jc w:val="both"/>
        <w:rPr>
          <w:rFonts w:ascii="Times New Roman" w:hAnsi="Times New Roman" w:cs="Times New Roman"/>
          <w:b/>
          <w:bCs/>
          <w:color w:val="auto"/>
        </w:rPr>
      </w:pPr>
    </w:p>
    <w:p w:rsidR="00236C27" w:rsidRPr="00890A76" w:rsidRDefault="000D4781" w:rsidP="004750DD">
      <w:pPr>
        <w:pStyle w:val="Default"/>
        <w:jc w:val="both"/>
        <w:rPr>
          <w:rFonts w:ascii="Times New Roman" w:hAnsi="Times New Roman" w:cs="Times New Roman"/>
          <w:b/>
          <w:bCs/>
          <w:color w:val="auto"/>
        </w:rPr>
      </w:pPr>
      <w:r>
        <w:rPr>
          <w:rFonts w:ascii="Times New Roman" w:hAnsi="Times New Roman" w:cs="Times New Roman"/>
          <w:b/>
          <w:bCs/>
          <w:color w:val="auto"/>
        </w:rPr>
        <w:t>K bodu</w:t>
      </w:r>
      <w:r w:rsidR="002C692F">
        <w:rPr>
          <w:rFonts w:ascii="Times New Roman" w:hAnsi="Times New Roman" w:cs="Times New Roman"/>
          <w:b/>
          <w:bCs/>
          <w:color w:val="auto"/>
        </w:rPr>
        <w:t xml:space="preserve"> </w:t>
      </w:r>
      <w:r>
        <w:rPr>
          <w:rFonts w:ascii="Times New Roman" w:hAnsi="Times New Roman" w:cs="Times New Roman"/>
          <w:b/>
          <w:bCs/>
          <w:color w:val="auto"/>
        </w:rPr>
        <w:t>36</w:t>
      </w:r>
      <w:r w:rsidR="00236C27" w:rsidRPr="00890A76">
        <w:rPr>
          <w:rFonts w:ascii="Times New Roman" w:hAnsi="Times New Roman" w:cs="Times New Roman"/>
          <w:b/>
          <w:bCs/>
          <w:color w:val="auto"/>
        </w:rPr>
        <w:t xml:space="preserve"> (§ 21a ods. 3)</w:t>
      </w:r>
    </w:p>
    <w:p w:rsidR="00236C27" w:rsidRPr="00890A76" w:rsidRDefault="00236C27"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 xml:space="preserve">Navrhuje sa vypustiť požiadavku na vykonanie testu trhu práce v prípade, </w:t>
      </w:r>
      <w:r w:rsidR="00801774" w:rsidRPr="00890A76">
        <w:rPr>
          <w:rFonts w:ascii="Times New Roman" w:hAnsi="Times New Roman" w:cs="Times New Roman"/>
          <w:bCs/>
          <w:color w:val="auto"/>
        </w:rPr>
        <w:t xml:space="preserve">ak štátny príslušník tretej krajiny žiada o obnovenie tzv. modrej karty na to isté pracovné miesto u toho istého zamestnávateľa. Uvedeným sa uľahčuje zotrvanie štátneho príslušníka tretej krajiny na rovnakom pracovnom mieste po jeho zapracovaní u zamestnávateľa. </w:t>
      </w:r>
    </w:p>
    <w:p w:rsidR="00E46332" w:rsidRDefault="00E46332" w:rsidP="004750DD">
      <w:pPr>
        <w:pStyle w:val="Default"/>
        <w:jc w:val="both"/>
        <w:rPr>
          <w:rFonts w:ascii="Times New Roman" w:hAnsi="Times New Roman" w:cs="Times New Roman"/>
          <w:b/>
          <w:bCs/>
          <w:color w:val="auto"/>
        </w:rPr>
      </w:pPr>
    </w:p>
    <w:p w:rsidR="000421F5" w:rsidRDefault="000D4781" w:rsidP="004750DD">
      <w:pPr>
        <w:pStyle w:val="Default"/>
        <w:jc w:val="both"/>
        <w:rPr>
          <w:rFonts w:ascii="Times New Roman" w:hAnsi="Times New Roman" w:cs="Times New Roman"/>
          <w:b/>
          <w:bCs/>
          <w:color w:val="auto"/>
        </w:rPr>
      </w:pPr>
      <w:r>
        <w:rPr>
          <w:rFonts w:ascii="Times New Roman" w:hAnsi="Times New Roman" w:cs="Times New Roman"/>
          <w:b/>
          <w:bCs/>
          <w:color w:val="auto"/>
        </w:rPr>
        <w:t>K bodom 37, 40 a 41</w:t>
      </w:r>
      <w:r w:rsidR="000421F5">
        <w:rPr>
          <w:rFonts w:ascii="Times New Roman" w:hAnsi="Times New Roman" w:cs="Times New Roman"/>
          <w:b/>
          <w:bCs/>
          <w:color w:val="auto"/>
        </w:rPr>
        <w:t xml:space="preserve"> (§ 21b ods. 1 a 2)</w:t>
      </w:r>
    </w:p>
    <w:p w:rsidR="000421F5" w:rsidRDefault="000421F5" w:rsidP="004750DD">
      <w:pPr>
        <w:pStyle w:val="Default"/>
        <w:jc w:val="both"/>
        <w:rPr>
          <w:rFonts w:ascii="Times New Roman" w:hAnsi="Times New Roman" w:cs="Times New Roman"/>
          <w:bCs/>
          <w:color w:val="auto"/>
        </w:rPr>
      </w:pPr>
      <w:r w:rsidRPr="000421F5">
        <w:rPr>
          <w:rFonts w:ascii="Times New Roman" w:hAnsi="Times New Roman" w:cs="Times New Roman"/>
          <w:bCs/>
          <w:color w:val="auto"/>
        </w:rPr>
        <w:t>Navrhuje sa v prípade zmeny zamestnávateľa umožniť vydanie potvrdenia o možnosti obsadenia voľného pracovného miesta aj priamo zamestnávateľovi. Uvedenou úpravou sa sleduje cieľ účinnejšieho udržania už etablovanej zahraničnej pracovnej sily na slovenskom pracovnom trhu. Tejto možnosti je prispôsobený aj rozsah dokladov, ktoré sú v takom prípade súčasťou žiadosti o vydanie potvrdenia.</w:t>
      </w:r>
    </w:p>
    <w:p w:rsidR="000D4781" w:rsidRDefault="000D4781" w:rsidP="004750DD">
      <w:pPr>
        <w:pStyle w:val="Default"/>
        <w:jc w:val="both"/>
        <w:rPr>
          <w:rFonts w:ascii="Times New Roman" w:hAnsi="Times New Roman" w:cs="Times New Roman"/>
          <w:bCs/>
          <w:color w:val="auto"/>
        </w:rPr>
      </w:pPr>
    </w:p>
    <w:p w:rsidR="000D4781" w:rsidRPr="000D4781" w:rsidRDefault="000D4781" w:rsidP="000D4781">
      <w:pPr>
        <w:pStyle w:val="Default"/>
        <w:jc w:val="both"/>
        <w:rPr>
          <w:rFonts w:ascii="Times New Roman" w:hAnsi="Times New Roman" w:cs="Times New Roman"/>
          <w:b/>
          <w:bCs/>
          <w:color w:val="auto"/>
        </w:rPr>
      </w:pPr>
      <w:r w:rsidRPr="000D4781">
        <w:rPr>
          <w:rFonts w:ascii="Times New Roman" w:hAnsi="Times New Roman" w:cs="Times New Roman"/>
          <w:b/>
          <w:bCs/>
          <w:color w:val="auto"/>
        </w:rPr>
        <w:t xml:space="preserve">K bodom </w:t>
      </w:r>
      <w:r>
        <w:rPr>
          <w:rFonts w:ascii="Times New Roman" w:hAnsi="Times New Roman" w:cs="Times New Roman"/>
          <w:b/>
          <w:bCs/>
          <w:color w:val="auto"/>
        </w:rPr>
        <w:t>38</w:t>
      </w:r>
      <w:r w:rsidRPr="000D4781">
        <w:rPr>
          <w:rFonts w:ascii="Times New Roman" w:hAnsi="Times New Roman" w:cs="Times New Roman"/>
          <w:b/>
          <w:bCs/>
          <w:color w:val="auto"/>
        </w:rPr>
        <w:t xml:space="preserve"> a</w:t>
      </w:r>
      <w:r>
        <w:rPr>
          <w:rFonts w:ascii="Times New Roman" w:hAnsi="Times New Roman" w:cs="Times New Roman"/>
          <w:b/>
          <w:bCs/>
          <w:color w:val="auto"/>
        </w:rPr>
        <w:t> 39 (§ 21b</w:t>
      </w:r>
      <w:r w:rsidRPr="000D4781">
        <w:rPr>
          <w:rFonts w:ascii="Times New Roman" w:hAnsi="Times New Roman" w:cs="Times New Roman"/>
          <w:b/>
          <w:bCs/>
          <w:color w:val="auto"/>
        </w:rPr>
        <w:t xml:space="preserve"> ods. 2)</w:t>
      </w:r>
    </w:p>
    <w:p w:rsidR="000D4781" w:rsidRPr="000421F5" w:rsidRDefault="000D4781" w:rsidP="000D4781">
      <w:pPr>
        <w:pStyle w:val="Default"/>
        <w:jc w:val="both"/>
        <w:rPr>
          <w:rFonts w:ascii="Times New Roman" w:hAnsi="Times New Roman" w:cs="Times New Roman"/>
          <w:bCs/>
          <w:color w:val="auto"/>
        </w:rPr>
      </w:pPr>
      <w:r>
        <w:rPr>
          <w:rFonts w:ascii="Times New Roman" w:hAnsi="Times New Roman" w:cs="Times New Roman"/>
          <w:bCs/>
          <w:color w:val="auto"/>
        </w:rPr>
        <w:t>Legislatívno-technická úprava.</w:t>
      </w:r>
    </w:p>
    <w:p w:rsidR="000421F5" w:rsidRPr="00890A76" w:rsidRDefault="000421F5" w:rsidP="004750DD">
      <w:pPr>
        <w:pStyle w:val="Default"/>
        <w:jc w:val="both"/>
        <w:rPr>
          <w:rFonts w:ascii="Times New Roman" w:hAnsi="Times New Roman" w:cs="Times New Roman"/>
          <w:b/>
          <w:bCs/>
          <w:color w:val="auto"/>
        </w:rPr>
      </w:pPr>
    </w:p>
    <w:p w:rsidR="00DE4969" w:rsidRPr="00890A76" w:rsidRDefault="00DE4969"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bodu </w:t>
      </w:r>
      <w:r w:rsidR="000D4781">
        <w:rPr>
          <w:rFonts w:ascii="Times New Roman" w:hAnsi="Times New Roman" w:cs="Times New Roman"/>
          <w:b/>
          <w:bCs/>
          <w:color w:val="auto"/>
        </w:rPr>
        <w:t>42</w:t>
      </w:r>
      <w:r w:rsidR="007D7C65">
        <w:rPr>
          <w:rFonts w:ascii="Times New Roman" w:hAnsi="Times New Roman" w:cs="Times New Roman"/>
          <w:b/>
          <w:bCs/>
          <w:color w:val="auto"/>
        </w:rPr>
        <w:t xml:space="preserve"> [</w:t>
      </w:r>
      <w:r w:rsidRPr="00890A76">
        <w:rPr>
          <w:rFonts w:ascii="Times New Roman" w:hAnsi="Times New Roman" w:cs="Times New Roman"/>
          <w:b/>
          <w:bCs/>
          <w:color w:val="auto"/>
        </w:rPr>
        <w:t>§ 21b ods. 3</w:t>
      </w:r>
      <w:r w:rsidR="00727E41">
        <w:rPr>
          <w:rFonts w:ascii="Times New Roman" w:hAnsi="Times New Roman" w:cs="Times New Roman"/>
          <w:b/>
          <w:bCs/>
          <w:color w:val="auto"/>
        </w:rPr>
        <w:t xml:space="preserve"> písm. a)</w:t>
      </w:r>
      <w:r w:rsidR="007D7C65">
        <w:rPr>
          <w:rFonts w:ascii="Times New Roman" w:hAnsi="Times New Roman" w:cs="Times New Roman"/>
          <w:b/>
          <w:bCs/>
          <w:color w:val="auto"/>
        </w:rPr>
        <w:t>]</w:t>
      </w:r>
    </w:p>
    <w:p w:rsidR="00DE4969" w:rsidRPr="00890A76" w:rsidRDefault="00DE4969"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lastRenderedPageBreak/>
        <w:t xml:space="preserve">Navrhuje sa precizovať, že podmienky a postup pri udelení potvrdenia o možnosti obsadenia voľného pracovného miesta sa vzťahuje aj na vydanie potvrdenia o možnosti obsadenia voľného pracovného miesta na účely konania o zmene údajov </w:t>
      </w:r>
      <w:r w:rsidR="000A5F26" w:rsidRPr="00890A76">
        <w:rPr>
          <w:rFonts w:ascii="Times New Roman" w:hAnsi="Times New Roman" w:cs="Times New Roman"/>
          <w:bCs/>
          <w:color w:val="auto"/>
        </w:rPr>
        <w:t xml:space="preserve">v doklade „Dodatočné údaje o zamestnaní“ </w:t>
      </w:r>
      <w:r w:rsidRPr="00890A76">
        <w:rPr>
          <w:rFonts w:ascii="Times New Roman" w:hAnsi="Times New Roman" w:cs="Times New Roman"/>
          <w:bCs/>
          <w:color w:val="auto"/>
        </w:rPr>
        <w:t>podľa osobitného predpisu.</w:t>
      </w:r>
    </w:p>
    <w:p w:rsidR="00801774" w:rsidRPr="00890A76" w:rsidRDefault="00801774" w:rsidP="004750DD">
      <w:pPr>
        <w:pStyle w:val="Default"/>
        <w:jc w:val="both"/>
        <w:rPr>
          <w:rFonts w:ascii="Times New Roman" w:hAnsi="Times New Roman" w:cs="Times New Roman"/>
          <w:bCs/>
          <w:color w:val="auto"/>
        </w:rPr>
      </w:pPr>
    </w:p>
    <w:p w:rsidR="00801774" w:rsidRPr="00890A76" w:rsidRDefault="000D4781" w:rsidP="004750DD">
      <w:pPr>
        <w:pStyle w:val="Default"/>
        <w:jc w:val="both"/>
        <w:rPr>
          <w:rFonts w:ascii="Times New Roman" w:hAnsi="Times New Roman" w:cs="Times New Roman"/>
          <w:b/>
          <w:bCs/>
          <w:color w:val="auto"/>
        </w:rPr>
      </w:pPr>
      <w:r>
        <w:rPr>
          <w:rFonts w:ascii="Times New Roman" w:hAnsi="Times New Roman" w:cs="Times New Roman"/>
          <w:b/>
          <w:bCs/>
          <w:color w:val="auto"/>
        </w:rPr>
        <w:t>K bodu 43</w:t>
      </w:r>
      <w:r w:rsidR="007D7C65">
        <w:rPr>
          <w:rFonts w:ascii="Times New Roman" w:hAnsi="Times New Roman" w:cs="Times New Roman"/>
          <w:b/>
          <w:bCs/>
          <w:color w:val="auto"/>
        </w:rPr>
        <w:t xml:space="preserve"> [§ 21b ods. 3 písm. b)]</w:t>
      </w:r>
    </w:p>
    <w:p w:rsidR="00801774" w:rsidRPr="00890A76" w:rsidRDefault="00801774"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 xml:space="preserve">V súvislosti s vypustením požiadavky na vykonanie testu trhu práce v prípade, ak štátny príslušník tretej krajiny žiada o obnovenie prechodného pobytu na účel zamestnania na to isté pracovné miesto u toho istého zamestnávateľa sa navrhuje ustanoviť, že povinnosť nahlásiť voľné pracovné miesto si zamestnávateľa musí splniť najneskôr v deň podania žiadosti o obnovenie prechodného pobytu na účel zamestnania.  </w:t>
      </w:r>
    </w:p>
    <w:p w:rsidR="00711D0B" w:rsidRPr="00890A76" w:rsidRDefault="00711D0B" w:rsidP="004750DD">
      <w:pPr>
        <w:pStyle w:val="Default"/>
        <w:jc w:val="both"/>
        <w:rPr>
          <w:rFonts w:ascii="Times New Roman" w:hAnsi="Times New Roman" w:cs="Times New Roman"/>
          <w:b/>
          <w:bCs/>
          <w:color w:val="auto"/>
        </w:rPr>
      </w:pPr>
    </w:p>
    <w:p w:rsidR="00801774" w:rsidRPr="00890A76" w:rsidRDefault="002C692F" w:rsidP="004750DD">
      <w:pPr>
        <w:pStyle w:val="Default"/>
        <w:jc w:val="both"/>
        <w:rPr>
          <w:rFonts w:ascii="Times New Roman" w:hAnsi="Times New Roman" w:cs="Times New Roman"/>
          <w:b/>
          <w:bCs/>
          <w:color w:val="auto"/>
        </w:rPr>
      </w:pPr>
      <w:r>
        <w:rPr>
          <w:rFonts w:ascii="Times New Roman" w:hAnsi="Times New Roman" w:cs="Times New Roman"/>
          <w:b/>
          <w:bCs/>
          <w:color w:val="auto"/>
        </w:rPr>
        <w:t xml:space="preserve">K bodu </w:t>
      </w:r>
      <w:r w:rsidR="000D4781">
        <w:rPr>
          <w:rFonts w:ascii="Times New Roman" w:hAnsi="Times New Roman" w:cs="Times New Roman"/>
          <w:b/>
          <w:bCs/>
          <w:color w:val="auto"/>
        </w:rPr>
        <w:t>44</w:t>
      </w:r>
      <w:r w:rsidR="00801774" w:rsidRPr="00890A76">
        <w:rPr>
          <w:rFonts w:ascii="Times New Roman" w:hAnsi="Times New Roman" w:cs="Times New Roman"/>
          <w:b/>
          <w:bCs/>
          <w:color w:val="auto"/>
        </w:rPr>
        <w:t xml:space="preserve"> (§ 21b ods. 7)</w:t>
      </w:r>
    </w:p>
    <w:p w:rsidR="00801774" w:rsidRPr="00890A76" w:rsidRDefault="00801774" w:rsidP="004750DD">
      <w:pPr>
        <w:pStyle w:val="Default"/>
        <w:jc w:val="both"/>
        <w:rPr>
          <w:rFonts w:ascii="Times New Roman" w:hAnsi="Times New Roman" w:cs="Times New Roman"/>
          <w:b/>
          <w:bCs/>
          <w:color w:val="auto"/>
        </w:rPr>
      </w:pPr>
      <w:r w:rsidRPr="00890A76">
        <w:rPr>
          <w:rFonts w:ascii="Times New Roman" w:hAnsi="Times New Roman" w:cs="Times New Roman"/>
          <w:bCs/>
          <w:color w:val="auto"/>
        </w:rPr>
        <w:t>Navrhuje sa vypustiť požiadavku na vykonanie testu trhu práce v prípade, ak štátny príslušník tretej krajiny žiada o obnovenie prechodného pobytu na účel zamestnania na to isté pracovné miesto u toho istého zamestnávateľa. Uvedeným sa uľahčuje zotrvanie štátneho príslušníka tretej krajiny na rovnakom pracovnom mieste po jeho zapracovaní u zamestnávateľa.</w:t>
      </w:r>
    </w:p>
    <w:p w:rsidR="00801774" w:rsidRPr="00890A76" w:rsidRDefault="00801774" w:rsidP="004750DD">
      <w:pPr>
        <w:pStyle w:val="Default"/>
        <w:jc w:val="both"/>
        <w:rPr>
          <w:rFonts w:ascii="Times New Roman" w:hAnsi="Times New Roman" w:cs="Times New Roman"/>
          <w:b/>
          <w:bCs/>
          <w:color w:val="auto"/>
        </w:rPr>
      </w:pPr>
    </w:p>
    <w:p w:rsidR="00E46332" w:rsidRPr="00890A76" w:rsidRDefault="00DE4969"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K bodom</w:t>
      </w:r>
      <w:r w:rsidR="001975E6" w:rsidRPr="00890A76">
        <w:rPr>
          <w:rFonts w:ascii="Times New Roman" w:hAnsi="Times New Roman" w:cs="Times New Roman"/>
          <w:b/>
          <w:bCs/>
          <w:color w:val="auto"/>
        </w:rPr>
        <w:t xml:space="preserve"> </w:t>
      </w:r>
      <w:r w:rsidR="000D4781">
        <w:rPr>
          <w:rFonts w:ascii="Times New Roman" w:hAnsi="Times New Roman" w:cs="Times New Roman"/>
          <w:b/>
          <w:bCs/>
          <w:color w:val="auto"/>
        </w:rPr>
        <w:t>45 až 48</w:t>
      </w:r>
      <w:r w:rsidR="002C692F">
        <w:rPr>
          <w:rFonts w:ascii="Times New Roman" w:hAnsi="Times New Roman" w:cs="Times New Roman"/>
          <w:b/>
          <w:bCs/>
          <w:color w:val="auto"/>
        </w:rPr>
        <w:t xml:space="preserve"> </w:t>
      </w:r>
      <w:r w:rsidR="001975E6" w:rsidRPr="00890A76">
        <w:rPr>
          <w:rFonts w:ascii="Times New Roman" w:hAnsi="Times New Roman" w:cs="Times New Roman"/>
          <w:b/>
          <w:bCs/>
          <w:color w:val="auto"/>
        </w:rPr>
        <w:t>(§ 21b ods. 10)</w:t>
      </w:r>
    </w:p>
    <w:p w:rsidR="00532247" w:rsidRPr="002C692F" w:rsidRDefault="00532247"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 xml:space="preserve">Návrhom sa riešia prípady aplikačnej praxe, kedy štátny príslušník tretej krajiny nenastúpil do zamestnania, alebo  skončil zamestnanie pred uplynutím obdobia, na ktoré bolo potvrdenie o </w:t>
      </w:r>
      <w:r w:rsidRPr="002C692F">
        <w:rPr>
          <w:rFonts w:ascii="Times New Roman" w:hAnsi="Times New Roman" w:cs="Times New Roman"/>
          <w:bCs/>
          <w:color w:val="auto"/>
        </w:rPr>
        <w:t>možnosti obsadenia voľného pracovného miesta  vydané</w:t>
      </w:r>
      <w:r w:rsidR="00180F7F" w:rsidRPr="002C692F">
        <w:rPr>
          <w:rFonts w:ascii="Times New Roman" w:hAnsi="Times New Roman" w:cs="Times New Roman"/>
          <w:bCs/>
          <w:color w:val="auto"/>
        </w:rPr>
        <w:t>.</w:t>
      </w:r>
      <w:r w:rsidRPr="002C692F">
        <w:rPr>
          <w:rFonts w:ascii="Times New Roman" w:hAnsi="Times New Roman" w:cs="Times New Roman"/>
          <w:bCs/>
          <w:color w:val="auto"/>
        </w:rPr>
        <w:t xml:space="preserve">  Úrad nemal zákonnú možnosť zrušiť toto potvrdenie. Zrušením potvrdenia o možnosti obsadenia voľného pracovného miesta v praxi nastanú situácie:</w:t>
      </w:r>
    </w:p>
    <w:p w:rsidR="00180F7F" w:rsidRPr="002C692F" w:rsidRDefault="00180F7F" w:rsidP="00382819">
      <w:pPr>
        <w:pStyle w:val="Default"/>
        <w:numPr>
          <w:ilvl w:val="0"/>
          <w:numId w:val="7"/>
        </w:numPr>
        <w:ind w:left="284" w:hanging="284"/>
        <w:jc w:val="both"/>
        <w:rPr>
          <w:rFonts w:ascii="Times New Roman" w:hAnsi="Times New Roman" w:cs="Times New Roman"/>
          <w:bCs/>
          <w:color w:val="auto"/>
        </w:rPr>
      </w:pPr>
      <w:r w:rsidRPr="002C692F">
        <w:rPr>
          <w:rFonts w:ascii="Times New Roman" w:hAnsi="Times New Roman" w:cs="Times New Roman"/>
          <w:bCs/>
          <w:color w:val="auto"/>
        </w:rPr>
        <w:t xml:space="preserve">Oddelenie cudzineckej polície (ďalej len „OCP“) </w:t>
      </w:r>
      <w:r w:rsidR="00532247" w:rsidRPr="002C692F">
        <w:rPr>
          <w:rFonts w:ascii="Times New Roman" w:hAnsi="Times New Roman" w:cs="Times New Roman"/>
          <w:bCs/>
          <w:color w:val="auto"/>
        </w:rPr>
        <w:t xml:space="preserve">zruší prechodný  pobyt na účel zamestnania, nakoľko pominul účel pobytu (§ 36 ods.1 písm. a) </w:t>
      </w:r>
      <w:r w:rsidRPr="002C692F">
        <w:rPr>
          <w:rFonts w:ascii="Times New Roman" w:hAnsi="Times New Roman" w:cs="Times New Roman"/>
          <w:bCs/>
          <w:color w:val="auto"/>
        </w:rPr>
        <w:t xml:space="preserve">zákona č. 404/2011 Z. z. o pobyte cudzincov  a o zmene a doplnení niektorých zákonov v znení neskorších predpisov (ďalej len „zákon o pobyte cudzincov“) </w:t>
      </w:r>
    </w:p>
    <w:p w:rsidR="00532247" w:rsidRPr="002C692F" w:rsidRDefault="00532247" w:rsidP="00382819">
      <w:pPr>
        <w:pStyle w:val="Default"/>
        <w:numPr>
          <w:ilvl w:val="0"/>
          <w:numId w:val="7"/>
        </w:numPr>
        <w:ind w:left="284" w:hanging="284"/>
        <w:jc w:val="both"/>
        <w:rPr>
          <w:rFonts w:ascii="Times New Roman" w:hAnsi="Times New Roman" w:cs="Times New Roman"/>
          <w:bCs/>
          <w:color w:val="auto"/>
        </w:rPr>
      </w:pPr>
      <w:r w:rsidRPr="002C692F">
        <w:rPr>
          <w:rFonts w:ascii="Times New Roman" w:hAnsi="Times New Roman" w:cs="Times New Roman"/>
          <w:bCs/>
          <w:color w:val="auto"/>
        </w:rPr>
        <w:t xml:space="preserve">v prípade, ak štátny príslušník tretej krajiny má viacero zamestnávateľov, OCP zruší platnosť </w:t>
      </w:r>
      <w:r w:rsidR="000A5F26" w:rsidRPr="002C692F">
        <w:rPr>
          <w:rFonts w:ascii="Times New Roman" w:hAnsi="Times New Roman" w:cs="Times New Roman"/>
          <w:bCs/>
          <w:color w:val="auto"/>
        </w:rPr>
        <w:t>dokladu</w:t>
      </w:r>
      <w:r w:rsidR="00651822" w:rsidRPr="002C692F">
        <w:rPr>
          <w:rFonts w:ascii="Times New Roman" w:hAnsi="Times New Roman" w:cs="Times New Roman"/>
          <w:bCs/>
          <w:color w:val="auto"/>
        </w:rPr>
        <w:t xml:space="preserve"> </w:t>
      </w:r>
      <w:r w:rsidRPr="002C692F">
        <w:rPr>
          <w:rFonts w:ascii="Times New Roman" w:hAnsi="Times New Roman" w:cs="Times New Roman"/>
          <w:bCs/>
          <w:color w:val="auto"/>
        </w:rPr>
        <w:t>„Dodatočné údaje o zamestnaní“, ktorý bol vydaný na základe zrušeného potvrdenia.</w:t>
      </w:r>
    </w:p>
    <w:p w:rsidR="00E46332" w:rsidRDefault="00E46332" w:rsidP="004750DD">
      <w:pPr>
        <w:pStyle w:val="Default"/>
        <w:jc w:val="both"/>
        <w:rPr>
          <w:rFonts w:ascii="Times New Roman" w:hAnsi="Times New Roman" w:cs="Times New Roman"/>
          <w:b/>
          <w:bCs/>
          <w:color w:val="auto"/>
        </w:rPr>
      </w:pPr>
    </w:p>
    <w:p w:rsidR="000D4781" w:rsidRPr="00890A76" w:rsidRDefault="000D4781" w:rsidP="004750DD">
      <w:pPr>
        <w:pStyle w:val="Default"/>
        <w:jc w:val="both"/>
        <w:rPr>
          <w:rFonts w:ascii="Times New Roman" w:hAnsi="Times New Roman" w:cs="Times New Roman"/>
          <w:b/>
          <w:bCs/>
          <w:color w:val="auto"/>
        </w:rPr>
      </w:pPr>
    </w:p>
    <w:p w:rsidR="00801774" w:rsidRPr="00890A76" w:rsidRDefault="00801774"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bodu </w:t>
      </w:r>
      <w:r w:rsidR="000D4781">
        <w:rPr>
          <w:rFonts w:ascii="Times New Roman" w:hAnsi="Times New Roman" w:cs="Times New Roman"/>
          <w:b/>
          <w:bCs/>
          <w:color w:val="auto"/>
        </w:rPr>
        <w:t>49</w:t>
      </w:r>
      <w:r w:rsidR="007D7C65">
        <w:rPr>
          <w:rFonts w:ascii="Times New Roman" w:hAnsi="Times New Roman" w:cs="Times New Roman"/>
          <w:b/>
          <w:bCs/>
          <w:color w:val="auto"/>
        </w:rPr>
        <w:t xml:space="preserve"> [§ 22 ods. 2 písm. b)]</w:t>
      </w:r>
    </w:p>
    <w:p w:rsidR="00801774" w:rsidRPr="00890A76" w:rsidRDefault="00801774"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 xml:space="preserve">V súvislosti s vypustením požiadavky na vykonanie testu trhu práce v prípade, ak štátny príslušník tretej krajiny žiada o obnovenie prechodného pobytu na účel zamestnania na to isté pracovné miesto u toho istého zamestnávateľa sa navrhuje ustanoviť, že povinnosť nahlásiť voľné pracovné miesto si zamestnávateľa musí splniť najneskôr v deň podania žiadosti o udelenie povolenia na zamestnanie.  </w:t>
      </w:r>
    </w:p>
    <w:p w:rsidR="00801774" w:rsidRPr="00890A76" w:rsidRDefault="00801774" w:rsidP="004750DD">
      <w:pPr>
        <w:pStyle w:val="Default"/>
        <w:jc w:val="both"/>
        <w:rPr>
          <w:rFonts w:ascii="Times New Roman" w:hAnsi="Times New Roman" w:cs="Times New Roman"/>
          <w:b/>
          <w:bCs/>
          <w:color w:val="auto"/>
        </w:rPr>
      </w:pPr>
    </w:p>
    <w:p w:rsidR="00DE4969" w:rsidRPr="00890A76" w:rsidRDefault="00DE4969"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bodu </w:t>
      </w:r>
      <w:r w:rsidR="000D4781">
        <w:rPr>
          <w:rFonts w:ascii="Times New Roman" w:hAnsi="Times New Roman" w:cs="Times New Roman"/>
          <w:b/>
          <w:bCs/>
          <w:color w:val="auto"/>
        </w:rPr>
        <w:t>50</w:t>
      </w:r>
      <w:r w:rsidR="002C692F">
        <w:rPr>
          <w:rFonts w:ascii="Times New Roman" w:hAnsi="Times New Roman" w:cs="Times New Roman"/>
          <w:b/>
          <w:bCs/>
          <w:color w:val="auto"/>
        </w:rPr>
        <w:t xml:space="preserve"> </w:t>
      </w:r>
      <w:r w:rsidR="007D7C65">
        <w:rPr>
          <w:rFonts w:ascii="Times New Roman" w:hAnsi="Times New Roman" w:cs="Times New Roman"/>
          <w:b/>
          <w:bCs/>
          <w:color w:val="auto"/>
        </w:rPr>
        <w:t>[</w:t>
      </w:r>
      <w:r w:rsidRPr="00890A76">
        <w:rPr>
          <w:rFonts w:ascii="Times New Roman" w:hAnsi="Times New Roman" w:cs="Times New Roman"/>
          <w:b/>
          <w:bCs/>
          <w:color w:val="auto"/>
        </w:rPr>
        <w:t>§ 22 ods. 9 pí</w:t>
      </w:r>
      <w:r w:rsidR="007D7C65">
        <w:rPr>
          <w:rFonts w:ascii="Times New Roman" w:hAnsi="Times New Roman" w:cs="Times New Roman"/>
          <w:b/>
          <w:bCs/>
          <w:color w:val="auto"/>
        </w:rPr>
        <w:t>sm. c) a § 23a ods. 1 písm. c)]</w:t>
      </w:r>
    </w:p>
    <w:p w:rsidR="00DE4969" w:rsidRPr="00890A76" w:rsidRDefault="00DE4969"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 xml:space="preserve">Navrhuje sa </w:t>
      </w:r>
      <w:r w:rsidR="00C152EA" w:rsidRPr="00890A76">
        <w:rPr>
          <w:rFonts w:ascii="Times New Roman" w:hAnsi="Times New Roman" w:cs="Times New Roman"/>
          <w:bCs/>
          <w:color w:val="auto"/>
        </w:rPr>
        <w:t>ustanoviť kratšie obdobie, po uplynutí ktorého môže štátny príslušník tretej krajiny, ktorý má udelený prechodný pobyt na účel zlúčenia rodiny, byť zamestnaný v Slovenskej republiky bez potreby vydania príslušného potvrdenia o mož</w:t>
      </w:r>
      <w:r w:rsidR="00C152EA" w:rsidRPr="00890A76">
        <w:rPr>
          <w:rFonts w:ascii="Times New Roman" w:hAnsi="Times New Roman" w:cs="Times New Roman"/>
          <w:bCs/>
          <w:color w:val="auto"/>
        </w:rPr>
        <w:lastRenderedPageBreak/>
        <w:t>nosti obsadenia voľného pracovného miesta, ktoré zodpovedá vysokokvalifikovanému zamestnaniu, potvrdenia o možnosti obsadenia voľného pracovného miesta a povolenia na zamestnanie.</w:t>
      </w:r>
    </w:p>
    <w:p w:rsidR="00801774" w:rsidRPr="00890A76" w:rsidRDefault="00801774" w:rsidP="004750DD">
      <w:pPr>
        <w:pStyle w:val="Default"/>
        <w:jc w:val="both"/>
        <w:rPr>
          <w:rFonts w:ascii="Times New Roman" w:hAnsi="Times New Roman" w:cs="Times New Roman"/>
          <w:b/>
          <w:bCs/>
          <w:color w:val="auto"/>
        </w:rPr>
      </w:pPr>
    </w:p>
    <w:p w:rsidR="00801774" w:rsidRPr="00890A76" w:rsidRDefault="00801774"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bodu </w:t>
      </w:r>
      <w:r w:rsidR="000D4781">
        <w:rPr>
          <w:rFonts w:ascii="Times New Roman" w:hAnsi="Times New Roman" w:cs="Times New Roman"/>
          <w:b/>
          <w:bCs/>
          <w:color w:val="auto"/>
        </w:rPr>
        <w:t>51</w:t>
      </w:r>
      <w:r w:rsidR="000421F5">
        <w:rPr>
          <w:rFonts w:ascii="Times New Roman" w:hAnsi="Times New Roman" w:cs="Times New Roman"/>
          <w:b/>
          <w:bCs/>
          <w:color w:val="auto"/>
        </w:rPr>
        <w:t xml:space="preserve"> </w:t>
      </w:r>
      <w:r w:rsidRPr="00890A76">
        <w:rPr>
          <w:rFonts w:ascii="Times New Roman" w:hAnsi="Times New Roman" w:cs="Times New Roman"/>
          <w:b/>
          <w:bCs/>
          <w:color w:val="auto"/>
        </w:rPr>
        <w:t xml:space="preserve">(§ 22 ods. 10) </w:t>
      </w:r>
    </w:p>
    <w:p w:rsidR="00801774" w:rsidRPr="00890A76" w:rsidRDefault="00801774"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Navrhuje sa vypustiť požiadavku na vykonanie testu trhu práce v prípade, ak štátny príslušník tretej krajiny žiada o obnovenie prechodného pobytu na účel zamestnania na to isté pracovné miesto u toho istého zamestnávateľa. Uvedeným sa uľahčuje zotrvanie štátneho príslušníka tretej krajiny na rovnakom pracovnom mieste po jeho zapracovaní u zamestnávateľa.</w:t>
      </w:r>
    </w:p>
    <w:p w:rsidR="00DE4969" w:rsidRPr="00890A76" w:rsidRDefault="00DE4969" w:rsidP="004750DD">
      <w:pPr>
        <w:pStyle w:val="Default"/>
        <w:jc w:val="both"/>
        <w:rPr>
          <w:rFonts w:ascii="Times New Roman" w:hAnsi="Times New Roman" w:cs="Times New Roman"/>
          <w:b/>
          <w:bCs/>
          <w:color w:val="auto"/>
        </w:rPr>
      </w:pPr>
    </w:p>
    <w:p w:rsidR="009040E9" w:rsidRPr="00890A76" w:rsidRDefault="009040E9" w:rsidP="004750DD">
      <w:pPr>
        <w:pStyle w:val="Default"/>
        <w:jc w:val="both"/>
        <w:rPr>
          <w:rFonts w:ascii="Times New Roman" w:hAnsi="Times New Roman" w:cs="Times New Roman"/>
          <w:b/>
          <w:color w:val="auto"/>
        </w:rPr>
      </w:pPr>
      <w:r w:rsidRPr="00890A76">
        <w:rPr>
          <w:rFonts w:ascii="Times New Roman" w:hAnsi="Times New Roman" w:cs="Times New Roman"/>
          <w:b/>
          <w:bCs/>
          <w:color w:val="auto"/>
        </w:rPr>
        <w:t>K bodom</w:t>
      </w:r>
      <w:r w:rsidR="00801774" w:rsidRPr="00890A76">
        <w:rPr>
          <w:rFonts w:ascii="Times New Roman" w:hAnsi="Times New Roman" w:cs="Times New Roman"/>
          <w:b/>
          <w:bCs/>
          <w:color w:val="auto"/>
        </w:rPr>
        <w:t xml:space="preserve"> </w:t>
      </w:r>
      <w:r w:rsidR="000D4781">
        <w:rPr>
          <w:rFonts w:ascii="Times New Roman" w:hAnsi="Times New Roman" w:cs="Times New Roman"/>
          <w:b/>
          <w:bCs/>
          <w:color w:val="auto"/>
        </w:rPr>
        <w:t>52 a 53</w:t>
      </w:r>
      <w:r w:rsidR="007D7C65">
        <w:rPr>
          <w:rFonts w:ascii="Times New Roman" w:hAnsi="Times New Roman" w:cs="Times New Roman"/>
          <w:b/>
          <w:bCs/>
          <w:color w:val="auto"/>
        </w:rPr>
        <w:t xml:space="preserve"> [</w:t>
      </w:r>
      <w:r w:rsidRPr="00890A76">
        <w:rPr>
          <w:rFonts w:ascii="Times New Roman" w:hAnsi="Times New Roman" w:cs="Times New Roman"/>
          <w:b/>
          <w:bCs/>
          <w:color w:val="auto"/>
        </w:rPr>
        <w:t xml:space="preserve">§ </w:t>
      </w:r>
      <w:r w:rsidRPr="00890A76">
        <w:rPr>
          <w:rFonts w:ascii="Times New Roman" w:hAnsi="Times New Roman" w:cs="Times New Roman"/>
          <w:b/>
          <w:color w:val="auto"/>
        </w:rPr>
        <w:t>22 ods. 1</w:t>
      </w:r>
      <w:r w:rsidR="007D7C65">
        <w:rPr>
          <w:rFonts w:ascii="Times New Roman" w:hAnsi="Times New Roman" w:cs="Times New Roman"/>
          <w:b/>
          <w:color w:val="auto"/>
        </w:rPr>
        <w:t>2 písm. c) a 23 ods. 2 písm. b)]</w:t>
      </w:r>
    </w:p>
    <w:p w:rsidR="00035C9E" w:rsidRDefault="00035C9E" w:rsidP="004750DD">
      <w:pPr>
        <w:pStyle w:val="Default"/>
        <w:jc w:val="both"/>
        <w:rPr>
          <w:rFonts w:ascii="Times New Roman" w:hAnsi="Times New Roman" w:cs="Times New Roman"/>
          <w:color w:val="auto"/>
        </w:rPr>
      </w:pPr>
      <w:r w:rsidRPr="00890A76">
        <w:rPr>
          <w:rFonts w:ascii="Times New Roman" w:hAnsi="Times New Roman" w:cs="Times New Roman"/>
          <w:color w:val="auto"/>
        </w:rPr>
        <w:t>Legislatívno-technická úprava za účelom dodržania terminologickej jednoty s právnymi predpismi EÚ a slovenskou legislatívou.</w:t>
      </w:r>
    </w:p>
    <w:p w:rsidR="000421F5" w:rsidRPr="00890A76" w:rsidRDefault="000421F5" w:rsidP="004750DD">
      <w:pPr>
        <w:pStyle w:val="Default"/>
        <w:jc w:val="both"/>
        <w:rPr>
          <w:rFonts w:ascii="Times New Roman" w:hAnsi="Times New Roman" w:cs="Times New Roman"/>
          <w:color w:val="auto"/>
        </w:rPr>
      </w:pPr>
    </w:p>
    <w:p w:rsidR="00912C2C" w:rsidRPr="00890A76" w:rsidRDefault="00912C2C"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bodom </w:t>
      </w:r>
      <w:r w:rsidR="000D4781">
        <w:rPr>
          <w:rFonts w:ascii="Times New Roman" w:hAnsi="Times New Roman" w:cs="Times New Roman"/>
          <w:b/>
          <w:bCs/>
          <w:color w:val="auto"/>
        </w:rPr>
        <w:t>54</w:t>
      </w:r>
      <w:r w:rsidRPr="00890A76">
        <w:rPr>
          <w:rFonts w:ascii="Times New Roman" w:hAnsi="Times New Roman" w:cs="Times New Roman"/>
          <w:b/>
          <w:bCs/>
          <w:color w:val="auto"/>
        </w:rPr>
        <w:t xml:space="preserve"> (§ 23 ods. 3)</w:t>
      </w:r>
    </w:p>
    <w:p w:rsidR="00912C2C" w:rsidRPr="00890A76" w:rsidRDefault="00912C2C" w:rsidP="004750DD">
      <w:pPr>
        <w:pStyle w:val="Default"/>
        <w:jc w:val="both"/>
        <w:rPr>
          <w:rFonts w:ascii="Times New Roman" w:hAnsi="Times New Roman" w:cs="Times New Roman"/>
          <w:b/>
          <w:bCs/>
          <w:color w:val="auto"/>
        </w:rPr>
      </w:pPr>
      <w:r w:rsidRPr="00890A76">
        <w:rPr>
          <w:rFonts w:ascii="Times New Roman" w:hAnsi="Times New Roman" w:cs="Times New Roman"/>
          <w:bCs/>
          <w:color w:val="auto"/>
        </w:rPr>
        <w:t xml:space="preserve">Navrhuje sa </w:t>
      </w:r>
      <w:r w:rsidR="00C152EA" w:rsidRPr="00890A76">
        <w:rPr>
          <w:rFonts w:ascii="Times New Roman" w:hAnsi="Times New Roman" w:cs="Times New Roman"/>
          <w:bCs/>
          <w:color w:val="auto"/>
        </w:rPr>
        <w:t>v súlade s existujúcou informačnou povinnosťou ustanoviť, že úrad, ktorý povolenie na zamestnanie udelil, môže odňať povolenie na zamestnanie, ak štátny príslušník tretej krajiny nenastúpil do zamestnania do siedmich pracovných dní odo dňa dohodnutého ako deň nástupu do práce.</w:t>
      </w:r>
    </w:p>
    <w:p w:rsidR="00744E24" w:rsidRPr="00180F7F" w:rsidRDefault="00744E24" w:rsidP="004750DD">
      <w:pPr>
        <w:pStyle w:val="Default"/>
        <w:jc w:val="both"/>
        <w:rPr>
          <w:rFonts w:ascii="Times New Roman" w:hAnsi="Times New Roman" w:cs="Times New Roman"/>
          <w:bCs/>
          <w:strike/>
          <w:color w:val="0070C0"/>
        </w:rPr>
      </w:pPr>
    </w:p>
    <w:p w:rsidR="00744E24" w:rsidRPr="00890A76" w:rsidRDefault="00744E24" w:rsidP="00744E24">
      <w:pPr>
        <w:pStyle w:val="Default"/>
        <w:jc w:val="both"/>
        <w:rPr>
          <w:rFonts w:ascii="Times New Roman" w:hAnsi="Times New Roman" w:cs="Times New Roman"/>
          <w:b/>
          <w:color w:val="auto"/>
        </w:rPr>
      </w:pPr>
      <w:r w:rsidRPr="00890A76">
        <w:rPr>
          <w:rFonts w:ascii="Times New Roman" w:hAnsi="Times New Roman" w:cs="Times New Roman"/>
          <w:b/>
          <w:color w:val="auto"/>
        </w:rPr>
        <w:t xml:space="preserve">K bodu </w:t>
      </w:r>
      <w:r w:rsidR="000D4781">
        <w:rPr>
          <w:rFonts w:ascii="Times New Roman" w:hAnsi="Times New Roman" w:cs="Times New Roman"/>
          <w:b/>
          <w:color w:val="auto"/>
        </w:rPr>
        <w:t>55</w:t>
      </w:r>
      <w:r w:rsidRPr="00890A76">
        <w:rPr>
          <w:rFonts w:ascii="Times New Roman" w:hAnsi="Times New Roman" w:cs="Times New Roman"/>
          <w:b/>
          <w:color w:val="auto"/>
        </w:rPr>
        <w:t xml:space="preserve"> </w:t>
      </w:r>
      <w:r w:rsidR="007D7C65">
        <w:rPr>
          <w:rFonts w:ascii="Times New Roman" w:hAnsi="Times New Roman" w:cs="Times New Roman"/>
          <w:b/>
          <w:color w:val="auto"/>
        </w:rPr>
        <w:t>[§ 23a ods. 1 písm. d)]</w:t>
      </w:r>
    </w:p>
    <w:p w:rsidR="00744E24" w:rsidRPr="00890A76" w:rsidRDefault="00744E24" w:rsidP="00744E24">
      <w:pPr>
        <w:pStyle w:val="Default"/>
        <w:jc w:val="both"/>
        <w:rPr>
          <w:rFonts w:ascii="Times New Roman" w:hAnsi="Times New Roman" w:cs="Times New Roman"/>
          <w:bCs/>
          <w:color w:val="auto"/>
        </w:rPr>
      </w:pPr>
      <w:r w:rsidRPr="00890A76">
        <w:rPr>
          <w:rFonts w:ascii="Times New Roman" w:hAnsi="Times New Roman" w:cs="Times New Roman"/>
          <w:bCs/>
          <w:color w:val="auto"/>
        </w:rPr>
        <w:t xml:space="preserve">Návrh na doplnenie ustanovenia § 23a ods. 1 písm. d) v súvislosti s navrhovanou úpravou § 2 ods. 2 – ide o rozšírenie kategórií osôb, ktoré majú na účely zákona o službách zamestnanosti rovnaké právne postavenie ako občan Slovenskej republiky (znenie zákona sa precizuje tak, že ide aj o štátnych príslušníkov tretích krajín, ktorí sú rodinnými príslušníkmi občana Slovenskej republiky). </w:t>
      </w:r>
    </w:p>
    <w:p w:rsidR="00532247" w:rsidRDefault="00532247" w:rsidP="004750DD">
      <w:pPr>
        <w:pStyle w:val="Default"/>
        <w:jc w:val="both"/>
        <w:rPr>
          <w:rFonts w:ascii="Times New Roman" w:hAnsi="Times New Roman" w:cs="Times New Roman"/>
          <w:b/>
          <w:bCs/>
          <w:color w:val="auto"/>
        </w:rPr>
      </w:pPr>
    </w:p>
    <w:p w:rsidR="000421F5" w:rsidRPr="00890A76" w:rsidRDefault="000421F5" w:rsidP="000421F5">
      <w:pPr>
        <w:pStyle w:val="Default"/>
        <w:jc w:val="both"/>
        <w:rPr>
          <w:rFonts w:ascii="Times New Roman" w:hAnsi="Times New Roman" w:cs="Times New Roman"/>
          <w:b/>
          <w:color w:val="auto"/>
        </w:rPr>
      </w:pPr>
      <w:r w:rsidRPr="00890A76">
        <w:rPr>
          <w:rFonts w:ascii="Times New Roman" w:hAnsi="Times New Roman" w:cs="Times New Roman"/>
          <w:b/>
          <w:color w:val="auto"/>
        </w:rPr>
        <w:t xml:space="preserve">K bodu </w:t>
      </w:r>
      <w:r w:rsidR="000D4781">
        <w:rPr>
          <w:rFonts w:ascii="Times New Roman" w:hAnsi="Times New Roman" w:cs="Times New Roman"/>
          <w:b/>
          <w:color w:val="auto"/>
        </w:rPr>
        <w:t>56</w:t>
      </w:r>
      <w:r w:rsidR="007D7C65">
        <w:rPr>
          <w:rFonts w:ascii="Times New Roman" w:hAnsi="Times New Roman" w:cs="Times New Roman"/>
          <w:b/>
          <w:color w:val="auto"/>
        </w:rPr>
        <w:t xml:space="preserve"> [</w:t>
      </w:r>
      <w:r w:rsidRPr="00890A76">
        <w:rPr>
          <w:rFonts w:ascii="Times New Roman" w:hAnsi="Times New Roman" w:cs="Times New Roman"/>
          <w:b/>
          <w:color w:val="auto"/>
        </w:rPr>
        <w:t xml:space="preserve">§ 23a ods. 1 písm. </w:t>
      </w:r>
      <w:r>
        <w:rPr>
          <w:rFonts w:ascii="Times New Roman" w:hAnsi="Times New Roman" w:cs="Times New Roman"/>
          <w:b/>
          <w:color w:val="auto"/>
        </w:rPr>
        <w:t>u</w:t>
      </w:r>
      <w:r w:rsidR="007D7C65">
        <w:rPr>
          <w:rFonts w:ascii="Times New Roman" w:hAnsi="Times New Roman" w:cs="Times New Roman"/>
          <w:b/>
          <w:color w:val="auto"/>
        </w:rPr>
        <w:t>)]</w:t>
      </w:r>
    </w:p>
    <w:p w:rsidR="000421F5" w:rsidRPr="00890A76" w:rsidRDefault="000421F5" w:rsidP="000421F5">
      <w:pPr>
        <w:pStyle w:val="Default"/>
        <w:jc w:val="both"/>
        <w:rPr>
          <w:rFonts w:ascii="Times New Roman" w:hAnsi="Times New Roman" w:cs="Times New Roman"/>
          <w:bCs/>
          <w:color w:val="auto"/>
        </w:rPr>
      </w:pPr>
      <w:r w:rsidRPr="00890A76">
        <w:rPr>
          <w:rFonts w:ascii="Times New Roman" w:hAnsi="Times New Roman" w:cs="Times New Roman"/>
          <w:bCs/>
          <w:color w:val="auto"/>
        </w:rPr>
        <w:t>Navrh</w:t>
      </w:r>
      <w:r>
        <w:rPr>
          <w:rFonts w:ascii="Times New Roman" w:hAnsi="Times New Roman" w:cs="Times New Roman"/>
          <w:bCs/>
          <w:color w:val="auto"/>
        </w:rPr>
        <w:t xml:space="preserve">uje sa predĺžiť dobu, počas ktorej sa štátny príslušník môže u zamestnávateľa zaškoľovať počas konania o udelenie prechodného pobytu na účel zamestnania. Predĺženie lehoty vyplýva z aplikačnej praxe a jej cieľom je zmierniť možné individuálne dopady dĺžky konania. </w:t>
      </w:r>
    </w:p>
    <w:p w:rsidR="000421F5" w:rsidRPr="00890A76" w:rsidRDefault="000421F5" w:rsidP="004750DD">
      <w:pPr>
        <w:pStyle w:val="Default"/>
        <w:jc w:val="both"/>
        <w:rPr>
          <w:rFonts w:ascii="Times New Roman" w:hAnsi="Times New Roman" w:cs="Times New Roman"/>
          <w:b/>
          <w:bCs/>
          <w:color w:val="auto"/>
        </w:rPr>
      </w:pPr>
    </w:p>
    <w:p w:rsidR="00E46332" w:rsidRPr="00890A76" w:rsidRDefault="00912C2C"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bodu </w:t>
      </w:r>
      <w:r w:rsidR="000D4781">
        <w:rPr>
          <w:rFonts w:ascii="Times New Roman" w:hAnsi="Times New Roman" w:cs="Times New Roman"/>
          <w:b/>
          <w:bCs/>
          <w:color w:val="auto"/>
        </w:rPr>
        <w:t>57</w:t>
      </w:r>
      <w:r w:rsidR="000421F5">
        <w:rPr>
          <w:rFonts w:ascii="Times New Roman" w:hAnsi="Times New Roman" w:cs="Times New Roman"/>
          <w:b/>
          <w:bCs/>
          <w:color w:val="auto"/>
        </w:rPr>
        <w:t xml:space="preserve"> </w:t>
      </w:r>
      <w:r w:rsidR="007D7C65">
        <w:rPr>
          <w:rFonts w:ascii="Times New Roman" w:hAnsi="Times New Roman" w:cs="Times New Roman"/>
          <w:b/>
          <w:bCs/>
          <w:color w:val="auto"/>
        </w:rPr>
        <w:t>[</w:t>
      </w:r>
      <w:r w:rsidRPr="00890A76">
        <w:rPr>
          <w:rFonts w:ascii="Times New Roman" w:hAnsi="Times New Roman" w:cs="Times New Roman"/>
          <w:b/>
          <w:bCs/>
          <w:color w:val="auto"/>
        </w:rPr>
        <w:t>§ 23</w:t>
      </w:r>
      <w:r w:rsidR="003218D3">
        <w:rPr>
          <w:rFonts w:ascii="Times New Roman" w:hAnsi="Times New Roman" w:cs="Times New Roman"/>
          <w:b/>
          <w:bCs/>
          <w:color w:val="auto"/>
        </w:rPr>
        <w:t>a</w:t>
      </w:r>
      <w:r w:rsidR="007D7C65">
        <w:rPr>
          <w:rFonts w:ascii="Times New Roman" w:hAnsi="Times New Roman" w:cs="Times New Roman"/>
          <w:b/>
          <w:bCs/>
          <w:color w:val="auto"/>
        </w:rPr>
        <w:t xml:space="preserve"> ods. 1 písm. ak)]</w:t>
      </w:r>
    </w:p>
    <w:p w:rsidR="00532247" w:rsidRPr="00890A76" w:rsidRDefault="00532247"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Na základe poznatkov aplikačnej praxe, kedy štátny príslušník tretej krajiny nemá ply</w:t>
      </w:r>
      <w:r w:rsidR="000421F5">
        <w:rPr>
          <w:rFonts w:ascii="Times New Roman" w:hAnsi="Times New Roman" w:cs="Times New Roman"/>
          <w:bCs/>
          <w:color w:val="auto"/>
        </w:rPr>
        <w:t>nule obnovený prechodný pobyt, ktorý ho oprávňuje (aj) pracovať</w:t>
      </w:r>
      <w:r w:rsidRPr="00890A76">
        <w:rPr>
          <w:rFonts w:ascii="Times New Roman" w:hAnsi="Times New Roman" w:cs="Times New Roman"/>
          <w:bCs/>
          <w:color w:val="auto"/>
        </w:rPr>
        <w:t>, čo v praxi znamená, že hoci sa môže na území SR oprávnene zdržiavať, avšak nemôže vykonávať zamestnanie, sa navrhuje nová právna úprava zamestnávania štátneho príslušníka tretej krajiny počas obdobia rozhodovania o žiadosti o obnove prechodného pobytu.</w:t>
      </w:r>
    </w:p>
    <w:p w:rsidR="00532247" w:rsidRPr="00890A76" w:rsidRDefault="00532247" w:rsidP="004750DD">
      <w:pPr>
        <w:pStyle w:val="Default"/>
        <w:jc w:val="both"/>
        <w:rPr>
          <w:rFonts w:ascii="Times New Roman" w:hAnsi="Times New Roman" w:cs="Times New Roman"/>
          <w:bCs/>
          <w:color w:val="auto"/>
        </w:rPr>
      </w:pPr>
    </w:p>
    <w:p w:rsidR="00991803" w:rsidRPr="00890A76" w:rsidRDefault="00532247"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Štátnemu príslušníkovi tretej krajiny, ktorý požiadal o obnovu prechodného pobytu podľa zákona o pobyte cudzincov najmenej 90 dní</w:t>
      </w:r>
      <w:r w:rsidR="000421F5">
        <w:rPr>
          <w:rFonts w:ascii="Times New Roman" w:hAnsi="Times New Roman" w:cs="Times New Roman"/>
          <w:bCs/>
          <w:color w:val="auto"/>
        </w:rPr>
        <w:t>/30dní (podľa dĺžky príslušného konania o obnovenie prechodného pobytu)</w:t>
      </w:r>
      <w:r w:rsidRPr="00890A76">
        <w:rPr>
          <w:rFonts w:ascii="Times New Roman" w:hAnsi="Times New Roman" w:cs="Times New Roman"/>
          <w:bCs/>
          <w:color w:val="auto"/>
        </w:rPr>
        <w:t xml:space="preserve"> pred uplynutím platnosti prechodného pobytu na účel zamestnania, sa navrhuje umožniť pokračovať vo výkone zamestnania aj počas obdobia rozhodovania o žiadosti o obnove prechodného pobytu, najdlhšie však do právoplatného skončenia konania o obnove prechodného pobytu. Počas tohto </w:t>
      </w:r>
      <w:r w:rsidRPr="00890A76">
        <w:rPr>
          <w:rFonts w:ascii="Times New Roman" w:hAnsi="Times New Roman" w:cs="Times New Roman"/>
          <w:bCs/>
          <w:color w:val="auto"/>
        </w:rPr>
        <w:lastRenderedPageBreak/>
        <w:t>obdobia sa u neho nevyžaduje potvrdenie o možnosti obsadenia voľného pracovného miesta, ktoré zodpovedá vysokokvalifikovanému zamestnaniu, potvrdenie o možnosti obsadenia voľného pracovného miesta a povolenie na zamestnanie.</w:t>
      </w:r>
    </w:p>
    <w:p w:rsidR="00532247" w:rsidRPr="00890A76" w:rsidRDefault="00532247" w:rsidP="004750DD">
      <w:pPr>
        <w:pStyle w:val="Default"/>
        <w:jc w:val="both"/>
        <w:rPr>
          <w:rFonts w:ascii="Times New Roman" w:hAnsi="Times New Roman" w:cs="Times New Roman"/>
          <w:b/>
          <w:bCs/>
          <w:color w:val="auto"/>
        </w:rPr>
      </w:pPr>
    </w:p>
    <w:p w:rsidR="00E46332" w:rsidRPr="00890A76" w:rsidRDefault="00912C2C"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K bod</w:t>
      </w:r>
      <w:r w:rsidR="00AD2D5A" w:rsidRPr="00890A76">
        <w:rPr>
          <w:rFonts w:ascii="Times New Roman" w:hAnsi="Times New Roman" w:cs="Times New Roman"/>
          <w:b/>
          <w:bCs/>
          <w:color w:val="auto"/>
        </w:rPr>
        <w:t>u</w:t>
      </w:r>
      <w:r w:rsidRPr="00890A76">
        <w:rPr>
          <w:rFonts w:ascii="Times New Roman" w:hAnsi="Times New Roman" w:cs="Times New Roman"/>
          <w:b/>
          <w:bCs/>
          <w:color w:val="auto"/>
        </w:rPr>
        <w:t xml:space="preserve"> </w:t>
      </w:r>
      <w:r w:rsidR="000D4781">
        <w:rPr>
          <w:rFonts w:ascii="Times New Roman" w:hAnsi="Times New Roman" w:cs="Times New Roman"/>
          <w:b/>
          <w:bCs/>
          <w:color w:val="auto"/>
        </w:rPr>
        <w:t>58</w:t>
      </w:r>
      <w:r w:rsidR="00035C9E" w:rsidRPr="00890A76">
        <w:rPr>
          <w:rFonts w:ascii="Times New Roman" w:hAnsi="Times New Roman" w:cs="Times New Roman"/>
          <w:b/>
          <w:bCs/>
          <w:color w:val="auto"/>
        </w:rPr>
        <w:t xml:space="preserve"> </w:t>
      </w:r>
      <w:r w:rsidRPr="00890A76">
        <w:rPr>
          <w:rFonts w:ascii="Times New Roman" w:hAnsi="Times New Roman" w:cs="Times New Roman"/>
          <w:b/>
          <w:bCs/>
          <w:color w:val="auto"/>
        </w:rPr>
        <w:t>(§ 23b ods. 6)</w:t>
      </w:r>
    </w:p>
    <w:p w:rsidR="00AD2D5A" w:rsidRPr="00890A76" w:rsidRDefault="00035C9E"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Návrh na doplnenie ustanovenia § 23a ods. 6 v súvislosti s navrhovanou úpravou § 2 ods. 2 – ide o rozšírenie kategórií osôb, ktoré majú na účely zákona o službách zamestnanosti rovnaké právne postavenie ako občan Slovenskej republiky (znenie zákona sa precizuje tak, že ide aj o štátnych príslušníkov tretích krajín, ktorí sú rodinnými príslušníkmi občana Slovenskej republiky).</w:t>
      </w:r>
    </w:p>
    <w:p w:rsidR="00035C9E" w:rsidRPr="00890A76" w:rsidRDefault="00035C9E" w:rsidP="004750DD">
      <w:pPr>
        <w:pStyle w:val="Default"/>
        <w:jc w:val="both"/>
        <w:rPr>
          <w:rFonts w:ascii="Times New Roman" w:hAnsi="Times New Roman" w:cs="Times New Roman"/>
          <w:b/>
          <w:bCs/>
          <w:color w:val="auto"/>
        </w:rPr>
      </w:pPr>
    </w:p>
    <w:p w:rsidR="00AD2D5A" w:rsidRPr="00890A76" w:rsidRDefault="00AD2D5A"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K</w:t>
      </w:r>
      <w:r w:rsidR="00035C9E" w:rsidRPr="00890A76">
        <w:rPr>
          <w:rFonts w:ascii="Times New Roman" w:hAnsi="Times New Roman" w:cs="Times New Roman"/>
          <w:b/>
          <w:bCs/>
          <w:color w:val="auto"/>
        </w:rPr>
        <w:t> </w:t>
      </w:r>
      <w:r w:rsidRPr="00890A76">
        <w:rPr>
          <w:rFonts w:ascii="Times New Roman" w:hAnsi="Times New Roman" w:cs="Times New Roman"/>
          <w:b/>
          <w:bCs/>
          <w:color w:val="auto"/>
        </w:rPr>
        <w:t>bodu</w:t>
      </w:r>
      <w:r w:rsidR="00035C9E" w:rsidRPr="00890A76">
        <w:rPr>
          <w:rFonts w:ascii="Times New Roman" w:hAnsi="Times New Roman" w:cs="Times New Roman"/>
          <w:b/>
          <w:bCs/>
          <w:color w:val="auto"/>
        </w:rPr>
        <w:t xml:space="preserve"> </w:t>
      </w:r>
      <w:r w:rsidR="000D4781">
        <w:rPr>
          <w:rFonts w:ascii="Times New Roman" w:hAnsi="Times New Roman" w:cs="Times New Roman"/>
          <w:b/>
          <w:bCs/>
          <w:color w:val="auto"/>
        </w:rPr>
        <w:t>59</w:t>
      </w:r>
      <w:r w:rsidR="00075AE4">
        <w:rPr>
          <w:rFonts w:ascii="Times New Roman" w:hAnsi="Times New Roman" w:cs="Times New Roman"/>
          <w:b/>
          <w:bCs/>
          <w:color w:val="auto"/>
        </w:rPr>
        <w:t xml:space="preserve"> </w:t>
      </w:r>
      <w:r w:rsidRPr="00890A76">
        <w:rPr>
          <w:rFonts w:ascii="Times New Roman" w:hAnsi="Times New Roman" w:cs="Times New Roman"/>
          <w:b/>
          <w:bCs/>
          <w:color w:val="auto"/>
        </w:rPr>
        <w:t>(§ 23b ods. 6)</w:t>
      </w:r>
    </w:p>
    <w:p w:rsidR="00E46332" w:rsidRPr="00890A76" w:rsidRDefault="00532247" w:rsidP="004750DD">
      <w:pPr>
        <w:pStyle w:val="Default"/>
        <w:jc w:val="both"/>
        <w:rPr>
          <w:rFonts w:ascii="Times New Roman" w:hAnsi="Times New Roman" w:cs="Times New Roman"/>
          <w:bCs/>
          <w:color w:val="auto"/>
        </w:rPr>
      </w:pPr>
      <w:r w:rsidRPr="00890A76">
        <w:rPr>
          <w:rFonts w:ascii="Times New Roman" w:hAnsi="Times New Roman" w:cs="Times New Roman"/>
          <w:bCs/>
          <w:color w:val="auto"/>
        </w:rPr>
        <w:t>Navrhuje sa precizovanie ustanovenia, podľa ktorého si zamestnávateľ plní informačnú povinnosť pri zamestnávaní štátneho príslušníka tretej krajiny podľa § 23a a to spresnením povinnosti zamestnávateľa upravených v § 23b predložením k predpísanému formuláru („informačná karta“) aj dokumenty/skutočnosti potvrdzujúce splnenie príslušného ustanovenia § 23a zákona o službách zamestnanosti. Preverenie splnenia podmienok na výkon zamestnania podľa príslušných ustanovení § 23a na začiatku výkon zamestnania je jednou z foriem prevencie nelegálneho zamestnávania.</w:t>
      </w:r>
    </w:p>
    <w:p w:rsidR="00532247" w:rsidRPr="00890A76" w:rsidRDefault="00532247" w:rsidP="004750DD">
      <w:pPr>
        <w:pStyle w:val="Default"/>
        <w:jc w:val="both"/>
        <w:rPr>
          <w:rFonts w:ascii="Times New Roman" w:hAnsi="Times New Roman" w:cs="Times New Roman"/>
          <w:bCs/>
          <w:color w:val="auto"/>
        </w:rPr>
      </w:pPr>
    </w:p>
    <w:p w:rsidR="00C152EA" w:rsidRPr="00890A76" w:rsidRDefault="00C152EA"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K</w:t>
      </w:r>
      <w:r w:rsidR="00035C9E" w:rsidRPr="00890A76">
        <w:rPr>
          <w:rFonts w:ascii="Times New Roman" w:hAnsi="Times New Roman" w:cs="Times New Roman"/>
          <w:b/>
          <w:bCs/>
          <w:color w:val="auto"/>
        </w:rPr>
        <w:t> </w:t>
      </w:r>
      <w:r w:rsidRPr="00890A76">
        <w:rPr>
          <w:rFonts w:ascii="Times New Roman" w:hAnsi="Times New Roman" w:cs="Times New Roman"/>
          <w:b/>
          <w:bCs/>
          <w:color w:val="auto"/>
        </w:rPr>
        <w:t>bodu</w:t>
      </w:r>
      <w:r w:rsidR="00035C9E" w:rsidRPr="00890A76">
        <w:rPr>
          <w:rFonts w:ascii="Times New Roman" w:hAnsi="Times New Roman" w:cs="Times New Roman"/>
          <w:b/>
          <w:bCs/>
          <w:color w:val="auto"/>
        </w:rPr>
        <w:t xml:space="preserve"> </w:t>
      </w:r>
      <w:r w:rsidR="000D4781">
        <w:rPr>
          <w:rFonts w:ascii="Times New Roman" w:hAnsi="Times New Roman" w:cs="Times New Roman"/>
          <w:b/>
          <w:bCs/>
          <w:color w:val="auto"/>
        </w:rPr>
        <w:t>60</w:t>
      </w:r>
      <w:r w:rsidRPr="00890A76">
        <w:rPr>
          <w:rFonts w:ascii="Times New Roman" w:hAnsi="Times New Roman" w:cs="Times New Roman"/>
          <w:b/>
          <w:bCs/>
          <w:color w:val="auto"/>
        </w:rPr>
        <w:t xml:space="preserve"> (§ 23b ods. 6)</w:t>
      </w:r>
    </w:p>
    <w:p w:rsidR="00E16E29" w:rsidRPr="00E16E29" w:rsidRDefault="00E16E29" w:rsidP="00E16E29">
      <w:pPr>
        <w:pStyle w:val="Default"/>
        <w:jc w:val="both"/>
        <w:rPr>
          <w:rFonts w:ascii="Times New Roman" w:hAnsi="Times New Roman" w:cs="Times New Roman"/>
          <w:color w:val="auto"/>
        </w:rPr>
      </w:pPr>
      <w:r w:rsidRPr="00E16E29">
        <w:rPr>
          <w:rFonts w:ascii="Times New Roman" w:hAnsi="Times New Roman" w:cs="Times New Roman"/>
          <w:color w:val="auto"/>
        </w:rPr>
        <w:t>Vzhľadom na nekompatibilitu údajov o začiatku a skončení vyslania občanov EÚ, ktoré zahraničný subjekt poskytuje Národnému inšpektorátu práce v zmysle smernice EP a R (EÚ) 2018/957 (upravené v § 4 a 4a zákona č. 351/2015 Z. z.), sa návrhom dopĺňa informačná povinnosť pre tuzemskú právnickú alebo fyzickú osobu (informujúcu organizáciu), s ktorou zahraničný zamestnávateľ uzavrel zmluvu, z ktorej vyplýva vyslanie zamestnancov na výkon práce na území SR, informovať o začiatku a ukončení vyslania občanov EÚ v zmysle Smernice EP a Rady (EÚ) 2018/957 z 28. júna 2018, ktorou sa mení smernica 96/71/ES o vysielaní pracovníkov v rámci poskytovania služieb. z dôvodu sledovania pohybu občanov EÚ na účely štatistickej evidencie. Ide o zber štatistických údajov týkajúcich sa vyslaných pracovníkov v konkrétnych sektoroch zamestnanosti podľa jednotlivých členských štátov. Údaje, ktorými disponuje Národný inšpektorát práce nie je možné zapracovať do ISSZ Ústredia práce, sociálnych vecí a rodiny – bližšie informácie sú uvedené v tabuľke.</w:t>
      </w:r>
    </w:p>
    <w:p w:rsidR="00E16E29" w:rsidRPr="00E16E29" w:rsidRDefault="00E16E29" w:rsidP="00E16E29">
      <w:pPr>
        <w:pStyle w:val="Default"/>
        <w:jc w:val="both"/>
        <w:rPr>
          <w:rFonts w:ascii="Times New Roman" w:hAnsi="Times New Roman" w:cs="Times New Roman"/>
          <w:i/>
          <w:iCs/>
          <w:color w:val="auto"/>
        </w:rPr>
      </w:pPr>
    </w:p>
    <w:tbl>
      <w:tblPr>
        <w:tblW w:w="0" w:type="auto"/>
        <w:tblCellMar>
          <w:left w:w="0" w:type="dxa"/>
          <w:right w:w="0" w:type="dxa"/>
        </w:tblCellMar>
        <w:tblLook w:val="04A0" w:firstRow="1" w:lastRow="0" w:firstColumn="1" w:lastColumn="0" w:noHBand="0" w:noVBand="1"/>
      </w:tblPr>
      <w:tblGrid>
        <w:gridCol w:w="4504"/>
        <w:gridCol w:w="4548"/>
      </w:tblGrid>
      <w:tr w:rsidR="00E16E29" w:rsidRPr="00C30228" w:rsidTr="00E16E29">
        <w:tc>
          <w:tcPr>
            <w:tcW w:w="4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b/>
                <w:bCs/>
                <w:sz w:val="24"/>
                <w:szCs w:val="24"/>
              </w:rPr>
            </w:pPr>
            <w:r w:rsidRPr="00C30228">
              <w:rPr>
                <w:rFonts w:ascii="Times New Roman" w:hAnsi="Times New Roman"/>
                <w:b/>
                <w:bCs/>
                <w:sz w:val="24"/>
                <w:szCs w:val="24"/>
              </w:rPr>
              <w:t>UPSVR</w:t>
            </w:r>
          </w:p>
        </w:tc>
        <w:tc>
          <w:tcPr>
            <w:tcW w:w="46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b/>
                <w:bCs/>
                <w:sz w:val="24"/>
                <w:szCs w:val="24"/>
              </w:rPr>
            </w:pPr>
            <w:r w:rsidRPr="00C30228">
              <w:rPr>
                <w:rFonts w:ascii="Times New Roman" w:hAnsi="Times New Roman"/>
                <w:b/>
                <w:bCs/>
                <w:sz w:val="24"/>
                <w:szCs w:val="24"/>
              </w:rPr>
              <w:t>NIP</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Informácie poskytuje príjemca služby na území SR</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Informácie poskytuje zahraničný subjekt</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 xml:space="preserve">obchodné meno a sídlo tuzemského subjektu – príjemca služby so sídlom na území SR, </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obchodné meno a sídlo zahraničného subjektu, ak ide o právnickú osobu, a svoje obchodné meno, meno a priezvisko a miesto podnikania, ak ide o fyzickú osobu</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identifikačné číslo tuzemského subjektu – príjemca služby,</w:t>
            </w:r>
          </w:p>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 odvetvová klasifikácia činnosti príjemcu služby podľa číselníka SK NACE – kód aj názov prevažujúcej činnosti</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pPr>
              <w:pStyle w:val="Normlnywebov"/>
              <w:spacing w:before="0" w:beforeAutospacing="0" w:after="0" w:afterAutospacing="0"/>
              <w:textAlignment w:val="baseline"/>
              <w:rPr>
                <w:lang w:eastAsia="en-US"/>
              </w:rPr>
            </w:pPr>
            <w:r w:rsidRPr="00C30228">
              <w:rPr>
                <w:lang w:eastAsia="en-US"/>
              </w:rPr>
              <w:t>identifikačné číslo zahraničného subjektu, ak mu bolo pridelené, a register, v ktorom je zapísaný,</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predpokladaný počet vyslaných zamestnancov</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lastRenderedPageBreak/>
              <w:t>+ pohlavie</w:t>
            </w:r>
          </w:p>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 adresa pobytu v SR</w:t>
            </w:r>
          </w:p>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 stupeň vzdelania</w:t>
            </w:r>
          </w:p>
          <w:p w:rsidR="00E16E29" w:rsidRPr="00C30228" w:rsidRDefault="00C30228">
            <w:pPr>
              <w:spacing w:after="0" w:line="240" w:lineRule="auto"/>
              <w:rPr>
                <w:rFonts w:ascii="Times New Roman" w:hAnsi="Times New Roman"/>
                <w:sz w:val="24"/>
                <w:szCs w:val="24"/>
              </w:rPr>
            </w:pPr>
            <w:r w:rsidRPr="00C30228">
              <w:rPr>
                <w:rFonts w:ascii="Times New Roman" w:hAnsi="Times New Roman"/>
                <w:sz w:val="24"/>
                <w:szCs w:val="24"/>
              </w:rPr>
              <w:t>+ identifiká</w:t>
            </w:r>
            <w:r w:rsidR="00E16E29" w:rsidRPr="00C30228">
              <w:rPr>
                <w:rFonts w:ascii="Times New Roman" w:hAnsi="Times New Roman"/>
                <w:sz w:val="24"/>
                <w:szCs w:val="24"/>
              </w:rPr>
              <w:t>tor</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lang w:eastAsia="sk-SK"/>
              </w:rPr>
              <w:t>meno, priezvisko, dátum narodenia, miesto trvalého pobytu, štátne občianstvo vyslaného zamestnanca</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deň začatia a skončenia vyslania</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miesto výkonu práce na úroveň ulice a druh práce vykonávanej vyslaným zamestnancom počas vyslania – podľa číselníka ISCO – kód aj názov profesie</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rsidP="00C30228">
            <w:pPr>
              <w:spacing w:after="0" w:line="240" w:lineRule="auto"/>
              <w:rPr>
                <w:rFonts w:ascii="Times New Roman" w:hAnsi="Times New Roman"/>
                <w:sz w:val="24"/>
                <w:szCs w:val="24"/>
              </w:rPr>
            </w:pPr>
            <w:r w:rsidRPr="00C30228">
              <w:rPr>
                <w:rFonts w:ascii="Times New Roman" w:hAnsi="Times New Roman"/>
                <w:sz w:val="24"/>
                <w:szCs w:val="24"/>
              </w:rPr>
              <w:t>miesto výkonu práce – iba obec a druh práce vykonávanej vyslaný</w:t>
            </w:r>
            <w:r w:rsidR="00C30228" w:rsidRPr="00C30228">
              <w:rPr>
                <w:rFonts w:ascii="Times New Roman" w:hAnsi="Times New Roman"/>
                <w:sz w:val="24"/>
                <w:szCs w:val="24"/>
              </w:rPr>
              <w:t>m zamestnancom počas vyslania</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názov služby alebo služieb, ktoré bude hosťujúci zamestnávateľ poskytovať prostredníctvom vyslaného zamestnanca v Slovenskej republike</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 Kontaktne údaje zodpovednej osoby informujúcej organizácie</w:t>
            </w:r>
          </w:p>
          <w:p w:rsidR="00E16E29" w:rsidRPr="00C30228" w:rsidRDefault="00E16E29">
            <w:pPr>
              <w:spacing w:after="0" w:line="240" w:lineRule="auto"/>
              <w:rPr>
                <w:rFonts w:ascii="Times New Roman" w:hAnsi="Times New Roman"/>
                <w:sz w:val="24"/>
                <w:szCs w:val="24"/>
              </w:rPr>
            </w:pP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rsidP="00C30228">
            <w:pPr>
              <w:spacing w:after="0" w:line="240" w:lineRule="auto"/>
              <w:rPr>
                <w:rFonts w:ascii="Times New Roman" w:hAnsi="Times New Roman"/>
                <w:sz w:val="24"/>
                <w:szCs w:val="24"/>
              </w:rPr>
            </w:pPr>
            <w:r w:rsidRPr="00C30228">
              <w:rPr>
                <w:rFonts w:ascii="Times New Roman" w:hAnsi="Times New Roman"/>
                <w:sz w:val="24"/>
                <w:szCs w:val="24"/>
              </w:rPr>
              <w:t>meno, priezvisko, elektronickú adresu a adresu osoby poverenej na doručovanie písomností a poskytovanie informácií Národnému inšpektorátu práce a inšpektorátu práce, ktorá sa počas vyslania bude nachádzať na území Slovenskej republiky (</w:t>
            </w:r>
            <w:r w:rsidR="00C30228">
              <w:rPr>
                <w:rFonts w:ascii="Times New Roman" w:hAnsi="Times New Roman"/>
                <w:sz w:val="24"/>
                <w:szCs w:val="24"/>
              </w:rPr>
              <w:t>kontaktná osoba</w:t>
            </w:r>
            <w:r w:rsidRPr="00C30228">
              <w:rPr>
                <w:rFonts w:ascii="Times New Roman" w:hAnsi="Times New Roman"/>
                <w:sz w:val="24"/>
                <w:szCs w:val="24"/>
              </w:rPr>
              <w:t>)</w:t>
            </w:r>
          </w:p>
        </w:tc>
      </w:tr>
      <w:tr w:rsidR="00E16E29" w:rsidRPr="00C30228" w:rsidTr="00E16E29">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E16E29" w:rsidRPr="00C30228" w:rsidRDefault="00E16E29">
            <w:pPr>
              <w:spacing w:after="0" w:line="240" w:lineRule="auto"/>
              <w:rPr>
                <w:rFonts w:ascii="Times New Roman" w:hAnsi="Times New Roman"/>
                <w:sz w:val="24"/>
                <w:szCs w:val="24"/>
              </w:rPr>
            </w:pPr>
            <w:r w:rsidRPr="00C30228">
              <w:rPr>
                <w:rFonts w:ascii="Times New Roman" w:hAnsi="Times New Roman"/>
                <w:sz w:val="24"/>
                <w:szCs w:val="24"/>
              </w:rPr>
              <w:t>či vyslaný zamestnanec nahrádza iného vyslaného zamestnanca, a ak nahrádza, oznámiť aj údaje podľa písmena d) nahrádzaného vyslaného zamestnanca</w:t>
            </w:r>
          </w:p>
        </w:tc>
      </w:tr>
    </w:tbl>
    <w:p w:rsidR="00180F7F" w:rsidRPr="00F84FA5" w:rsidRDefault="00C152EA" w:rsidP="00180F7F">
      <w:pPr>
        <w:pStyle w:val="Default"/>
        <w:jc w:val="both"/>
        <w:rPr>
          <w:rFonts w:ascii="Times New Roman" w:hAnsi="Times New Roman" w:cs="Times New Roman"/>
          <w:bCs/>
          <w:color w:val="auto"/>
        </w:rPr>
      </w:pPr>
      <w:r w:rsidRPr="00F84FA5">
        <w:rPr>
          <w:rFonts w:ascii="Times New Roman" w:hAnsi="Times New Roman" w:cs="Times New Roman"/>
          <w:bCs/>
          <w:color w:val="auto"/>
        </w:rPr>
        <w:t xml:space="preserve"> </w:t>
      </w:r>
    </w:p>
    <w:p w:rsidR="00382819" w:rsidRDefault="00382819" w:rsidP="004750DD">
      <w:pPr>
        <w:pStyle w:val="Default"/>
        <w:jc w:val="both"/>
        <w:rPr>
          <w:rFonts w:ascii="Times New Roman" w:hAnsi="Times New Roman" w:cs="Times New Roman"/>
          <w:b/>
          <w:bCs/>
          <w:color w:val="auto"/>
        </w:rPr>
      </w:pPr>
    </w:p>
    <w:p w:rsidR="00912C2C" w:rsidRPr="00F84FA5" w:rsidRDefault="00912C2C" w:rsidP="004750DD">
      <w:pPr>
        <w:pStyle w:val="Default"/>
        <w:jc w:val="both"/>
        <w:rPr>
          <w:rFonts w:ascii="Times New Roman" w:hAnsi="Times New Roman" w:cs="Times New Roman"/>
          <w:b/>
          <w:bCs/>
          <w:color w:val="auto"/>
        </w:rPr>
      </w:pPr>
      <w:r w:rsidRPr="00F84FA5">
        <w:rPr>
          <w:rFonts w:ascii="Times New Roman" w:hAnsi="Times New Roman" w:cs="Times New Roman"/>
          <w:b/>
          <w:bCs/>
          <w:color w:val="auto"/>
        </w:rPr>
        <w:t xml:space="preserve">K bodu </w:t>
      </w:r>
      <w:r w:rsidR="00F00E07">
        <w:rPr>
          <w:rFonts w:ascii="Times New Roman" w:hAnsi="Times New Roman" w:cs="Times New Roman"/>
          <w:b/>
          <w:bCs/>
          <w:color w:val="auto"/>
        </w:rPr>
        <w:t>61</w:t>
      </w:r>
      <w:r w:rsidR="007D7C65">
        <w:rPr>
          <w:rFonts w:ascii="Times New Roman" w:hAnsi="Times New Roman" w:cs="Times New Roman"/>
          <w:b/>
          <w:bCs/>
          <w:color w:val="auto"/>
        </w:rPr>
        <w:t xml:space="preserve"> [</w:t>
      </w:r>
      <w:r w:rsidRPr="00F84FA5">
        <w:rPr>
          <w:rFonts w:ascii="Times New Roman" w:hAnsi="Times New Roman" w:cs="Times New Roman"/>
          <w:b/>
          <w:bCs/>
          <w:color w:val="auto"/>
        </w:rPr>
        <w:t>§ 28 písm.</w:t>
      </w:r>
      <w:r w:rsidR="006E3A64" w:rsidRPr="00F84FA5">
        <w:rPr>
          <w:rFonts w:ascii="Times New Roman" w:hAnsi="Times New Roman" w:cs="Times New Roman"/>
          <w:b/>
          <w:bCs/>
          <w:color w:val="auto"/>
        </w:rPr>
        <w:t xml:space="preserve"> a) a</w:t>
      </w:r>
      <w:r w:rsidR="007D7C65">
        <w:rPr>
          <w:rFonts w:ascii="Times New Roman" w:hAnsi="Times New Roman" w:cs="Times New Roman"/>
          <w:b/>
          <w:bCs/>
          <w:color w:val="auto"/>
        </w:rPr>
        <w:t xml:space="preserve"> b)]</w:t>
      </w:r>
    </w:p>
    <w:p w:rsidR="00912C2C" w:rsidRPr="00F84FA5" w:rsidRDefault="00F43884" w:rsidP="004750DD">
      <w:pPr>
        <w:pStyle w:val="Default"/>
        <w:jc w:val="both"/>
        <w:rPr>
          <w:rFonts w:ascii="Times New Roman" w:hAnsi="Times New Roman" w:cs="Times New Roman"/>
          <w:bCs/>
          <w:color w:val="auto"/>
        </w:rPr>
      </w:pPr>
      <w:r w:rsidRPr="00F84FA5">
        <w:rPr>
          <w:rFonts w:ascii="Times New Roman" w:hAnsi="Times New Roman" w:cs="Times New Roman"/>
          <w:bCs/>
          <w:color w:val="auto"/>
        </w:rPr>
        <w:t xml:space="preserve">Navrhuje sa vypustiť povinnosť sprostredkovateľa zamestnania za úhradu predkladať mesačné správy o sprostredkovaných zamestnaniach a ponechať, obdobne ako pri agentúrach dočasného zamestnávania, predkladanie len jednej ročnej súhrnnej správy o činnosti sprostredkovateľa. </w:t>
      </w:r>
      <w:r w:rsidR="00F84FA5" w:rsidRPr="00F84FA5">
        <w:rPr>
          <w:rFonts w:ascii="Times New Roman" w:hAnsi="Times New Roman" w:cs="Times New Roman"/>
          <w:bCs/>
          <w:color w:val="auto"/>
        </w:rPr>
        <w:t xml:space="preserve">Úprava písmena a) zároveň umožní  sprostredkovateľom zamestnania za úhradu (SZÚ) viesť evidenciu občanov, ktorým sprostredkoval zamestnanie za úhradu a poskytovať údaje v rozsahu a štruktúre podľa § 28 písm. a) a písm. b) ústrediu elektronicky s použitím informačného systému služieb zamestnanosti cez Portál Podnikateľ. Tieto údaje bude systém automaticky kontrolovať a porovnávať s údajmi v databáze informačného systému služieb zamestnanosti, bez inej formy nahlasovania. Elektronicky poskytnuté údaje sú podkladom pre správy o činnosti sprostredkovateľa zamestnania za úhradu za kalendárny rok. Odstráni sa písomná forma predkladania uvedených dokumentov a spracovanie údajov z listinnej formy na rôzne štatistické a kontrolné účely. </w:t>
      </w:r>
    </w:p>
    <w:p w:rsidR="00035C9E" w:rsidRDefault="00035C9E" w:rsidP="004750DD">
      <w:pPr>
        <w:pStyle w:val="Default"/>
        <w:jc w:val="both"/>
        <w:rPr>
          <w:rFonts w:ascii="Times New Roman" w:hAnsi="Times New Roman" w:cs="Times New Roman"/>
          <w:b/>
          <w:bCs/>
          <w:color w:val="auto"/>
        </w:rPr>
      </w:pPr>
    </w:p>
    <w:p w:rsidR="000421F5" w:rsidRPr="00F84FA5" w:rsidRDefault="00F00E07" w:rsidP="000421F5">
      <w:pPr>
        <w:pStyle w:val="Default"/>
        <w:jc w:val="both"/>
        <w:rPr>
          <w:rFonts w:ascii="Times New Roman" w:hAnsi="Times New Roman" w:cs="Times New Roman"/>
          <w:b/>
          <w:color w:val="auto"/>
        </w:rPr>
      </w:pPr>
      <w:r>
        <w:rPr>
          <w:rFonts w:ascii="Times New Roman" w:hAnsi="Times New Roman" w:cs="Times New Roman"/>
          <w:b/>
          <w:bCs/>
          <w:color w:val="auto"/>
        </w:rPr>
        <w:t>K bodu 62</w:t>
      </w:r>
      <w:r w:rsidR="000421F5" w:rsidRPr="00F84FA5">
        <w:rPr>
          <w:rFonts w:ascii="Times New Roman" w:hAnsi="Times New Roman" w:cs="Times New Roman"/>
          <w:b/>
          <w:bCs/>
          <w:color w:val="auto"/>
        </w:rPr>
        <w:t xml:space="preserve"> </w:t>
      </w:r>
      <w:r w:rsidR="007D7C65">
        <w:rPr>
          <w:rFonts w:ascii="Times New Roman" w:hAnsi="Times New Roman" w:cs="Times New Roman"/>
          <w:b/>
          <w:bCs/>
          <w:color w:val="auto"/>
        </w:rPr>
        <w:t>[</w:t>
      </w:r>
      <w:r w:rsidR="000421F5" w:rsidRPr="00F84FA5">
        <w:rPr>
          <w:rFonts w:ascii="Times New Roman" w:hAnsi="Times New Roman" w:cs="Times New Roman"/>
          <w:b/>
          <w:color w:val="auto"/>
        </w:rPr>
        <w:t>§ 31 ods.</w:t>
      </w:r>
      <w:r w:rsidR="007D7C65">
        <w:rPr>
          <w:rFonts w:ascii="Times New Roman" w:hAnsi="Times New Roman" w:cs="Times New Roman"/>
          <w:b/>
          <w:color w:val="auto"/>
        </w:rPr>
        <w:t xml:space="preserve"> 1 písm. e)]</w:t>
      </w:r>
    </w:p>
    <w:p w:rsidR="000421F5" w:rsidRDefault="000421F5" w:rsidP="000421F5">
      <w:pPr>
        <w:pStyle w:val="Default"/>
        <w:jc w:val="both"/>
        <w:rPr>
          <w:rFonts w:ascii="Times New Roman" w:hAnsi="Times New Roman" w:cs="Times New Roman"/>
          <w:bCs/>
          <w:color w:val="auto"/>
        </w:rPr>
      </w:pPr>
      <w:r w:rsidRPr="00F84FA5">
        <w:rPr>
          <w:rFonts w:ascii="Times New Roman" w:hAnsi="Times New Roman" w:cs="Times New Roman"/>
          <w:bCs/>
          <w:color w:val="auto"/>
        </w:rPr>
        <w:t>Legislatívno-technická úprava.</w:t>
      </w:r>
    </w:p>
    <w:p w:rsidR="00FA1B77" w:rsidRDefault="00FA1B77" w:rsidP="000421F5">
      <w:pPr>
        <w:pStyle w:val="Default"/>
        <w:jc w:val="both"/>
        <w:rPr>
          <w:rFonts w:ascii="Times New Roman" w:hAnsi="Times New Roman" w:cs="Times New Roman"/>
          <w:bCs/>
          <w:color w:val="auto"/>
        </w:rPr>
      </w:pPr>
    </w:p>
    <w:p w:rsidR="00FA1B77" w:rsidRPr="00F84FA5" w:rsidRDefault="00FA1B77" w:rsidP="000421F5">
      <w:pPr>
        <w:pStyle w:val="Default"/>
        <w:jc w:val="both"/>
        <w:rPr>
          <w:rFonts w:ascii="Times New Roman" w:hAnsi="Times New Roman" w:cs="Times New Roman"/>
          <w:b/>
          <w:bCs/>
          <w:color w:val="auto"/>
        </w:rPr>
      </w:pPr>
    </w:p>
    <w:p w:rsidR="000421F5" w:rsidRPr="00F84FA5" w:rsidRDefault="000421F5" w:rsidP="004750DD">
      <w:pPr>
        <w:pStyle w:val="Default"/>
        <w:jc w:val="both"/>
        <w:rPr>
          <w:rFonts w:ascii="Times New Roman" w:hAnsi="Times New Roman" w:cs="Times New Roman"/>
          <w:b/>
          <w:bCs/>
          <w:color w:val="auto"/>
        </w:rPr>
      </w:pPr>
    </w:p>
    <w:p w:rsidR="006E3A64" w:rsidRPr="00F84FA5" w:rsidRDefault="006E3A64" w:rsidP="004750DD">
      <w:pPr>
        <w:pStyle w:val="Default"/>
        <w:jc w:val="both"/>
        <w:rPr>
          <w:rFonts w:ascii="Times New Roman" w:hAnsi="Times New Roman" w:cs="Times New Roman"/>
          <w:b/>
          <w:bCs/>
          <w:color w:val="auto"/>
        </w:rPr>
      </w:pPr>
      <w:r w:rsidRPr="00F84FA5">
        <w:rPr>
          <w:rFonts w:ascii="Times New Roman" w:hAnsi="Times New Roman" w:cs="Times New Roman"/>
          <w:b/>
          <w:bCs/>
          <w:color w:val="auto"/>
        </w:rPr>
        <w:t xml:space="preserve">K bodom </w:t>
      </w:r>
      <w:r w:rsidR="00FA1B77">
        <w:rPr>
          <w:rFonts w:ascii="Times New Roman" w:hAnsi="Times New Roman" w:cs="Times New Roman"/>
          <w:b/>
          <w:bCs/>
          <w:color w:val="auto"/>
        </w:rPr>
        <w:t>63 a 64</w:t>
      </w:r>
      <w:r w:rsidR="007D7C65">
        <w:rPr>
          <w:rFonts w:ascii="Times New Roman" w:hAnsi="Times New Roman" w:cs="Times New Roman"/>
          <w:b/>
          <w:bCs/>
          <w:color w:val="auto"/>
        </w:rPr>
        <w:t xml:space="preserve"> [§ 31 ods. 1 písm. f) a g)]</w:t>
      </w:r>
    </w:p>
    <w:p w:rsidR="00F84FA5" w:rsidRPr="00F84FA5" w:rsidRDefault="00F84FA5" w:rsidP="00F84FA5">
      <w:pPr>
        <w:spacing w:after="0" w:line="240" w:lineRule="auto"/>
        <w:jc w:val="both"/>
        <w:rPr>
          <w:rFonts w:ascii="Times New Roman" w:hAnsi="Times New Roman"/>
          <w:sz w:val="24"/>
          <w:szCs w:val="24"/>
        </w:rPr>
      </w:pPr>
      <w:r w:rsidRPr="00F84FA5">
        <w:rPr>
          <w:rFonts w:ascii="Times New Roman" w:hAnsi="Times New Roman"/>
          <w:sz w:val="24"/>
          <w:szCs w:val="24"/>
        </w:rPr>
        <w:t xml:space="preserve">Navrhovaná úprava umožní  agentúram dočasného zamestnávania (ADZ) viesť evidenciu údajov o pracovných vzťahoch dočasných agentúrnych zamestnancov a ich dočasných prideleniach k užívateľským zamestnávateľom  a poskytovať údaje v rozsahu a štruktúre podľa  § 31 ods. 1 písm. f) a písm. g)  ústrediu elektronicky s použitím informačného systému služieb zamestnanosti cez Portál Podnikateľ. Tieto údaje bude systém automaticky kontrolovať a porovnávať s údajmi v databáze informačného </w:t>
      </w:r>
      <w:r w:rsidRPr="00F84FA5">
        <w:rPr>
          <w:rFonts w:ascii="Times New Roman" w:hAnsi="Times New Roman"/>
          <w:sz w:val="24"/>
          <w:szCs w:val="24"/>
        </w:rPr>
        <w:lastRenderedPageBreak/>
        <w:t xml:space="preserve">systému služieb zamestnanosti, bez inej formy nahlasovania. Elektronicky poskytnuté údaje sú podkladom pre správy o činnosti ADZ za rok. Odstráni sa písomná forma predkladania uvedených dokumentov a spracovanie údajov z listinnej formy. </w:t>
      </w:r>
    </w:p>
    <w:p w:rsidR="006E3A64" w:rsidRPr="00F84FA5" w:rsidRDefault="006E3A64" w:rsidP="004750DD">
      <w:pPr>
        <w:pStyle w:val="Default"/>
        <w:jc w:val="both"/>
        <w:rPr>
          <w:rFonts w:ascii="Times New Roman" w:hAnsi="Times New Roman" w:cs="Times New Roman"/>
          <w:bCs/>
          <w:color w:val="auto"/>
        </w:rPr>
      </w:pPr>
    </w:p>
    <w:p w:rsidR="006E3A64" w:rsidRPr="00F84FA5" w:rsidRDefault="006E3A64" w:rsidP="006E3A64">
      <w:pPr>
        <w:pStyle w:val="Default"/>
        <w:jc w:val="both"/>
        <w:rPr>
          <w:rFonts w:ascii="Times New Roman" w:hAnsi="Times New Roman" w:cs="Times New Roman"/>
          <w:b/>
          <w:color w:val="auto"/>
        </w:rPr>
      </w:pPr>
      <w:r w:rsidRPr="00F84FA5">
        <w:rPr>
          <w:rFonts w:ascii="Times New Roman" w:hAnsi="Times New Roman" w:cs="Times New Roman"/>
          <w:b/>
          <w:bCs/>
          <w:color w:val="auto"/>
        </w:rPr>
        <w:t xml:space="preserve">K bodu </w:t>
      </w:r>
      <w:r w:rsidR="00FA1B77">
        <w:rPr>
          <w:rFonts w:ascii="Times New Roman" w:hAnsi="Times New Roman" w:cs="Times New Roman"/>
          <w:b/>
          <w:bCs/>
          <w:color w:val="auto"/>
        </w:rPr>
        <w:t>65</w:t>
      </w:r>
      <w:r w:rsidR="007D7C65">
        <w:rPr>
          <w:rFonts w:ascii="Times New Roman" w:hAnsi="Times New Roman" w:cs="Times New Roman"/>
          <w:b/>
          <w:bCs/>
          <w:color w:val="auto"/>
        </w:rPr>
        <w:t xml:space="preserve"> [</w:t>
      </w:r>
      <w:r w:rsidR="007D7C65">
        <w:rPr>
          <w:rFonts w:ascii="Times New Roman" w:hAnsi="Times New Roman" w:cs="Times New Roman"/>
          <w:b/>
          <w:color w:val="auto"/>
        </w:rPr>
        <w:t>§ 31 ods. 2 písm. b)]</w:t>
      </w:r>
    </w:p>
    <w:p w:rsidR="006E3A64" w:rsidRPr="00F84FA5" w:rsidRDefault="006E3A64" w:rsidP="004750DD">
      <w:pPr>
        <w:pStyle w:val="Default"/>
        <w:jc w:val="both"/>
        <w:rPr>
          <w:rFonts w:ascii="Times New Roman" w:hAnsi="Times New Roman" w:cs="Times New Roman"/>
          <w:b/>
          <w:bCs/>
          <w:color w:val="auto"/>
        </w:rPr>
      </w:pPr>
      <w:r w:rsidRPr="00F84FA5">
        <w:rPr>
          <w:rFonts w:ascii="Times New Roman" w:hAnsi="Times New Roman" w:cs="Times New Roman"/>
          <w:bCs/>
          <w:color w:val="auto"/>
        </w:rPr>
        <w:t>Legislatívno-technická úprava.</w:t>
      </w:r>
    </w:p>
    <w:p w:rsidR="00912C2C" w:rsidRPr="00F84FA5" w:rsidRDefault="00912C2C" w:rsidP="004750DD">
      <w:pPr>
        <w:pStyle w:val="Default"/>
        <w:jc w:val="both"/>
        <w:rPr>
          <w:rFonts w:ascii="Times New Roman" w:hAnsi="Times New Roman" w:cs="Times New Roman"/>
          <w:bCs/>
          <w:color w:val="auto"/>
        </w:rPr>
      </w:pPr>
    </w:p>
    <w:p w:rsidR="006E3A64" w:rsidRPr="00F84FA5" w:rsidRDefault="006E3A64" w:rsidP="006E3A64">
      <w:pPr>
        <w:pStyle w:val="Default"/>
        <w:jc w:val="both"/>
        <w:rPr>
          <w:rFonts w:ascii="Times New Roman" w:hAnsi="Times New Roman" w:cs="Times New Roman"/>
          <w:b/>
          <w:color w:val="auto"/>
        </w:rPr>
      </w:pPr>
      <w:r w:rsidRPr="00F84FA5">
        <w:rPr>
          <w:rFonts w:ascii="Times New Roman" w:hAnsi="Times New Roman" w:cs="Times New Roman"/>
          <w:b/>
          <w:bCs/>
          <w:color w:val="auto"/>
        </w:rPr>
        <w:t xml:space="preserve">K bodu </w:t>
      </w:r>
      <w:r w:rsidR="00FA1B77">
        <w:rPr>
          <w:rFonts w:ascii="Times New Roman" w:hAnsi="Times New Roman" w:cs="Times New Roman"/>
          <w:b/>
          <w:bCs/>
          <w:color w:val="auto"/>
        </w:rPr>
        <w:t>66</w:t>
      </w:r>
      <w:r w:rsidRPr="00F84FA5">
        <w:rPr>
          <w:rFonts w:ascii="Times New Roman" w:hAnsi="Times New Roman" w:cs="Times New Roman"/>
          <w:b/>
          <w:bCs/>
          <w:color w:val="auto"/>
        </w:rPr>
        <w:t xml:space="preserve"> (</w:t>
      </w:r>
      <w:r w:rsidRPr="00F84FA5">
        <w:rPr>
          <w:rFonts w:ascii="Times New Roman" w:hAnsi="Times New Roman" w:cs="Times New Roman"/>
          <w:b/>
          <w:color w:val="auto"/>
        </w:rPr>
        <w:t>§ 32 ods. 8)</w:t>
      </w:r>
    </w:p>
    <w:p w:rsidR="006E3A64" w:rsidRPr="00F84FA5" w:rsidRDefault="00F84FA5" w:rsidP="006E3A64">
      <w:pPr>
        <w:pStyle w:val="Default"/>
        <w:jc w:val="both"/>
        <w:rPr>
          <w:rFonts w:ascii="Times New Roman" w:hAnsi="Times New Roman" w:cs="Times New Roman"/>
          <w:bCs/>
          <w:color w:val="auto"/>
        </w:rPr>
      </w:pPr>
      <w:r w:rsidRPr="00F84FA5">
        <w:rPr>
          <w:rFonts w:ascii="Times New Roman" w:hAnsi="Times New Roman" w:cs="Times New Roman"/>
          <w:bCs/>
          <w:color w:val="auto"/>
        </w:rPr>
        <w:t>V súvislosti s úpravou v § 2 sa navrhuje ustanoviť príslušnosť úradu pre jednotlivé skupiny štátnych príslušníkov tretích krajín podľa § 2.</w:t>
      </w:r>
    </w:p>
    <w:p w:rsidR="006E3A64" w:rsidRPr="00F84FA5" w:rsidRDefault="006E3A64" w:rsidP="006E3A64">
      <w:pPr>
        <w:pStyle w:val="Default"/>
        <w:jc w:val="both"/>
        <w:rPr>
          <w:rFonts w:ascii="Times New Roman" w:hAnsi="Times New Roman" w:cs="Times New Roman"/>
          <w:bCs/>
          <w:color w:val="auto"/>
        </w:rPr>
      </w:pPr>
    </w:p>
    <w:p w:rsidR="006E3A64" w:rsidRPr="00F84FA5" w:rsidRDefault="006E3A64" w:rsidP="006E3A64">
      <w:pPr>
        <w:pStyle w:val="Default"/>
        <w:jc w:val="both"/>
        <w:rPr>
          <w:rFonts w:ascii="Times New Roman" w:hAnsi="Times New Roman" w:cs="Times New Roman"/>
          <w:b/>
          <w:color w:val="auto"/>
        </w:rPr>
      </w:pPr>
      <w:r w:rsidRPr="00F84FA5">
        <w:rPr>
          <w:rFonts w:ascii="Times New Roman" w:hAnsi="Times New Roman" w:cs="Times New Roman"/>
          <w:b/>
          <w:bCs/>
          <w:color w:val="auto"/>
        </w:rPr>
        <w:t xml:space="preserve">K bodom </w:t>
      </w:r>
      <w:r w:rsidR="00FA1B77">
        <w:rPr>
          <w:rFonts w:ascii="Times New Roman" w:hAnsi="Times New Roman" w:cs="Times New Roman"/>
          <w:b/>
          <w:bCs/>
          <w:color w:val="auto"/>
        </w:rPr>
        <w:t>67 a 68</w:t>
      </w:r>
      <w:r w:rsidRPr="00F84FA5">
        <w:rPr>
          <w:rFonts w:ascii="Times New Roman" w:hAnsi="Times New Roman" w:cs="Times New Roman"/>
          <w:b/>
          <w:bCs/>
          <w:color w:val="auto"/>
        </w:rPr>
        <w:t xml:space="preserve"> (</w:t>
      </w:r>
      <w:r w:rsidRPr="00F84FA5">
        <w:rPr>
          <w:rFonts w:ascii="Times New Roman" w:hAnsi="Times New Roman" w:cs="Times New Roman"/>
          <w:b/>
          <w:color w:val="auto"/>
        </w:rPr>
        <w:t>§ 32 ods. 9 a § 32 ods. 12 až 14)</w:t>
      </w:r>
    </w:p>
    <w:p w:rsidR="006E3A64" w:rsidRPr="00F84FA5" w:rsidRDefault="006E3A64" w:rsidP="004750DD">
      <w:pPr>
        <w:pStyle w:val="Default"/>
        <w:jc w:val="both"/>
        <w:rPr>
          <w:rFonts w:ascii="Times New Roman" w:hAnsi="Times New Roman" w:cs="Times New Roman"/>
          <w:b/>
          <w:bCs/>
          <w:color w:val="auto"/>
        </w:rPr>
      </w:pPr>
      <w:r w:rsidRPr="00F84FA5">
        <w:rPr>
          <w:rFonts w:ascii="Times New Roman" w:hAnsi="Times New Roman" w:cs="Times New Roman"/>
          <w:bCs/>
          <w:color w:val="auto"/>
        </w:rPr>
        <w:t>Legislatívno-technická úprava.</w:t>
      </w:r>
    </w:p>
    <w:p w:rsidR="006E3A64" w:rsidRPr="00F84FA5" w:rsidRDefault="006E3A64" w:rsidP="004750DD">
      <w:pPr>
        <w:pStyle w:val="Default"/>
        <w:jc w:val="both"/>
        <w:rPr>
          <w:rFonts w:ascii="Times New Roman" w:hAnsi="Times New Roman" w:cs="Times New Roman"/>
          <w:bCs/>
          <w:color w:val="auto"/>
        </w:rPr>
      </w:pPr>
    </w:p>
    <w:p w:rsidR="00382819" w:rsidRPr="00890A76" w:rsidRDefault="00382819" w:rsidP="00382819">
      <w:pPr>
        <w:pStyle w:val="Default"/>
        <w:jc w:val="both"/>
        <w:rPr>
          <w:rFonts w:ascii="Times New Roman" w:hAnsi="Times New Roman" w:cs="Times New Roman"/>
          <w:b/>
          <w:color w:val="auto"/>
        </w:rPr>
      </w:pPr>
      <w:r w:rsidRPr="00F84FA5">
        <w:rPr>
          <w:rFonts w:ascii="Times New Roman" w:hAnsi="Times New Roman" w:cs="Times New Roman"/>
          <w:b/>
          <w:bCs/>
          <w:color w:val="auto"/>
        </w:rPr>
        <w:t xml:space="preserve">K bodu </w:t>
      </w:r>
      <w:r w:rsidR="00FA1B77">
        <w:rPr>
          <w:rFonts w:ascii="Times New Roman" w:hAnsi="Times New Roman" w:cs="Times New Roman"/>
          <w:b/>
          <w:bCs/>
          <w:color w:val="auto"/>
        </w:rPr>
        <w:t>69</w:t>
      </w:r>
      <w:r w:rsidR="000421F5">
        <w:rPr>
          <w:rFonts w:ascii="Times New Roman" w:hAnsi="Times New Roman" w:cs="Times New Roman"/>
          <w:b/>
          <w:bCs/>
          <w:color w:val="auto"/>
        </w:rPr>
        <w:t xml:space="preserve"> </w:t>
      </w:r>
      <w:r w:rsidRPr="00F84FA5">
        <w:rPr>
          <w:rFonts w:ascii="Times New Roman" w:hAnsi="Times New Roman" w:cs="Times New Roman"/>
          <w:b/>
          <w:bCs/>
          <w:color w:val="auto"/>
        </w:rPr>
        <w:t>(</w:t>
      </w:r>
      <w:r>
        <w:rPr>
          <w:rFonts w:ascii="Times New Roman" w:hAnsi="Times New Roman" w:cs="Times New Roman"/>
          <w:b/>
          <w:color w:val="auto"/>
        </w:rPr>
        <w:t xml:space="preserve">§ 34 ods. </w:t>
      </w:r>
      <w:r w:rsidRPr="00F84FA5">
        <w:rPr>
          <w:rFonts w:ascii="Times New Roman" w:hAnsi="Times New Roman" w:cs="Times New Roman"/>
          <w:b/>
          <w:color w:val="auto"/>
        </w:rPr>
        <w:t>3)</w:t>
      </w:r>
    </w:p>
    <w:p w:rsidR="00382819" w:rsidRDefault="00382819" w:rsidP="00382819">
      <w:pPr>
        <w:pStyle w:val="Default"/>
        <w:jc w:val="both"/>
        <w:rPr>
          <w:rFonts w:ascii="Times New Roman" w:hAnsi="Times New Roman" w:cs="Times New Roman"/>
          <w:bCs/>
          <w:color w:val="auto"/>
        </w:rPr>
      </w:pPr>
      <w:r>
        <w:rPr>
          <w:rFonts w:ascii="Times New Roman" w:hAnsi="Times New Roman" w:cs="Times New Roman"/>
          <w:bCs/>
          <w:color w:val="auto"/>
        </w:rPr>
        <w:t xml:space="preserve">Navrhuje sa predĺžiť lehotu na podanie žiadosti o zaradenie do evidencie </w:t>
      </w:r>
      <w:r w:rsidR="00293C86">
        <w:rPr>
          <w:rFonts w:ascii="Times New Roman" w:hAnsi="Times New Roman" w:cs="Times New Roman"/>
          <w:bCs/>
          <w:color w:val="auto"/>
        </w:rPr>
        <w:t>UoZ</w:t>
      </w:r>
      <w:r>
        <w:rPr>
          <w:rFonts w:ascii="Times New Roman" w:hAnsi="Times New Roman" w:cs="Times New Roman"/>
          <w:bCs/>
          <w:color w:val="auto"/>
        </w:rPr>
        <w:t xml:space="preserve"> zo siedmich dní na desať dní. Cieľom úpravy je vytvoriť časový priestor pre notifikáciu občanovi, že došlo k odhláseniu jeho zamestnávateľom zo Sociálnej poisťovne a že v dôsledku straty zamestnania má možnosť požiadať o zaradenie do evidencie </w:t>
      </w:r>
      <w:r w:rsidR="00293C86">
        <w:rPr>
          <w:rFonts w:ascii="Times New Roman" w:hAnsi="Times New Roman" w:cs="Times New Roman"/>
          <w:bCs/>
          <w:color w:val="auto"/>
        </w:rPr>
        <w:t>UoZ</w:t>
      </w:r>
      <w:r>
        <w:rPr>
          <w:rFonts w:ascii="Times New Roman" w:hAnsi="Times New Roman" w:cs="Times New Roman"/>
          <w:bCs/>
          <w:color w:val="auto"/>
        </w:rPr>
        <w:t xml:space="preserve">. </w:t>
      </w:r>
    </w:p>
    <w:p w:rsidR="00382819" w:rsidRDefault="00382819" w:rsidP="00382819">
      <w:pPr>
        <w:pStyle w:val="Default"/>
        <w:jc w:val="both"/>
        <w:rPr>
          <w:rFonts w:ascii="Times New Roman" w:hAnsi="Times New Roman" w:cs="Times New Roman"/>
          <w:bCs/>
          <w:color w:val="auto"/>
        </w:rPr>
      </w:pPr>
    </w:p>
    <w:p w:rsidR="00382819" w:rsidRPr="00890A76" w:rsidRDefault="00382819" w:rsidP="00382819">
      <w:pPr>
        <w:pStyle w:val="Default"/>
        <w:jc w:val="both"/>
        <w:rPr>
          <w:rFonts w:ascii="Times New Roman" w:hAnsi="Times New Roman" w:cs="Times New Roman"/>
          <w:b/>
          <w:color w:val="auto"/>
        </w:rPr>
      </w:pPr>
      <w:r w:rsidRPr="00F84FA5">
        <w:rPr>
          <w:rFonts w:ascii="Times New Roman" w:hAnsi="Times New Roman" w:cs="Times New Roman"/>
          <w:b/>
          <w:bCs/>
          <w:color w:val="auto"/>
        </w:rPr>
        <w:t>K</w:t>
      </w:r>
      <w:r w:rsidR="000421F5">
        <w:rPr>
          <w:rFonts w:ascii="Times New Roman" w:hAnsi="Times New Roman" w:cs="Times New Roman"/>
          <w:b/>
          <w:bCs/>
          <w:color w:val="auto"/>
        </w:rPr>
        <w:t> </w:t>
      </w:r>
      <w:r w:rsidRPr="00F84FA5">
        <w:rPr>
          <w:rFonts w:ascii="Times New Roman" w:hAnsi="Times New Roman" w:cs="Times New Roman"/>
          <w:b/>
          <w:bCs/>
          <w:color w:val="auto"/>
        </w:rPr>
        <w:t>bodu</w:t>
      </w:r>
      <w:r w:rsidR="00FA1B77">
        <w:rPr>
          <w:rFonts w:ascii="Times New Roman" w:hAnsi="Times New Roman" w:cs="Times New Roman"/>
          <w:b/>
          <w:bCs/>
          <w:color w:val="auto"/>
        </w:rPr>
        <w:t xml:space="preserve"> 71</w:t>
      </w:r>
      <w:r w:rsidRPr="00F84FA5">
        <w:rPr>
          <w:rFonts w:ascii="Times New Roman" w:hAnsi="Times New Roman" w:cs="Times New Roman"/>
          <w:b/>
          <w:bCs/>
          <w:color w:val="auto"/>
        </w:rPr>
        <w:t xml:space="preserve"> (</w:t>
      </w:r>
      <w:r w:rsidRPr="00F84FA5">
        <w:rPr>
          <w:rFonts w:ascii="Times New Roman" w:hAnsi="Times New Roman" w:cs="Times New Roman"/>
          <w:b/>
          <w:color w:val="auto"/>
        </w:rPr>
        <w:t xml:space="preserve">§ 34 ods. </w:t>
      </w:r>
      <w:r>
        <w:rPr>
          <w:rFonts w:ascii="Times New Roman" w:hAnsi="Times New Roman" w:cs="Times New Roman"/>
          <w:b/>
          <w:color w:val="auto"/>
        </w:rPr>
        <w:t>6</w:t>
      </w:r>
      <w:r w:rsidRPr="00F84FA5">
        <w:rPr>
          <w:rFonts w:ascii="Times New Roman" w:hAnsi="Times New Roman" w:cs="Times New Roman"/>
          <w:b/>
          <w:color w:val="auto"/>
        </w:rPr>
        <w:t>)</w:t>
      </w:r>
    </w:p>
    <w:p w:rsidR="00382819" w:rsidRPr="00890A76" w:rsidRDefault="00382819" w:rsidP="00382819">
      <w:pPr>
        <w:pStyle w:val="Default"/>
        <w:jc w:val="both"/>
        <w:rPr>
          <w:rFonts w:ascii="Times New Roman" w:hAnsi="Times New Roman" w:cs="Times New Roman"/>
          <w:b/>
          <w:bCs/>
          <w:color w:val="auto"/>
        </w:rPr>
      </w:pPr>
      <w:r>
        <w:rPr>
          <w:rFonts w:ascii="Times New Roman" w:hAnsi="Times New Roman" w:cs="Times New Roman"/>
          <w:bCs/>
          <w:color w:val="auto"/>
        </w:rPr>
        <w:t xml:space="preserve">Navrhuje sa umožniť </w:t>
      </w:r>
      <w:r w:rsidR="00293C86">
        <w:rPr>
          <w:rFonts w:ascii="Times New Roman" w:hAnsi="Times New Roman" w:cs="Times New Roman"/>
          <w:bCs/>
          <w:color w:val="auto"/>
        </w:rPr>
        <w:t>UoZ</w:t>
      </w:r>
      <w:r>
        <w:rPr>
          <w:rFonts w:ascii="Times New Roman" w:hAnsi="Times New Roman" w:cs="Times New Roman"/>
          <w:bCs/>
          <w:color w:val="auto"/>
        </w:rPr>
        <w:t xml:space="preserve"> plniť si povinnosť preukazovania hľadania si zamestnania aj elektronicky, ak </w:t>
      </w:r>
      <w:r w:rsidR="00293C86">
        <w:rPr>
          <w:rFonts w:ascii="Times New Roman" w:hAnsi="Times New Roman" w:cs="Times New Roman"/>
          <w:bCs/>
          <w:color w:val="auto"/>
        </w:rPr>
        <w:t xml:space="preserve">mu to </w:t>
      </w:r>
      <w:r>
        <w:rPr>
          <w:rFonts w:ascii="Times New Roman" w:hAnsi="Times New Roman" w:cs="Times New Roman"/>
          <w:bCs/>
          <w:color w:val="auto"/>
        </w:rPr>
        <w:t xml:space="preserve"> určí úrad. </w:t>
      </w:r>
    </w:p>
    <w:p w:rsidR="00382819" w:rsidRPr="00890A76" w:rsidRDefault="00382819" w:rsidP="00382819">
      <w:pPr>
        <w:pStyle w:val="Default"/>
        <w:jc w:val="both"/>
        <w:rPr>
          <w:rFonts w:ascii="Times New Roman" w:hAnsi="Times New Roman" w:cs="Times New Roman"/>
          <w:b/>
          <w:bCs/>
          <w:color w:val="auto"/>
        </w:rPr>
      </w:pPr>
    </w:p>
    <w:p w:rsidR="006E3A64" w:rsidRPr="00890A76" w:rsidRDefault="006E3A64" w:rsidP="006E3A64">
      <w:pPr>
        <w:pStyle w:val="Default"/>
        <w:jc w:val="both"/>
        <w:rPr>
          <w:rFonts w:ascii="Times New Roman" w:hAnsi="Times New Roman" w:cs="Times New Roman"/>
          <w:b/>
          <w:color w:val="auto"/>
        </w:rPr>
      </w:pPr>
      <w:r w:rsidRPr="00F84FA5">
        <w:rPr>
          <w:rFonts w:ascii="Times New Roman" w:hAnsi="Times New Roman" w:cs="Times New Roman"/>
          <w:b/>
          <w:bCs/>
          <w:color w:val="auto"/>
        </w:rPr>
        <w:t xml:space="preserve">K bodu </w:t>
      </w:r>
      <w:r w:rsidR="00FA1B77">
        <w:rPr>
          <w:rFonts w:ascii="Times New Roman" w:hAnsi="Times New Roman" w:cs="Times New Roman"/>
          <w:b/>
          <w:bCs/>
          <w:color w:val="auto"/>
        </w:rPr>
        <w:t>72</w:t>
      </w:r>
      <w:r w:rsidRPr="00F84FA5">
        <w:rPr>
          <w:rFonts w:ascii="Times New Roman" w:hAnsi="Times New Roman" w:cs="Times New Roman"/>
          <w:b/>
          <w:bCs/>
          <w:color w:val="auto"/>
        </w:rPr>
        <w:t xml:space="preserve"> (</w:t>
      </w:r>
      <w:r w:rsidRPr="00F84FA5">
        <w:rPr>
          <w:rFonts w:ascii="Times New Roman" w:hAnsi="Times New Roman" w:cs="Times New Roman"/>
          <w:b/>
          <w:color w:val="auto"/>
        </w:rPr>
        <w:t>§ 34 ods. 13)</w:t>
      </w:r>
    </w:p>
    <w:p w:rsidR="006E3A64" w:rsidRPr="00890A76" w:rsidRDefault="006E3A64" w:rsidP="006E3A64">
      <w:pPr>
        <w:pStyle w:val="Default"/>
        <w:jc w:val="both"/>
        <w:rPr>
          <w:rFonts w:ascii="Times New Roman" w:hAnsi="Times New Roman" w:cs="Times New Roman"/>
          <w:b/>
          <w:bCs/>
          <w:color w:val="auto"/>
        </w:rPr>
      </w:pPr>
      <w:r w:rsidRPr="00890A76">
        <w:rPr>
          <w:rFonts w:ascii="Times New Roman" w:hAnsi="Times New Roman" w:cs="Times New Roman"/>
          <w:bCs/>
          <w:color w:val="auto"/>
        </w:rPr>
        <w:t>Legislatívno-technická úprava.</w:t>
      </w:r>
    </w:p>
    <w:p w:rsidR="006E3A64" w:rsidRPr="00890A76" w:rsidRDefault="006E3A64" w:rsidP="004750DD">
      <w:pPr>
        <w:pStyle w:val="Default"/>
        <w:jc w:val="both"/>
        <w:rPr>
          <w:rFonts w:ascii="Times New Roman" w:hAnsi="Times New Roman" w:cs="Times New Roman"/>
          <w:bCs/>
          <w:color w:val="auto"/>
        </w:rPr>
      </w:pPr>
    </w:p>
    <w:p w:rsidR="00F43884" w:rsidRPr="00890A76" w:rsidRDefault="00912C2C" w:rsidP="004750DD">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bodu </w:t>
      </w:r>
      <w:r w:rsidR="00FA1B77">
        <w:rPr>
          <w:rFonts w:ascii="Times New Roman" w:hAnsi="Times New Roman" w:cs="Times New Roman"/>
          <w:b/>
          <w:bCs/>
          <w:color w:val="auto"/>
        </w:rPr>
        <w:t>73</w:t>
      </w:r>
      <w:r w:rsidR="007D7C65">
        <w:rPr>
          <w:rFonts w:ascii="Times New Roman" w:hAnsi="Times New Roman" w:cs="Times New Roman"/>
          <w:b/>
          <w:bCs/>
          <w:color w:val="auto"/>
        </w:rPr>
        <w:t xml:space="preserve"> [§ 34 ods. 14 písm. h)]</w:t>
      </w:r>
    </w:p>
    <w:p w:rsidR="00912C2C" w:rsidRPr="00890A76" w:rsidRDefault="00F43884" w:rsidP="004750DD">
      <w:pPr>
        <w:pStyle w:val="Default"/>
        <w:jc w:val="both"/>
        <w:rPr>
          <w:rFonts w:ascii="Times New Roman" w:hAnsi="Times New Roman" w:cs="Times New Roman"/>
          <w:b/>
          <w:bCs/>
          <w:color w:val="auto"/>
        </w:rPr>
      </w:pPr>
      <w:r w:rsidRPr="00890A76">
        <w:rPr>
          <w:rFonts w:ascii="Times New Roman" w:hAnsi="Times New Roman" w:cs="Times New Roman"/>
          <w:bCs/>
          <w:color w:val="auto"/>
        </w:rPr>
        <w:t xml:space="preserve">Navrhovanou úpravou sa dopĺňa dôvod nezaradenia do evidencie </w:t>
      </w:r>
      <w:r w:rsidR="00E24F00">
        <w:rPr>
          <w:rFonts w:ascii="Times New Roman" w:hAnsi="Times New Roman" w:cs="Times New Roman"/>
          <w:bCs/>
          <w:color w:val="auto"/>
        </w:rPr>
        <w:t xml:space="preserve">UoZ , ktorým je </w:t>
      </w:r>
      <w:r w:rsidRPr="00890A76">
        <w:rPr>
          <w:rFonts w:ascii="Times New Roman" w:hAnsi="Times New Roman" w:cs="Times New Roman"/>
          <w:bCs/>
          <w:color w:val="auto"/>
        </w:rPr>
        <w:t xml:space="preserve"> nesplnenie povinnosti prevádzkovania </w:t>
      </w:r>
      <w:r w:rsidR="00293C86">
        <w:rPr>
          <w:rFonts w:ascii="Times New Roman" w:hAnsi="Times New Roman" w:cs="Times New Roman"/>
          <w:bCs/>
          <w:color w:val="auto"/>
        </w:rPr>
        <w:t>SZČ</w:t>
      </w:r>
      <w:r w:rsidRPr="00890A76">
        <w:rPr>
          <w:rFonts w:ascii="Times New Roman" w:hAnsi="Times New Roman" w:cs="Times New Roman"/>
          <w:bCs/>
          <w:color w:val="auto"/>
        </w:rPr>
        <w:t xml:space="preserve">, na ktorú bol poskytnutý príspevok, a to nielen podľa § 49 a § 57, ale aj podľa iných projektov a programov, a to podľa § 54, v rámci ktorých boli uchádzači o zamestnanie podporení pri začatí prevádzkovania alebo vykonávania </w:t>
      </w:r>
      <w:r w:rsidR="00293C86">
        <w:rPr>
          <w:rFonts w:ascii="Times New Roman" w:hAnsi="Times New Roman" w:cs="Times New Roman"/>
          <w:bCs/>
          <w:color w:val="auto"/>
        </w:rPr>
        <w:t>SZČ</w:t>
      </w:r>
      <w:r w:rsidRPr="00890A76">
        <w:rPr>
          <w:rFonts w:ascii="Times New Roman" w:hAnsi="Times New Roman" w:cs="Times New Roman"/>
          <w:bCs/>
          <w:color w:val="auto"/>
        </w:rPr>
        <w:t>.</w:t>
      </w:r>
    </w:p>
    <w:p w:rsidR="00912C2C" w:rsidRPr="00890A76" w:rsidRDefault="00912C2C" w:rsidP="004750DD">
      <w:pPr>
        <w:pStyle w:val="Default"/>
        <w:jc w:val="both"/>
        <w:rPr>
          <w:rFonts w:ascii="Times New Roman" w:hAnsi="Times New Roman" w:cs="Times New Roman"/>
          <w:bCs/>
          <w:color w:val="auto"/>
        </w:rPr>
      </w:pPr>
    </w:p>
    <w:p w:rsidR="00AD2D5A" w:rsidRPr="00890A76" w:rsidRDefault="00AD2D5A" w:rsidP="004750DD">
      <w:pPr>
        <w:pStyle w:val="Default"/>
        <w:jc w:val="both"/>
        <w:rPr>
          <w:rFonts w:ascii="Times New Roman" w:hAnsi="Times New Roman" w:cs="Times New Roman"/>
          <w:b/>
          <w:color w:val="auto"/>
        </w:rPr>
      </w:pPr>
      <w:r w:rsidRPr="00890A76">
        <w:rPr>
          <w:rFonts w:ascii="Times New Roman" w:hAnsi="Times New Roman" w:cs="Times New Roman"/>
          <w:b/>
          <w:bCs/>
          <w:color w:val="auto"/>
        </w:rPr>
        <w:t xml:space="preserve">K bodu </w:t>
      </w:r>
      <w:r w:rsidR="00FA1B77">
        <w:rPr>
          <w:rFonts w:ascii="Times New Roman" w:hAnsi="Times New Roman" w:cs="Times New Roman"/>
          <w:b/>
          <w:bCs/>
          <w:color w:val="auto"/>
        </w:rPr>
        <w:t>74</w:t>
      </w:r>
      <w:r w:rsidR="007D7C65">
        <w:rPr>
          <w:rFonts w:ascii="Times New Roman" w:hAnsi="Times New Roman" w:cs="Times New Roman"/>
          <w:b/>
          <w:bCs/>
          <w:color w:val="auto"/>
        </w:rPr>
        <w:t xml:space="preserve"> [</w:t>
      </w:r>
      <w:r w:rsidRPr="00890A76">
        <w:rPr>
          <w:rFonts w:ascii="Times New Roman" w:hAnsi="Times New Roman" w:cs="Times New Roman"/>
          <w:b/>
          <w:color w:val="auto"/>
        </w:rPr>
        <w:t>§ 35 ods. 2 p</w:t>
      </w:r>
      <w:r w:rsidR="007D7C65">
        <w:rPr>
          <w:rFonts w:ascii="Times New Roman" w:hAnsi="Times New Roman" w:cs="Times New Roman"/>
          <w:b/>
          <w:color w:val="auto"/>
        </w:rPr>
        <w:t>ísm. g)]</w:t>
      </w:r>
    </w:p>
    <w:p w:rsidR="00AD2D5A" w:rsidRPr="00890A76" w:rsidRDefault="00AD2D5A" w:rsidP="004750DD">
      <w:pPr>
        <w:pStyle w:val="Default"/>
        <w:jc w:val="both"/>
        <w:rPr>
          <w:rFonts w:ascii="Times New Roman" w:hAnsi="Times New Roman" w:cs="Times New Roman"/>
          <w:b/>
          <w:bCs/>
          <w:color w:val="auto"/>
        </w:rPr>
      </w:pPr>
      <w:r w:rsidRPr="00890A76">
        <w:rPr>
          <w:rFonts w:ascii="Times New Roman" w:hAnsi="Times New Roman" w:cs="Times New Roman"/>
          <w:bCs/>
          <w:color w:val="auto"/>
        </w:rPr>
        <w:t>Legislatívno-technická úprava.</w:t>
      </w:r>
    </w:p>
    <w:p w:rsidR="00AD2D5A" w:rsidRPr="00890A76" w:rsidRDefault="00AD2D5A" w:rsidP="004750DD">
      <w:pPr>
        <w:pStyle w:val="Default"/>
        <w:jc w:val="both"/>
        <w:rPr>
          <w:rFonts w:ascii="Times New Roman" w:hAnsi="Times New Roman" w:cs="Times New Roman"/>
          <w:b/>
          <w:bCs/>
          <w:color w:val="auto"/>
        </w:rPr>
      </w:pPr>
    </w:p>
    <w:p w:rsidR="00EC6A33" w:rsidRPr="00890A76" w:rsidRDefault="00EC6A33" w:rsidP="004750DD">
      <w:pPr>
        <w:pStyle w:val="Default"/>
        <w:jc w:val="both"/>
        <w:rPr>
          <w:rFonts w:ascii="Times New Roman" w:hAnsi="Times New Roman" w:cs="Times New Roman"/>
          <w:b/>
          <w:color w:val="auto"/>
        </w:rPr>
      </w:pPr>
      <w:r w:rsidRPr="00890A76">
        <w:rPr>
          <w:rFonts w:ascii="Times New Roman" w:hAnsi="Times New Roman" w:cs="Times New Roman"/>
          <w:b/>
          <w:bCs/>
          <w:color w:val="auto"/>
        </w:rPr>
        <w:t>K</w:t>
      </w:r>
      <w:r w:rsidR="00532247" w:rsidRPr="00890A76">
        <w:rPr>
          <w:rFonts w:ascii="Times New Roman" w:hAnsi="Times New Roman" w:cs="Times New Roman"/>
          <w:b/>
          <w:bCs/>
          <w:color w:val="auto"/>
        </w:rPr>
        <w:t> </w:t>
      </w:r>
      <w:r w:rsidRPr="00890A76">
        <w:rPr>
          <w:rFonts w:ascii="Times New Roman" w:hAnsi="Times New Roman" w:cs="Times New Roman"/>
          <w:b/>
          <w:bCs/>
          <w:color w:val="auto"/>
        </w:rPr>
        <w:t>bod</w:t>
      </w:r>
      <w:r w:rsidR="00532247" w:rsidRPr="00890A76">
        <w:rPr>
          <w:rFonts w:ascii="Times New Roman" w:hAnsi="Times New Roman" w:cs="Times New Roman"/>
          <w:b/>
          <w:bCs/>
          <w:color w:val="auto"/>
        </w:rPr>
        <w:t xml:space="preserve">om </w:t>
      </w:r>
      <w:r w:rsidR="00FA1B77">
        <w:rPr>
          <w:rFonts w:ascii="Times New Roman" w:hAnsi="Times New Roman" w:cs="Times New Roman"/>
          <w:b/>
          <w:bCs/>
          <w:color w:val="auto"/>
        </w:rPr>
        <w:t>75</w:t>
      </w:r>
      <w:r w:rsidR="006E3A64">
        <w:rPr>
          <w:rFonts w:ascii="Times New Roman" w:hAnsi="Times New Roman" w:cs="Times New Roman"/>
          <w:b/>
          <w:bCs/>
          <w:color w:val="auto"/>
        </w:rPr>
        <w:t xml:space="preserve"> až </w:t>
      </w:r>
      <w:r w:rsidR="00FA1B77">
        <w:rPr>
          <w:rFonts w:ascii="Times New Roman" w:hAnsi="Times New Roman" w:cs="Times New Roman"/>
          <w:b/>
          <w:bCs/>
          <w:color w:val="auto"/>
        </w:rPr>
        <w:t>77</w:t>
      </w:r>
      <w:r w:rsidR="00912C2C" w:rsidRPr="00890A76">
        <w:rPr>
          <w:rFonts w:ascii="Times New Roman" w:hAnsi="Times New Roman" w:cs="Times New Roman"/>
          <w:b/>
          <w:bCs/>
          <w:color w:val="auto"/>
        </w:rPr>
        <w:t xml:space="preserve"> (§ 35a a § 35b)</w:t>
      </w:r>
    </w:p>
    <w:p w:rsidR="00562F41" w:rsidRPr="00890A76" w:rsidRDefault="00562F41"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Navrhovaným znením § 35b zákona sa sleduje úprava pôsobnosti </w:t>
      </w:r>
      <w:bookmarkStart w:id="1" w:name="OLE_LINK1"/>
      <w:bookmarkStart w:id="2" w:name="OLE_LINK2"/>
      <w:r w:rsidRPr="00890A76">
        <w:rPr>
          <w:rFonts w:ascii="Times New Roman" w:hAnsi="Times New Roman" w:cs="Times New Roman"/>
          <w:color w:val="auto"/>
        </w:rPr>
        <w:t xml:space="preserve">Aliancie sektorových rád </w:t>
      </w:r>
      <w:bookmarkEnd w:id="1"/>
      <w:bookmarkEnd w:id="2"/>
      <w:r w:rsidRPr="00890A76">
        <w:rPr>
          <w:rFonts w:ascii="Times New Roman" w:hAnsi="Times New Roman" w:cs="Times New Roman"/>
          <w:color w:val="auto"/>
        </w:rPr>
        <w:t xml:space="preserve">(ďalej len „aliancia“) a samotných sektorových rád s cieľom zabezpečiť udržateľnosť systému riadenia týchto rozhodujúcich nástrojov </w:t>
      </w:r>
      <w:r w:rsidR="00E24F00">
        <w:rPr>
          <w:rFonts w:ascii="Times New Roman" w:hAnsi="Times New Roman" w:cs="Times New Roman"/>
          <w:color w:val="auto"/>
        </w:rPr>
        <w:t>APTP</w:t>
      </w:r>
      <w:r w:rsidRPr="00890A76">
        <w:rPr>
          <w:rFonts w:ascii="Times New Roman" w:hAnsi="Times New Roman" w:cs="Times New Roman"/>
          <w:color w:val="auto"/>
        </w:rPr>
        <w:t xml:space="preserve"> zameraných na opis nárokov trhu práce na pracovné miesta a prenos týchto potrieb do systému celoživotného vzdelávania (CŽV). </w:t>
      </w:r>
    </w:p>
    <w:p w:rsidR="00562F41" w:rsidRPr="00890A76" w:rsidRDefault="00562F41" w:rsidP="004750DD">
      <w:pPr>
        <w:pStyle w:val="Default"/>
        <w:jc w:val="both"/>
        <w:rPr>
          <w:rFonts w:ascii="Times New Roman" w:hAnsi="Times New Roman" w:cs="Times New Roman"/>
          <w:color w:val="auto"/>
        </w:rPr>
      </w:pPr>
    </w:p>
    <w:p w:rsidR="00562F41" w:rsidRPr="00890A76" w:rsidRDefault="00562F41" w:rsidP="004750DD">
      <w:pPr>
        <w:pStyle w:val="Default"/>
        <w:jc w:val="both"/>
        <w:rPr>
          <w:rFonts w:ascii="Times New Roman" w:hAnsi="Times New Roman" w:cs="Times New Roman"/>
          <w:color w:val="auto"/>
        </w:rPr>
      </w:pPr>
      <w:r w:rsidRPr="00890A76">
        <w:rPr>
          <w:rFonts w:ascii="Times New Roman" w:hAnsi="Times New Roman" w:cs="Times New Roman"/>
          <w:color w:val="auto"/>
        </w:rPr>
        <w:t>Návrhom sa zabezpečuje úprava právneho rámca týchto nástrojov v súlade so Stratégiou celoživotného vzdelávania a poradenstva na roky 2021 – 2030 schválenou uz</w:t>
      </w:r>
      <w:r w:rsidRPr="00890A76">
        <w:rPr>
          <w:rFonts w:ascii="Times New Roman" w:hAnsi="Times New Roman" w:cs="Times New Roman"/>
          <w:color w:val="auto"/>
        </w:rPr>
        <w:lastRenderedPageBreak/>
        <w:t xml:space="preserve">nesením vlády SR č. 678 zo dňa 24. novembra 2021, ako aj v súlade s Akčným plánom k Stratégii celoživotného vzdelávania a poradenstva na roky 2022 – 2024 schváleným uznesením vlády SR č. 275 zo dňa 20. apríla 2022. </w:t>
      </w:r>
    </w:p>
    <w:p w:rsidR="00562F41" w:rsidRPr="00890A76" w:rsidRDefault="00562F41" w:rsidP="004750DD">
      <w:pPr>
        <w:pStyle w:val="Default"/>
        <w:jc w:val="both"/>
        <w:rPr>
          <w:rFonts w:ascii="Times New Roman" w:hAnsi="Times New Roman" w:cs="Times New Roman"/>
          <w:color w:val="auto"/>
        </w:rPr>
      </w:pPr>
    </w:p>
    <w:p w:rsidR="00562F41" w:rsidRPr="00890A76" w:rsidRDefault="00562F41" w:rsidP="004750DD">
      <w:pPr>
        <w:pStyle w:val="Default"/>
        <w:jc w:val="both"/>
        <w:rPr>
          <w:rFonts w:ascii="Times New Roman" w:hAnsi="Times New Roman" w:cs="Times New Roman"/>
          <w:color w:val="auto"/>
        </w:rPr>
      </w:pPr>
      <w:r w:rsidRPr="00890A76">
        <w:rPr>
          <w:rFonts w:ascii="Times New Roman" w:hAnsi="Times New Roman" w:cs="Times New Roman"/>
          <w:color w:val="auto"/>
        </w:rPr>
        <w:t>Podľa súčasného právneho stavu na zabezpečenie tvorby a aktualizácie opisu štandardných nárokov trhu práce (</w:t>
      </w:r>
      <w:r w:rsidR="00E47676">
        <w:rPr>
          <w:rFonts w:ascii="Times New Roman" w:hAnsi="Times New Roman" w:cs="Times New Roman"/>
          <w:color w:val="auto"/>
        </w:rPr>
        <w:t>N</w:t>
      </w:r>
      <w:r w:rsidRPr="00890A76">
        <w:rPr>
          <w:rFonts w:ascii="Times New Roman" w:hAnsi="Times New Roman" w:cs="Times New Roman"/>
          <w:color w:val="auto"/>
        </w:rPr>
        <w:t xml:space="preserve">árodná sústava povolaní podľa § 35a zákona) zriaďuje Ministerstvo práce, sociálnych vecí a rodiny SR alianciu, do pôsobnosti ktorej patrí najmä zriaďovanie sektorových rád podľa príslušných sektorov hospodárstva a hodnotenie ich funkčnosti a efektívnosti. Aliancia a sektorové rady sú tiež koordinované, metodicky vedené a hodnotené v rámci národného projektu „Sektorovo riadenými inováciami k efektívnemu trhu práce v SR“ v pôsobnosti Ministerstva práce, sociálnych vecí a rodiny SR. </w:t>
      </w:r>
    </w:p>
    <w:p w:rsidR="00A81607" w:rsidRPr="00890A76" w:rsidRDefault="00A81607" w:rsidP="004750DD">
      <w:pPr>
        <w:pStyle w:val="Default"/>
        <w:jc w:val="both"/>
        <w:rPr>
          <w:rFonts w:ascii="Times New Roman" w:hAnsi="Times New Roman" w:cs="Times New Roman"/>
          <w:color w:val="auto"/>
        </w:rPr>
      </w:pPr>
    </w:p>
    <w:p w:rsidR="00562F41" w:rsidRPr="00890A76" w:rsidRDefault="00562F41"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Vzhľadom na strategickú potrebu zavedenia právneho rámca ustanovujúceho nadrezortnú udržateľnosť pôsobnosti aliancie, </w:t>
      </w:r>
      <w:r w:rsidRPr="006E3A64">
        <w:rPr>
          <w:rFonts w:ascii="Times New Roman" w:hAnsi="Times New Roman" w:cs="Times New Roman"/>
          <w:color w:val="auto"/>
        </w:rPr>
        <w:t>zabezpečenie včasného prenosu opisov nárokov trhu práce na pracovné miesta do systému CŽV</w:t>
      </w:r>
      <w:r w:rsidR="00B91B80" w:rsidRPr="006E3A64">
        <w:rPr>
          <w:rFonts w:ascii="Times New Roman" w:hAnsi="Times New Roman" w:cs="Times New Roman"/>
          <w:color w:val="auto"/>
        </w:rPr>
        <w:t xml:space="preserve"> a Národnej sústavy kvalifikácií</w:t>
      </w:r>
      <w:r w:rsidRPr="006E3A64">
        <w:rPr>
          <w:rFonts w:ascii="Times New Roman" w:hAnsi="Times New Roman" w:cs="Times New Roman"/>
          <w:color w:val="auto"/>
        </w:rPr>
        <w:t>, účasť</w:t>
      </w:r>
      <w:r w:rsidRPr="00890A76">
        <w:rPr>
          <w:rFonts w:ascii="Times New Roman" w:hAnsi="Times New Roman" w:cs="Times New Roman"/>
          <w:color w:val="auto"/>
        </w:rPr>
        <w:t xml:space="preserve"> zástupcov zamestnávate</w:t>
      </w:r>
      <w:r w:rsidR="00B91B80">
        <w:rPr>
          <w:rFonts w:ascii="Times New Roman" w:hAnsi="Times New Roman" w:cs="Times New Roman"/>
          <w:color w:val="auto"/>
        </w:rPr>
        <w:t xml:space="preserve">ľov a zamestnancov  </w:t>
      </w:r>
      <w:r w:rsidRPr="00890A76">
        <w:rPr>
          <w:rFonts w:ascii="Times New Roman" w:hAnsi="Times New Roman" w:cs="Times New Roman"/>
          <w:color w:val="auto"/>
        </w:rPr>
        <w:t xml:space="preserve">na verifikácii potrieb trhu práce vrátane akceptácii týchto potrieb  pri poskytovaní vzdelávania a prípravy pre trh práce </w:t>
      </w:r>
      <w:r w:rsidR="00E47676">
        <w:rPr>
          <w:rFonts w:ascii="Times New Roman" w:hAnsi="Times New Roman" w:cs="Times New Roman"/>
          <w:color w:val="auto"/>
        </w:rPr>
        <w:t>UoZ</w:t>
      </w:r>
      <w:r w:rsidRPr="00890A76">
        <w:rPr>
          <w:rFonts w:ascii="Times New Roman" w:hAnsi="Times New Roman" w:cs="Times New Roman"/>
          <w:color w:val="auto"/>
        </w:rPr>
        <w:t xml:space="preserve"> a zamestnancov, sa navrhuje právny rámec pre zloženie aliancie tak, aby sa vytvoril prístup relevantných aktérov pri zabezpečovaní týchto potrieb trhu práce a ich prenosu do systému CŽV. </w:t>
      </w:r>
    </w:p>
    <w:p w:rsidR="00562F41" w:rsidRPr="00890A76" w:rsidRDefault="00562F41" w:rsidP="004750DD">
      <w:pPr>
        <w:pStyle w:val="Default"/>
        <w:jc w:val="both"/>
        <w:rPr>
          <w:rFonts w:ascii="Times New Roman" w:hAnsi="Times New Roman" w:cs="Times New Roman"/>
          <w:color w:val="auto"/>
        </w:rPr>
      </w:pPr>
    </w:p>
    <w:p w:rsidR="00562F41" w:rsidRPr="00890A76" w:rsidRDefault="00562F41"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V tejto súvislosti sa v porovnaní so súčasným právnym stavom, podľa ktorého je aliancia zriadená výhradne v pôsobnosti Ministerstva práce, sociálnych vecí a rodiny SR, navrhuje jej zriadenie formou záujmového združenia právnických osôb podľa Občianskeho zákonníka. </w:t>
      </w:r>
    </w:p>
    <w:p w:rsidR="00562F41" w:rsidRPr="00890A76" w:rsidRDefault="00562F41" w:rsidP="004750DD">
      <w:pPr>
        <w:pStyle w:val="Default"/>
        <w:jc w:val="both"/>
        <w:rPr>
          <w:rFonts w:ascii="Times New Roman" w:hAnsi="Times New Roman" w:cs="Times New Roman"/>
          <w:color w:val="auto"/>
        </w:rPr>
      </w:pPr>
    </w:p>
    <w:p w:rsidR="00562F41" w:rsidRPr="00890A76" w:rsidRDefault="00562F41"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Vstupom viacerých zainteresovaných aktérov do riadenia aliancie a sektorových rád sa výsledkovo sleduje najmä  posilnenie flexibility ľudských zdrojov reagovať  na vývojové tendencie na trhu práce, získavanie vedomostí, zručností a kompetencií verifikovaných                za účasti samotných zamestnávateľov. </w:t>
      </w:r>
    </w:p>
    <w:p w:rsidR="00562F41" w:rsidRPr="00890A76" w:rsidRDefault="00562F41" w:rsidP="004750DD">
      <w:pPr>
        <w:pStyle w:val="Default"/>
        <w:jc w:val="both"/>
        <w:rPr>
          <w:rFonts w:ascii="Times New Roman" w:hAnsi="Times New Roman" w:cs="Times New Roman"/>
          <w:color w:val="auto"/>
        </w:rPr>
      </w:pPr>
    </w:p>
    <w:p w:rsidR="00EC6A33" w:rsidRDefault="00562F41" w:rsidP="004750DD">
      <w:pPr>
        <w:pStyle w:val="Default"/>
        <w:jc w:val="both"/>
        <w:rPr>
          <w:rFonts w:ascii="Times New Roman" w:hAnsi="Times New Roman" w:cs="Times New Roman"/>
          <w:color w:val="auto"/>
        </w:rPr>
      </w:pPr>
      <w:r w:rsidRPr="00F84FA5">
        <w:rPr>
          <w:rFonts w:ascii="Times New Roman" w:hAnsi="Times New Roman" w:cs="Times New Roman"/>
          <w:color w:val="auto"/>
        </w:rPr>
        <w:t>Inovujú sa ním i mechanizmy participácie účastníkov trhu práce a sociálnych partnerov                na vzdelávaní a príprave pre trh práce</w:t>
      </w:r>
      <w:r w:rsidR="00E47676">
        <w:rPr>
          <w:rFonts w:ascii="Times New Roman" w:hAnsi="Times New Roman" w:cs="Times New Roman"/>
          <w:color w:val="auto"/>
        </w:rPr>
        <w:t xml:space="preserve"> UoZ a zamestnancov, ako aj na vzdelávaní dospelých</w:t>
      </w:r>
      <w:r w:rsidRPr="00F84FA5">
        <w:rPr>
          <w:rFonts w:ascii="Times New Roman" w:hAnsi="Times New Roman" w:cs="Times New Roman"/>
          <w:color w:val="auto"/>
        </w:rPr>
        <w:t>. Návrhom sa zároveň sleduje vytvorenie prístupu k poskytovaniu  zručností relevantných pre trh práce a znižuje sa riziko poskytovania zručností, ktoré nie sú dopytované trhom práce.</w:t>
      </w:r>
    </w:p>
    <w:p w:rsidR="00A30671" w:rsidRDefault="00A30671" w:rsidP="004750DD">
      <w:pPr>
        <w:pStyle w:val="Default"/>
        <w:jc w:val="both"/>
        <w:rPr>
          <w:rFonts w:ascii="Times New Roman" w:hAnsi="Times New Roman" w:cs="Times New Roman"/>
          <w:color w:val="auto"/>
        </w:rPr>
      </w:pPr>
    </w:p>
    <w:p w:rsidR="00A30671" w:rsidRPr="00E64709" w:rsidRDefault="00A30671" w:rsidP="00A30671">
      <w:pPr>
        <w:pStyle w:val="Default"/>
        <w:jc w:val="both"/>
        <w:rPr>
          <w:rFonts w:ascii="Times New Roman" w:eastAsia="Times New Roman" w:hAnsi="Times New Roman"/>
          <w:lang w:eastAsia="sk-SK"/>
        </w:rPr>
      </w:pPr>
      <w:r>
        <w:rPr>
          <w:rFonts w:ascii="Times New Roman" w:hAnsi="Times New Roman" w:cs="Times New Roman"/>
          <w:color w:val="auto"/>
        </w:rPr>
        <w:t>Návrhom sa zároveň sleduje prostredníctvom novo koncipovaného aktívneho opatrenia na trhu práce podľa § 35b formou záujmového združenia právnických osôb zabezpečiť doteraz absentujúcu inštitucionálnu základňu, ktorá bude spoločne za rovnocennej participácie a zodpovednosti zástupcov štátu, zástupcov zamestnávateľov a zástupcov zamestnancov na národnej úrovni riešiť úlohy a vykonávať činnosti na dosiahnutie zosúladenia</w:t>
      </w:r>
      <w:r w:rsidRPr="00E64709">
        <w:rPr>
          <w:rFonts w:ascii="Times New Roman" w:hAnsi="Times New Roman"/>
        </w:rPr>
        <w:t xml:space="preserve"> systému celoživotného vzdelávania s aktuálnymi </w:t>
      </w:r>
      <w:r>
        <w:rPr>
          <w:rFonts w:ascii="Times New Roman" w:hAnsi="Times New Roman"/>
        </w:rPr>
        <w:t xml:space="preserve">a budúcimi potrebami trhu práce s cieľom zabezpečiť kvalifikovanú pracovnú silu podľa potrieb trhu práce. </w:t>
      </w:r>
    </w:p>
    <w:p w:rsidR="00F84FA5" w:rsidRPr="00F84FA5" w:rsidRDefault="00F84FA5" w:rsidP="004750DD">
      <w:pPr>
        <w:pStyle w:val="Default"/>
        <w:jc w:val="both"/>
        <w:rPr>
          <w:rFonts w:ascii="Times New Roman" w:hAnsi="Times New Roman" w:cs="Times New Roman"/>
          <w:color w:val="auto"/>
        </w:rPr>
      </w:pPr>
    </w:p>
    <w:p w:rsidR="006E3A64" w:rsidRPr="00F84FA5" w:rsidRDefault="006E3A64" w:rsidP="006E3A64">
      <w:pPr>
        <w:pStyle w:val="Default"/>
        <w:jc w:val="both"/>
        <w:rPr>
          <w:rFonts w:ascii="Times New Roman" w:hAnsi="Times New Roman" w:cs="Times New Roman"/>
          <w:b/>
          <w:color w:val="auto"/>
        </w:rPr>
      </w:pPr>
      <w:r w:rsidRPr="00F84FA5">
        <w:rPr>
          <w:rFonts w:ascii="Times New Roman" w:hAnsi="Times New Roman" w:cs="Times New Roman"/>
          <w:b/>
          <w:bCs/>
          <w:color w:val="auto"/>
        </w:rPr>
        <w:lastRenderedPageBreak/>
        <w:t xml:space="preserve">K bodu </w:t>
      </w:r>
      <w:r w:rsidR="00781210">
        <w:rPr>
          <w:rFonts w:ascii="Times New Roman" w:hAnsi="Times New Roman" w:cs="Times New Roman"/>
          <w:b/>
          <w:bCs/>
          <w:color w:val="auto"/>
        </w:rPr>
        <w:t>78</w:t>
      </w:r>
      <w:r w:rsidR="007D7C65">
        <w:rPr>
          <w:rFonts w:ascii="Times New Roman" w:hAnsi="Times New Roman" w:cs="Times New Roman"/>
          <w:b/>
          <w:bCs/>
          <w:color w:val="auto"/>
        </w:rPr>
        <w:t xml:space="preserve"> [</w:t>
      </w:r>
      <w:r w:rsidR="007D7C65">
        <w:rPr>
          <w:rFonts w:ascii="Times New Roman" w:hAnsi="Times New Roman" w:cs="Times New Roman"/>
          <w:b/>
          <w:color w:val="auto"/>
        </w:rPr>
        <w:t>§ 36 ods. 1 písm. s)]</w:t>
      </w:r>
    </w:p>
    <w:p w:rsidR="006E3A64" w:rsidRDefault="00F84FA5" w:rsidP="004750DD">
      <w:pPr>
        <w:pStyle w:val="Default"/>
        <w:jc w:val="both"/>
        <w:rPr>
          <w:rFonts w:ascii="Times New Roman" w:hAnsi="Times New Roman" w:cs="Times New Roman"/>
          <w:bCs/>
          <w:color w:val="auto"/>
        </w:rPr>
      </w:pPr>
      <w:r w:rsidRPr="00F84FA5">
        <w:rPr>
          <w:rFonts w:ascii="Times New Roman" w:hAnsi="Times New Roman" w:cs="Times New Roman"/>
          <w:bCs/>
          <w:color w:val="auto"/>
        </w:rPr>
        <w:t xml:space="preserve">V súvislosti s úpravou výnimky pre poslancov a členov komisií pri výkone ich funkcie (§ 6) sa navrhuje obdobne ako v prípade tzv. dohodárov ustanoviť, že úrad vyradí občana z evidencie </w:t>
      </w:r>
      <w:r w:rsidR="00A271C9">
        <w:rPr>
          <w:rFonts w:ascii="Times New Roman" w:hAnsi="Times New Roman" w:cs="Times New Roman"/>
          <w:bCs/>
          <w:color w:val="auto"/>
        </w:rPr>
        <w:t>UoZ</w:t>
      </w:r>
      <w:r w:rsidRPr="00F84FA5">
        <w:rPr>
          <w:rFonts w:ascii="Times New Roman" w:hAnsi="Times New Roman" w:cs="Times New Roman"/>
          <w:bCs/>
          <w:color w:val="auto"/>
        </w:rPr>
        <w:t>, ak jeho príjem prekročí sumu ustanovenú v § 6 ods. 2 písm. i)</w:t>
      </w:r>
      <w:r w:rsidR="00C84D2C">
        <w:rPr>
          <w:rFonts w:ascii="Times New Roman" w:hAnsi="Times New Roman" w:cs="Times New Roman"/>
          <w:bCs/>
          <w:color w:val="auto"/>
        </w:rPr>
        <w:t>.</w:t>
      </w:r>
    </w:p>
    <w:p w:rsidR="00FA1B77" w:rsidRPr="006E3A64" w:rsidRDefault="00FA1B77" w:rsidP="004750DD">
      <w:pPr>
        <w:pStyle w:val="Default"/>
        <w:jc w:val="both"/>
        <w:rPr>
          <w:rFonts w:ascii="Times New Roman" w:hAnsi="Times New Roman" w:cs="Times New Roman"/>
          <w:b/>
          <w:bCs/>
          <w:color w:val="auto"/>
        </w:rPr>
      </w:pPr>
    </w:p>
    <w:p w:rsidR="006E3A64" w:rsidRDefault="006E3A64" w:rsidP="004750DD">
      <w:pPr>
        <w:pStyle w:val="Default"/>
        <w:jc w:val="both"/>
        <w:rPr>
          <w:rFonts w:ascii="Times New Roman" w:hAnsi="Times New Roman" w:cs="Times New Roman"/>
          <w:b/>
          <w:color w:val="auto"/>
        </w:rPr>
      </w:pPr>
    </w:p>
    <w:p w:rsidR="00AD2D5A" w:rsidRPr="00890A76" w:rsidRDefault="00AD2D5A" w:rsidP="004750DD">
      <w:pPr>
        <w:pStyle w:val="Default"/>
        <w:jc w:val="both"/>
        <w:rPr>
          <w:rFonts w:ascii="Times New Roman" w:hAnsi="Times New Roman" w:cs="Times New Roman"/>
          <w:b/>
          <w:color w:val="auto"/>
        </w:rPr>
      </w:pPr>
      <w:r w:rsidRPr="00890A76">
        <w:rPr>
          <w:rFonts w:ascii="Times New Roman" w:hAnsi="Times New Roman" w:cs="Times New Roman"/>
          <w:b/>
          <w:color w:val="auto"/>
        </w:rPr>
        <w:t xml:space="preserve">K bodu </w:t>
      </w:r>
      <w:r w:rsidR="00781210">
        <w:rPr>
          <w:rFonts w:ascii="Times New Roman" w:hAnsi="Times New Roman" w:cs="Times New Roman"/>
          <w:b/>
          <w:color w:val="auto"/>
        </w:rPr>
        <w:t>79</w:t>
      </w:r>
      <w:r w:rsidR="007D7C65">
        <w:rPr>
          <w:rFonts w:ascii="Times New Roman" w:hAnsi="Times New Roman" w:cs="Times New Roman"/>
          <w:b/>
          <w:color w:val="auto"/>
        </w:rPr>
        <w:t xml:space="preserve"> [§ 36 ods. 1 písm. t)]</w:t>
      </w:r>
    </w:p>
    <w:p w:rsidR="00F47E4A" w:rsidRPr="00890A76" w:rsidRDefault="00F47E4A"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Legislatívno-technická úprava za účelom zosúladenia s ustanovením § 2 ods. 2, ktoré upravuje podmienky za akých má občan členského štátu Európskej únie a jeho rodinní príslušníci a rodinní príslušníci občana Slovenskej republiky a štátny príslušník tretej krajiny rovnaké právneho postavenie s občanom Slovenskej republiky.    </w:t>
      </w:r>
    </w:p>
    <w:p w:rsidR="00AD2D5A" w:rsidRPr="00890A76" w:rsidRDefault="00AD2D5A" w:rsidP="004750DD">
      <w:pPr>
        <w:pStyle w:val="Default"/>
        <w:jc w:val="both"/>
        <w:rPr>
          <w:rFonts w:ascii="Times New Roman" w:hAnsi="Times New Roman" w:cs="Times New Roman"/>
          <w:b/>
          <w:color w:val="auto"/>
        </w:rPr>
      </w:pPr>
    </w:p>
    <w:p w:rsidR="00912C2C" w:rsidRPr="00890A76" w:rsidRDefault="00912C2C" w:rsidP="004750DD">
      <w:pPr>
        <w:pStyle w:val="Default"/>
        <w:jc w:val="both"/>
        <w:rPr>
          <w:rFonts w:ascii="Times New Roman" w:hAnsi="Times New Roman" w:cs="Times New Roman"/>
          <w:color w:val="auto"/>
        </w:rPr>
      </w:pPr>
      <w:r w:rsidRPr="00890A76">
        <w:rPr>
          <w:rFonts w:ascii="Times New Roman" w:hAnsi="Times New Roman" w:cs="Times New Roman"/>
          <w:b/>
          <w:color w:val="auto"/>
        </w:rPr>
        <w:t xml:space="preserve">K bodu </w:t>
      </w:r>
      <w:r w:rsidR="00781210">
        <w:rPr>
          <w:rFonts w:ascii="Times New Roman" w:hAnsi="Times New Roman" w:cs="Times New Roman"/>
          <w:b/>
          <w:color w:val="auto"/>
        </w:rPr>
        <w:t>80</w:t>
      </w:r>
      <w:r w:rsidR="007D7C65">
        <w:rPr>
          <w:rFonts w:ascii="Times New Roman" w:hAnsi="Times New Roman" w:cs="Times New Roman"/>
          <w:b/>
          <w:color w:val="auto"/>
        </w:rPr>
        <w:t xml:space="preserve"> [</w:t>
      </w:r>
      <w:r w:rsidRPr="00890A76">
        <w:rPr>
          <w:rFonts w:ascii="Times New Roman" w:hAnsi="Times New Roman" w:cs="Times New Roman"/>
          <w:b/>
          <w:color w:val="auto"/>
        </w:rPr>
        <w:t>§ 36 ods. 1 písm. v)</w:t>
      </w:r>
      <w:r w:rsidR="00AD2D5A" w:rsidRPr="00890A76">
        <w:rPr>
          <w:rFonts w:ascii="Times New Roman" w:hAnsi="Times New Roman" w:cs="Times New Roman"/>
          <w:b/>
          <w:color w:val="auto"/>
        </w:rPr>
        <w:t xml:space="preserve"> a w)</w:t>
      </w:r>
      <w:r w:rsidR="007D7C65">
        <w:rPr>
          <w:rFonts w:ascii="Times New Roman" w:hAnsi="Times New Roman" w:cs="Times New Roman"/>
          <w:b/>
          <w:color w:val="auto"/>
        </w:rPr>
        <w:t>]</w:t>
      </w:r>
    </w:p>
    <w:p w:rsidR="00F47E4A" w:rsidRPr="00890A76" w:rsidRDefault="00F47E4A"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V súlade s precizovaním postavenia štátneho príslušníka tretej krajiny, ktorému bol udelený azyl alebo poskytnutá doplnková ochrana, alebo ktorý je rodinným príslušníkom občana Európskej únie alebo rodinným príslušníkom občana Slovenskej republiky  na úroveň občana Slovenskej republiky, sa dopĺňa aj dôvod jeho vyradenie z evidencie </w:t>
      </w:r>
      <w:r w:rsidR="00EF286D">
        <w:rPr>
          <w:rFonts w:ascii="Times New Roman" w:hAnsi="Times New Roman" w:cs="Times New Roman"/>
          <w:color w:val="auto"/>
        </w:rPr>
        <w:t>UoZ</w:t>
      </w:r>
      <w:r w:rsidRPr="00890A76">
        <w:rPr>
          <w:rFonts w:ascii="Times New Roman" w:hAnsi="Times New Roman" w:cs="Times New Roman"/>
          <w:color w:val="auto"/>
        </w:rPr>
        <w:t xml:space="preserve"> - </w:t>
      </w:r>
      <w:r w:rsidR="008356DF">
        <w:rPr>
          <w:rFonts w:ascii="Times New Roman" w:hAnsi="Times New Roman" w:cs="Times New Roman"/>
          <w:color w:val="auto"/>
        </w:rPr>
        <w:t>zánik</w:t>
      </w:r>
      <w:r w:rsidRPr="00890A76">
        <w:rPr>
          <w:rFonts w:ascii="Times New Roman" w:hAnsi="Times New Roman" w:cs="Times New Roman"/>
          <w:color w:val="auto"/>
        </w:rPr>
        <w:t xml:space="preserve"> azylu alebo z</w:t>
      </w:r>
      <w:r w:rsidR="008356DF">
        <w:rPr>
          <w:rFonts w:ascii="Times New Roman" w:hAnsi="Times New Roman" w:cs="Times New Roman"/>
          <w:color w:val="auto"/>
        </w:rPr>
        <w:t>ánik</w:t>
      </w:r>
      <w:r w:rsidRPr="00890A76">
        <w:rPr>
          <w:rFonts w:ascii="Times New Roman" w:hAnsi="Times New Roman" w:cs="Times New Roman"/>
          <w:color w:val="auto"/>
        </w:rPr>
        <w:t xml:space="preserve"> doplnkovej ochrany alebo prestal byť rodinným príslušníkom občana Európskej únie alebo rodinným príslušníkom občana Slovenskej republiky.  </w:t>
      </w:r>
    </w:p>
    <w:p w:rsidR="00DC495E" w:rsidRPr="00890A76" w:rsidRDefault="00DC495E" w:rsidP="004750DD">
      <w:pPr>
        <w:pStyle w:val="Default"/>
        <w:jc w:val="both"/>
        <w:rPr>
          <w:rFonts w:ascii="Times New Roman" w:hAnsi="Times New Roman" w:cs="Times New Roman"/>
          <w:color w:val="auto"/>
        </w:rPr>
      </w:pPr>
    </w:p>
    <w:p w:rsidR="00C630E8" w:rsidRPr="00890A76" w:rsidRDefault="00C630E8" w:rsidP="004750DD">
      <w:pPr>
        <w:pStyle w:val="Default"/>
        <w:jc w:val="both"/>
        <w:rPr>
          <w:rFonts w:ascii="Times New Roman" w:hAnsi="Times New Roman" w:cs="Times New Roman"/>
          <w:color w:val="auto"/>
        </w:rPr>
      </w:pPr>
      <w:r w:rsidRPr="00890A76">
        <w:rPr>
          <w:rFonts w:ascii="Times New Roman" w:hAnsi="Times New Roman" w:cs="Times New Roman"/>
          <w:b/>
          <w:color w:val="auto"/>
        </w:rPr>
        <w:t>K</w:t>
      </w:r>
      <w:r w:rsidR="00A708EE">
        <w:rPr>
          <w:rFonts w:ascii="Times New Roman" w:hAnsi="Times New Roman" w:cs="Times New Roman"/>
          <w:b/>
          <w:color w:val="auto"/>
        </w:rPr>
        <w:t> </w:t>
      </w:r>
      <w:r w:rsidRPr="00890A76">
        <w:rPr>
          <w:rFonts w:ascii="Times New Roman" w:hAnsi="Times New Roman" w:cs="Times New Roman"/>
          <w:b/>
          <w:color w:val="auto"/>
        </w:rPr>
        <w:t>bodu</w:t>
      </w:r>
      <w:r w:rsidR="00781210">
        <w:rPr>
          <w:rFonts w:ascii="Times New Roman" w:hAnsi="Times New Roman" w:cs="Times New Roman"/>
          <w:b/>
          <w:color w:val="auto"/>
        </w:rPr>
        <w:t xml:space="preserve"> 81</w:t>
      </w:r>
      <w:r w:rsidR="0074123C">
        <w:rPr>
          <w:rFonts w:ascii="Times New Roman" w:hAnsi="Times New Roman" w:cs="Times New Roman"/>
          <w:b/>
          <w:color w:val="auto"/>
        </w:rPr>
        <w:t xml:space="preserve"> </w:t>
      </w:r>
      <w:r w:rsidR="007D7C65">
        <w:rPr>
          <w:rFonts w:ascii="Times New Roman" w:hAnsi="Times New Roman" w:cs="Times New Roman"/>
          <w:b/>
          <w:color w:val="auto"/>
        </w:rPr>
        <w:t>[§ 36 ods. 5 písm. b)]</w:t>
      </w:r>
    </w:p>
    <w:p w:rsidR="00C630E8" w:rsidRPr="00890A76" w:rsidRDefault="00C630E8"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Legislatívno-technická úprava </w:t>
      </w:r>
      <w:r w:rsidR="00DC495E" w:rsidRPr="00890A76">
        <w:rPr>
          <w:rFonts w:ascii="Times New Roman" w:hAnsi="Times New Roman" w:cs="Times New Roman"/>
          <w:color w:val="auto"/>
        </w:rPr>
        <w:t xml:space="preserve">podmienok nespolupráce </w:t>
      </w:r>
      <w:r w:rsidR="00A271C9">
        <w:rPr>
          <w:rFonts w:ascii="Times New Roman" w:hAnsi="Times New Roman" w:cs="Times New Roman"/>
          <w:color w:val="auto"/>
        </w:rPr>
        <w:t>UoZ</w:t>
      </w:r>
      <w:r w:rsidR="00DC495E" w:rsidRPr="00890A76">
        <w:rPr>
          <w:rFonts w:ascii="Times New Roman" w:hAnsi="Times New Roman" w:cs="Times New Roman"/>
          <w:color w:val="auto"/>
        </w:rPr>
        <w:t xml:space="preserve"> s úradom v súvislosti s navrhovaným vypustením § 52a zákona o službách zamestnanosti. </w:t>
      </w:r>
    </w:p>
    <w:p w:rsidR="00F47E4A" w:rsidRPr="00731AAB" w:rsidRDefault="00F47E4A" w:rsidP="004750DD">
      <w:pPr>
        <w:pStyle w:val="Default"/>
        <w:jc w:val="both"/>
        <w:rPr>
          <w:rFonts w:ascii="Times New Roman" w:hAnsi="Times New Roman" w:cs="Times New Roman"/>
          <w:b/>
          <w:strike/>
          <w:color w:val="auto"/>
        </w:rPr>
      </w:pPr>
    </w:p>
    <w:p w:rsidR="00912C2C" w:rsidRPr="00890A76" w:rsidRDefault="00912C2C" w:rsidP="004750DD">
      <w:pPr>
        <w:pStyle w:val="Default"/>
        <w:jc w:val="both"/>
        <w:rPr>
          <w:rFonts w:ascii="Times New Roman" w:hAnsi="Times New Roman" w:cs="Times New Roman"/>
          <w:b/>
          <w:color w:val="auto"/>
        </w:rPr>
      </w:pPr>
      <w:r w:rsidRPr="00890A76">
        <w:rPr>
          <w:rFonts w:ascii="Times New Roman" w:hAnsi="Times New Roman" w:cs="Times New Roman"/>
          <w:b/>
          <w:color w:val="auto"/>
        </w:rPr>
        <w:t xml:space="preserve">K bodom </w:t>
      </w:r>
      <w:r w:rsidR="00781210">
        <w:rPr>
          <w:rFonts w:ascii="Times New Roman" w:hAnsi="Times New Roman" w:cs="Times New Roman"/>
          <w:b/>
          <w:color w:val="auto"/>
        </w:rPr>
        <w:t>82 a 83</w:t>
      </w:r>
      <w:r w:rsidR="007D7C65">
        <w:rPr>
          <w:rFonts w:ascii="Times New Roman" w:hAnsi="Times New Roman" w:cs="Times New Roman"/>
          <w:b/>
          <w:color w:val="auto"/>
        </w:rPr>
        <w:t xml:space="preserve"> [§ 39 ods. 1 písm. a) a b)]</w:t>
      </w:r>
    </w:p>
    <w:p w:rsidR="00912C2C" w:rsidRPr="00890A76" w:rsidRDefault="00912C2C" w:rsidP="004750DD">
      <w:pPr>
        <w:pStyle w:val="Default"/>
        <w:jc w:val="both"/>
        <w:rPr>
          <w:rFonts w:ascii="Times New Roman" w:hAnsi="Times New Roman" w:cs="Times New Roman"/>
          <w:color w:val="auto"/>
        </w:rPr>
      </w:pPr>
      <w:r w:rsidRPr="00890A76">
        <w:rPr>
          <w:rFonts w:ascii="Times New Roman" w:hAnsi="Times New Roman" w:cs="Times New Roman"/>
          <w:color w:val="auto"/>
        </w:rPr>
        <w:t>Legislatívno-technická úprava.</w:t>
      </w:r>
    </w:p>
    <w:p w:rsidR="00912C2C" w:rsidRDefault="00912C2C" w:rsidP="004750DD">
      <w:pPr>
        <w:pStyle w:val="Default"/>
        <w:jc w:val="both"/>
        <w:rPr>
          <w:rFonts w:ascii="Times New Roman" w:hAnsi="Times New Roman" w:cs="Times New Roman"/>
          <w:color w:val="auto"/>
        </w:rPr>
      </w:pPr>
    </w:p>
    <w:p w:rsidR="00912C2C" w:rsidRPr="00890A76" w:rsidRDefault="00912C2C" w:rsidP="004750DD">
      <w:pPr>
        <w:pStyle w:val="Default"/>
        <w:jc w:val="both"/>
        <w:rPr>
          <w:rFonts w:ascii="Times New Roman" w:hAnsi="Times New Roman" w:cs="Times New Roman"/>
          <w:b/>
          <w:color w:val="auto"/>
        </w:rPr>
      </w:pPr>
      <w:r w:rsidRPr="00890A76">
        <w:rPr>
          <w:rFonts w:ascii="Times New Roman" w:hAnsi="Times New Roman" w:cs="Times New Roman"/>
          <w:b/>
          <w:color w:val="auto"/>
        </w:rPr>
        <w:t xml:space="preserve">K bodu </w:t>
      </w:r>
      <w:r w:rsidR="00781210">
        <w:rPr>
          <w:rFonts w:ascii="Times New Roman" w:hAnsi="Times New Roman" w:cs="Times New Roman"/>
          <w:b/>
          <w:color w:val="auto"/>
        </w:rPr>
        <w:t>84</w:t>
      </w:r>
      <w:r w:rsidR="008356DF">
        <w:rPr>
          <w:rFonts w:ascii="Times New Roman" w:hAnsi="Times New Roman" w:cs="Times New Roman"/>
          <w:b/>
          <w:color w:val="auto"/>
        </w:rPr>
        <w:t xml:space="preserve"> </w:t>
      </w:r>
      <w:r w:rsidR="007D7C65">
        <w:rPr>
          <w:rFonts w:ascii="Times New Roman" w:hAnsi="Times New Roman" w:cs="Times New Roman"/>
          <w:b/>
          <w:color w:val="auto"/>
        </w:rPr>
        <w:t>[§ 39 ods. 1 písm. c)]</w:t>
      </w:r>
    </w:p>
    <w:p w:rsidR="00912C2C" w:rsidRPr="00890A76" w:rsidRDefault="00F43884"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Vzhľadom na faktický stav sa navrhuje ako dôvod vyradenia z evidencie </w:t>
      </w:r>
      <w:r w:rsidR="00A271C9">
        <w:rPr>
          <w:rFonts w:ascii="Times New Roman" w:hAnsi="Times New Roman" w:cs="Times New Roman"/>
          <w:color w:val="auto"/>
        </w:rPr>
        <w:t>ZoZ</w:t>
      </w:r>
      <w:r w:rsidRPr="00890A76">
        <w:rPr>
          <w:rFonts w:ascii="Times New Roman" w:hAnsi="Times New Roman" w:cs="Times New Roman"/>
          <w:color w:val="auto"/>
        </w:rPr>
        <w:t xml:space="preserve"> zaradenie občana do evidencie </w:t>
      </w:r>
      <w:r w:rsidR="00A271C9">
        <w:rPr>
          <w:rFonts w:ascii="Times New Roman" w:hAnsi="Times New Roman" w:cs="Times New Roman"/>
          <w:color w:val="auto"/>
        </w:rPr>
        <w:t>UoZ</w:t>
      </w:r>
      <w:r w:rsidRPr="00890A76">
        <w:rPr>
          <w:rFonts w:ascii="Times New Roman" w:hAnsi="Times New Roman" w:cs="Times New Roman"/>
          <w:color w:val="auto"/>
        </w:rPr>
        <w:t xml:space="preserve">. </w:t>
      </w:r>
    </w:p>
    <w:p w:rsidR="00912C2C" w:rsidRPr="00890A76" w:rsidRDefault="00912C2C" w:rsidP="004750DD">
      <w:pPr>
        <w:pStyle w:val="Default"/>
        <w:jc w:val="both"/>
        <w:rPr>
          <w:rFonts w:ascii="Times New Roman" w:hAnsi="Times New Roman" w:cs="Times New Roman"/>
          <w:b/>
          <w:color w:val="auto"/>
        </w:rPr>
      </w:pPr>
    </w:p>
    <w:p w:rsidR="001D660B" w:rsidRPr="00890A76" w:rsidRDefault="001D660B" w:rsidP="004750DD">
      <w:pPr>
        <w:pStyle w:val="Default"/>
        <w:jc w:val="both"/>
        <w:rPr>
          <w:rFonts w:ascii="Times New Roman" w:hAnsi="Times New Roman" w:cs="Times New Roman"/>
          <w:b/>
          <w:color w:val="auto"/>
        </w:rPr>
      </w:pPr>
      <w:r w:rsidRPr="00890A76">
        <w:rPr>
          <w:rFonts w:ascii="Times New Roman" w:hAnsi="Times New Roman" w:cs="Times New Roman"/>
          <w:b/>
          <w:color w:val="auto"/>
        </w:rPr>
        <w:t>K</w:t>
      </w:r>
      <w:r w:rsidR="00F47E4A" w:rsidRPr="00890A76">
        <w:rPr>
          <w:rFonts w:ascii="Times New Roman" w:hAnsi="Times New Roman" w:cs="Times New Roman"/>
          <w:b/>
          <w:color w:val="auto"/>
        </w:rPr>
        <w:t> </w:t>
      </w:r>
      <w:r w:rsidRPr="00890A76">
        <w:rPr>
          <w:rFonts w:ascii="Times New Roman" w:hAnsi="Times New Roman" w:cs="Times New Roman"/>
          <w:b/>
          <w:color w:val="auto"/>
        </w:rPr>
        <w:t>bodu</w:t>
      </w:r>
      <w:r w:rsidR="00F47E4A" w:rsidRPr="00890A76">
        <w:rPr>
          <w:rFonts w:ascii="Times New Roman" w:hAnsi="Times New Roman" w:cs="Times New Roman"/>
          <w:b/>
          <w:color w:val="auto"/>
        </w:rPr>
        <w:t xml:space="preserve"> </w:t>
      </w:r>
      <w:r w:rsidR="00781210">
        <w:rPr>
          <w:rFonts w:ascii="Times New Roman" w:hAnsi="Times New Roman" w:cs="Times New Roman"/>
          <w:b/>
          <w:color w:val="auto"/>
        </w:rPr>
        <w:t>85</w:t>
      </w:r>
      <w:r w:rsidR="00C17325">
        <w:rPr>
          <w:rFonts w:ascii="Times New Roman" w:hAnsi="Times New Roman" w:cs="Times New Roman"/>
          <w:b/>
          <w:color w:val="auto"/>
        </w:rPr>
        <w:t xml:space="preserve"> </w:t>
      </w:r>
      <w:r w:rsidR="007D7C65">
        <w:rPr>
          <w:rFonts w:ascii="Times New Roman" w:hAnsi="Times New Roman" w:cs="Times New Roman"/>
          <w:b/>
          <w:color w:val="auto"/>
        </w:rPr>
        <w:t>[</w:t>
      </w:r>
      <w:r w:rsidR="00F47E4A" w:rsidRPr="00890A76">
        <w:rPr>
          <w:rFonts w:ascii="Times New Roman" w:hAnsi="Times New Roman" w:cs="Times New Roman"/>
          <w:b/>
          <w:color w:val="auto"/>
        </w:rPr>
        <w:t xml:space="preserve">§ </w:t>
      </w:r>
      <w:r w:rsidRPr="00890A76">
        <w:rPr>
          <w:rFonts w:ascii="Times New Roman" w:hAnsi="Times New Roman" w:cs="Times New Roman"/>
          <w:b/>
          <w:color w:val="auto"/>
        </w:rPr>
        <w:t>4</w:t>
      </w:r>
      <w:r w:rsidR="007D7C65">
        <w:rPr>
          <w:rFonts w:ascii="Times New Roman" w:hAnsi="Times New Roman" w:cs="Times New Roman"/>
          <w:b/>
          <w:color w:val="auto"/>
        </w:rPr>
        <w:t>2 ods. 3 písm. a) a § 42 ods. 4]</w:t>
      </w:r>
    </w:p>
    <w:p w:rsidR="001D660B" w:rsidRPr="00890A76" w:rsidRDefault="001D660B" w:rsidP="004750DD">
      <w:pPr>
        <w:pStyle w:val="Default"/>
        <w:jc w:val="both"/>
        <w:rPr>
          <w:rFonts w:ascii="Times New Roman" w:hAnsi="Times New Roman" w:cs="Times New Roman"/>
          <w:color w:val="auto"/>
        </w:rPr>
      </w:pPr>
      <w:r w:rsidRPr="00890A76">
        <w:rPr>
          <w:rFonts w:ascii="Times New Roman" w:hAnsi="Times New Roman" w:cs="Times New Roman"/>
          <w:color w:val="auto"/>
        </w:rPr>
        <w:t>Legislatívno-technická úprava.</w:t>
      </w:r>
    </w:p>
    <w:p w:rsidR="00F47E4A" w:rsidRPr="00890A76" w:rsidRDefault="00F47E4A" w:rsidP="004750DD">
      <w:pPr>
        <w:pStyle w:val="Default"/>
        <w:jc w:val="both"/>
        <w:rPr>
          <w:rFonts w:ascii="Times New Roman" w:hAnsi="Times New Roman" w:cs="Times New Roman"/>
          <w:color w:val="auto"/>
        </w:rPr>
      </w:pPr>
    </w:p>
    <w:p w:rsidR="00F47E4A" w:rsidRPr="00890A76" w:rsidRDefault="00C17325" w:rsidP="004750DD">
      <w:pPr>
        <w:pStyle w:val="Default"/>
        <w:jc w:val="both"/>
        <w:rPr>
          <w:rFonts w:ascii="Times New Roman" w:hAnsi="Times New Roman" w:cs="Times New Roman"/>
          <w:b/>
          <w:color w:val="auto"/>
        </w:rPr>
      </w:pPr>
      <w:r>
        <w:rPr>
          <w:rFonts w:ascii="Times New Roman" w:hAnsi="Times New Roman" w:cs="Times New Roman"/>
          <w:b/>
          <w:color w:val="auto"/>
        </w:rPr>
        <w:t xml:space="preserve">K bodu </w:t>
      </w:r>
      <w:r w:rsidR="00781210">
        <w:rPr>
          <w:rFonts w:ascii="Times New Roman" w:hAnsi="Times New Roman" w:cs="Times New Roman"/>
          <w:b/>
          <w:color w:val="auto"/>
        </w:rPr>
        <w:t>86</w:t>
      </w:r>
      <w:r w:rsidR="0074123C">
        <w:rPr>
          <w:rFonts w:ascii="Times New Roman" w:hAnsi="Times New Roman" w:cs="Times New Roman"/>
          <w:b/>
          <w:color w:val="auto"/>
        </w:rPr>
        <w:t xml:space="preserve"> </w:t>
      </w:r>
      <w:r w:rsidR="00F47E4A" w:rsidRPr="00890A76">
        <w:rPr>
          <w:rFonts w:ascii="Times New Roman" w:hAnsi="Times New Roman" w:cs="Times New Roman"/>
          <w:b/>
          <w:color w:val="auto"/>
        </w:rPr>
        <w:t>(§ 43 ods. 8)</w:t>
      </w:r>
    </w:p>
    <w:p w:rsidR="00F47E4A" w:rsidRPr="00890A76" w:rsidRDefault="00F47E4A" w:rsidP="004750DD">
      <w:pPr>
        <w:pStyle w:val="Default"/>
        <w:jc w:val="both"/>
        <w:rPr>
          <w:rFonts w:ascii="Times New Roman" w:hAnsi="Times New Roman" w:cs="Times New Roman"/>
          <w:color w:val="auto"/>
        </w:rPr>
      </w:pPr>
      <w:r w:rsidRPr="00890A76">
        <w:rPr>
          <w:rFonts w:ascii="Times New Roman" w:hAnsi="Times New Roman" w:cs="Times New Roman"/>
          <w:color w:val="auto"/>
        </w:rPr>
        <w:t xml:space="preserve">Legislatívno-technická </w:t>
      </w:r>
      <w:r w:rsidRPr="00C17325">
        <w:rPr>
          <w:rFonts w:ascii="Times New Roman" w:hAnsi="Times New Roman" w:cs="Times New Roman"/>
          <w:color w:val="auto"/>
        </w:rPr>
        <w:t>úprava.</w:t>
      </w:r>
      <w:r w:rsidR="00731AAB" w:rsidRPr="00C17325">
        <w:rPr>
          <w:rFonts w:ascii="Times New Roman" w:hAnsi="Times New Roman" w:cs="Times New Roman"/>
          <w:color w:val="auto"/>
        </w:rPr>
        <w:t xml:space="preserve"> Zároveň sa navrhuje spresnenie oprávnenosti výdavkov na cestovné a stravné v prepojení na prezenčnú formu realizácie poradenských služieb.</w:t>
      </w:r>
    </w:p>
    <w:p w:rsidR="00F47E4A" w:rsidRPr="00890A76" w:rsidRDefault="00F47E4A" w:rsidP="004750DD">
      <w:pPr>
        <w:pStyle w:val="Default"/>
        <w:jc w:val="both"/>
        <w:rPr>
          <w:rFonts w:ascii="Times New Roman" w:hAnsi="Times New Roman" w:cs="Times New Roman"/>
          <w:color w:val="auto"/>
        </w:rPr>
      </w:pPr>
    </w:p>
    <w:p w:rsidR="00F47E4A" w:rsidRPr="00890A76" w:rsidRDefault="00C17325" w:rsidP="004750DD">
      <w:pPr>
        <w:pStyle w:val="Default"/>
        <w:jc w:val="both"/>
        <w:rPr>
          <w:rFonts w:ascii="Times New Roman" w:hAnsi="Times New Roman" w:cs="Times New Roman"/>
          <w:b/>
          <w:color w:val="auto"/>
        </w:rPr>
      </w:pPr>
      <w:r>
        <w:rPr>
          <w:rFonts w:ascii="Times New Roman" w:hAnsi="Times New Roman" w:cs="Times New Roman"/>
          <w:b/>
          <w:color w:val="auto"/>
        </w:rPr>
        <w:t xml:space="preserve">K bodu </w:t>
      </w:r>
      <w:r w:rsidR="00781210">
        <w:rPr>
          <w:rFonts w:ascii="Times New Roman" w:hAnsi="Times New Roman" w:cs="Times New Roman"/>
          <w:b/>
          <w:color w:val="auto"/>
        </w:rPr>
        <w:t>87</w:t>
      </w:r>
      <w:r w:rsidR="00F47E4A" w:rsidRPr="00890A76">
        <w:rPr>
          <w:rFonts w:ascii="Times New Roman" w:hAnsi="Times New Roman" w:cs="Times New Roman"/>
          <w:b/>
          <w:color w:val="auto"/>
        </w:rPr>
        <w:t xml:space="preserve"> (§ 43 ods. 9)</w:t>
      </w:r>
    </w:p>
    <w:p w:rsidR="00F47E4A" w:rsidRDefault="00DD1FCC" w:rsidP="004750DD">
      <w:pPr>
        <w:pStyle w:val="Default"/>
        <w:jc w:val="both"/>
        <w:rPr>
          <w:rFonts w:ascii="Times New Roman" w:hAnsi="Times New Roman" w:cs="Times New Roman"/>
          <w:color w:val="auto"/>
        </w:rPr>
      </w:pPr>
      <w:r w:rsidRPr="00890A76">
        <w:rPr>
          <w:rFonts w:ascii="Times New Roman" w:hAnsi="Times New Roman" w:cs="Times New Roman"/>
          <w:color w:val="auto"/>
        </w:rPr>
        <w:t>Navrhuje sa vypustenie príspevku na služby pre rodinu s deťmi uchádzačovi o zamestnanie, ktorý sa zúčastňuje na aktivitách v rámci odborných poradenských služieb, z dôvodu jeho nízkej využívanosti.</w:t>
      </w:r>
    </w:p>
    <w:p w:rsidR="00A708EE" w:rsidRPr="00890A76" w:rsidRDefault="00A708EE" w:rsidP="004750DD">
      <w:pPr>
        <w:pStyle w:val="Default"/>
        <w:jc w:val="both"/>
        <w:rPr>
          <w:rFonts w:ascii="Times New Roman" w:hAnsi="Times New Roman" w:cs="Times New Roman"/>
          <w:color w:val="auto"/>
        </w:rPr>
      </w:pPr>
    </w:p>
    <w:p w:rsidR="005F2995" w:rsidRPr="00C17325" w:rsidRDefault="00C17325" w:rsidP="004750DD">
      <w:pPr>
        <w:pStyle w:val="Default"/>
        <w:jc w:val="both"/>
        <w:rPr>
          <w:rFonts w:ascii="Times New Roman" w:hAnsi="Times New Roman" w:cs="Times New Roman"/>
          <w:b/>
          <w:color w:val="auto"/>
        </w:rPr>
      </w:pPr>
      <w:r w:rsidRPr="00C17325">
        <w:rPr>
          <w:rFonts w:ascii="Times New Roman" w:hAnsi="Times New Roman" w:cs="Times New Roman"/>
          <w:b/>
          <w:color w:val="auto"/>
        </w:rPr>
        <w:t xml:space="preserve">K bodu </w:t>
      </w:r>
      <w:r w:rsidR="00781210">
        <w:rPr>
          <w:rFonts w:ascii="Times New Roman" w:hAnsi="Times New Roman" w:cs="Times New Roman"/>
          <w:b/>
          <w:color w:val="auto"/>
        </w:rPr>
        <w:t>88</w:t>
      </w:r>
      <w:r w:rsidR="00A708EE">
        <w:rPr>
          <w:rFonts w:ascii="Times New Roman" w:hAnsi="Times New Roman" w:cs="Times New Roman"/>
          <w:b/>
          <w:color w:val="auto"/>
        </w:rPr>
        <w:t xml:space="preserve"> </w:t>
      </w:r>
      <w:r w:rsidR="005F2995" w:rsidRPr="00C17325">
        <w:rPr>
          <w:rFonts w:ascii="Times New Roman" w:hAnsi="Times New Roman" w:cs="Times New Roman"/>
          <w:b/>
          <w:color w:val="auto"/>
        </w:rPr>
        <w:t>(§</w:t>
      </w:r>
      <w:r w:rsidRPr="00C17325">
        <w:rPr>
          <w:rFonts w:ascii="Times New Roman" w:hAnsi="Times New Roman" w:cs="Times New Roman"/>
          <w:b/>
          <w:color w:val="auto"/>
        </w:rPr>
        <w:t xml:space="preserve"> </w:t>
      </w:r>
      <w:r w:rsidR="005F2995" w:rsidRPr="00C17325">
        <w:rPr>
          <w:rFonts w:ascii="Times New Roman" w:hAnsi="Times New Roman" w:cs="Times New Roman"/>
          <w:b/>
          <w:color w:val="auto"/>
        </w:rPr>
        <w:t>43 ods. 10)</w:t>
      </w:r>
    </w:p>
    <w:p w:rsidR="005F2995" w:rsidRPr="00C17325" w:rsidRDefault="00731AAB" w:rsidP="004750DD">
      <w:pPr>
        <w:pStyle w:val="Default"/>
        <w:jc w:val="both"/>
        <w:rPr>
          <w:rFonts w:ascii="Times New Roman" w:hAnsi="Times New Roman" w:cs="Times New Roman"/>
          <w:color w:val="auto"/>
        </w:rPr>
      </w:pPr>
      <w:r w:rsidRPr="00C17325">
        <w:rPr>
          <w:rFonts w:ascii="Times New Roman" w:hAnsi="Times New Roman" w:cs="Times New Roman"/>
          <w:color w:val="auto"/>
        </w:rPr>
        <w:lastRenderedPageBreak/>
        <w:t xml:space="preserve">S ohľadom na poznatky aplikačnej praxe sa navrhuje </w:t>
      </w:r>
      <w:r w:rsidR="005F2995" w:rsidRPr="00C17325">
        <w:rPr>
          <w:rFonts w:ascii="Times New Roman" w:hAnsi="Times New Roman" w:cs="Times New Roman"/>
          <w:color w:val="auto"/>
        </w:rPr>
        <w:t xml:space="preserve">rozšírenie </w:t>
      </w:r>
      <w:r w:rsidRPr="00C17325">
        <w:rPr>
          <w:rFonts w:ascii="Times New Roman" w:hAnsi="Times New Roman" w:cs="Times New Roman"/>
          <w:color w:val="auto"/>
        </w:rPr>
        <w:t>dôvodov na</w:t>
      </w:r>
      <w:r w:rsidR="005F2995" w:rsidRPr="00C17325">
        <w:rPr>
          <w:rFonts w:ascii="Times New Roman" w:hAnsi="Times New Roman" w:cs="Times New Roman"/>
          <w:color w:val="auto"/>
        </w:rPr>
        <w:t xml:space="preserve"> strane </w:t>
      </w:r>
      <w:r w:rsidR="00A271C9">
        <w:rPr>
          <w:rFonts w:ascii="Times New Roman" w:hAnsi="Times New Roman" w:cs="Times New Roman"/>
          <w:color w:val="auto"/>
        </w:rPr>
        <w:t>UoZ</w:t>
      </w:r>
      <w:r w:rsidR="005F2995" w:rsidRPr="00C17325">
        <w:rPr>
          <w:rFonts w:ascii="Times New Roman" w:hAnsi="Times New Roman" w:cs="Times New Roman"/>
          <w:color w:val="auto"/>
        </w:rPr>
        <w:t xml:space="preserve">, ktoré ho oprávňujú na </w:t>
      </w:r>
      <w:r w:rsidRPr="00C17325">
        <w:rPr>
          <w:rFonts w:ascii="Times New Roman" w:hAnsi="Times New Roman" w:cs="Times New Roman"/>
          <w:color w:val="auto"/>
        </w:rPr>
        <w:t>prerušenie alebo predčas</w:t>
      </w:r>
      <w:r w:rsidR="005F2995" w:rsidRPr="00C17325">
        <w:rPr>
          <w:rFonts w:ascii="Times New Roman" w:hAnsi="Times New Roman" w:cs="Times New Roman"/>
          <w:color w:val="auto"/>
        </w:rPr>
        <w:t>ne ukončenie odborných</w:t>
      </w:r>
      <w:r w:rsidRPr="00C17325">
        <w:rPr>
          <w:rFonts w:ascii="Times New Roman" w:hAnsi="Times New Roman" w:cs="Times New Roman"/>
          <w:color w:val="auto"/>
        </w:rPr>
        <w:t xml:space="preserve"> poradensk</w:t>
      </w:r>
      <w:r w:rsidR="005F2995" w:rsidRPr="00C17325">
        <w:rPr>
          <w:rFonts w:ascii="Times New Roman" w:hAnsi="Times New Roman" w:cs="Times New Roman"/>
          <w:color w:val="auto"/>
        </w:rPr>
        <w:t>ých</w:t>
      </w:r>
      <w:r w:rsidRPr="00C17325">
        <w:rPr>
          <w:rFonts w:ascii="Times New Roman" w:hAnsi="Times New Roman" w:cs="Times New Roman"/>
          <w:color w:val="auto"/>
        </w:rPr>
        <w:t xml:space="preserve"> služ</w:t>
      </w:r>
      <w:r w:rsidR="005F2995" w:rsidRPr="00C17325">
        <w:rPr>
          <w:rFonts w:ascii="Times New Roman" w:hAnsi="Times New Roman" w:cs="Times New Roman"/>
          <w:color w:val="auto"/>
        </w:rPr>
        <w:t xml:space="preserve">ieb. </w:t>
      </w:r>
    </w:p>
    <w:p w:rsidR="00731AAB" w:rsidRPr="00890A76" w:rsidRDefault="005F2995" w:rsidP="004750DD">
      <w:pPr>
        <w:pStyle w:val="Default"/>
        <w:jc w:val="both"/>
        <w:rPr>
          <w:rFonts w:ascii="Times New Roman" w:hAnsi="Times New Roman" w:cs="Times New Roman"/>
          <w:color w:val="auto"/>
        </w:rPr>
      </w:pPr>
      <w:r>
        <w:t xml:space="preserve"> </w:t>
      </w:r>
    </w:p>
    <w:p w:rsidR="00C630E8" w:rsidRPr="00890A76" w:rsidRDefault="00795FAF" w:rsidP="004750DD">
      <w:pPr>
        <w:pStyle w:val="Default"/>
        <w:jc w:val="both"/>
        <w:rPr>
          <w:rFonts w:ascii="Times New Roman" w:hAnsi="Times New Roman" w:cs="Times New Roman"/>
          <w:b/>
          <w:color w:val="auto"/>
        </w:rPr>
      </w:pPr>
      <w:r w:rsidRPr="00890A76">
        <w:rPr>
          <w:rFonts w:ascii="Times New Roman" w:hAnsi="Times New Roman" w:cs="Times New Roman"/>
          <w:b/>
          <w:color w:val="auto"/>
        </w:rPr>
        <w:t xml:space="preserve">K bodom </w:t>
      </w:r>
      <w:r w:rsidR="00781210">
        <w:rPr>
          <w:rFonts w:ascii="Times New Roman" w:hAnsi="Times New Roman" w:cs="Times New Roman"/>
          <w:b/>
          <w:color w:val="auto"/>
        </w:rPr>
        <w:t>89</w:t>
      </w:r>
      <w:r w:rsidRPr="00890A76">
        <w:rPr>
          <w:rFonts w:ascii="Times New Roman" w:hAnsi="Times New Roman" w:cs="Times New Roman"/>
          <w:b/>
          <w:color w:val="auto"/>
        </w:rPr>
        <w:t xml:space="preserve">, </w:t>
      </w:r>
      <w:r w:rsidR="00781210">
        <w:rPr>
          <w:rFonts w:ascii="Times New Roman" w:hAnsi="Times New Roman" w:cs="Times New Roman"/>
          <w:b/>
          <w:color w:val="auto"/>
        </w:rPr>
        <w:t>91</w:t>
      </w:r>
      <w:r w:rsidRPr="00890A76">
        <w:rPr>
          <w:rFonts w:ascii="Times New Roman" w:hAnsi="Times New Roman" w:cs="Times New Roman"/>
          <w:b/>
          <w:color w:val="auto"/>
        </w:rPr>
        <w:t xml:space="preserve"> a</w:t>
      </w:r>
      <w:r w:rsidR="00464D2A" w:rsidRPr="00890A76">
        <w:rPr>
          <w:rFonts w:ascii="Times New Roman" w:hAnsi="Times New Roman" w:cs="Times New Roman"/>
          <w:b/>
          <w:color w:val="auto"/>
        </w:rPr>
        <w:t>ž</w:t>
      </w:r>
      <w:r w:rsidRPr="00890A76">
        <w:rPr>
          <w:rFonts w:ascii="Times New Roman" w:hAnsi="Times New Roman" w:cs="Times New Roman"/>
          <w:b/>
          <w:color w:val="auto"/>
        </w:rPr>
        <w:t> </w:t>
      </w:r>
      <w:r w:rsidR="00781210">
        <w:rPr>
          <w:rFonts w:ascii="Times New Roman" w:hAnsi="Times New Roman" w:cs="Times New Roman"/>
          <w:b/>
          <w:color w:val="auto"/>
        </w:rPr>
        <w:t>93</w:t>
      </w:r>
      <w:r w:rsidR="00464D2A" w:rsidRPr="00890A76">
        <w:rPr>
          <w:rFonts w:ascii="Times New Roman" w:hAnsi="Times New Roman" w:cs="Times New Roman"/>
          <w:b/>
          <w:color w:val="auto"/>
        </w:rPr>
        <w:t xml:space="preserve"> a </w:t>
      </w:r>
      <w:r w:rsidR="00781210">
        <w:rPr>
          <w:rFonts w:ascii="Times New Roman" w:hAnsi="Times New Roman" w:cs="Times New Roman"/>
          <w:b/>
          <w:color w:val="auto"/>
        </w:rPr>
        <w:t>95</w:t>
      </w:r>
      <w:r w:rsidR="00464D2A" w:rsidRPr="00890A76">
        <w:rPr>
          <w:rFonts w:ascii="Times New Roman" w:hAnsi="Times New Roman" w:cs="Times New Roman"/>
          <w:b/>
          <w:color w:val="auto"/>
        </w:rPr>
        <w:t xml:space="preserve"> až </w:t>
      </w:r>
      <w:r w:rsidR="00781210">
        <w:rPr>
          <w:rFonts w:ascii="Times New Roman" w:hAnsi="Times New Roman" w:cs="Times New Roman"/>
          <w:b/>
          <w:color w:val="auto"/>
        </w:rPr>
        <w:t>99</w:t>
      </w:r>
      <w:r w:rsidRPr="00890A76">
        <w:rPr>
          <w:rFonts w:ascii="Times New Roman" w:hAnsi="Times New Roman" w:cs="Times New Roman"/>
          <w:b/>
          <w:color w:val="auto"/>
        </w:rPr>
        <w:t xml:space="preserve"> (§ 44 ods. 6</w:t>
      </w:r>
      <w:r w:rsidR="00AD2D5A" w:rsidRPr="00890A76">
        <w:rPr>
          <w:rFonts w:ascii="Times New Roman" w:hAnsi="Times New Roman" w:cs="Times New Roman"/>
          <w:b/>
          <w:color w:val="auto"/>
        </w:rPr>
        <w:t xml:space="preserve"> a</w:t>
      </w:r>
      <w:r w:rsidR="00464D2A" w:rsidRPr="00890A76">
        <w:rPr>
          <w:rFonts w:ascii="Times New Roman" w:hAnsi="Times New Roman" w:cs="Times New Roman"/>
          <w:b/>
          <w:color w:val="auto"/>
        </w:rPr>
        <w:t> </w:t>
      </w:r>
      <w:r w:rsidR="00AD2D5A" w:rsidRPr="00890A76">
        <w:rPr>
          <w:rFonts w:ascii="Times New Roman" w:hAnsi="Times New Roman" w:cs="Times New Roman"/>
          <w:b/>
          <w:color w:val="auto"/>
        </w:rPr>
        <w:t>7</w:t>
      </w:r>
      <w:r w:rsidRPr="00890A76">
        <w:rPr>
          <w:rFonts w:ascii="Times New Roman" w:hAnsi="Times New Roman" w:cs="Times New Roman"/>
          <w:b/>
          <w:color w:val="auto"/>
        </w:rPr>
        <w:t xml:space="preserve">, § 46 ods. 2, </w:t>
      </w:r>
      <w:r w:rsidR="000D7284" w:rsidRPr="00890A76">
        <w:rPr>
          <w:rFonts w:ascii="Times New Roman" w:hAnsi="Times New Roman" w:cs="Times New Roman"/>
          <w:b/>
          <w:color w:val="auto"/>
        </w:rPr>
        <w:t>5</w:t>
      </w:r>
      <w:r w:rsidR="00464D2A" w:rsidRPr="00890A76">
        <w:rPr>
          <w:rFonts w:ascii="Times New Roman" w:hAnsi="Times New Roman" w:cs="Times New Roman"/>
          <w:b/>
          <w:color w:val="auto"/>
        </w:rPr>
        <w:t>, 7</w:t>
      </w:r>
      <w:r w:rsidRPr="00890A76">
        <w:rPr>
          <w:rFonts w:ascii="Times New Roman" w:hAnsi="Times New Roman" w:cs="Times New Roman"/>
          <w:b/>
          <w:color w:val="auto"/>
        </w:rPr>
        <w:t xml:space="preserve"> až 12)</w:t>
      </w:r>
    </w:p>
    <w:p w:rsidR="00562F41" w:rsidRPr="00890A76" w:rsidRDefault="00562F41" w:rsidP="004750DD">
      <w:pPr>
        <w:pStyle w:val="Default"/>
        <w:jc w:val="both"/>
        <w:rPr>
          <w:rFonts w:ascii="Times New Roman" w:eastAsia="Times New Roman" w:hAnsi="Times New Roman" w:cs="Times New Roman"/>
          <w:bCs/>
          <w:color w:val="auto"/>
          <w:lang w:eastAsia="sk-SK"/>
        </w:rPr>
      </w:pPr>
      <w:r w:rsidRPr="00890A76">
        <w:rPr>
          <w:rFonts w:ascii="Times New Roman" w:eastAsia="Times New Roman" w:hAnsi="Times New Roman" w:cs="Times New Roman"/>
          <w:bCs/>
          <w:color w:val="auto"/>
          <w:lang w:eastAsia="sk-SK"/>
        </w:rPr>
        <w:t>Navrhovaným vypustením ods. 6 v § 44, podľa ktorého si vzdelávanie a prípravu pre trh práce môže zabezpečiť aj UoZ z vlastnej iniciatívy po splnení zákonom stanovených podmienok a s tým súvisiacim vypustením odseku 7 v § 46, podľa ktorého úrad môže občanovi, ktorý bol UoZ a ktorý bol na základe absolvovania vzdelávania a prípravy pre trh práce, ktoré si zabezpečil z vlastnej iniciatívy, vyradený z evidencie UoZ z dôvodu nástupu do zamestnania alebo začatia samostatnej zárobkovej činnosti, poskytnutý príspevok na vzdelávanie a prípravu pre trh práce, ktoré si zabezpečil z vlastnej iniciatívy, sa reaguje na pretrvávajúce takmer nulové využívanie tohto aktívneho opatrenia na trhu práce</w:t>
      </w:r>
      <w:r w:rsidR="00A81607">
        <w:rPr>
          <w:rFonts w:ascii="Times New Roman" w:eastAsia="Times New Roman" w:hAnsi="Times New Roman" w:cs="Times New Roman"/>
          <w:bCs/>
          <w:color w:val="auto"/>
          <w:lang w:eastAsia="sk-SK"/>
        </w:rPr>
        <w:t xml:space="preserve"> (AOTP)</w:t>
      </w:r>
      <w:r w:rsidRPr="00890A76">
        <w:rPr>
          <w:rFonts w:ascii="Times New Roman" w:eastAsia="Times New Roman" w:hAnsi="Times New Roman" w:cs="Times New Roman"/>
          <w:bCs/>
          <w:color w:val="auto"/>
          <w:lang w:eastAsia="sk-SK"/>
        </w:rPr>
        <w:t xml:space="preserve"> za obdobie posledných 5-tich rokov. </w:t>
      </w:r>
    </w:p>
    <w:p w:rsidR="00562F41" w:rsidRPr="00890A76" w:rsidRDefault="00562F41" w:rsidP="004750DD">
      <w:pPr>
        <w:pStyle w:val="Default"/>
        <w:jc w:val="both"/>
        <w:rPr>
          <w:rFonts w:ascii="Times New Roman" w:eastAsia="Times New Roman" w:hAnsi="Times New Roman" w:cs="Times New Roman"/>
          <w:bCs/>
          <w:color w:val="auto"/>
          <w:lang w:eastAsia="sk-SK"/>
        </w:rPr>
      </w:pPr>
    </w:p>
    <w:p w:rsidR="00562F41" w:rsidRPr="00890A76" w:rsidRDefault="00562F41" w:rsidP="004750DD">
      <w:pPr>
        <w:pStyle w:val="Default"/>
        <w:jc w:val="both"/>
        <w:rPr>
          <w:rFonts w:ascii="Times New Roman" w:eastAsia="Times New Roman" w:hAnsi="Times New Roman" w:cs="Times New Roman"/>
          <w:bCs/>
          <w:color w:val="auto"/>
          <w:lang w:eastAsia="sk-SK"/>
        </w:rPr>
      </w:pPr>
      <w:r w:rsidRPr="00890A76">
        <w:rPr>
          <w:rFonts w:ascii="Times New Roman" w:hAnsi="Times New Roman" w:cs="Times New Roman"/>
          <w:color w:val="auto"/>
        </w:rPr>
        <w:t>Pasivita pri uplatňovaní súčasného Príspevku na vzdelávanie a prípravu pre trh práce</w:t>
      </w:r>
      <w:r w:rsidRPr="00890A76">
        <w:rPr>
          <w:rFonts w:ascii="Times New Roman" w:eastAsia="Times New Roman" w:hAnsi="Times New Roman" w:cs="Times New Roman"/>
          <w:bCs/>
          <w:color w:val="auto"/>
          <w:lang w:eastAsia="sk-SK"/>
        </w:rPr>
        <w:t xml:space="preserve"> na základe vlastnej iniciatívy UoZ súvisí predovšetkým s ťažko vykonateľnými podmienkami ustanovenými pre UoZ už v čase pri predkladaní žiadosti o uvedený príspevok. Ide najmä o podmienku predkladania pracovnej zmluvy uzatvorenej najmenej na šesť mesiacov alebo dokladu o oprávnení prevádzkovať alebo vykonávať samostatnú zárobkovú činnosť, ktoré vzniklo po absolvovaní vzdelávania a prípravy pre trh práce.</w:t>
      </w:r>
    </w:p>
    <w:p w:rsidR="00562F41" w:rsidRPr="00890A76" w:rsidRDefault="00562F41" w:rsidP="004750DD">
      <w:pPr>
        <w:pStyle w:val="Default"/>
        <w:jc w:val="both"/>
        <w:rPr>
          <w:rFonts w:ascii="Times New Roman" w:eastAsia="Times New Roman" w:hAnsi="Times New Roman" w:cs="Times New Roman"/>
          <w:bCs/>
          <w:color w:val="auto"/>
          <w:lang w:eastAsia="sk-SK"/>
        </w:rPr>
      </w:pPr>
    </w:p>
    <w:p w:rsidR="00562F41" w:rsidRPr="00C17325" w:rsidRDefault="00562F41" w:rsidP="004750DD">
      <w:pPr>
        <w:pStyle w:val="Default"/>
        <w:jc w:val="both"/>
        <w:rPr>
          <w:rFonts w:ascii="Times New Roman" w:eastAsia="Times New Roman" w:hAnsi="Times New Roman" w:cs="Times New Roman"/>
          <w:bCs/>
          <w:color w:val="auto"/>
          <w:lang w:eastAsia="sk-SK"/>
        </w:rPr>
      </w:pPr>
      <w:r w:rsidRPr="00890A76">
        <w:rPr>
          <w:rFonts w:ascii="Times New Roman" w:eastAsia="Times New Roman" w:hAnsi="Times New Roman" w:cs="Times New Roman"/>
          <w:bCs/>
          <w:color w:val="auto"/>
          <w:lang w:eastAsia="sk-SK"/>
        </w:rPr>
        <w:t xml:space="preserve">Prekážkou je tiež nedostatok finančných zdrojov na strane UoZ na pokrytie nákladov na </w:t>
      </w:r>
      <w:r w:rsidRPr="00C17325">
        <w:rPr>
          <w:rFonts w:ascii="Times New Roman" w:eastAsia="Times New Roman" w:hAnsi="Times New Roman" w:cs="Times New Roman"/>
          <w:bCs/>
          <w:color w:val="auto"/>
          <w:lang w:eastAsia="sk-SK"/>
        </w:rPr>
        <w:t xml:space="preserve">vzdelávanie a prípravu pre trh práce z vlastnej iniciatívy pri následnej refundácii nákladov po absolvovaní príslušného vzdelávacieho kurzu. </w:t>
      </w:r>
    </w:p>
    <w:p w:rsidR="005F2995" w:rsidRPr="00C17325" w:rsidRDefault="005F2995" w:rsidP="005F2995">
      <w:pPr>
        <w:spacing w:after="0"/>
        <w:jc w:val="both"/>
        <w:rPr>
          <w:rFonts w:ascii="Times New Roman" w:eastAsia="Times New Roman" w:hAnsi="Times New Roman"/>
          <w:sz w:val="24"/>
          <w:szCs w:val="24"/>
          <w:lang w:eastAsia="sk-SK"/>
        </w:rPr>
      </w:pPr>
    </w:p>
    <w:p w:rsidR="005F2995" w:rsidRPr="00C17325" w:rsidRDefault="005F2995" w:rsidP="005F2995">
      <w:pPr>
        <w:spacing w:after="0"/>
        <w:jc w:val="both"/>
        <w:rPr>
          <w:rFonts w:ascii="Times New Roman" w:eastAsia="Times New Roman" w:hAnsi="Times New Roman"/>
          <w:sz w:val="24"/>
          <w:szCs w:val="24"/>
          <w:lang w:eastAsia="sk-SK"/>
        </w:rPr>
      </w:pPr>
      <w:r w:rsidRPr="00C17325">
        <w:rPr>
          <w:rFonts w:ascii="Times New Roman" w:eastAsia="Times New Roman" w:hAnsi="Times New Roman"/>
          <w:sz w:val="24"/>
          <w:szCs w:val="24"/>
          <w:lang w:eastAsia="sk-SK"/>
        </w:rPr>
        <w:t xml:space="preserve">Zároveň sa navrhuje spresniť, že náklady na cestovné výdavky a  stravné vynaložené zo strany </w:t>
      </w:r>
      <w:r w:rsidR="00A271C9">
        <w:rPr>
          <w:rFonts w:ascii="Times New Roman" w:eastAsia="Times New Roman" w:hAnsi="Times New Roman"/>
          <w:sz w:val="24"/>
          <w:szCs w:val="24"/>
          <w:lang w:eastAsia="sk-SK"/>
        </w:rPr>
        <w:t>UoZ</w:t>
      </w:r>
      <w:r w:rsidRPr="00C17325">
        <w:rPr>
          <w:rFonts w:ascii="Times New Roman" w:eastAsia="Times New Roman" w:hAnsi="Times New Roman"/>
          <w:sz w:val="24"/>
          <w:szCs w:val="24"/>
          <w:lang w:eastAsia="sk-SK"/>
        </w:rPr>
        <w:t>, je oprávnené uhradiť iba v prípade, ak ide o vzdelávanie a prípravu pre trh práce absolvované prezenčnou formou.</w:t>
      </w:r>
    </w:p>
    <w:p w:rsidR="00C17325" w:rsidRPr="00C17325" w:rsidRDefault="00C17325" w:rsidP="005F2995">
      <w:pPr>
        <w:spacing w:after="0"/>
        <w:jc w:val="both"/>
      </w:pPr>
    </w:p>
    <w:p w:rsidR="00562F41" w:rsidRPr="00C17325" w:rsidRDefault="00545505" w:rsidP="004750DD">
      <w:pPr>
        <w:pStyle w:val="Default"/>
        <w:jc w:val="both"/>
        <w:rPr>
          <w:rFonts w:ascii="Times New Roman" w:eastAsia="Times New Roman" w:hAnsi="Times New Roman" w:cs="Times New Roman"/>
          <w:color w:val="auto"/>
          <w:lang w:eastAsia="sk-SK"/>
        </w:rPr>
      </w:pPr>
      <w:r w:rsidRPr="00C17325">
        <w:rPr>
          <w:rFonts w:ascii="Times New Roman" w:eastAsia="Times New Roman" w:hAnsi="Times New Roman" w:cs="Times New Roman"/>
          <w:color w:val="auto"/>
          <w:lang w:eastAsia="sk-SK"/>
        </w:rPr>
        <w:t>S prihliadnutím na podmienky podpor</w:t>
      </w:r>
      <w:r w:rsidR="00C17325">
        <w:rPr>
          <w:rFonts w:ascii="Times New Roman" w:eastAsia="Times New Roman" w:hAnsi="Times New Roman" w:cs="Times New Roman"/>
          <w:color w:val="auto"/>
          <w:lang w:eastAsia="sk-SK"/>
        </w:rPr>
        <w:t>y</w:t>
      </w:r>
      <w:r w:rsidRPr="00C17325">
        <w:rPr>
          <w:rFonts w:ascii="Times New Roman" w:eastAsia="Times New Roman" w:hAnsi="Times New Roman" w:cs="Times New Roman"/>
          <w:color w:val="auto"/>
          <w:lang w:eastAsia="sk-SK"/>
        </w:rPr>
        <w:t xml:space="preserve"> rekvalifikácie podľa tohto návrhu sa navrhuje rozšíriť aj dôvody, na základe ktorých môže </w:t>
      </w:r>
      <w:r w:rsidR="005C40B4">
        <w:rPr>
          <w:rFonts w:ascii="Times New Roman" w:eastAsia="Times New Roman" w:hAnsi="Times New Roman" w:cs="Times New Roman"/>
          <w:color w:val="auto"/>
          <w:lang w:eastAsia="sk-SK"/>
        </w:rPr>
        <w:t>UoZ</w:t>
      </w:r>
      <w:r w:rsidR="005F2995" w:rsidRPr="00C17325">
        <w:rPr>
          <w:rFonts w:ascii="Times New Roman" w:eastAsia="Times New Roman" w:hAnsi="Times New Roman" w:cs="Times New Roman"/>
          <w:color w:val="auto"/>
          <w:lang w:eastAsia="sk-SK"/>
        </w:rPr>
        <w:t xml:space="preserve"> prerušiť alebo predčasne ukončiť vzdelávanie a prípravu pre trh práce</w:t>
      </w:r>
      <w:r w:rsidRPr="00C17325">
        <w:rPr>
          <w:rFonts w:ascii="Times New Roman" w:eastAsia="Times New Roman" w:hAnsi="Times New Roman" w:cs="Times New Roman"/>
          <w:color w:val="auto"/>
          <w:lang w:eastAsia="sk-SK"/>
        </w:rPr>
        <w:t>.</w:t>
      </w:r>
    </w:p>
    <w:p w:rsidR="00545505" w:rsidRDefault="00545505" w:rsidP="004750DD">
      <w:pPr>
        <w:pStyle w:val="Default"/>
        <w:jc w:val="both"/>
        <w:rPr>
          <w:rFonts w:ascii="Times New Roman" w:hAnsi="Times New Roman" w:cs="Times New Roman"/>
          <w:color w:val="auto"/>
        </w:rPr>
      </w:pPr>
    </w:p>
    <w:p w:rsidR="00DC495E" w:rsidRPr="00890A76" w:rsidRDefault="00562F41" w:rsidP="004750DD">
      <w:pPr>
        <w:pStyle w:val="Default"/>
        <w:jc w:val="both"/>
        <w:rPr>
          <w:rFonts w:ascii="Times New Roman" w:hAnsi="Times New Roman" w:cs="Times New Roman"/>
          <w:color w:val="auto"/>
        </w:rPr>
      </w:pPr>
      <w:r w:rsidRPr="00890A76">
        <w:rPr>
          <w:rFonts w:ascii="Times New Roman" w:hAnsi="Times New Roman" w:cs="Times New Roman"/>
          <w:color w:val="auto"/>
        </w:rPr>
        <w:t>V kontexte s návrhom na vypustenie § 46 ods. 7 sa zároveň navrhuje aj vypustenie s ním súvisiacich odsekov 8 a 9 a úprava odseku 12, v ktorých sú ustanovené ďalšie podrobnosti o vzdelávaní a príprave z vlastnej iniciatívy.</w:t>
      </w:r>
      <w:r w:rsidR="00AB640E" w:rsidRPr="00890A76">
        <w:rPr>
          <w:rFonts w:ascii="Times New Roman" w:hAnsi="Times New Roman" w:cs="Times New Roman"/>
          <w:color w:val="auto"/>
        </w:rPr>
        <w:t xml:space="preserve"> </w:t>
      </w:r>
    </w:p>
    <w:p w:rsidR="00795FAF" w:rsidRPr="00890A76" w:rsidRDefault="00795FAF" w:rsidP="004750DD">
      <w:pPr>
        <w:pStyle w:val="Default"/>
        <w:jc w:val="both"/>
        <w:rPr>
          <w:rFonts w:ascii="Times New Roman" w:hAnsi="Times New Roman" w:cs="Times New Roman"/>
          <w:color w:val="auto"/>
        </w:rPr>
      </w:pPr>
    </w:p>
    <w:p w:rsidR="00795FAF" w:rsidRPr="00890A76" w:rsidRDefault="00795FAF" w:rsidP="004750DD">
      <w:pPr>
        <w:pStyle w:val="Default"/>
        <w:jc w:val="both"/>
        <w:rPr>
          <w:rFonts w:ascii="Times New Roman" w:hAnsi="Times New Roman" w:cs="Times New Roman"/>
          <w:b/>
          <w:color w:val="auto"/>
        </w:rPr>
      </w:pPr>
      <w:r w:rsidRPr="00890A76">
        <w:rPr>
          <w:rFonts w:ascii="Times New Roman" w:hAnsi="Times New Roman" w:cs="Times New Roman"/>
          <w:b/>
          <w:color w:val="auto"/>
        </w:rPr>
        <w:t xml:space="preserve">K bodu </w:t>
      </w:r>
      <w:r w:rsidR="00781210">
        <w:rPr>
          <w:rFonts w:ascii="Times New Roman" w:hAnsi="Times New Roman" w:cs="Times New Roman"/>
          <w:b/>
          <w:color w:val="auto"/>
        </w:rPr>
        <w:t>90</w:t>
      </w:r>
      <w:r w:rsidRPr="00890A76">
        <w:rPr>
          <w:rFonts w:ascii="Times New Roman" w:hAnsi="Times New Roman" w:cs="Times New Roman"/>
          <w:b/>
          <w:color w:val="auto"/>
        </w:rPr>
        <w:t xml:space="preserve"> (poznámka k odkazu 45c)</w:t>
      </w:r>
    </w:p>
    <w:p w:rsidR="00795FAF" w:rsidRPr="00890A76" w:rsidRDefault="00795FAF" w:rsidP="004750DD">
      <w:pPr>
        <w:pStyle w:val="Default"/>
        <w:jc w:val="both"/>
        <w:rPr>
          <w:rFonts w:ascii="Times New Roman" w:hAnsi="Times New Roman" w:cs="Times New Roman"/>
          <w:color w:val="auto"/>
        </w:rPr>
      </w:pPr>
      <w:r w:rsidRPr="00890A76">
        <w:rPr>
          <w:rFonts w:ascii="Times New Roman" w:hAnsi="Times New Roman" w:cs="Times New Roman"/>
          <w:color w:val="auto"/>
        </w:rPr>
        <w:t>Legislatívno-technická úprava.</w:t>
      </w:r>
    </w:p>
    <w:p w:rsidR="00795FAF" w:rsidRPr="00890A76" w:rsidRDefault="00795FAF" w:rsidP="004750DD">
      <w:pPr>
        <w:pStyle w:val="Default"/>
        <w:jc w:val="both"/>
        <w:rPr>
          <w:rFonts w:ascii="Times New Roman" w:hAnsi="Times New Roman" w:cs="Times New Roman"/>
          <w:color w:val="auto"/>
        </w:rPr>
      </w:pPr>
    </w:p>
    <w:p w:rsidR="00795FAF" w:rsidRPr="00890A76" w:rsidRDefault="00795FAF" w:rsidP="004750DD">
      <w:pPr>
        <w:pStyle w:val="Default"/>
        <w:jc w:val="both"/>
        <w:rPr>
          <w:rFonts w:ascii="Times New Roman" w:hAnsi="Times New Roman" w:cs="Times New Roman"/>
          <w:b/>
          <w:color w:val="auto"/>
        </w:rPr>
      </w:pPr>
      <w:r w:rsidRPr="00890A76">
        <w:rPr>
          <w:rFonts w:ascii="Times New Roman" w:hAnsi="Times New Roman" w:cs="Times New Roman"/>
          <w:b/>
          <w:color w:val="auto"/>
        </w:rPr>
        <w:t xml:space="preserve">K bodu </w:t>
      </w:r>
      <w:r w:rsidR="00781210">
        <w:rPr>
          <w:rFonts w:ascii="Times New Roman" w:hAnsi="Times New Roman" w:cs="Times New Roman"/>
          <w:b/>
          <w:color w:val="auto"/>
        </w:rPr>
        <w:t>94</w:t>
      </w:r>
      <w:r w:rsidR="00A708EE">
        <w:rPr>
          <w:rFonts w:ascii="Times New Roman" w:hAnsi="Times New Roman" w:cs="Times New Roman"/>
          <w:b/>
          <w:color w:val="auto"/>
        </w:rPr>
        <w:t xml:space="preserve"> </w:t>
      </w:r>
      <w:r w:rsidRPr="00890A76">
        <w:rPr>
          <w:rFonts w:ascii="Times New Roman" w:hAnsi="Times New Roman" w:cs="Times New Roman"/>
          <w:b/>
          <w:color w:val="auto"/>
        </w:rPr>
        <w:t>(§ 46 ods. 6)</w:t>
      </w:r>
    </w:p>
    <w:p w:rsidR="00E07E2B" w:rsidRPr="00890A76" w:rsidRDefault="007E72B0" w:rsidP="004750DD">
      <w:pPr>
        <w:spacing w:after="0" w:line="240" w:lineRule="auto"/>
        <w:jc w:val="both"/>
        <w:rPr>
          <w:rFonts w:ascii="Times New Roman" w:hAnsi="Times New Roman"/>
          <w:sz w:val="24"/>
          <w:szCs w:val="24"/>
        </w:rPr>
      </w:pPr>
      <w:r w:rsidRPr="00890A76">
        <w:rPr>
          <w:rFonts w:ascii="Times New Roman" w:hAnsi="Times New Roman"/>
          <w:sz w:val="24"/>
          <w:szCs w:val="24"/>
        </w:rPr>
        <w:t xml:space="preserve">Navrhuje sa odstrániť administratívnu náročnosť </w:t>
      </w:r>
      <w:r w:rsidR="005C40B4">
        <w:rPr>
          <w:rFonts w:ascii="Times New Roman" w:hAnsi="Times New Roman"/>
          <w:sz w:val="24"/>
          <w:szCs w:val="24"/>
        </w:rPr>
        <w:t>náhrady</w:t>
      </w:r>
      <w:r w:rsidR="00C84D2C">
        <w:rPr>
          <w:rFonts w:ascii="Times New Roman" w:hAnsi="Times New Roman"/>
          <w:sz w:val="24"/>
          <w:szCs w:val="24"/>
        </w:rPr>
        <w:t xml:space="preserve"> </w:t>
      </w:r>
      <w:r w:rsidRPr="00890A76">
        <w:rPr>
          <w:rFonts w:ascii="Times New Roman" w:hAnsi="Times New Roman"/>
          <w:sz w:val="24"/>
          <w:szCs w:val="24"/>
        </w:rPr>
        <w:t>cestovn</w:t>
      </w:r>
      <w:r w:rsidR="005C40B4">
        <w:rPr>
          <w:rFonts w:ascii="Times New Roman" w:hAnsi="Times New Roman"/>
          <w:sz w:val="24"/>
          <w:szCs w:val="24"/>
        </w:rPr>
        <w:t>ých výdavkov</w:t>
      </w:r>
      <w:r w:rsidRPr="00890A76">
        <w:rPr>
          <w:rFonts w:ascii="Times New Roman" w:hAnsi="Times New Roman"/>
          <w:sz w:val="24"/>
          <w:szCs w:val="24"/>
        </w:rPr>
        <w:t xml:space="preserve"> a stravné</w:t>
      </w:r>
      <w:r w:rsidR="005C40B4">
        <w:rPr>
          <w:rFonts w:ascii="Times New Roman" w:hAnsi="Times New Roman"/>
          <w:sz w:val="24"/>
          <w:szCs w:val="24"/>
        </w:rPr>
        <w:t>ho</w:t>
      </w:r>
      <w:r w:rsidRPr="00890A76">
        <w:rPr>
          <w:rFonts w:ascii="Times New Roman" w:hAnsi="Times New Roman"/>
          <w:sz w:val="24"/>
          <w:szCs w:val="24"/>
        </w:rPr>
        <w:t xml:space="preserve"> tak na strane klienta</w:t>
      </w:r>
      <w:r w:rsidR="005C40B4">
        <w:rPr>
          <w:rFonts w:ascii="Times New Roman" w:hAnsi="Times New Roman"/>
          <w:sz w:val="24"/>
          <w:szCs w:val="24"/>
        </w:rPr>
        <w:t>,</w:t>
      </w:r>
      <w:r w:rsidRPr="00890A76">
        <w:rPr>
          <w:rFonts w:ascii="Times New Roman" w:hAnsi="Times New Roman"/>
          <w:sz w:val="24"/>
          <w:szCs w:val="24"/>
        </w:rPr>
        <w:t xml:space="preserve"> ako aj na strane úradu a ustanoviť v súlade so zákonom o cestovných náhradách, že </w:t>
      </w:r>
      <w:r w:rsidR="005C40B4">
        <w:rPr>
          <w:rFonts w:ascii="Times New Roman" w:hAnsi="Times New Roman"/>
          <w:sz w:val="24"/>
          <w:szCs w:val="24"/>
        </w:rPr>
        <w:t xml:space="preserve">náhradu </w:t>
      </w:r>
      <w:r w:rsidRPr="00890A76">
        <w:rPr>
          <w:rFonts w:ascii="Times New Roman" w:hAnsi="Times New Roman"/>
          <w:sz w:val="24"/>
          <w:szCs w:val="24"/>
        </w:rPr>
        <w:t xml:space="preserve"> cestovn</w:t>
      </w:r>
      <w:r w:rsidR="005C40B4">
        <w:rPr>
          <w:rFonts w:ascii="Times New Roman" w:hAnsi="Times New Roman"/>
          <w:sz w:val="24"/>
          <w:szCs w:val="24"/>
        </w:rPr>
        <w:t xml:space="preserve">ých </w:t>
      </w:r>
      <w:r w:rsidRPr="00890A76">
        <w:rPr>
          <w:rFonts w:ascii="Times New Roman" w:hAnsi="Times New Roman"/>
          <w:sz w:val="24"/>
          <w:szCs w:val="24"/>
        </w:rPr>
        <w:t xml:space="preserve"> výdavk</w:t>
      </w:r>
      <w:r w:rsidR="005C40B4">
        <w:rPr>
          <w:rFonts w:ascii="Times New Roman" w:hAnsi="Times New Roman"/>
          <w:sz w:val="24"/>
          <w:szCs w:val="24"/>
        </w:rPr>
        <w:t>ov</w:t>
      </w:r>
      <w:r w:rsidRPr="00890A76">
        <w:rPr>
          <w:rFonts w:ascii="Times New Roman" w:hAnsi="Times New Roman"/>
          <w:sz w:val="24"/>
          <w:szCs w:val="24"/>
        </w:rPr>
        <w:t xml:space="preserve"> a stravné možno paušalizovať.</w:t>
      </w:r>
    </w:p>
    <w:p w:rsidR="007E72B0" w:rsidRPr="00890A76" w:rsidRDefault="007E72B0" w:rsidP="004750DD">
      <w:pPr>
        <w:spacing w:after="0" w:line="240" w:lineRule="auto"/>
        <w:jc w:val="both"/>
        <w:rPr>
          <w:rFonts w:ascii="Times New Roman" w:eastAsia="Times New Roman" w:hAnsi="Times New Roman"/>
          <w:b/>
          <w:sz w:val="24"/>
          <w:szCs w:val="24"/>
          <w:lang w:eastAsia="sk-SK"/>
        </w:rPr>
      </w:pPr>
    </w:p>
    <w:p w:rsidR="00C630E8" w:rsidRPr="00890A76" w:rsidRDefault="00AB640E"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781210">
        <w:rPr>
          <w:rFonts w:ascii="Times New Roman" w:eastAsia="Times New Roman" w:hAnsi="Times New Roman"/>
          <w:b/>
          <w:sz w:val="24"/>
          <w:szCs w:val="24"/>
          <w:lang w:eastAsia="sk-SK"/>
        </w:rPr>
        <w:t>100</w:t>
      </w:r>
      <w:r w:rsidR="00DD1FCC" w:rsidRPr="00890A76">
        <w:rPr>
          <w:rFonts w:ascii="Times New Roman" w:eastAsia="Times New Roman" w:hAnsi="Times New Roman"/>
          <w:b/>
          <w:sz w:val="24"/>
          <w:szCs w:val="24"/>
          <w:lang w:eastAsia="sk-SK"/>
        </w:rPr>
        <w:t xml:space="preserve"> </w:t>
      </w:r>
      <w:r w:rsidR="00795FAF" w:rsidRPr="00890A76">
        <w:rPr>
          <w:rFonts w:ascii="Times New Roman" w:eastAsia="Times New Roman" w:hAnsi="Times New Roman"/>
          <w:b/>
          <w:sz w:val="24"/>
          <w:szCs w:val="24"/>
          <w:lang w:eastAsia="sk-SK"/>
        </w:rPr>
        <w:t>(§ 46a)</w:t>
      </w:r>
    </w:p>
    <w:p w:rsidR="007E72B0" w:rsidRPr="00890A76" w:rsidRDefault="007E72B0" w:rsidP="004750DD">
      <w:p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 xml:space="preserve">Navrhované znenie nového </w:t>
      </w:r>
      <w:r w:rsidR="00EF286D">
        <w:rPr>
          <w:rFonts w:ascii="Times New Roman" w:eastAsia="Times New Roman" w:hAnsi="Times New Roman"/>
          <w:bCs/>
          <w:sz w:val="24"/>
          <w:szCs w:val="24"/>
          <w:lang w:eastAsia="sk-SK"/>
        </w:rPr>
        <w:t>AOTP</w:t>
      </w:r>
      <w:r w:rsidRPr="00890A76">
        <w:rPr>
          <w:rFonts w:ascii="Times New Roman" w:eastAsia="Times New Roman" w:hAnsi="Times New Roman"/>
          <w:bCs/>
          <w:sz w:val="24"/>
          <w:szCs w:val="24"/>
          <w:lang w:eastAsia="sk-SK"/>
        </w:rPr>
        <w:t>, ktorým je  Príspevok</w:t>
      </w:r>
      <w:r w:rsidR="008356DF">
        <w:rPr>
          <w:rFonts w:ascii="Times New Roman" w:eastAsia="Times New Roman" w:hAnsi="Times New Roman"/>
          <w:bCs/>
          <w:sz w:val="24"/>
          <w:szCs w:val="24"/>
          <w:lang w:eastAsia="sk-SK"/>
        </w:rPr>
        <w:t xml:space="preserve"> </w:t>
      </w:r>
      <w:r w:rsidRPr="00890A76">
        <w:rPr>
          <w:rFonts w:ascii="Times New Roman" w:eastAsia="Times New Roman" w:hAnsi="Times New Roman"/>
          <w:bCs/>
          <w:sz w:val="24"/>
          <w:szCs w:val="24"/>
          <w:lang w:eastAsia="sk-SK"/>
        </w:rPr>
        <w:t xml:space="preserve">na podporu rekvalifikácie uchádzača o zamestnanie, reaguje na strategický cieľ vyplývajúci zo Stratégie celoživotného vzdelávania a poradenstva na roky 2021 – 2030 schválenej uznesením vlády SR č. 678 zo dňa 24. novembra 2021,  pomôcť ľuďom rozvíjať si zručnosti na rýchlo sa meniacom trhu práce, ktorí si potrebujú neustále dopĺňať svoje vedomosti, zručnosti a kompetencie, pretože ich vzdelanie a odborná príprava nepostačujú na splnenie aktuálnych alebo očakávaných potrieb trhu práce. </w:t>
      </w:r>
    </w:p>
    <w:p w:rsidR="007E72B0" w:rsidRPr="00890A76" w:rsidRDefault="007E72B0" w:rsidP="004750DD">
      <w:pPr>
        <w:spacing w:after="0" w:line="240" w:lineRule="auto"/>
        <w:jc w:val="both"/>
        <w:rPr>
          <w:rFonts w:ascii="Times New Roman" w:eastAsia="Times New Roman" w:hAnsi="Times New Roman"/>
          <w:bCs/>
          <w:sz w:val="24"/>
          <w:szCs w:val="24"/>
          <w:lang w:eastAsia="sk-SK"/>
        </w:rPr>
      </w:pPr>
    </w:p>
    <w:p w:rsidR="007E72B0" w:rsidRPr="00890A76" w:rsidRDefault="007E72B0" w:rsidP="004750DD">
      <w:p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Dôvodným je aj predpoklad, že dopyt po rekvalifikáciách bude počas obnovy hospodárstva            po pandémii a v ďalších rokoch pokračovať. Nový dopyt UoZ po zvyšovaní úrovne zručností a rekvalifikáciách vzniká aj v dôsledku zelenej a digitálnej transformácie.</w:t>
      </w:r>
    </w:p>
    <w:p w:rsidR="007E72B0" w:rsidRPr="00890A76" w:rsidRDefault="007E72B0" w:rsidP="004750DD">
      <w:pPr>
        <w:spacing w:after="0" w:line="240" w:lineRule="auto"/>
        <w:jc w:val="both"/>
        <w:rPr>
          <w:rFonts w:ascii="Times New Roman" w:eastAsia="Times New Roman" w:hAnsi="Times New Roman"/>
          <w:bCs/>
          <w:sz w:val="24"/>
          <w:szCs w:val="24"/>
          <w:lang w:eastAsia="sk-SK"/>
        </w:rPr>
      </w:pPr>
    </w:p>
    <w:p w:rsidR="007E72B0" w:rsidRPr="00C17325" w:rsidRDefault="007E72B0" w:rsidP="004750DD">
      <w:p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 xml:space="preserve">V porovnaní so súčasným právnym stavom, podľa ktorého môže v súlade s § 46 zákona o službách zamestnanosti úrad zabezpečiť vzdelávanie a prípravu pre trh práce UoZ alebo si vzdelávanie a prípravu pre trh práce môže zabezpečiť samotný UoZ na základe vlastnej iniciatívy za podmienok určených podľa § 46 ods. 7, ktorý nie je využívaný najmä z dôvodu podmienky preukázania pracovnej zmluvy uzatvorenej najmenej na šesť mesiacov alebo dokladu o oprávnení prevádzkovať alebo vykonávať </w:t>
      </w:r>
      <w:r w:rsidR="00EF286D">
        <w:rPr>
          <w:rFonts w:ascii="Times New Roman" w:eastAsia="Times New Roman" w:hAnsi="Times New Roman"/>
          <w:bCs/>
          <w:sz w:val="24"/>
          <w:szCs w:val="24"/>
          <w:lang w:eastAsia="sk-SK"/>
        </w:rPr>
        <w:t>SZČ</w:t>
      </w:r>
      <w:r w:rsidRPr="00890A76">
        <w:rPr>
          <w:rFonts w:ascii="Times New Roman" w:eastAsia="Times New Roman" w:hAnsi="Times New Roman"/>
          <w:bCs/>
          <w:sz w:val="24"/>
          <w:szCs w:val="24"/>
          <w:lang w:eastAsia="sk-SK"/>
        </w:rPr>
        <w:t>, ktoré vzniklo po absolvovaní vzdelávania   a prípravy pre trh práce, sa navrhuje zaviesť do zákona o službách zamestnanosti pojem „rekvalifikácia“, podpora ktorej bude zabezpečovaná  prostredníctvom Príspevku na podporu rekvalifikácie u</w:t>
      </w:r>
      <w:r w:rsidR="009D4F08">
        <w:rPr>
          <w:rFonts w:ascii="Times New Roman" w:eastAsia="Times New Roman" w:hAnsi="Times New Roman"/>
          <w:bCs/>
          <w:sz w:val="24"/>
          <w:szCs w:val="24"/>
          <w:lang w:eastAsia="sk-SK"/>
        </w:rPr>
        <w:t>chádzača o zamestnanie, a to s</w:t>
      </w:r>
      <w:r w:rsidRPr="00890A76">
        <w:rPr>
          <w:rFonts w:ascii="Times New Roman" w:eastAsia="Times New Roman" w:hAnsi="Times New Roman"/>
          <w:bCs/>
          <w:sz w:val="24"/>
          <w:szCs w:val="24"/>
          <w:lang w:eastAsia="sk-SK"/>
        </w:rPr>
        <w:t> </w:t>
      </w:r>
      <w:r w:rsidRPr="00C17325">
        <w:rPr>
          <w:rFonts w:ascii="Times New Roman" w:eastAsia="Times New Roman" w:hAnsi="Times New Roman"/>
          <w:bCs/>
          <w:sz w:val="24"/>
          <w:szCs w:val="24"/>
          <w:lang w:eastAsia="sk-SK"/>
        </w:rPr>
        <w:t xml:space="preserve">prihliadnutím na dopyt na trhu práce. </w:t>
      </w:r>
    </w:p>
    <w:p w:rsidR="007E72B0" w:rsidRPr="00C17325" w:rsidRDefault="007E72B0" w:rsidP="004750DD">
      <w:pPr>
        <w:spacing w:after="0" w:line="240" w:lineRule="auto"/>
        <w:jc w:val="both"/>
        <w:rPr>
          <w:rFonts w:ascii="Times New Roman" w:eastAsia="Times New Roman" w:hAnsi="Times New Roman"/>
          <w:bCs/>
          <w:sz w:val="24"/>
          <w:szCs w:val="24"/>
          <w:lang w:eastAsia="sk-SK"/>
        </w:rPr>
      </w:pPr>
    </w:p>
    <w:p w:rsidR="007E72B0" w:rsidRPr="00C17325" w:rsidRDefault="007E72B0" w:rsidP="004750DD">
      <w:pPr>
        <w:spacing w:after="0" w:line="240" w:lineRule="auto"/>
        <w:jc w:val="both"/>
        <w:rPr>
          <w:rFonts w:ascii="Times New Roman" w:eastAsia="Times New Roman" w:hAnsi="Times New Roman"/>
          <w:bCs/>
          <w:sz w:val="24"/>
          <w:szCs w:val="24"/>
          <w:lang w:eastAsia="sk-SK"/>
        </w:rPr>
      </w:pPr>
      <w:r w:rsidRPr="00C17325">
        <w:rPr>
          <w:rFonts w:ascii="Times New Roman" w:eastAsia="Times New Roman" w:hAnsi="Times New Roman"/>
          <w:bCs/>
          <w:sz w:val="24"/>
          <w:szCs w:val="24"/>
          <w:lang w:eastAsia="sk-SK"/>
        </w:rPr>
        <w:t>V tejto súvislosti sa navrhuje ustanoviť rekvalifikáciu na účely tohto príspevku ako  odbornú príprav</w:t>
      </w:r>
      <w:r w:rsidR="00545505" w:rsidRPr="00C17325">
        <w:rPr>
          <w:rFonts w:ascii="Times New Roman" w:eastAsia="Times New Roman" w:hAnsi="Times New Roman"/>
          <w:bCs/>
          <w:sz w:val="24"/>
          <w:szCs w:val="24"/>
          <w:lang w:eastAsia="sk-SK"/>
        </w:rPr>
        <w:t>u</w:t>
      </w:r>
      <w:r w:rsidRPr="00C17325">
        <w:rPr>
          <w:rFonts w:ascii="Times New Roman" w:eastAsia="Times New Roman" w:hAnsi="Times New Roman"/>
          <w:bCs/>
          <w:sz w:val="24"/>
          <w:szCs w:val="24"/>
          <w:lang w:eastAsia="sk-SK"/>
        </w:rPr>
        <w:t xml:space="preserve"> UoZ alebo prípravu UoZ zameranú na rozvoj komunikačných, počítačových, manažérskych, sociálnych, podnikateľských alebo jazykových vedomostí, zručností alebo schopností určených na zabezpečenie jeho adaptability a uplatnenia sa v zamestnaní alebo v pracovných činnostiach, ktoré má UoZ vykonávať po absolvovaní ním vybraného vzdelávacieho programu a ním vybraného poskytovateľa vzdelávacieho programu. Zároveň sa navrhuje ustanoviť, že </w:t>
      </w:r>
      <w:r w:rsidRPr="00C17325">
        <w:rPr>
          <w:rFonts w:ascii="Times New Roman" w:eastAsia="Times New Roman" w:hAnsi="Times New Roman"/>
          <w:sz w:val="24"/>
          <w:szCs w:val="24"/>
          <w:lang w:eastAsia="sk-SK"/>
        </w:rPr>
        <w:t>rekvalifikácia</w:t>
      </w:r>
      <w:r w:rsidRPr="00C17325">
        <w:rPr>
          <w:rFonts w:ascii="Times New Roman" w:eastAsia="Times New Roman" w:hAnsi="Times New Roman"/>
          <w:bCs/>
          <w:sz w:val="24"/>
          <w:szCs w:val="24"/>
          <w:lang w:eastAsia="sk-SK"/>
        </w:rPr>
        <w:t xml:space="preserve"> nie je odborná príprava UoZ alebo príprava UoZ smerujúca k získaniu stupňa vzdelania podľa osobitných predpisov, akými sú zákon o výchove a vzdelávaní a zákon o vysokých školách</w:t>
      </w:r>
      <w:r w:rsidR="00545505" w:rsidRPr="00C17325">
        <w:rPr>
          <w:rFonts w:ascii="Times New Roman" w:eastAsia="Times New Roman" w:hAnsi="Times New Roman"/>
          <w:bCs/>
          <w:sz w:val="24"/>
          <w:szCs w:val="24"/>
          <w:lang w:eastAsia="sk-SK"/>
        </w:rPr>
        <w:t xml:space="preserve"> </w:t>
      </w:r>
      <w:r w:rsidRPr="00C17325">
        <w:rPr>
          <w:rFonts w:ascii="Times New Roman" w:eastAsia="Times New Roman" w:hAnsi="Times New Roman"/>
          <w:bCs/>
          <w:sz w:val="24"/>
          <w:szCs w:val="24"/>
          <w:lang w:eastAsia="sk-SK"/>
        </w:rPr>
        <w:t>.</w:t>
      </w:r>
    </w:p>
    <w:p w:rsidR="007E72B0" w:rsidRPr="00C17325" w:rsidRDefault="007E72B0" w:rsidP="004750DD">
      <w:pPr>
        <w:spacing w:after="0" w:line="240" w:lineRule="auto"/>
        <w:jc w:val="both"/>
        <w:rPr>
          <w:rFonts w:ascii="Times New Roman" w:eastAsia="Times New Roman" w:hAnsi="Times New Roman"/>
          <w:bCs/>
          <w:sz w:val="24"/>
          <w:szCs w:val="24"/>
          <w:lang w:eastAsia="sk-SK"/>
        </w:rPr>
      </w:pPr>
    </w:p>
    <w:p w:rsidR="00795FAF" w:rsidRDefault="007E72B0" w:rsidP="004750DD">
      <w:pPr>
        <w:spacing w:after="0" w:line="240" w:lineRule="auto"/>
        <w:jc w:val="both"/>
        <w:rPr>
          <w:rFonts w:ascii="Times New Roman" w:eastAsia="Times New Roman" w:hAnsi="Times New Roman"/>
          <w:bCs/>
          <w:sz w:val="24"/>
          <w:szCs w:val="24"/>
          <w:lang w:eastAsia="sk-SK"/>
        </w:rPr>
      </w:pPr>
      <w:r w:rsidRPr="00C17325">
        <w:rPr>
          <w:rFonts w:ascii="Times New Roman" w:eastAsia="Times New Roman" w:hAnsi="Times New Roman"/>
          <w:bCs/>
          <w:sz w:val="24"/>
          <w:szCs w:val="24"/>
          <w:lang w:eastAsia="sk-SK"/>
        </w:rPr>
        <w:t xml:space="preserve">Zároveň sa navrhuje </w:t>
      </w:r>
      <w:r w:rsidRPr="00C17325">
        <w:rPr>
          <w:rFonts w:ascii="Times New Roman" w:eastAsia="Times New Roman" w:hAnsi="Times New Roman"/>
          <w:sz w:val="24"/>
          <w:szCs w:val="24"/>
          <w:lang w:eastAsia="sk-SK"/>
        </w:rPr>
        <w:t xml:space="preserve">poskytovanie príspevku na úhradu kurzovného, </w:t>
      </w:r>
      <w:r w:rsidR="005C40B4">
        <w:rPr>
          <w:rFonts w:ascii="Times New Roman" w:eastAsia="Times New Roman" w:hAnsi="Times New Roman"/>
          <w:sz w:val="24"/>
          <w:szCs w:val="24"/>
          <w:lang w:eastAsia="sk-SK"/>
        </w:rPr>
        <w:t xml:space="preserve">náhradu </w:t>
      </w:r>
      <w:r w:rsidRPr="00C17325">
        <w:rPr>
          <w:rFonts w:ascii="Times New Roman" w:eastAsia="Times New Roman" w:hAnsi="Times New Roman"/>
          <w:sz w:val="24"/>
          <w:szCs w:val="24"/>
          <w:lang w:eastAsia="sk-SK"/>
        </w:rPr>
        <w:t>cestovných výdavkov, stravného, ako aj vylúčenie jeho súbehu s príspevkom  na vzdelávanie a prípravu pre trh práce podľa</w:t>
      </w:r>
      <w:r w:rsidRPr="00C17325">
        <w:rPr>
          <w:rFonts w:ascii="Times New Roman" w:eastAsia="Times New Roman" w:hAnsi="Times New Roman"/>
          <w:bCs/>
          <w:sz w:val="24"/>
          <w:szCs w:val="24"/>
          <w:lang w:eastAsia="sk-SK"/>
        </w:rPr>
        <w:t> </w:t>
      </w:r>
      <w:hyperlink r:id="rId7" w:anchor="paragraf-50" w:tooltip="Odkaz na predpis alebo ustanovenie" w:history="1">
        <w:r w:rsidR="00545505" w:rsidRPr="00C17325">
          <w:rPr>
            <w:rFonts w:ascii="Times New Roman" w:eastAsia="Times New Roman" w:hAnsi="Times New Roman"/>
            <w:sz w:val="24"/>
            <w:szCs w:val="24"/>
            <w:lang w:eastAsia="sk-SK"/>
          </w:rPr>
          <w:t>§ 46 alebo podľa § 54, pričom c</w:t>
        </w:r>
      </w:hyperlink>
      <w:r w:rsidR="00545505" w:rsidRPr="00C17325">
        <w:rPr>
          <w:rFonts w:ascii="Times New Roman" w:eastAsia="Times New Roman" w:hAnsi="Times New Roman"/>
          <w:sz w:val="24"/>
          <w:szCs w:val="24"/>
          <w:lang w:eastAsia="sk-SK"/>
        </w:rPr>
        <w:t>estovné výdavky a stravné sú oprávnenými len za deň rekvalifikácie absolvovaný prezenčnou formou</w:t>
      </w:r>
      <w:r w:rsidR="00545505" w:rsidRPr="00C17325">
        <w:rPr>
          <w:rFonts w:ascii="Times New Roman" w:eastAsia="Times New Roman" w:hAnsi="Times New Roman"/>
          <w:bCs/>
          <w:sz w:val="24"/>
          <w:szCs w:val="24"/>
          <w:lang w:eastAsia="sk-SK"/>
        </w:rPr>
        <w:t>.</w:t>
      </w:r>
    </w:p>
    <w:p w:rsidR="009D4F08" w:rsidRDefault="009D4F08" w:rsidP="004750DD">
      <w:pPr>
        <w:spacing w:after="0" w:line="240" w:lineRule="auto"/>
        <w:jc w:val="both"/>
        <w:rPr>
          <w:rFonts w:ascii="Times New Roman" w:eastAsia="Times New Roman" w:hAnsi="Times New Roman"/>
          <w:bCs/>
          <w:sz w:val="24"/>
          <w:szCs w:val="24"/>
          <w:lang w:eastAsia="sk-SK"/>
        </w:rPr>
      </w:pPr>
    </w:p>
    <w:p w:rsidR="009D4F08" w:rsidRPr="00C17325" w:rsidRDefault="009D4F08" w:rsidP="009D4F08">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Príspevok sa poskytuje na základe žiadosti uchádzača o zamestnanie. Zákon ustanovuje základné náležitosti žiadosti s ohľadom na charakter poskytovaného príspevku - </w:t>
      </w:r>
      <w:r w:rsidRPr="009D4F08">
        <w:rPr>
          <w:rFonts w:ascii="Times New Roman" w:eastAsia="Times New Roman" w:hAnsi="Times New Roman"/>
          <w:bCs/>
          <w:sz w:val="24"/>
          <w:szCs w:val="24"/>
          <w:lang w:eastAsia="sk-SK"/>
        </w:rPr>
        <w:tab/>
        <w:t>identifikácia rekvalifik</w:t>
      </w:r>
      <w:r>
        <w:rPr>
          <w:rFonts w:ascii="Times New Roman" w:eastAsia="Times New Roman" w:hAnsi="Times New Roman"/>
          <w:bCs/>
          <w:sz w:val="24"/>
          <w:szCs w:val="24"/>
          <w:lang w:eastAsia="sk-SK"/>
        </w:rPr>
        <w:t xml:space="preserve">ácie, </w:t>
      </w:r>
      <w:r w:rsidRPr="009D4F08">
        <w:rPr>
          <w:rFonts w:ascii="Times New Roman" w:eastAsia="Times New Roman" w:hAnsi="Times New Roman"/>
          <w:bCs/>
          <w:sz w:val="24"/>
          <w:szCs w:val="24"/>
          <w:lang w:eastAsia="sk-SK"/>
        </w:rPr>
        <w:t>identifikáci</w:t>
      </w:r>
      <w:r>
        <w:rPr>
          <w:rFonts w:ascii="Times New Roman" w:eastAsia="Times New Roman" w:hAnsi="Times New Roman"/>
          <w:bCs/>
          <w:sz w:val="24"/>
          <w:szCs w:val="24"/>
          <w:lang w:eastAsia="sk-SK"/>
        </w:rPr>
        <w:t xml:space="preserve">a poskytovateľa rekvalifikácie, </w:t>
      </w:r>
      <w:r w:rsidRPr="009D4F08">
        <w:rPr>
          <w:rFonts w:ascii="Times New Roman" w:eastAsia="Times New Roman" w:hAnsi="Times New Roman"/>
          <w:bCs/>
          <w:sz w:val="24"/>
          <w:szCs w:val="24"/>
          <w:lang w:eastAsia="sk-SK"/>
        </w:rPr>
        <w:t>preukázanie možnosti uplatnenia sa na trhu práce</w:t>
      </w:r>
      <w:r>
        <w:rPr>
          <w:rFonts w:ascii="Times New Roman" w:eastAsia="Times New Roman" w:hAnsi="Times New Roman"/>
          <w:bCs/>
          <w:sz w:val="24"/>
          <w:szCs w:val="24"/>
          <w:lang w:eastAsia="sk-SK"/>
        </w:rPr>
        <w:t xml:space="preserve"> po absolvovaní rekvalifikácie, </w:t>
      </w:r>
      <w:r w:rsidRPr="009D4F08">
        <w:rPr>
          <w:rFonts w:ascii="Times New Roman" w:eastAsia="Times New Roman" w:hAnsi="Times New Roman"/>
          <w:bCs/>
          <w:sz w:val="24"/>
          <w:szCs w:val="24"/>
          <w:lang w:eastAsia="sk-SK"/>
        </w:rPr>
        <w:t>cena rekvalifikácie.</w:t>
      </w:r>
      <w:r>
        <w:rPr>
          <w:rFonts w:ascii="Times New Roman" w:eastAsia="Times New Roman" w:hAnsi="Times New Roman"/>
          <w:bCs/>
          <w:sz w:val="24"/>
          <w:szCs w:val="24"/>
          <w:lang w:eastAsia="sk-SK"/>
        </w:rPr>
        <w:t xml:space="preserve"> Okrem uvedeného bude samozrejme náležitosťou žiadosti napríklad  aj </w:t>
      </w:r>
      <w:r>
        <w:rPr>
          <w:rFonts w:ascii="Times New Roman" w:eastAsia="Times New Roman" w:hAnsi="Times New Roman"/>
          <w:bCs/>
          <w:sz w:val="24"/>
          <w:szCs w:val="24"/>
          <w:lang w:eastAsia="sk-SK"/>
        </w:rPr>
        <w:lastRenderedPageBreak/>
        <w:t xml:space="preserve">označenie žiadateľa a jeho identifikačné údaje, platobné údaje žiadateľa, uvedenie, či žiadateľ žiada aj o úhradu cestovných náhrad a a stravného a pod. Samotný formulár žiadosti podľa návrhu zákona určuje ústredie. </w:t>
      </w:r>
    </w:p>
    <w:p w:rsidR="008356DF" w:rsidRDefault="008356DF" w:rsidP="004750DD">
      <w:pPr>
        <w:spacing w:after="0" w:line="240" w:lineRule="auto"/>
        <w:jc w:val="both"/>
        <w:rPr>
          <w:rFonts w:ascii="Times New Roman" w:eastAsia="Times New Roman" w:hAnsi="Times New Roman"/>
          <w:b/>
          <w:bCs/>
          <w:sz w:val="24"/>
          <w:szCs w:val="24"/>
          <w:lang w:eastAsia="sk-SK"/>
        </w:rPr>
      </w:pPr>
    </w:p>
    <w:p w:rsidR="00795FAF" w:rsidRPr="00890A76" w:rsidRDefault="00795FAF" w:rsidP="004750DD">
      <w:pPr>
        <w:spacing w:after="0" w:line="240" w:lineRule="auto"/>
        <w:jc w:val="both"/>
        <w:rPr>
          <w:rFonts w:ascii="Times New Roman" w:eastAsia="Times New Roman" w:hAnsi="Times New Roman"/>
          <w:b/>
          <w:bCs/>
          <w:sz w:val="24"/>
          <w:szCs w:val="24"/>
          <w:lang w:eastAsia="sk-SK"/>
        </w:rPr>
      </w:pPr>
      <w:r w:rsidRPr="00890A76">
        <w:rPr>
          <w:rFonts w:ascii="Times New Roman" w:eastAsia="Times New Roman" w:hAnsi="Times New Roman"/>
          <w:b/>
          <w:bCs/>
          <w:sz w:val="24"/>
          <w:szCs w:val="24"/>
          <w:lang w:eastAsia="sk-SK"/>
        </w:rPr>
        <w:t xml:space="preserve">K bodu </w:t>
      </w:r>
      <w:r w:rsidR="00781210">
        <w:rPr>
          <w:rFonts w:ascii="Times New Roman" w:eastAsia="Times New Roman" w:hAnsi="Times New Roman"/>
          <w:b/>
          <w:bCs/>
          <w:sz w:val="24"/>
          <w:szCs w:val="24"/>
          <w:lang w:eastAsia="sk-SK"/>
        </w:rPr>
        <w:t>101</w:t>
      </w:r>
      <w:r w:rsidR="007D7C65">
        <w:rPr>
          <w:rFonts w:ascii="Times New Roman" w:eastAsia="Times New Roman" w:hAnsi="Times New Roman"/>
          <w:b/>
          <w:bCs/>
          <w:sz w:val="24"/>
          <w:szCs w:val="24"/>
          <w:lang w:eastAsia="sk-SK"/>
        </w:rPr>
        <w:t xml:space="preserve"> [</w:t>
      </w:r>
      <w:r w:rsidRPr="00890A76">
        <w:rPr>
          <w:rFonts w:ascii="Times New Roman" w:eastAsia="Times New Roman" w:hAnsi="Times New Roman"/>
          <w:b/>
          <w:bCs/>
          <w:sz w:val="24"/>
          <w:szCs w:val="24"/>
          <w:lang w:eastAsia="sk-SK"/>
        </w:rPr>
        <w:t>§ 48 ods. 1 písm. f)</w:t>
      </w:r>
      <w:r w:rsidR="007D7C65">
        <w:rPr>
          <w:rFonts w:ascii="Times New Roman" w:eastAsia="Times New Roman" w:hAnsi="Times New Roman"/>
          <w:b/>
          <w:bCs/>
          <w:sz w:val="24"/>
          <w:szCs w:val="24"/>
          <w:lang w:eastAsia="sk-SK"/>
        </w:rPr>
        <w:t>]</w:t>
      </w:r>
    </w:p>
    <w:p w:rsidR="00795FAF" w:rsidRPr="00890A76" w:rsidRDefault="00795FAF" w:rsidP="004750DD">
      <w:p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Legislatívno-technická úprava.</w:t>
      </w:r>
    </w:p>
    <w:p w:rsidR="00795FAF" w:rsidRPr="00890A76" w:rsidRDefault="00795FAF" w:rsidP="004750DD">
      <w:pPr>
        <w:spacing w:after="0" w:line="240" w:lineRule="auto"/>
        <w:jc w:val="both"/>
        <w:rPr>
          <w:rFonts w:ascii="Times New Roman" w:eastAsia="Times New Roman" w:hAnsi="Times New Roman"/>
          <w:bCs/>
          <w:sz w:val="24"/>
          <w:szCs w:val="24"/>
          <w:lang w:eastAsia="sk-SK"/>
        </w:rPr>
      </w:pPr>
    </w:p>
    <w:p w:rsidR="00795FAF" w:rsidRPr="00890A76" w:rsidRDefault="00795FAF" w:rsidP="004750DD">
      <w:pPr>
        <w:spacing w:after="0" w:line="240" w:lineRule="auto"/>
        <w:jc w:val="both"/>
        <w:rPr>
          <w:rFonts w:ascii="Times New Roman" w:eastAsia="Times New Roman" w:hAnsi="Times New Roman"/>
          <w:b/>
          <w:bCs/>
          <w:sz w:val="24"/>
          <w:szCs w:val="24"/>
          <w:lang w:eastAsia="sk-SK"/>
        </w:rPr>
      </w:pPr>
      <w:r w:rsidRPr="00890A76">
        <w:rPr>
          <w:rFonts w:ascii="Times New Roman" w:eastAsia="Times New Roman" w:hAnsi="Times New Roman"/>
          <w:b/>
          <w:bCs/>
          <w:sz w:val="24"/>
          <w:szCs w:val="24"/>
          <w:lang w:eastAsia="sk-SK"/>
        </w:rPr>
        <w:t xml:space="preserve">K bodu </w:t>
      </w:r>
      <w:r w:rsidR="00781210">
        <w:rPr>
          <w:rFonts w:ascii="Times New Roman" w:eastAsia="Times New Roman" w:hAnsi="Times New Roman"/>
          <w:b/>
          <w:bCs/>
          <w:sz w:val="24"/>
          <w:szCs w:val="24"/>
          <w:lang w:eastAsia="sk-SK"/>
        </w:rPr>
        <w:t>102</w:t>
      </w:r>
      <w:r w:rsidR="00A708EE">
        <w:rPr>
          <w:rFonts w:ascii="Times New Roman" w:eastAsia="Times New Roman" w:hAnsi="Times New Roman"/>
          <w:b/>
          <w:bCs/>
          <w:sz w:val="24"/>
          <w:szCs w:val="24"/>
          <w:lang w:eastAsia="sk-SK"/>
        </w:rPr>
        <w:t xml:space="preserve"> </w:t>
      </w:r>
      <w:r w:rsidRPr="00890A76">
        <w:rPr>
          <w:rFonts w:ascii="Times New Roman" w:eastAsia="Times New Roman" w:hAnsi="Times New Roman"/>
          <w:b/>
          <w:bCs/>
          <w:sz w:val="24"/>
          <w:szCs w:val="24"/>
          <w:lang w:eastAsia="sk-SK"/>
        </w:rPr>
        <w:t>(§ 49 ods. 1)</w:t>
      </w:r>
    </w:p>
    <w:p w:rsidR="00795FAF" w:rsidRPr="00890A76" w:rsidRDefault="008623B5" w:rsidP="004750DD">
      <w:p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Z dôvodu zatraktívnenia príspevku na SZČ sa navrhuje skrátiť dobu trvania povinnosti nepretržite vykonávať alebo prevádzkovať SZČ z troch rokov na dva roky po poskytnutí príspevku. Dôvodnou je tiež potreba zvýšiť mieru aktivity UoZ, ktorí disponujú predpokladmi na vykonávanie a prevádzkovanie SZČ, a to aj s prihliadnutím na výšku príspevku  a jeho 2-fázové čerpanie. Navrhované skrátenie doby trvania povinnosti  nepretržite vykonávať alebo prevádzkovať SZČ z troch rokov na dva roky po poskytnutí príspevku tak môže významne prispieť k podpore samo zamestnávania UoZ.</w:t>
      </w:r>
      <w:r w:rsidR="00F43884" w:rsidRPr="00890A76">
        <w:rPr>
          <w:rFonts w:ascii="Times New Roman" w:eastAsia="Times New Roman" w:hAnsi="Times New Roman"/>
          <w:bCs/>
          <w:sz w:val="24"/>
          <w:szCs w:val="24"/>
          <w:lang w:eastAsia="sk-SK"/>
        </w:rPr>
        <w:t xml:space="preserve"> </w:t>
      </w:r>
    </w:p>
    <w:p w:rsidR="00944249" w:rsidRPr="00890A76" w:rsidRDefault="006631AF" w:rsidP="004750DD">
      <w:p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 xml:space="preserve">         </w:t>
      </w:r>
    </w:p>
    <w:p w:rsidR="00532247" w:rsidRPr="00890A76" w:rsidRDefault="00AB640E"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781210">
        <w:rPr>
          <w:rFonts w:ascii="Times New Roman" w:eastAsia="Times New Roman" w:hAnsi="Times New Roman"/>
          <w:b/>
          <w:sz w:val="24"/>
          <w:szCs w:val="24"/>
          <w:lang w:eastAsia="sk-SK"/>
        </w:rPr>
        <w:t>103</w:t>
      </w:r>
      <w:r w:rsidR="00795FAF" w:rsidRPr="00890A76">
        <w:rPr>
          <w:rFonts w:ascii="Times New Roman" w:eastAsia="Times New Roman" w:hAnsi="Times New Roman"/>
          <w:b/>
          <w:sz w:val="24"/>
          <w:szCs w:val="24"/>
          <w:lang w:eastAsia="sk-SK"/>
        </w:rPr>
        <w:t xml:space="preserve"> (§ 49 ods. 2)</w:t>
      </w:r>
    </w:p>
    <w:p w:rsidR="00202208" w:rsidRPr="00C712AC" w:rsidRDefault="008623B5" w:rsidP="00202208">
      <w:pPr>
        <w:jc w:val="both"/>
        <w:rPr>
          <w:rFonts w:ascii="Times New Roman" w:hAnsi="Times New Roman"/>
          <w:sz w:val="24"/>
          <w:szCs w:val="24"/>
        </w:rPr>
      </w:pPr>
      <w:r w:rsidRPr="00890A76">
        <w:rPr>
          <w:rFonts w:ascii="Times New Roman" w:eastAsia="Times New Roman" w:hAnsi="Times New Roman"/>
          <w:sz w:val="24"/>
          <w:szCs w:val="24"/>
          <w:lang w:eastAsia="sk-SK"/>
        </w:rPr>
        <w:t xml:space="preserve">Navrhuje sa upraviť rozdelenie výšky príspevku na </w:t>
      </w:r>
      <w:r w:rsidR="00BE0811" w:rsidRPr="00890A76">
        <w:rPr>
          <w:rFonts w:ascii="Times New Roman" w:eastAsia="Times New Roman" w:hAnsi="Times New Roman"/>
          <w:sz w:val="24"/>
          <w:szCs w:val="24"/>
          <w:lang w:eastAsia="sk-SK"/>
        </w:rPr>
        <w:t>SZČ</w:t>
      </w:r>
      <w:r w:rsidRPr="00890A76">
        <w:rPr>
          <w:rFonts w:ascii="Times New Roman" w:eastAsia="Times New Roman" w:hAnsi="Times New Roman"/>
          <w:sz w:val="24"/>
          <w:szCs w:val="24"/>
          <w:lang w:eastAsia="sk-SK"/>
        </w:rPr>
        <w:t xml:space="preserve"> (§ 49 ods. 2) pre všetky okresy SR na základe porovnania priemernej miery evidovanej nezamestnanosti okresu s celoslovenským priemerom. Cieľom je zjednotenie systému určovania výšky príspevku pri poskytovaní príspevku na </w:t>
      </w:r>
      <w:r w:rsidR="00EF286D">
        <w:rPr>
          <w:rFonts w:ascii="Times New Roman" w:eastAsia="Times New Roman" w:hAnsi="Times New Roman"/>
          <w:sz w:val="24"/>
          <w:szCs w:val="24"/>
          <w:lang w:eastAsia="sk-SK"/>
        </w:rPr>
        <w:t>SZČ</w:t>
      </w:r>
      <w:r w:rsidRPr="00890A76">
        <w:rPr>
          <w:rFonts w:ascii="Times New Roman" w:eastAsia="Times New Roman" w:hAnsi="Times New Roman"/>
          <w:sz w:val="24"/>
          <w:szCs w:val="24"/>
          <w:lang w:eastAsia="sk-SK"/>
        </w:rPr>
        <w:t xml:space="preserve"> pre všetky kraje SR nevynímajúc Bratislavský kraj</w:t>
      </w:r>
      <w:r w:rsidRPr="00890A76">
        <w:rPr>
          <w:rFonts w:ascii="Times New Roman" w:eastAsia="Times New Roman" w:hAnsi="Times New Roman"/>
          <w:b/>
          <w:sz w:val="24"/>
          <w:szCs w:val="24"/>
          <w:lang w:eastAsia="sk-SK"/>
        </w:rPr>
        <w:t xml:space="preserve">. </w:t>
      </w:r>
      <w:r w:rsidRPr="00890A76">
        <w:rPr>
          <w:rFonts w:ascii="Times New Roman" w:eastAsia="Times New Roman" w:hAnsi="Times New Roman"/>
          <w:sz w:val="24"/>
          <w:szCs w:val="24"/>
          <w:lang w:eastAsia="sk-SK"/>
        </w:rPr>
        <w:t>Dôvodnou je tiež potreba odstránenia aplikačnej nerovnosti vyplývajúcej zo zákona o službách zamestnanosti, keď výška príspevku na SZČ v bratislavskom kraji nezohľadňuje  podmienku komparácie jeho priemernej miery evidovanej nezamestnanosti (MEN) voči celoslovenskému priemeru MEN v zákonom stanovenom období tak, ako je to v prípade ostatných okresov patriacich do ostatných krajov SR. Následkom toho vzniká  rozporný stav, keď výška príspevku na SZČ v bratislavskom kraji je nižšia (2,5-násobok CCP), než výška príspevku v ostatných krajoch (3-násobok CCP) a to aj napriek tomu, že tiež plní podmienku nižšej priemernej MEN, než je jej celoslovenský priemer.</w:t>
      </w:r>
      <w:r w:rsidR="008356DF">
        <w:rPr>
          <w:rFonts w:ascii="Times New Roman" w:eastAsia="Times New Roman" w:hAnsi="Times New Roman"/>
          <w:sz w:val="24"/>
          <w:szCs w:val="24"/>
          <w:lang w:eastAsia="sk-SK"/>
        </w:rPr>
        <w:t xml:space="preserve"> V rámci uvedeného ustanovenia dochádza tiež k úprave ukazovateľa </w:t>
      </w:r>
      <w:r w:rsidR="00EF286D">
        <w:rPr>
          <w:rFonts w:ascii="Times New Roman" w:eastAsia="Times New Roman" w:hAnsi="Times New Roman"/>
          <w:sz w:val="24"/>
          <w:szCs w:val="24"/>
          <w:lang w:eastAsia="sk-SK"/>
        </w:rPr>
        <w:t xml:space="preserve">evidovanej </w:t>
      </w:r>
      <w:r w:rsidR="008356DF">
        <w:rPr>
          <w:rFonts w:ascii="Times New Roman" w:eastAsia="Times New Roman" w:hAnsi="Times New Roman"/>
          <w:sz w:val="24"/>
          <w:szCs w:val="24"/>
          <w:lang w:eastAsia="sk-SK"/>
        </w:rPr>
        <w:t>nezamestnanosti z </w:t>
      </w:r>
      <w:r w:rsidR="00202208">
        <w:rPr>
          <w:rFonts w:ascii="Times New Roman" w:eastAsia="Times New Roman" w:hAnsi="Times New Roman"/>
          <w:sz w:val="24"/>
          <w:szCs w:val="24"/>
          <w:lang w:eastAsia="sk-SK"/>
        </w:rPr>
        <w:t>MEN</w:t>
      </w:r>
      <w:r w:rsidR="008356DF">
        <w:rPr>
          <w:rFonts w:ascii="Times New Roman" w:eastAsia="Times New Roman" w:hAnsi="Times New Roman"/>
          <w:sz w:val="24"/>
          <w:szCs w:val="24"/>
          <w:lang w:eastAsia="sk-SK"/>
        </w:rPr>
        <w:t xml:space="preserve"> na </w:t>
      </w:r>
      <w:r w:rsidR="008356DF" w:rsidRPr="008356DF">
        <w:rPr>
          <w:rFonts w:ascii="Times New Roman" w:eastAsia="Times New Roman" w:hAnsi="Times New Roman"/>
          <w:sz w:val="24"/>
          <w:szCs w:val="24"/>
          <w:lang w:eastAsia="sk-SK"/>
        </w:rPr>
        <w:t>podiel disponibilných uchádzačov o zamestnanie na obyvateľstve v produktívnom veku</w:t>
      </w:r>
      <w:r w:rsidR="00202208">
        <w:rPr>
          <w:rFonts w:ascii="Times New Roman" w:eastAsia="Times New Roman" w:hAnsi="Times New Roman"/>
          <w:sz w:val="24"/>
          <w:szCs w:val="24"/>
          <w:lang w:eastAsia="sk-SK"/>
        </w:rPr>
        <w:t xml:space="preserve"> </w:t>
      </w:r>
      <w:r w:rsidR="00202208">
        <w:rPr>
          <w:rFonts w:ascii="Times New Roman" w:hAnsi="Times New Roman"/>
          <w:sz w:val="24"/>
          <w:szCs w:val="24"/>
        </w:rPr>
        <w:t>(</w:t>
      </w:r>
      <w:r w:rsidR="00202208" w:rsidRPr="00C712AC">
        <w:rPr>
          <w:rFonts w:ascii="Times New Roman" w:hAnsi="Times New Roman"/>
          <w:sz w:val="24"/>
          <w:szCs w:val="24"/>
        </w:rPr>
        <w:t>15 až 64 rokov)</w:t>
      </w:r>
      <w:r w:rsidR="008356DF">
        <w:rPr>
          <w:rFonts w:ascii="Times New Roman" w:eastAsia="Times New Roman" w:hAnsi="Times New Roman"/>
          <w:sz w:val="24"/>
          <w:szCs w:val="24"/>
          <w:lang w:eastAsia="sk-SK"/>
        </w:rPr>
        <w:t xml:space="preserve">. </w:t>
      </w:r>
      <w:r w:rsidR="00202208" w:rsidRPr="00C712AC">
        <w:rPr>
          <w:rFonts w:ascii="Times New Roman" w:hAnsi="Times New Roman"/>
          <w:sz w:val="24"/>
          <w:szCs w:val="24"/>
        </w:rPr>
        <w:t xml:space="preserve">Zavedenie </w:t>
      </w:r>
      <w:r w:rsidR="00202208">
        <w:rPr>
          <w:rFonts w:ascii="Times New Roman" w:hAnsi="Times New Roman"/>
          <w:sz w:val="24"/>
          <w:szCs w:val="24"/>
        </w:rPr>
        <w:t>tohto nového ukazovateľa</w:t>
      </w:r>
      <w:r w:rsidR="00202208" w:rsidRPr="00C712AC">
        <w:rPr>
          <w:rFonts w:ascii="Times New Roman" w:hAnsi="Times New Roman"/>
          <w:sz w:val="24"/>
          <w:szCs w:val="24"/>
        </w:rPr>
        <w:t xml:space="preserve"> je realizované z dôvodu opakovanej požiadavky Štatistického úradu Slovenskej republiky (ŠÚ SR), ktorý poskytuje dátový vstup pre doteraz používaný ukazovateľ </w:t>
      </w:r>
      <w:r w:rsidR="00202208">
        <w:rPr>
          <w:rFonts w:ascii="Times New Roman" w:hAnsi="Times New Roman"/>
          <w:sz w:val="24"/>
          <w:szCs w:val="24"/>
        </w:rPr>
        <w:t>MEN</w:t>
      </w:r>
      <w:r w:rsidR="00202208" w:rsidRPr="00C712AC">
        <w:rPr>
          <w:rFonts w:ascii="Times New Roman" w:hAnsi="Times New Roman"/>
          <w:sz w:val="24"/>
          <w:szCs w:val="24"/>
        </w:rPr>
        <w:t xml:space="preserve"> v podobe odhadu počtu ekonomicky aktívnych osôb</w:t>
      </w:r>
      <w:r w:rsidR="00202208">
        <w:rPr>
          <w:rFonts w:ascii="Times New Roman" w:hAnsi="Times New Roman"/>
          <w:sz w:val="24"/>
          <w:szCs w:val="24"/>
        </w:rPr>
        <w:t xml:space="preserve"> (</w:t>
      </w:r>
      <w:r w:rsidR="00202208" w:rsidRPr="00C712AC">
        <w:rPr>
          <w:rFonts w:ascii="Times New Roman" w:hAnsi="Times New Roman"/>
          <w:sz w:val="24"/>
          <w:szCs w:val="24"/>
        </w:rPr>
        <w:t>15 až 64 rokov). Podľa vyjadrenia ŠÚ SR, uvedený odhad počtu ekonomicky aktívnych osôb nie je na okresnej úrovni reprezentatívny, čo vedie k obavám ohľadom kvality MEN na okresnej úrovni</w:t>
      </w:r>
      <w:r w:rsidR="00202208">
        <w:rPr>
          <w:rFonts w:ascii="Times New Roman" w:hAnsi="Times New Roman"/>
          <w:sz w:val="24"/>
          <w:szCs w:val="24"/>
        </w:rPr>
        <w:t xml:space="preserve">. </w:t>
      </w:r>
    </w:p>
    <w:p w:rsidR="00202208" w:rsidRDefault="00EF286D" w:rsidP="004750DD">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Predpokladá sa, že u</w:t>
      </w:r>
      <w:r w:rsidR="008356DF">
        <w:rPr>
          <w:rFonts w:ascii="Times New Roman" w:eastAsia="Times New Roman" w:hAnsi="Times New Roman"/>
          <w:sz w:val="24"/>
          <w:szCs w:val="24"/>
          <w:lang w:eastAsia="sk-SK"/>
        </w:rPr>
        <w:t xml:space="preserve">vedená úprava nebude mať vplyv na určenie výšky príspevku v nasledujúcich kalendárnych rokoch, nakoľko sa zachováva princíp určenia výšky príspevku v závislosti od toho, či je </w:t>
      </w:r>
      <w:r w:rsidR="00202208">
        <w:rPr>
          <w:rFonts w:ascii="Times New Roman" w:hAnsi="Times New Roman"/>
          <w:sz w:val="24"/>
          <w:szCs w:val="24"/>
        </w:rPr>
        <w:t>priemerný</w:t>
      </w:r>
      <w:r w:rsidR="00202208" w:rsidRPr="009C20F9">
        <w:rPr>
          <w:rFonts w:ascii="Times New Roman" w:hAnsi="Times New Roman"/>
          <w:sz w:val="24"/>
          <w:szCs w:val="24"/>
        </w:rPr>
        <w:t xml:space="preserve"> </w:t>
      </w:r>
      <w:r w:rsidR="00202208">
        <w:rPr>
          <w:rFonts w:ascii="Times New Roman" w:hAnsi="Times New Roman"/>
          <w:sz w:val="24"/>
          <w:szCs w:val="24"/>
        </w:rPr>
        <w:t>podiel</w:t>
      </w:r>
      <w:r w:rsidR="00202208" w:rsidRPr="009C20F9">
        <w:rPr>
          <w:rFonts w:ascii="Times New Roman" w:hAnsi="Times New Roman"/>
          <w:sz w:val="24"/>
          <w:szCs w:val="24"/>
        </w:rPr>
        <w:t xml:space="preserve"> disponibilných uchádzačov o zamestnanie na obyvateľstve v produktívnom veku</w:t>
      </w:r>
      <w:r w:rsidR="00202208">
        <w:rPr>
          <w:rFonts w:ascii="Times New Roman" w:hAnsi="Times New Roman"/>
          <w:sz w:val="24"/>
          <w:szCs w:val="24"/>
        </w:rPr>
        <w:t xml:space="preserve"> v príslušnom </w:t>
      </w:r>
      <w:r w:rsidR="008356DF">
        <w:rPr>
          <w:rFonts w:ascii="Times New Roman" w:eastAsia="Times New Roman" w:hAnsi="Times New Roman"/>
          <w:sz w:val="24"/>
          <w:szCs w:val="24"/>
          <w:lang w:eastAsia="sk-SK"/>
        </w:rPr>
        <w:t>okres</w:t>
      </w:r>
      <w:r w:rsidR="00202208">
        <w:rPr>
          <w:rFonts w:ascii="Times New Roman" w:eastAsia="Times New Roman" w:hAnsi="Times New Roman"/>
          <w:sz w:val="24"/>
          <w:szCs w:val="24"/>
          <w:lang w:eastAsia="sk-SK"/>
        </w:rPr>
        <w:t>e</w:t>
      </w:r>
      <w:r w:rsidR="008356DF">
        <w:rPr>
          <w:rFonts w:ascii="Times New Roman" w:eastAsia="Times New Roman" w:hAnsi="Times New Roman"/>
          <w:sz w:val="24"/>
          <w:szCs w:val="24"/>
          <w:lang w:eastAsia="sk-SK"/>
        </w:rPr>
        <w:t xml:space="preserve"> nad alebo </w:t>
      </w:r>
      <w:r w:rsidR="008356DF">
        <w:rPr>
          <w:rFonts w:ascii="Times New Roman" w:eastAsia="Times New Roman" w:hAnsi="Times New Roman"/>
          <w:sz w:val="24"/>
          <w:szCs w:val="24"/>
          <w:lang w:eastAsia="sk-SK"/>
        </w:rPr>
        <w:lastRenderedPageBreak/>
        <w:t xml:space="preserve">pod celoslovenským priemerom podielu </w:t>
      </w:r>
      <w:r w:rsidR="008356DF" w:rsidRPr="008356DF">
        <w:rPr>
          <w:rFonts w:ascii="Times New Roman" w:eastAsia="Times New Roman" w:hAnsi="Times New Roman"/>
          <w:sz w:val="24"/>
          <w:szCs w:val="24"/>
          <w:lang w:eastAsia="sk-SK"/>
        </w:rPr>
        <w:t>disponibilných uchádzačov o zamestnanie na obyvateľstve v produktívnom veku</w:t>
      </w:r>
      <w:r w:rsidR="008356DF">
        <w:rPr>
          <w:rFonts w:ascii="Times New Roman" w:eastAsia="Times New Roman" w:hAnsi="Times New Roman"/>
          <w:sz w:val="24"/>
          <w:szCs w:val="24"/>
          <w:lang w:eastAsia="sk-SK"/>
        </w:rPr>
        <w:t xml:space="preserve">. </w:t>
      </w:r>
    </w:p>
    <w:p w:rsidR="00A708EE" w:rsidRDefault="00A708EE" w:rsidP="004750DD">
      <w:pPr>
        <w:spacing w:after="0" w:line="240" w:lineRule="auto"/>
        <w:jc w:val="both"/>
        <w:rPr>
          <w:rFonts w:ascii="Times New Roman" w:eastAsia="Times New Roman" w:hAnsi="Times New Roman"/>
          <w:sz w:val="24"/>
          <w:szCs w:val="24"/>
          <w:lang w:eastAsia="sk-SK"/>
        </w:rPr>
      </w:pPr>
    </w:p>
    <w:p w:rsidR="004F7C12" w:rsidRPr="00890A76" w:rsidRDefault="00202208" w:rsidP="004750DD">
      <w:pPr>
        <w:spacing w:after="0" w:line="240" w:lineRule="auto"/>
        <w:jc w:val="both"/>
        <w:rPr>
          <w:rFonts w:ascii="Times New Roman" w:eastAsia="Times New Roman" w:hAnsi="Times New Roman"/>
          <w:b/>
          <w:sz w:val="24"/>
          <w:szCs w:val="24"/>
          <w:lang w:eastAsia="sk-SK"/>
        </w:rPr>
      </w:pPr>
      <w:r>
        <w:rPr>
          <w:rFonts w:ascii="Times New Roman" w:eastAsia="Times New Roman" w:hAnsi="Times New Roman"/>
          <w:sz w:val="24"/>
          <w:szCs w:val="24"/>
          <w:lang w:eastAsia="sk-SK"/>
        </w:rPr>
        <w:t>Kontext tohto odôvodnenia nového ukazovateľa „</w:t>
      </w:r>
      <w:r w:rsidRPr="008356DF">
        <w:rPr>
          <w:rFonts w:ascii="Times New Roman" w:eastAsia="Times New Roman" w:hAnsi="Times New Roman"/>
          <w:sz w:val="24"/>
          <w:szCs w:val="24"/>
          <w:lang w:eastAsia="sk-SK"/>
        </w:rPr>
        <w:t>podiel disponibilných uchádzačov o zamestnanie na obyvateľstve v produktívnom veku</w:t>
      </w:r>
      <w:r>
        <w:rPr>
          <w:rFonts w:ascii="Times New Roman" w:eastAsia="Times New Roman" w:hAnsi="Times New Roman"/>
          <w:sz w:val="24"/>
          <w:szCs w:val="24"/>
          <w:lang w:eastAsia="sk-SK"/>
        </w:rPr>
        <w:t xml:space="preserve">“ </w:t>
      </w:r>
      <w:r>
        <w:rPr>
          <w:rFonts w:ascii="Times New Roman" w:hAnsi="Times New Roman"/>
          <w:sz w:val="24"/>
          <w:szCs w:val="24"/>
        </w:rPr>
        <w:t>(</w:t>
      </w:r>
      <w:r w:rsidRPr="00C712AC">
        <w:rPr>
          <w:rFonts w:ascii="Times New Roman" w:hAnsi="Times New Roman"/>
          <w:sz w:val="24"/>
          <w:szCs w:val="24"/>
        </w:rPr>
        <w:t>15 až 64 rokov)</w:t>
      </w:r>
      <w:r>
        <w:rPr>
          <w:rFonts w:ascii="Times New Roman" w:hAnsi="Times New Roman"/>
          <w:sz w:val="24"/>
          <w:szCs w:val="24"/>
        </w:rPr>
        <w:t xml:space="preserve"> sa vzťahuje aj na odôvodnenie k § 50, § 56 a § 57.</w:t>
      </w:r>
      <w:r>
        <w:rPr>
          <w:rFonts w:ascii="Times New Roman" w:eastAsia="Times New Roman" w:hAnsi="Times New Roman"/>
          <w:sz w:val="24"/>
          <w:szCs w:val="24"/>
          <w:lang w:eastAsia="sk-SK"/>
        </w:rPr>
        <w:t xml:space="preserve">  </w:t>
      </w:r>
    </w:p>
    <w:p w:rsidR="00532247" w:rsidRPr="00890A76" w:rsidRDefault="00532247" w:rsidP="004750DD">
      <w:pPr>
        <w:spacing w:after="0" w:line="240" w:lineRule="auto"/>
        <w:jc w:val="both"/>
        <w:rPr>
          <w:rFonts w:ascii="Times New Roman" w:eastAsia="Times New Roman" w:hAnsi="Times New Roman"/>
          <w:b/>
          <w:sz w:val="24"/>
          <w:szCs w:val="24"/>
          <w:lang w:eastAsia="sk-SK"/>
        </w:rPr>
      </w:pPr>
    </w:p>
    <w:p w:rsidR="00532247" w:rsidRPr="00890A76" w:rsidRDefault="00727B1F"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bodom </w:t>
      </w:r>
      <w:r w:rsidR="00781210">
        <w:rPr>
          <w:rFonts w:ascii="Times New Roman" w:eastAsia="Times New Roman" w:hAnsi="Times New Roman"/>
          <w:b/>
          <w:sz w:val="24"/>
          <w:szCs w:val="24"/>
          <w:lang w:eastAsia="sk-SK"/>
        </w:rPr>
        <w:t>104 až 110</w:t>
      </w:r>
      <w:r w:rsidRPr="00890A76">
        <w:rPr>
          <w:rFonts w:ascii="Times New Roman" w:eastAsia="Times New Roman" w:hAnsi="Times New Roman"/>
          <w:b/>
          <w:sz w:val="24"/>
          <w:szCs w:val="24"/>
          <w:lang w:eastAsia="sk-SK"/>
        </w:rPr>
        <w:t xml:space="preserve"> a</w:t>
      </w:r>
      <w:r w:rsidR="0069597B">
        <w:rPr>
          <w:rFonts w:ascii="Times New Roman" w:eastAsia="Times New Roman" w:hAnsi="Times New Roman"/>
          <w:b/>
          <w:sz w:val="24"/>
          <w:szCs w:val="24"/>
          <w:lang w:eastAsia="sk-SK"/>
        </w:rPr>
        <w:t> </w:t>
      </w:r>
      <w:r w:rsidR="00781210">
        <w:rPr>
          <w:rFonts w:ascii="Times New Roman" w:eastAsia="Times New Roman" w:hAnsi="Times New Roman"/>
          <w:b/>
          <w:sz w:val="24"/>
          <w:szCs w:val="24"/>
          <w:lang w:eastAsia="sk-SK"/>
        </w:rPr>
        <w:t>113</w:t>
      </w:r>
      <w:r w:rsidR="00DD1FCC" w:rsidRPr="00890A76">
        <w:rPr>
          <w:rFonts w:ascii="Times New Roman" w:eastAsia="Times New Roman" w:hAnsi="Times New Roman"/>
          <w:b/>
          <w:sz w:val="24"/>
          <w:szCs w:val="24"/>
          <w:lang w:eastAsia="sk-SK"/>
        </w:rPr>
        <w:t xml:space="preserve"> </w:t>
      </w:r>
      <w:r w:rsidRPr="00890A76">
        <w:rPr>
          <w:rFonts w:ascii="Times New Roman" w:eastAsia="Times New Roman" w:hAnsi="Times New Roman"/>
          <w:b/>
          <w:sz w:val="24"/>
          <w:szCs w:val="24"/>
          <w:lang w:eastAsia="sk-SK"/>
        </w:rPr>
        <w:t>(§ 50, 51j a 51a)</w:t>
      </w:r>
    </w:p>
    <w:p w:rsidR="00532247" w:rsidRDefault="008623B5"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 xml:space="preserve">Navrhuje sa zjednotiť </w:t>
      </w:r>
      <w:r w:rsidR="00A81607">
        <w:rPr>
          <w:rFonts w:ascii="Times New Roman" w:eastAsia="Times New Roman" w:hAnsi="Times New Roman"/>
          <w:sz w:val="24"/>
          <w:szCs w:val="24"/>
          <w:lang w:eastAsia="sk-SK"/>
        </w:rPr>
        <w:t>AOTP</w:t>
      </w:r>
      <w:r w:rsidRPr="00890A76">
        <w:rPr>
          <w:rFonts w:ascii="Times New Roman" w:eastAsia="Times New Roman" w:hAnsi="Times New Roman"/>
          <w:sz w:val="24"/>
          <w:szCs w:val="24"/>
          <w:lang w:eastAsia="sk-SK"/>
        </w:rPr>
        <w:t xml:space="preserve"> zamerané na podporu zamestnávania znevýhodnených UoZ (§ 50, § 50j, § 51a). Úpravou sa sleduje zavedenie jednotných podmienok poskytovania príspevku na podporu vytvárania pracovných miest pre znevýhodnených UoZ pre všetkých zamestnávateľov, vrátane obcí a nimi zriadených právnických osôb, prostredníctvom poskytovania novo koncipovaného príspevku podľa § 50. Väčší dôraz sa kladie na podporu zamestnávania najviac ohrozených skupín na trhu práce, absolventov škôl, občanov starších ako 50 rokov veku, dlhodobo nezamestnaných a </w:t>
      </w:r>
      <w:r w:rsidR="00C84D2C" w:rsidRPr="00890A76">
        <w:rPr>
          <w:rFonts w:ascii="Times New Roman" w:eastAsia="Times New Roman" w:hAnsi="Times New Roman"/>
          <w:sz w:val="24"/>
          <w:szCs w:val="24"/>
          <w:lang w:eastAsia="sk-SK"/>
        </w:rPr>
        <w:t>nízko</w:t>
      </w:r>
      <w:r w:rsidRPr="00890A76">
        <w:rPr>
          <w:rFonts w:ascii="Times New Roman" w:eastAsia="Times New Roman" w:hAnsi="Times New Roman"/>
          <w:sz w:val="24"/>
          <w:szCs w:val="24"/>
          <w:lang w:eastAsia="sk-SK"/>
        </w:rPr>
        <w:t xml:space="preserve"> kvalifikovaných občanov, zavedením vyššej mesačnej výšky príspevku. Návrhom novo koncipovaného príspevku na podporu zamestnávania znevýhodneného UoZ podľa § 50 sa zároveň navrhuje vypustenie príspevku na podporu rozvoja miestnej a regionálnej zamestnanosti podľa § 50j a príspevku na podporu vytvorenia pracovného miesta v prvom pravidelne platenom zamestnaní podľa § 51a. Navrhovaná úprava je súčasťou revízie aktívnych opatrení na trhu práce zameraných na podporu vytvárania pracovných miest pre znevýhodnených </w:t>
      </w:r>
      <w:r w:rsidR="0019150F">
        <w:rPr>
          <w:rFonts w:ascii="Times New Roman" w:eastAsia="Times New Roman" w:hAnsi="Times New Roman"/>
          <w:sz w:val="24"/>
          <w:szCs w:val="24"/>
          <w:lang w:eastAsia="sk-SK"/>
        </w:rPr>
        <w:t>UoZ</w:t>
      </w:r>
      <w:r w:rsidRPr="00890A76">
        <w:rPr>
          <w:rFonts w:ascii="Times New Roman" w:eastAsia="Times New Roman" w:hAnsi="Times New Roman"/>
          <w:sz w:val="24"/>
          <w:szCs w:val="24"/>
          <w:lang w:eastAsia="sk-SK"/>
        </w:rPr>
        <w:t xml:space="preserve"> zjednotením podmienok poskytovania pomoci pre všetkých zamestnávateľov s dôrazom na podporu zamestnávania najviac ohrozených </w:t>
      </w:r>
      <w:r w:rsidRPr="004A3560">
        <w:rPr>
          <w:rFonts w:ascii="Times New Roman" w:eastAsia="Times New Roman" w:hAnsi="Times New Roman"/>
          <w:sz w:val="24"/>
          <w:szCs w:val="24"/>
          <w:lang w:eastAsia="sk-SK"/>
        </w:rPr>
        <w:t>skupín na trhu práce.</w:t>
      </w:r>
    </w:p>
    <w:p w:rsidR="008356DF" w:rsidRDefault="008356DF" w:rsidP="004750DD">
      <w:pPr>
        <w:spacing w:after="0" w:line="240" w:lineRule="auto"/>
        <w:jc w:val="both"/>
        <w:rPr>
          <w:rFonts w:ascii="Times New Roman" w:eastAsia="Times New Roman" w:hAnsi="Times New Roman"/>
          <w:sz w:val="24"/>
          <w:szCs w:val="24"/>
          <w:lang w:eastAsia="sk-SK"/>
        </w:rPr>
      </w:pPr>
    </w:p>
    <w:p w:rsidR="00633C35" w:rsidRDefault="00633C35" w:rsidP="004750DD">
      <w:pPr>
        <w:spacing w:after="0" w:line="240" w:lineRule="auto"/>
        <w:jc w:val="both"/>
        <w:rPr>
          <w:rFonts w:ascii="Times New Roman" w:eastAsia="Times New Roman" w:hAnsi="Times New Roman"/>
          <w:sz w:val="24"/>
          <w:szCs w:val="24"/>
          <w:lang w:eastAsia="sk-SK"/>
        </w:rPr>
      </w:pPr>
      <w:r w:rsidRPr="00633C35">
        <w:rPr>
          <w:rFonts w:ascii="Times New Roman" w:eastAsia="Times New Roman" w:hAnsi="Times New Roman"/>
          <w:sz w:val="24"/>
          <w:szCs w:val="24"/>
          <w:lang w:eastAsia="sk-SK"/>
        </w:rPr>
        <w:t>Navrhovaná úprava neznamená upustenie od podpory zamestnávania doteraz podporovaných znevýhodnených uchádzačov o zamestnanie, prípadne podporu ich zamestnávania s rozlíšením, či ide o verejného alebo neverejného zamestnávateľa. Úprava sleduje zjednotenie podpory zamestnávania znevýhodnených uchádzačov o zamestnanie s dôrazom na najviac znevýhodnené skupiny. Zároveň zostáva aj v rámci novokoncipovaného príspevku podľa § 50 zachovaná podpora rozvoja miestnej a regionálnej zamestnanosti, nakoľko žiadateľom o príspevok môže byť aj zamestnávateľ, ktorým je obec, samosprávny kraj alebo právnická osoba, ktorej zakladateľom alebo zriaďovateľom je obec alebo samosprávny kraj.</w:t>
      </w:r>
    </w:p>
    <w:p w:rsidR="008356DF" w:rsidRDefault="008356DF" w:rsidP="008356DF">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rámci uvedeného ustanovenia dochádza tiež k úprave ukazovateľa </w:t>
      </w:r>
      <w:r w:rsidR="00EF286D">
        <w:rPr>
          <w:rFonts w:ascii="Times New Roman" w:eastAsia="Times New Roman" w:hAnsi="Times New Roman"/>
          <w:sz w:val="24"/>
          <w:szCs w:val="24"/>
          <w:lang w:eastAsia="sk-SK"/>
        </w:rPr>
        <w:t xml:space="preserve">evidovanej </w:t>
      </w:r>
      <w:r>
        <w:rPr>
          <w:rFonts w:ascii="Times New Roman" w:eastAsia="Times New Roman" w:hAnsi="Times New Roman"/>
          <w:sz w:val="24"/>
          <w:szCs w:val="24"/>
          <w:lang w:eastAsia="sk-SK"/>
        </w:rPr>
        <w:t xml:space="preserve">nezamestnanosti z miery evidovanej nezamestnanosti na </w:t>
      </w:r>
      <w:r w:rsidRPr="008356DF">
        <w:rPr>
          <w:rFonts w:ascii="Times New Roman" w:eastAsia="Times New Roman" w:hAnsi="Times New Roman"/>
          <w:sz w:val="24"/>
          <w:szCs w:val="24"/>
          <w:lang w:eastAsia="sk-SK"/>
        </w:rPr>
        <w:t>podiel disponibilných uchádzačov o zamestnanie na obyvateľstve v produktívnom veku</w:t>
      </w:r>
      <w:r>
        <w:rPr>
          <w:rFonts w:ascii="Times New Roman" w:eastAsia="Times New Roman" w:hAnsi="Times New Roman"/>
          <w:sz w:val="24"/>
          <w:szCs w:val="24"/>
          <w:lang w:eastAsia="sk-SK"/>
        </w:rPr>
        <w:t xml:space="preserve">. </w:t>
      </w:r>
      <w:r w:rsidR="00EF286D">
        <w:rPr>
          <w:rFonts w:ascii="Times New Roman" w:eastAsia="Times New Roman" w:hAnsi="Times New Roman"/>
          <w:sz w:val="24"/>
          <w:szCs w:val="24"/>
          <w:lang w:eastAsia="sk-SK"/>
        </w:rPr>
        <w:t>Predpokladá sa, že u</w:t>
      </w:r>
      <w:r>
        <w:rPr>
          <w:rFonts w:ascii="Times New Roman" w:eastAsia="Times New Roman" w:hAnsi="Times New Roman"/>
          <w:sz w:val="24"/>
          <w:szCs w:val="24"/>
          <w:lang w:eastAsia="sk-SK"/>
        </w:rPr>
        <w:t xml:space="preserve">vedená úprava nebude mať vplyv na určenie výšky príspevku v nasledujúcich kalendárnych rokoch, nakoľko sa zachováva princíp určenia výšky príspevku v závislosti od toho, či je okres nad alebo pod celoslovenským priemerom podielu </w:t>
      </w:r>
      <w:r w:rsidRPr="008356DF">
        <w:rPr>
          <w:rFonts w:ascii="Times New Roman" w:eastAsia="Times New Roman" w:hAnsi="Times New Roman"/>
          <w:sz w:val="24"/>
          <w:szCs w:val="24"/>
          <w:lang w:eastAsia="sk-SK"/>
        </w:rPr>
        <w:t>disponibilných uchádzačov o zamestnanie na obyvateľstve v produktívnom veku</w:t>
      </w:r>
      <w:r>
        <w:rPr>
          <w:rFonts w:ascii="Times New Roman" w:eastAsia="Times New Roman" w:hAnsi="Times New Roman"/>
          <w:sz w:val="24"/>
          <w:szCs w:val="24"/>
          <w:lang w:eastAsia="sk-SK"/>
        </w:rPr>
        <w:t xml:space="preserve">. </w:t>
      </w:r>
    </w:p>
    <w:p w:rsidR="00202208" w:rsidRDefault="00202208" w:rsidP="00202208">
      <w:pPr>
        <w:spacing w:after="0" w:line="240" w:lineRule="auto"/>
        <w:jc w:val="both"/>
        <w:rPr>
          <w:rFonts w:ascii="Times New Roman" w:eastAsia="Times New Roman" w:hAnsi="Times New Roman"/>
          <w:sz w:val="24"/>
          <w:szCs w:val="24"/>
          <w:lang w:eastAsia="sk-SK"/>
        </w:rPr>
      </w:pPr>
    </w:p>
    <w:p w:rsidR="00202208" w:rsidRPr="00890A76" w:rsidRDefault="00202208" w:rsidP="008356DF">
      <w:pPr>
        <w:spacing w:after="0" w:line="240" w:lineRule="auto"/>
        <w:jc w:val="both"/>
        <w:rPr>
          <w:rFonts w:ascii="Times New Roman" w:eastAsia="Times New Roman" w:hAnsi="Times New Roman"/>
          <w:b/>
          <w:sz w:val="24"/>
          <w:szCs w:val="24"/>
          <w:lang w:eastAsia="sk-SK"/>
        </w:rPr>
      </w:pPr>
      <w:r>
        <w:rPr>
          <w:rFonts w:ascii="Times New Roman" w:eastAsia="Times New Roman" w:hAnsi="Times New Roman"/>
          <w:sz w:val="24"/>
          <w:szCs w:val="24"/>
          <w:lang w:eastAsia="sk-SK"/>
        </w:rPr>
        <w:t>Na podrobnejšie odôvodnenie nového ukazovateľa „</w:t>
      </w:r>
      <w:r w:rsidRPr="008356DF">
        <w:rPr>
          <w:rFonts w:ascii="Times New Roman" w:eastAsia="Times New Roman" w:hAnsi="Times New Roman"/>
          <w:sz w:val="24"/>
          <w:szCs w:val="24"/>
          <w:lang w:eastAsia="sk-SK"/>
        </w:rPr>
        <w:t>podiel disponibilných uchádzačov o zamestnanie na obyvateľstve v produktívnom veku</w:t>
      </w:r>
      <w:r>
        <w:rPr>
          <w:rFonts w:ascii="Times New Roman" w:eastAsia="Times New Roman" w:hAnsi="Times New Roman"/>
          <w:sz w:val="24"/>
          <w:szCs w:val="24"/>
          <w:lang w:eastAsia="sk-SK"/>
        </w:rPr>
        <w:t xml:space="preserve">“ </w:t>
      </w:r>
      <w:r>
        <w:rPr>
          <w:rFonts w:ascii="Times New Roman" w:hAnsi="Times New Roman"/>
          <w:sz w:val="24"/>
          <w:szCs w:val="24"/>
        </w:rPr>
        <w:t>(</w:t>
      </w:r>
      <w:r w:rsidRPr="00C712AC">
        <w:rPr>
          <w:rFonts w:ascii="Times New Roman" w:hAnsi="Times New Roman"/>
          <w:sz w:val="24"/>
          <w:szCs w:val="24"/>
        </w:rPr>
        <w:t>15 až 64 rokov)</w:t>
      </w:r>
      <w:r>
        <w:rPr>
          <w:rFonts w:ascii="Times New Roman" w:hAnsi="Times New Roman"/>
          <w:sz w:val="24"/>
          <w:szCs w:val="24"/>
        </w:rPr>
        <w:t xml:space="preserve"> sa vzťahuje odôvodnenie uvedené k § 49 ods. 2.</w:t>
      </w:r>
      <w:r>
        <w:rPr>
          <w:rFonts w:ascii="Times New Roman" w:eastAsia="Times New Roman" w:hAnsi="Times New Roman"/>
          <w:sz w:val="24"/>
          <w:szCs w:val="24"/>
          <w:lang w:eastAsia="sk-SK"/>
        </w:rPr>
        <w:t xml:space="preserve">  </w:t>
      </w:r>
    </w:p>
    <w:p w:rsidR="008356DF" w:rsidRPr="004A3560" w:rsidRDefault="008356DF" w:rsidP="004750DD">
      <w:pPr>
        <w:spacing w:after="0" w:line="240" w:lineRule="auto"/>
        <w:jc w:val="both"/>
        <w:rPr>
          <w:rFonts w:ascii="Times New Roman" w:eastAsia="Times New Roman" w:hAnsi="Times New Roman"/>
          <w:b/>
          <w:sz w:val="24"/>
          <w:szCs w:val="24"/>
          <w:lang w:eastAsia="sk-SK"/>
        </w:rPr>
      </w:pPr>
    </w:p>
    <w:p w:rsidR="00727B1F" w:rsidRPr="004A3560" w:rsidRDefault="00727B1F" w:rsidP="004750DD">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b/>
          <w:sz w:val="24"/>
          <w:szCs w:val="24"/>
          <w:lang w:eastAsia="sk-SK"/>
        </w:rPr>
        <w:t>K</w:t>
      </w:r>
      <w:r w:rsidR="00DD1FCC" w:rsidRPr="004A3560">
        <w:rPr>
          <w:rFonts w:ascii="Times New Roman" w:eastAsia="Times New Roman" w:hAnsi="Times New Roman"/>
          <w:b/>
          <w:sz w:val="24"/>
          <w:szCs w:val="24"/>
          <w:lang w:eastAsia="sk-SK"/>
        </w:rPr>
        <w:t> </w:t>
      </w:r>
      <w:r w:rsidRPr="004A3560">
        <w:rPr>
          <w:rFonts w:ascii="Times New Roman" w:eastAsia="Times New Roman" w:hAnsi="Times New Roman"/>
          <w:b/>
          <w:sz w:val="24"/>
          <w:szCs w:val="24"/>
          <w:lang w:eastAsia="sk-SK"/>
        </w:rPr>
        <w:t>bodu</w:t>
      </w:r>
      <w:r w:rsidR="0069597B" w:rsidRPr="004A3560">
        <w:rPr>
          <w:rFonts w:ascii="Times New Roman" w:eastAsia="Times New Roman" w:hAnsi="Times New Roman"/>
          <w:b/>
          <w:sz w:val="24"/>
          <w:szCs w:val="24"/>
          <w:lang w:eastAsia="sk-SK"/>
        </w:rPr>
        <w:t xml:space="preserve"> </w:t>
      </w:r>
      <w:r w:rsidR="00781210">
        <w:rPr>
          <w:rFonts w:ascii="Times New Roman" w:eastAsia="Times New Roman" w:hAnsi="Times New Roman"/>
          <w:b/>
          <w:sz w:val="24"/>
          <w:szCs w:val="24"/>
          <w:lang w:eastAsia="sk-SK"/>
        </w:rPr>
        <w:t>111 a 112</w:t>
      </w:r>
      <w:r w:rsidR="0069597B" w:rsidRPr="004A3560">
        <w:rPr>
          <w:rFonts w:ascii="Times New Roman" w:eastAsia="Times New Roman" w:hAnsi="Times New Roman"/>
          <w:b/>
          <w:sz w:val="24"/>
          <w:szCs w:val="24"/>
          <w:lang w:eastAsia="sk-SK"/>
        </w:rPr>
        <w:t xml:space="preserve"> </w:t>
      </w:r>
      <w:r w:rsidRPr="004A3560">
        <w:rPr>
          <w:rFonts w:ascii="Times New Roman" w:eastAsia="Times New Roman" w:hAnsi="Times New Roman"/>
          <w:b/>
          <w:sz w:val="24"/>
          <w:szCs w:val="24"/>
          <w:lang w:eastAsia="sk-SK"/>
        </w:rPr>
        <w:t>(§ 51 ods. 5</w:t>
      </w:r>
      <w:r w:rsidR="0069597B" w:rsidRPr="004A3560">
        <w:rPr>
          <w:rFonts w:ascii="Times New Roman" w:eastAsia="Times New Roman" w:hAnsi="Times New Roman"/>
          <w:b/>
          <w:sz w:val="24"/>
          <w:szCs w:val="24"/>
          <w:lang w:eastAsia="sk-SK"/>
        </w:rPr>
        <w:t xml:space="preserve"> a 8</w:t>
      </w:r>
      <w:r w:rsidRPr="004A3560">
        <w:rPr>
          <w:rFonts w:ascii="Times New Roman" w:eastAsia="Times New Roman" w:hAnsi="Times New Roman"/>
          <w:b/>
          <w:sz w:val="24"/>
          <w:szCs w:val="24"/>
          <w:lang w:eastAsia="sk-SK"/>
        </w:rPr>
        <w:t>)</w:t>
      </w:r>
    </w:p>
    <w:p w:rsidR="00727B1F" w:rsidRDefault="001F26D3" w:rsidP="004750DD">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sz w:val="24"/>
          <w:szCs w:val="24"/>
          <w:lang w:eastAsia="sk-SK"/>
        </w:rPr>
        <w:lastRenderedPageBreak/>
        <w:t>Z dôvodu zatraktívnenia príspevku sa navrhuje upraviť výšku príspevku na vykonávanie absolventskej praxe zo sumy 65 % sumy životného minima pre jednu plnoletú fyzickú osobu podľa osobitného predpisu na sumu životného minima pre jednu plnoletú fyzickú osobu podľa osobitného predpisu.</w:t>
      </w:r>
      <w:r w:rsidR="004A3560" w:rsidRPr="004A3560">
        <w:rPr>
          <w:rFonts w:ascii="Times New Roman" w:eastAsia="Times New Roman" w:hAnsi="Times New Roman"/>
          <w:sz w:val="24"/>
          <w:szCs w:val="24"/>
          <w:lang w:eastAsia="sk-SK"/>
        </w:rPr>
        <w:t xml:space="preserve"> Zároveň sa navrhuje upraviť, že príspevok sa kráti za hodiny absencie, nie za dni absencie, najmä s poukazom, že niektoré z absencií (napr. návšteva lekára) trvajú len niekoľko hodín.</w:t>
      </w:r>
    </w:p>
    <w:p w:rsidR="008356DF" w:rsidRPr="00890A76" w:rsidRDefault="008356DF" w:rsidP="004750DD">
      <w:pPr>
        <w:spacing w:after="0" w:line="240" w:lineRule="auto"/>
        <w:jc w:val="both"/>
        <w:rPr>
          <w:rFonts w:ascii="Times New Roman" w:eastAsia="Times New Roman" w:hAnsi="Times New Roman"/>
          <w:b/>
          <w:sz w:val="24"/>
          <w:szCs w:val="24"/>
          <w:lang w:eastAsia="sk-SK"/>
        </w:rPr>
      </w:pPr>
    </w:p>
    <w:p w:rsidR="00F94528" w:rsidRPr="00890A76" w:rsidRDefault="00E07E2B" w:rsidP="002A1D9C">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8356DF">
        <w:rPr>
          <w:rFonts w:ascii="Times New Roman" w:eastAsia="Times New Roman" w:hAnsi="Times New Roman"/>
          <w:b/>
          <w:sz w:val="24"/>
          <w:szCs w:val="24"/>
          <w:lang w:eastAsia="sk-SK"/>
        </w:rPr>
        <w:t>1</w:t>
      </w:r>
      <w:r w:rsidR="00781210">
        <w:rPr>
          <w:rFonts w:ascii="Times New Roman" w:eastAsia="Times New Roman" w:hAnsi="Times New Roman"/>
          <w:b/>
          <w:sz w:val="24"/>
          <w:szCs w:val="24"/>
          <w:lang w:eastAsia="sk-SK"/>
        </w:rPr>
        <w:t>14</w:t>
      </w:r>
      <w:r w:rsidR="00727B1F" w:rsidRPr="00890A76">
        <w:rPr>
          <w:rFonts w:ascii="Times New Roman" w:eastAsia="Times New Roman" w:hAnsi="Times New Roman"/>
          <w:b/>
          <w:sz w:val="24"/>
          <w:szCs w:val="24"/>
          <w:lang w:eastAsia="sk-SK"/>
        </w:rPr>
        <w:t xml:space="preserve"> (§ 52)</w:t>
      </w:r>
    </w:p>
    <w:p w:rsidR="003D30D3" w:rsidRDefault="003D30D3" w:rsidP="002A1D9C">
      <w:pPr>
        <w:pStyle w:val="xmsonormal"/>
        <w:spacing w:before="0" w:beforeAutospacing="0" w:after="0" w:afterAutospacing="0"/>
        <w:jc w:val="both"/>
      </w:pPr>
      <w:r>
        <w:t>V porovnaní so súčasným právnym stavom, podľa ktorého má Príspevok na aktivačnú činnosť formou menších obecných služieb pre obec alebo formou menších služieb pre samosprávny kraj obligatórny/nárokový charakter sa navrhuje zmeniť charakter tohto príspevku na fakultatívny/nenárokový príspevok.  Návrhom sa sleduje podpora aktivačnej činnosti formou menších obecných služieb pre obec alebo formou menších služieb pre samosprávny kraj u dlhodobo nezamestnaného občana, ktorý je členom domácnosti, ktorej sa poskytuje pomoc v hmotnej núdzi, ak obec vrátane organizácií ňou zriadenými alebo samosprávny kraj vrátane organizácií ním zriadenými/založenými o príspevok požiadajú. Navrhovaným obdobím podpory nepretržite najviac počas 6-tich kalendárnych mesiacov v rozsahu najviac 20 hodín týždenne s možnosťou predĺženia ich vykonávania najviac o ďalších 6 kalendárnych mesiacov v porovnaní so súčasným právnym stavom, ktorý umožňuje predĺženie najviac počas ďalších 12-tich kalendárnych mesiacov, sa sleduje uplatnenie intenzívnejšieho prístupu pri udržiavaní pracovných návykov a rozvoji zručností dlhodobo nezamestnaného občana v hmotnej núdzi a tiež skrátenie obdobia, počas ktorého nesmie byť v pracovnoprávnom vzťahu podľa § 6 ods. 2 písm. a).</w:t>
      </w:r>
    </w:p>
    <w:p w:rsidR="00C84D2C" w:rsidRDefault="00C84D2C" w:rsidP="002A1D9C">
      <w:pPr>
        <w:pStyle w:val="xmsonormal"/>
        <w:spacing w:before="0" w:beforeAutospacing="0" w:after="0" w:afterAutospacing="0"/>
        <w:jc w:val="both"/>
      </w:pPr>
    </w:p>
    <w:p w:rsidR="001F26D3" w:rsidRPr="00890A76" w:rsidRDefault="003D30D3" w:rsidP="004750DD">
      <w:pPr>
        <w:pStyle w:val="xmsonormal"/>
        <w:spacing w:before="0" w:beforeAutospacing="0" w:after="0" w:afterAutospacing="0"/>
        <w:jc w:val="both"/>
      </w:pPr>
      <w:r>
        <w:t>Dôvodnou je tiež nízka úspešnosť umiestňovania dlhodobo nezamestnaných občanov v hmotnej núdzi na trhu práce po ukončení aktivačnej činnosti. Napr. v  roku 2019, poslednom roku pred pandémiou, ukončilo z tejto cieľovej skupiny aktivačnú činnosť formou menších obecných služieb 7 545 osôb a na trhu práce sa z nich umiestnilo do 6 mesiacov od ukončenia tejto aktivity 1 081 osôb, čo je 14,32 %. Z hľadiska profesie, ktorú osoby v rámci aktivačnej činnosti vykonávali, najväčšie percento tvorili pomocní a nekvalifikovaní pracovníci, a to až 93,06 %, ďalšou skupinou sú administratívni pracovníci (5,44 %), technickí a odborní pracovníci (0,93 %), pracovníci v službách a obchode (0,26 %) a iné.</w:t>
      </w:r>
      <w:r w:rsidR="001F26D3" w:rsidRPr="00890A76">
        <w:t xml:space="preserve">  </w:t>
      </w:r>
    </w:p>
    <w:p w:rsidR="00E07E2B" w:rsidRPr="00890A76" w:rsidRDefault="00E07E2B" w:rsidP="004750DD">
      <w:pPr>
        <w:spacing w:after="0" w:line="240" w:lineRule="auto"/>
        <w:jc w:val="both"/>
        <w:rPr>
          <w:rFonts w:ascii="Times New Roman" w:eastAsia="Times New Roman" w:hAnsi="Times New Roman"/>
          <w:b/>
          <w:sz w:val="24"/>
          <w:szCs w:val="24"/>
          <w:lang w:eastAsia="sk-SK"/>
        </w:rPr>
      </w:pPr>
    </w:p>
    <w:p w:rsidR="00532247" w:rsidRPr="00890A76" w:rsidRDefault="001E326F"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8356DF">
        <w:rPr>
          <w:rFonts w:ascii="Times New Roman" w:eastAsia="Times New Roman" w:hAnsi="Times New Roman"/>
          <w:b/>
          <w:sz w:val="24"/>
          <w:szCs w:val="24"/>
          <w:lang w:eastAsia="sk-SK"/>
        </w:rPr>
        <w:t>1</w:t>
      </w:r>
      <w:r w:rsidR="00781210">
        <w:rPr>
          <w:rFonts w:ascii="Times New Roman" w:eastAsia="Times New Roman" w:hAnsi="Times New Roman"/>
          <w:b/>
          <w:sz w:val="24"/>
          <w:szCs w:val="24"/>
          <w:lang w:eastAsia="sk-SK"/>
        </w:rPr>
        <w:t>15</w:t>
      </w:r>
      <w:r w:rsidR="00727B1F" w:rsidRPr="00890A76">
        <w:rPr>
          <w:rFonts w:ascii="Times New Roman" w:eastAsia="Times New Roman" w:hAnsi="Times New Roman"/>
          <w:b/>
          <w:sz w:val="24"/>
          <w:szCs w:val="24"/>
          <w:lang w:eastAsia="sk-SK"/>
        </w:rPr>
        <w:t xml:space="preserve"> (§ 52a)</w:t>
      </w:r>
    </w:p>
    <w:p w:rsidR="00532247" w:rsidRPr="00890A76" w:rsidRDefault="00872BE4" w:rsidP="004750DD">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Navrhuje sa </w:t>
      </w:r>
      <w:r w:rsidR="001F26D3" w:rsidRPr="00890A76">
        <w:rPr>
          <w:rFonts w:ascii="Times New Roman" w:eastAsia="Times New Roman" w:hAnsi="Times New Roman"/>
          <w:sz w:val="24"/>
          <w:szCs w:val="24"/>
          <w:lang w:eastAsia="sk-SK"/>
        </w:rPr>
        <w:t>vypustenie § 52a Príspevok na aktivačnú činnosť formou dobrovoľníckej služby.</w:t>
      </w:r>
      <w:r w:rsidR="00DD1FCC" w:rsidRPr="00890A76">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V rámci revízie jednotlivých príspevkov je výsledkom revízie dôraz na opatrenia smerujúce k podpore umiestnenia na trhu práce znevýhodnených </w:t>
      </w:r>
      <w:r w:rsidR="00EF286D">
        <w:rPr>
          <w:rFonts w:ascii="Times New Roman" w:eastAsia="Times New Roman" w:hAnsi="Times New Roman"/>
          <w:sz w:val="24"/>
          <w:szCs w:val="24"/>
          <w:lang w:eastAsia="sk-SK"/>
        </w:rPr>
        <w:t>UoZ</w:t>
      </w:r>
      <w:r>
        <w:rPr>
          <w:rFonts w:ascii="Times New Roman" w:eastAsia="Times New Roman" w:hAnsi="Times New Roman"/>
          <w:sz w:val="24"/>
          <w:szCs w:val="24"/>
          <w:lang w:eastAsia="sk-SK"/>
        </w:rPr>
        <w:t xml:space="preserve"> (viď úprava v § 50, 50j, 51a a 54). Uvedené znamená, že orientácia finančnej podpory bude smerovať k opatreniam, ktoré tento cieľ napĺňajú. Opatrenia, ktoré v reakcii na situáciu na trhu práce môžu pomôcť aj </w:t>
      </w:r>
      <w:r w:rsidR="00EF286D">
        <w:rPr>
          <w:rFonts w:ascii="Times New Roman" w:eastAsia="Times New Roman" w:hAnsi="Times New Roman"/>
          <w:sz w:val="24"/>
          <w:szCs w:val="24"/>
          <w:lang w:eastAsia="sk-SK"/>
        </w:rPr>
        <w:t>UoZ</w:t>
      </w:r>
      <w:r>
        <w:rPr>
          <w:rFonts w:ascii="Times New Roman" w:eastAsia="Times New Roman" w:hAnsi="Times New Roman"/>
          <w:sz w:val="24"/>
          <w:szCs w:val="24"/>
          <w:lang w:eastAsia="sk-SK"/>
        </w:rPr>
        <w:t xml:space="preserve">, ktorí nie sú znevýhodnenými </w:t>
      </w:r>
      <w:r w:rsidR="00EF286D">
        <w:rPr>
          <w:rFonts w:ascii="Times New Roman" w:eastAsia="Times New Roman" w:hAnsi="Times New Roman"/>
          <w:sz w:val="24"/>
          <w:szCs w:val="24"/>
          <w:lang w:eastAsia="sk-SK"/>
        </w:rPr>
        <w:t>UoZ</w:t>
      </w:r>
      <w:r>
        <w:rPr>
          <w:rFonts w:ascii="Times New Roman" w:eastAsia="Times New Roman" w:hAnsi="Times New Roman"/>
          <w:sz w:val="24"/>
          <w:szCs w:val="24"/>
          <w:lang w:eastAsia="sk-SK"/>
        </w:rPr>
        <w:t xml:space="preserve">, a teda je predpoklad, že sa uplatnia na trhu práce bez finančnej intervencie alebo po zabezpečení poradenských služieb a vzdelávania, budú realizované v rámci projektov a programov podľa § 54. Aktivácia znevýhodnených </w:t>
      </w:r>
      <w:r w:rsidR="00EF286D">
        <w:rPr>
          <w:rFonts w:ascii="Times New Roman" w:eastAsia="Times New Roman" w:hAnsi="Times New Roman"/>
          <w:sz w:val="24"/>
          <w:szCs w:val="24"/>
          <w:lang w:eastAsia="sk-SK"/>
        </w:rPr>
        <w:t>UoZ</w:t>
      </w:r>
      <w:r>
        <w:rPr>
          <w:rFonts w:ascii="Times New Roman" w:eastAsia="Times New Roman" w:hAnsi="Times New Roman"/>
          <w:sz w:val="24"/>
          <w:szCs w:val="24"/>
          <w:lang w:eastAsia="sk-SK"/>
        </w:rPr>
        <w:t>, ktorá bola realizovaná aj v rámci § 52a, napr. aktivácia osôb so zdravotným postihnutím, bude v budúcom ob</w:t>
      </w:r>
      <w:r>
        <w:rPr>
          <w:rFonts w:ascii="Times New Roman" w:eastAsia="Times New Roman" w:hAnsi="Times New Roman"/>
          <w:sz w:val="24"/>
          <w:szCs w:val="24"/>
          <w:lang w:eastAsia="sk-SK"/>
        </w:rPr>
        <w:lastRenderedPageBreak/>
        <w:t xml:space="preserve">dobí realizovaná rovnako projektovo (napr. dôjde k spusteniu projektu Aktivácia znevýhodnených </w:t>
      </w:r>
      <w:r w:rsidR="00EF286D">
        <w:rPr>
          <w:rFonts w:ascii="Times New Roman" w:eastAsia="Times New Roman" w:hAnsi="Times New Roman"/>
          <w:sz w:val="24"/>
          <w:szCs w:val="24"/>
          <w:lang w:eastAsia="sk-SK"/>
        </w:rPr>
        <w:t>UoZ</w:t>
      </w:r>
      <w:r>
        <w:rPr>
          <w:rFonts w:ascii="Times New Roman" w:eastAsia="Times New Roman" w:hAnsi="Times New Roman"/>
          <w:sz w:val="24"/>
          <w:szCs w:val="24"/>
          <w:lang w:eastAsia="sk-SK"/>
        </w:rPr>
        <w:t xml:space="preserve">, v rámci ktorého je možné aktivovať </w:t>
      </w:r>
      <w:r w:rsidR="00EF286D">
        <w:rPr>
          <w:rFonts w:ascii="Times New Roman" w:eastAsia="Times New Roman" w:hAnsi="Times New Roman"/>
          <w:sz w:val="24"/>
          <w:szCs w:val="24"/>
          <w:lang w:eastAsia="sk-SK"/>
        </w:rPr>
        <w:t xml:space="preserve">znevýhodnených </w:t>
      </w:r>
      <w:r>
        <w:rPr>
          <w:rFonts w:ascii="Times New Roman" w:eastAsia="Times New Roman" w:hAnsi="Times New Roman"/>
          <w:sz w:val="24"/>
          <w:szCs w:val="24"/>
          <w:lang w:eastAsia="sk-SK"/>
        </w:rPr>
        <w:t xml:space="preserve">UoZ aj u neverejných poskytovateľov všeobecne prospešných služieb – napr. neverejných poskytovateľov sociálnych služieb). </w:t>
      </w:r>
    </w:p>
    <w:p w:rsidR="001F26D3" w:rsidRPr="00890A76" w:rsidRDefault="001F26D3" w:rsidP="004750DD">
      <w:pPr>
        <w:spacing w:after="0" w:line="240" w:lineRule="auto"/>
        <w:jc w:val="both"/>
        <w:rPr>
          <w:rFonts w:ascii="Times New Roman" w:eastAsia="Times New Roman" w:hAnsi="Times New Roman"/>
          <w:b/>
          <w:sz w:val="24"/>
          <w:szCs w:val="24"/>
          <w:lang w:eastAsia="sk-SK"/>
        </w:rPr>
      </w:pPr>
    </w:p>
    <w:p w:rsidR="00532247" w:rsidRPr="00890A76" w:rsidRDefault="00727B1F"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bodom </w:t>
      </w:r>
      <w:r w:rsidR="00781210">
        <w:rPr>
          <w:rFonts w:ascii="Times New Roman" w:eastAsia="Times New Roman" w:hAnsi="Times New Roman"/>
          <w:b/>
          <w:sz w:val="24"/>
          <w:szCs w:val="24"/>
          <w:lang w:eastAsia="sk-SK"/>
        </w:rPr>
        <w:t>116 a 117</w:t>
      </w:r>
      <w:r w:rsidRPr="00890A76">
        <w:rPr>
          <w:rFonts w:ascii="Times New Roman" w:eastAsia="Times New Roman" w:hAnsi="Times New Roman"/>
          <w:b/>
          <w:sz w:val="24"/>
          <w:szCs w:val="24"/>
          <w:lang w:eastAsia="sk-SK"/>
        </w:rPr>
        <w:t xml:space="preserve"> (§ 53 ods. 6 a § 53a ods. 1)</w:t>
      </w:r>
    </w:p>
    <w:p w:rsidR="00065413" w:rsidRPr="00890A76" w:rsidRDefault="00065413"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Legislatívno-technická úprava</w:t>
      </w:r>
      <w:r w:rsidR="0069597B">
        <w:rPr>
          <w:rFonts w:ascii="Times New Roman" w:eastAsia="Times New Roman" w:hAnsi="Times New Roman"/>
          <w:sz w:val="24"/>
          <w:szCs w:val="24"/>
          <w:lang w:eastAsia="sk-SK"/>
        </w:rPr>
        <w:t xml:space="preserve"> nadväzujúca na úpravu v bode 1</w:t>
      </w:r>
      <w:r w:rsidR="00A708EE">
        <w:rPr>
          <w:rFonts w:ascii="Times New Roman" w:eastAsia="Times New Roman" w:hAnsi="Times New Roman"/>
          <w:sz w:val="24"/>
          <w:szCs w:val="24"/>
          <w:lang w:eastAsia="sk-SK"/>
        </w:rPr>
        <w:t>14</w:t>
      </w:r>
      <w:r w:rsidRPr="00890A76">
        <w:rPr>
          <w:rFonts w:ascii="Times New Roman" w:eastAsia="Times New Roman" w:hAnsi="Times New Roman"/>
          <w:sz w:val="24"/>
          <w:szCs w:val="24"/>
          <w:lang w:eastAsia="sk-SK"/>
        </w:rPr>
        <w:t>.</w:t>
      </w:r>
    </w:p>
    <w:p w:rsidR="00532247" w:rsidRPr="00890A76" w:rsidRDefault="00532247" w:rsidP="004750DD">
      <w:pPr>
        <w:spacing w:after="0" w:line="240" w:lineRule="auto"/>
        <w:jc w:val="both"/>
        <w:rPr>
          <w:rFonts w:ascii="Times New Roman" w:eastAsia="Times New Roman" w:hAnsi="Times New Roman"/>
          <w:b/>
          <w:sz w:val="24"/>
          <w:szCs w:val="24"/>
          <w:lang w:eastAsia="sk-SK"/>
        </w:rPr>
      </w:pPr>
    </w:p>
    <w:p w:rsidR="001E326F" w:rsidRPr="00890A76" w:rsidRDefault="001E326F"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w:t>
      </w:r>
      <w:r w:rsidR="00DD1FCC" w:rsidRPr="00890A76">
        <w:rPr>
          <w:rFonts w:ascii="Times New Roman" w:eastAsia="Times New Roman" w:hAnsi="Times New Roman"/>
          <w:b/>
          <w:sz w:val="24"/>
          <w:szCs w:val="24"/>
          <w:lang w:eastAsia="sk-SK"/>
        </w:rPr>
        <w:t> </w:t>
      </w:r>
      <w:r w:rsidRPr="00890A76">
        <w:rPr>
          <w:rFonts w:ascii="Times New Roman" w:eastAsia="Times New Roman" w:hAnsi="Times New Roman"/>
          <w:b/>
          <w:sz w:val="24"/>
          <w:szCs w:val="24"/>
          <w:lang w:eastAsia="sk-SK"/>
        </w:rPr>
        <w:t>bodu</w:t>
      </w:r>
      <w:r w:rsidR="0069597B">
        <w:rPr>
          <w:rFonts w:ascii="Times New Roman" w:eastAsia="Times New Roman" w:hAnsi="Times New Roman"/>
          <w:b/>
          <w:sz w:val="24"/>
          <w:szCs w:val="24"/>
          <w:lang w:eastAsia="sk-SK"/>
        </w:rPr>
        <w:t xml:space="preserve"> </w:t>
      </w:r>
      <w:r w:rsidR="00781210">
        <w:rPr>
          <w:rFonts w:ascii="Times New Roman" w:eastAsia="Times New Roman" w:hAnsi="Times New Roman"/>
          <w:b/>
          <w:sz w:val="24"/>
          <w:szCs w:val="24"/>
          <w:lang w:eastAsia="sk-SK"/>
        </w:rPr>
        <w:t>118</w:t>
      </w:r>
      <w:r w:rsidR="00596D05" w:rsidRPr="00890A76">
        <w:rPr>
          <w:rFonts w:ascii="Times New Roman" w:eastAsia="Times New Roman" w:hAnsi="Times New Roman"/>
          <w:b/>
          <w:sz w:val="24"/>
          <w:szCs w:val="24"/>
          <w:lang w:eastAsia="sk-SK"/>
        </w:rPr>
        <w:t xml:space="preserve"> (§ 53c)</w:t>
      </w:r>
    </w:p>
    <w:p w:rsidR="004F7C12" w:rsidRPr="00890A76" w:rsidRDefault="004F7C12"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Navrhuje sa vypustenie príspevku na presťahovanie za prácou (§ 53c), nakoľko príspevok má obdobné zameranie príspevku ako v prípade poskytovania príspevku na podporu mobility za prácou podľa § 53a.</w:t>
      </w:r>
    </w:p>
    <w:p w:rsidR="008C2326" w:rsidRPr="00890A76" w:rsidRDefault="008C2326" w:rsidP="004750DD">
      <w:pPr>
        <w:spacing w:after="0" w:line="240" w:lineRule="auto"/>
        <w:jc w:val="both"/>
        <w:rPr>
          <w:rFonts w:ascii="Times New Roman" w:eastAsia="Times New Roman" w:hAnsi="Times New Roman"/>
          <w:b/>
          <w:sz w:val="24"/>
          <w:szCs w:val="24"/>
          <w:lang w:eastAsia="sk-SK"/>
        </w:rPr>
      </w:pPr>
    </w:p>
    <w:p w:rsidR="001E326F" w:rsidRPr="00890A76" w:rsidRDefault="00596D05"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69597B">
        <w:rPr>
          <w:rFonts w:ascii="Times New Roman" w:eastAsia="Times New Roman" w:hAnsi="Times New Roman"/>
          <w:b/>
          <w:sz w:val="24"/>
          <w:szCs w:val="24"/>
          <w:lang w:eastAsia="sk-SK"/>
        </w:rPr>
        <w:t>1</w:t>
      </w:r>
      <w:r w:rsidR="00781210">
        <w:rPr>
          <w:rFonts w:ascii="Times New Roman" w:eastAsia="Times New Roman" w:hAnsi="Times New Roman"/>
          <w:b/>
          <w:sz w:val="24"/>
          <w:szCs w:val="24"/>
          <w:lang w:eastAsia="sk-SK"/>
        </w:rPr>
        <w:t>19</w:t>
      </w:r>
      <w:r w:rsidR="00A708EE">
        <w:rPr>
          <w:rFonts w:ascii="Times New Roman" w:eastAsia="Times New Roman" w:hAnsi="Times New Roman"/>
          <w:b/>
          <w:sz w:val="24"/>
          <w:szCs w:val="24"/>
          <w:lang w:eastAsia="sk-SK"/>
        </w:rPr>
        <w:t xml:space="preserve"> </w:t>
      </w:r>
      <w:r w:rsidRPr="00890A76">
        <w:rPr>
          <w:rFonts w:ascii="Times New Roman" w:eastAsia="Times New Roman" w:hAnsi="Times New Roman"/>
          <w:b/>
          <w:sz w:val="24"/>
          <w:szCs w:val="24"/>
          <w:lang w:eastAsia="sk-SK"/>
        </w:rPr>
        <w:t>(§ 53e až 53g)</w:t>
      </w:r>
      <w:r w:rsidR="001E326F" w:rsidRPr="00890A76">
        <w:rPr>
          <w:rFonts w:ascii="Times New Roman" w:eastAsia="Times New Roman" w:hAnsi="Times New Roman"/>
          <w:b/>
          <w:sz w:val="24"/>
          <w:szCs w:val="24"/>
          <w:lang w:eastAsia="sk-SK"/>
        </w:rPr>
        <w:t xml:space="preserve"> </w:t>
      </w:r>
    </w:p>
    <w:p w:rsidR="001F26D3" w:rsidRPr="00890A76" w:rsidRDefault="001F26D3" w:rsidP="004750DD">
      <w:pPr>
        <w:pStyle w:val="Odsekzoznamu"/>
        <w:shd w:val="clear" w:color="auto" w:fill="FFFFFF"/>
        <w:spacing w:after="0" w:line="240" w:lineRule="auto"/>
        <w:ind w:left="0"/>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 xml:space="preserve">Návrh na vypustenie § 53e Finančná pomoc na podporu udržania zamestnanosti v malých podnikoch alebo stredných podnikoch sa predkladá v reakcii na pretrvávajúce identifikácie  tohto ustanovenia, ktoré javí znaky fakultatívne poskytovanej pomoci vo forme záruky                za úver poskytnutý bankou, alebo úhrady časti úroku z úveru poskytnutého bankou v rámcovej pôsobnosti Ministerstva financií SR. a mimo pôsobnosti systému služieb zamestnanosti. </w:t>
      </w:r>
    </w:p>
    <w:p w:rsidR="001F26D3" w:rsidRPr="00890A76" w:rsidRDefault="001F26D3" w:rsidP="004750DD">
      <w:pPr>
        <w:pStyle w:val="Odsekzoznamu"/>
        <w:shd w:val="clear" w:color="auto" w:fill="FFFFFF"/>
        <w:spacing w:after="0" w:line="240" w:lineRule="auto"/>
        <w:ind w:left="0"/>
        <w:jc w:val="both"/>
        <w:rPr>
          <w:rFonts w:ascii="Times New Roman" w:eastAsia="Times New Roman" w:hAnsi="Times New Roman"/>
          <w:bCs/>
          <w:sz w:val="24"/>
          <w:szCs w:val="24"/>
          <w:lang w:eastAsia="sk-SK"/>
        </w:rPr>
      </w:pPr>
    </w:p>
    <w:p w:rsidR="001F26D3" w:rsidRPr="00890A76" w:rsidRDefault="001F26D3" w:rsidP="004750DD">
      <w:pPr>
        <w:pStyle w:val="Odsekzoznamu"/>
        <w:shd w:val="clear" w:color="auto" w:fill="FFFFFF"/>
        <w:spacing w:after="0" w:line="240" w:lineRule="auto"/>
        <w:ind w:left="0"/>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 xml:space="preserve">S odkazom na právny stav, podľa ktorého zákon o službách zamestnanosti upravuje právne vzťahy pri poskytovaní služieb zamestnanosti sa navrhuje vypustenie tohto úverového nástroja, ktorý nie je s ohľadom na charakter a pôsobnosť inštitúcií služieb zamestnanosti vykonávaný v rámci systému služieb zamestnanosti podľa § 11 ods. 2.  </w:t>
      </w:r>
    </w:p>
    <w:p w:rsidR="001F26D3" w:rsidRPr="00890A76" w:rsidRDefault="001F26D3" w:rsidP="004750DD">
      <w:pPr>
        <w:shd w:val="clear" w:color="auto" w:fill="FFFFFF"/>
        <w:spacing w:after="0" w:line="240" w:lineRule="auto"/>
        <w:jc w:val="both"/>
        <w:rPr>
          <w:rFonts w:ascii="Times New Roman" w:eastAsia="Times New Roman" w:hAnsi="Times New Roman"/>
          <w:bCs/>
          <w:sz w:val="24"/>
          <w:szCs w:val="24"/>
          <w:lang w:eastAsia="sk-SK"/>
        </w:rPr>
      </w:pPr>
    </w:p>
    <w:p w:rsidR="00BD7BFC" w:rsidRPr="00890A76" w:rsidRDefault="001F26D3"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 xml:space="preserve">Vypustenie § 53f a 53g predstavuje legislatívno-technickú úpravu </w:t>
      </w:r>
      <w:r w:rsidR="00DD1FCC" w:rsidRPr="00890A76">
        <w:rPr>
          <w:rFonts w:ascii="Times New Roman" w:eastAsia="Times New Roman" w:hAnsi="Times New Roman"/>
          <w:sz w:val="24"/>
          <w:szCs w:val="24"/>
          <w:lang w:eastAsia="sk-SK"/>
        </w:rPr>
        <w:t>súvisiaca s návrhom podľa čl. I</w:t>
      </w:r>
      <w:r w:rsidR="0069597B">
        <w:rPr>
          <w:rFonts w:ascii="Times New Roman" w:eastAsia="Times New Roman" w:hAnsi="Times New Roman"/>
          <w:sz w:val="24"/>
          <w:szCs w:val="24"/>
          <w:lang w:eastAsia="sk-SK"/>
        </w:rPr>
        <w:t>V</w:t>
      </w:r>
      <w:r w:rsidRPr="00890A76">
        <w:rPr>
          <w:rFonts w:ascii="Times New Roman" w:eastAsia="Times New Roman" w:hAnsi="Times New Roman"/>
          <w:sz w:val="24"/>
          <w:szCs w:val="24"/>
          <w:lang w:eastAsia="sk-SK"/>
        </w:rPr>
        <w:t>, ktorá zabezpečuje komplexnosť zákona o sociálnej ekonomike a o sociálnych podnikoch z vecného a finančného hľadiska.</w:t>
      </w:r>
      <w:r w:rsidR="00EF0B40" w:rsidRPr="00890A76">
        <w:rPr>
          <w:rFonts w:ascii="Times New Roman" w:eastAsia="Times New Roman" w:hAnsi="Times New Roman"/>
          <w:sz w:val="24"/>
          <w:szCs w:val="24"/>
          <w:lang w:eastAsia="sk-SK"/>
        </w:rPr>
        <w:t xml:space="preserve"> </w:t>
      </w:r>
      <w:r w:rsidR="00944249" w:rsidRPr="00890A76">
        <w:rPr>
          <w:rFonts w:ascii="Times New Roman" w:eastAsia="Times New Roman" w:hAnsi="Times New Roman"/>
          <w:sz w:val="24"/>
          <w:szCs w:val="24"/>
          <w:lang w:eastAsia="sk-SK"/>
        </w:rPr>
        <w:t xml:space="preserve"> </w:t>
      </w:r>
    </w:p>
    <w:p w:rsidR="00BD7BFC" w:rsidRPr="00890A76" w:rsidRDefault="00BD7BFC" w:rsidP="004750DD">
      <w:pPr>
        <w:spacing w:after="0" w:line="240" w:lineRule="auto"/>
        <w:jc w:val="both"/>
        <w:rPr>
          <w:rFonts w:ascii="Times New Roman" w:eastAsia="Times New Roman" w:hAnsi="Times New Roman"/>
          <w:sz w:val="24"/>
          <w:szCs w:val="24"/>
          <w:lang w:eastAsia="sk-SK"/>
        </w:rPr>
      </w:pPr>
    </w:p>
    <w:p w:rsidR="001E326F" w:rsidRPr="00890A76" w:rsidRDefault="001E326F"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D61960">
        <w:rPr>
          <w:rFonts w:ascii="Times New Roman" w:eastAsia="Times New Roman" w:hAnsi="Times New Roman"/>
          <w:b/>
          <w:sz w:val="24"/>
          <w:szCs w:val="24"/>
          <w:lang w:eastAsia="sk-SK"/>
        </w:rPr>
        <w:t>1</w:t>
      </w:r>
      <w:r w:rsidR="00781210">
        <w:rPr>
          <w:rFonts w:ascii="Times New Roman" w:eastAsia="Times New Roman" w:hAnsi="Times New Roman"/>
          <w:b/>
          <w:sz w:val="24"/>
          <w:szCs w:val="24"/>
          <w:lang w:eastAsia="sk-SK"/>
        </w:rPr>
        <w:t>20</w:t>
      </w:r>
      <w:r w:rsidR="002A1D9C">
        <w:rPr>
          <w:rFonts w:ascii="Times New Roman" w:eastAsia="Times New Roman" w:hAnsi="Times New Roman"/>
          <w:b/>
          <w:sz w:val="24"/>
          <w:szCs w:val="24"/>
          <w:lang w:eastAsia="sk-SK"/>
        </w:rPr>
        <w:t xml:space="preserve"> </w:t>
      </w:r>
      <w:r w:rsidR="00596D05" w:rsidRPr="00890A76">
        <w:rPr>
          <w:rFonts w:ascii="Times New Roman" w:eastAsia="Times New Roman" w:hAnsi="Times New Roman"/>
          <w:b/>
          <w:sz w:val="24"/>
          <w:szCs w:val="24"/>
          <w:lang w:eastAsia="sk-SK"/>
        </w:rPr>
        <w:t>(§ 54 ods. 2)</w:t>
      </w:r>
    </w:p>
    <w:p w:rsidR="00BD7BFC" w:rsidRPr="00890A76" w:rsidRDefault="0047089A" w:rsidP="004750DD">
      <w:pPr>
        <w:pStyle w:val="xmsolistparagraph"/>
        <w:spacing w:before="0" w:beforeAutospacing="0" w:after="0" w:afterAutospacing="0"/>
        <w:jc w:val="both"/>
      </w:pPr>
      <w:r w:rsidRPr="00890A76">
        <w:t xml:space="preserve">Navrhovaným ustanovením nového odseku 2 sa zabezpečuje potrebné zacielenie </w:t>
      </w:r>
      <w:r w:rsidR="00A81607">
        <w:t>AOTP</w:t>
      </w:r>
      <w:r w:rsidRPr="00890A76">
        <w:t xml:space="preserve"> realizovaných formou projektov najmä na zlepšenie prístupu  znevýhodnených UoZ podľa § 8 ods. 1 písm. a) až d)</w:t>
      </w:r>
      <w:r w:rsidR="00CE745B">
        <w:t xml:space="preserve"> a h)</w:t>
      </w:r>
      <w:r w:rsidRPr="00890A76">
        <w:t xml:space="preserve"> na trh práce, u ktorých bude tento prístup na trh práce podporený najmä získaním vzdelania podľa potrieb trhu práce, budovaním a rozvojom zručností, rekvalifikáciou, adaptabilitou zabezpečujúcou prístup na trh práce a podporou vytvorenia nových pracovných miest vrátane </w:t>
      </w:r>
      <w:r w:rsidR="0019150F">
        <w:t>SZČ</w:t>
      </w:r>
      <w:r w:rsidRPr="00890A76">
        <w:t>.</w:t>
      </w:r>
      <w:r w:rsidR="00BD7BFC" w:rsidRPr="00890A76">
        <w:t xml:space="preserve"> </w:t>
      </w:r>
    </w:p>
    <w:p w:rsidR="00C646DB" w:rsidRPr="00890A76" w:rsidRDefault="00C646DB" w:rsidP="004750DD">
      <w:pPr>
        <w:spacing w:after="0" w:line="240" w:lineRule="auto"/>
        <w:jc w:val="both"/>
        <w:rPr>
          <w:rFonts w:ascii="Times New Roman" w:eastAsia="Times New Roman" w:hAnsi="Times New Roman"/>
          <w:b/>
          <w:sz w:val="24"/>
          <w:szCs w:val="24"/>
          <w:lang w:eastAsia="sk-SK"/>
        </w:rPr>
      </w:pPr>
    </w:p>
    <w:p w:rsidR="00122D5B" w:rsidRPr="00890A76" w:rsidRDefault="001E326F"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w:t>
      </w:r>
      <w:r w:rsidR="00DD1FCC" w:rsidRPr="00890A76">
        <w:rPr>
          <w:rFonts w:ascii="Times New Roman" w:eastAsia="Times New Roman" w:hAnsi="Times New Roman"/>
          <w:b/>
          <w:sz w:val="24"/>
          <w:szCs w:val="24"/>
          <w:lang w:eastAsia="sk-SK"/>
        </w:rPr>
        <w:t> </w:t>
      </w:r>
      <w:r w:rsidRPr="00890A76">
        <w:rPr>
          <w:rFonts w:ascii="Times New Roman" w:eastAsia="Times New Roman" w:hAnsi="Times New Roman"/>
          <w:b/>
          <w:sz w:val="24"/>
          <w:szCs w:val="24"/>
          <w:lang w:eastAsia="sk-SK"/>
        </w:rPr>
        <w:t>bodu</w:t>
      </w:r>
      <w:r w:rsidR="00DD1FCC" w:rsidRPr="00890A76">
        <w:rPr>
          <w:rFonts w:ascii="Times New Roman" w:eastAsia="Times New Roman" w:hAnsi="Times New Roman"/>
          <w:b/>
          <w:sz w:val="24"/>
          <w:szCs w:val="24"/>
          <w:lang w:eastAsia="sk-SK"/>
        </w:rPr>
        <w:t xml:space="preserve"> </w:t>
      </w:r>
      <w:r w:rsidR="0069597B">
        <w:rPr>
          <w:rFonts w:ascii="Times New Roman" w:eastAsia="Times New Roman" w:hAnsi="Times New Roman"/>
          <w:b/>
          <w:sz w:val="24"/>
          <w:szCs w:val="24"/>
          <w:lang w:eastAsia="sk-SK"/>
        </w:rPr>
        <w:t>1</w:t>
      </w:r>
      <w:r w:rsidR="00781210">
        <w:rPr>
          <w:rFonts w:ascii="Times New Roman" w:eastAsia="Times New Roman" w:hAnsi="Times New Roman"/>
          <w:b/>
          <w:sz w:val="24"/>
          <w:szCs w:val="24"/>
          <w:lang w:eastAsia="sk-SK"/>
        </w:rPr>
        <w:t>21</w:t>
      </w:r>
      <w:r w:rsidR="00A708EE">
        <w:rPr>
          <w:rFonts w:ascii="Times New Roman" w:eastAsia="Times New Roman" w:hAnsi="Times New Roman"/>
          <w:b/>
          <w:sz w:val="24"/>
          <w:szCs w:val="24"/>
          <w:lang w:eastAsia="sk-SK"/>
        </w:rPr>
        <w:t xml:space="preserve"> </w:t>
      </w:r>
      <w:r w:rsidR="00596D05" w:rsidRPr="00890A76">
        <w:rPr>
          <w:rFonts w:ascii="Times New Roman" w:eastAsia="Times New Roman" w:hAnsi="Times New Roman"/>
          <w:b/>
          <w:sz w:val="24"/>
          <w:szCs w:val="24"/>
          <w:lang w:eastAsia="sk-SK"/>
        </w:rPr>
        <w:t>(§ 54 ods. 3)</w:t>
      </w:r>
    </w:p>
    <w:p w:rsidR="00122D5B" w:rsidRPr="00890A76" w:rsidRDefault="007A27F1"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Legislatívno-technická úprava vyplývajúca zo štruktúry sprostredkovateľských orgánov pre programové obdobie 2021 – 2027.</w:t>
      </w:r>
    </w:p>
    <w:p w:rsidR="007A27F1" w:rsidRPr="00890A76" w:rsidRDefault="007A27F1" w:rsidP="004750DD">
      <w:pPr>
        <w:spacing w:after="0" w:line="240" w:lineRule="auto"/>
        <w:jc w:val="both"/>
        <w:rPr>
          <w:rFonts w:ascii="Times New Roman" w:eastAsia="Times New Roman" w:hAnsi="Times New Roman"/>
          <w:b/>
          <w:sz w:val="24"/>
          <w:szCs w:val="24"/>
          <w:lang w:eastAsia="sk-SK"/>
        </w:rPr>
      </w:pPr>
    </w:p>
    <w:p w:rsidR="00122D5B" w:rsidRPr="00890A76" w:rsidRDefault="00596D05"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bodom </w:t>
      </w:r>
      <w:r w:rsidR="00781210">
        <w:rPr>
          <w:rFonts w:ascii="Times New Roman" w:eastAsia="Times New Roman" w:hAnsi="Times New Roman"/>
          <w:b/>
          <w:sz w:val="24"/>
          <w:szCs w:val="24"/>
          <w:lang w:eastAsia="sk-SK"/>
        </w:rPr>
        <w:t>122, 123</w:t>
      </w:r>
      <w:r w:rsidR="00D61960">
        <w:rPr>
          <w:rFonts w:ascii="Times New Roman" w:eastAsia="Times New Roman" w:hAnsi="Times New Roman"/>
          <w:b/>
          <w:sz w:val="24"/>
          <w:szCs w:val="24"/>
          <w:lang w:eastAsia="sk-SK"/>
        </w:rPr>
        <w:t xml:space="preserve"> a 1</w:t>
      </w:r>
      <w:r w:rsidR="00781210">
        <w:rPr>
          <w:rFonts w:ascii="Times New Roman" w:eastAsia="Times New Roman" w:hAnsi="Times New Roman"/>
          <w:b/>
          <w:sz w:val="24"/>
          <w:szCs w:val="24"/>
          <w:lang w:eastAsia="sk-SK"/>
        </w:rPr>
        <w:t>25</w:t>
      </w:r>
      <w:r w:rsidR="00D61960">
        <w:rPr>
          <w:rFonts w:ascii="Times New Roman" w:eastAsia="Times New Roman" w:hAnsi="Times New Roman"/>
          <w:b/>
          <w:sz w:val="24"/>
          <w:szCs w:val="24"/>
          <w:lang w:eastAsia="sk-SK"/>
        </w:rPr>
        <w:t xml:space="preserve"> </w:t>
      </w:r>
      <w:r w:rsidRPr="00890A76">
        <w:rPr>
          <w:rFonts w:ascii="Times New Roman" w:eastAsia="Times New Roman" w:hAnsi="Times New Roman"/>
          <w:b/>
          <w:sz w:val="24"/>
          <w:szCs w:val="24"/>
          <w:lang w:eastAsia="sk-SK"/>
        </w:rPr>
        <w:t>(§ 54 ods. 4, 5, 7 a</w:t>
      </w:r>
      <w:r w:rsidR="0069597B">
        <w:rPr>
          <w:rFonts w:ascii="Times New Roman" w:eastAsia="Times New Roman" w:hAnsi="Times New Roman"/>
          <w:b/>
          <w:sz w:val="24"/>
          <w:szCs w:val="24"/>
          <w:lang w:eastAsia="sk-SK"/>
        </w:rPr>
        <w:t>ž</w:t>
      </w:r>
      <w:r w:rsidRPr="00890A76">
        <w:rPr>
          <w:rFonts w:ascii="Times New Roman" w:eastAsia="Times New Roman" w:hAnsi="Times New Roman"/>
          <w:b/>
          <w:sz w:val="24"/>
          <w:szCs w:val="24"/>
          <w:lang w:eastAsia="sk-SK"/>
        </w:rPr>
        <w:t> 9)</w:t>
      </w:r>
    </w:p>
    <w:p w:rsidR="00122D5B" w:rsidRDefault="00065413"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 xml:space="preserve">Legislatívno-technická úprava. </w:t>
      </w:r>
    </w:p>
    <w:p w:rsidR="004750DD" w:rsidRDefault="004750DD" w:rsidP="004750DD">
      <w:pPr>
        <w:spacing w:after="0" w:line="240" w:lineRule="auto"/>
        <w:jc w:val="both"/>
        <w:rPr>
          <w:rFonts w:ascii="Times New Roman" w:eastAsia="Times New Roman" w:hAnsi="Times New Roman"/>
          <w:sz w:val="24"/>
          <w:szCs w:val="24"/>
          <w:lang w:eastAsia="sk-SK"/>
        </w:rPr>
      </w:pPr>
    </w:p>
    <w:p w:rsidR="00D61960" w:rsidRPr="00890A76" w:rsidRDefault="00D61960" w:rsidP="00D61960">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w:t>
      </w:r>
      <w:r>
        <w:rPr>
          <w:rFonts w:ascii="Times New Roman" w:eastAsia="Times New Roman" w:hAnsi="Times New Roman"/>
          <w:b/>
          <w:sz w:val="24"/>
          <w:szCs w:val="24"/>
          <w:lang w:eastAsia="sk-SK"/>
        </w:rPr>
        <w:t> </w:t>
      </w:r>
      <w:r w:rsidRPr="00890A76">
        <w:rPr>
          <w:rFonts w:ascii="Times New Roman" w:eastAsia="Times New Roman" w:hAnsi="Times New Roman"/>
          <w:b/>
          <w:sz w:val="24"/>
          <w:szCs w:val="24"/>
          <w:lang w:eastAsia="sk-SK"/>
        </w:rPr>
        <w:t>bod</w:t>
      </w:r>
      <w:r>
        <w:rPr>
          <w:rFonts w:ascii="Times New Roman" w:eastAsia="Times New Roman" w:hAnsi="Times New Roman"/>
          <w:b/>
          <w:sz w:val="24"/>
          <w:szCs w:val="24"/>
          <w:lang w:eastAsia="sk-SK"/>
        </w:rPr>
        <w:t>u 1</w:t>
      </w:r>
      <w:r w:rsidR="00781210">
        <w:rPr>
          <w:rFonts w:ascii="Times New Roman" w:eastAsia="Times New Roman" w:hAnsi="Times New Roman"/>
          <w:b/>
          <w:sz w:val="24"/>
          <w:szCs w:val="24"/>
          <w:lang w:eastAsia="sk-SK"/>
        </w:rPr>
        <w:t>24</w:t>
      </w:r>
      <w:r>
        <w:rPr>
          <w:rFonts w:ascii="Times New Roman" w:eastAsia="Times New Roman" w:hAnsi="Times New Roman"/>
          <w:b/>
          <w:sz w:val="24"/>
          <w:szCs w:val="24"/>
          <w:lang w:eastAsia="sk-SK"/>
        </w:rPr>
        <w:t xml:space="preserve"> </w:t>
      </w:r>
      <w:r w:rsidRPr="00890A76">
        <w:rPr>
          <w:rFonts w:ascii="Times New Roman" w:eastAsia="Times New Roman" w:hAnsi="Times New Roman"/>
          <w:b/>
          <w:sz w:val="24"/>
          <w:szCs w:val="24"/>
          <w:lang w:eastAsia="sk-SK"/>
        </w:rPr>
        <w:t xml:space="preserve">(§ 54 ods. </w:t>
      </w:r>
      <w:r>
        <w:rPr>
          <w:rFonts w:ascii="Times New Roman" w:eastAsia="Times New Roman" w:hAnsi="Times New Roman"/>
          <w:b/>
          <w:sz w:val="24"/>
          <w:szCs w:val="24"/>
          <w:lang w:eastAsia="sk-SK"/>
        </w:rPr>
        <w:t>6</w:t>
      </w:r>
      <w:r w:rsidRPr="00890A76">
        <w:rPr>
          <w:rFonts w:ascii="Times New Roman" w:eastAsia="Times New Roman" w:hAnsi="Times New Roman"/>
          <w:b/>
          <w:sz w:val="24"/>
          <w:szCs w:val="24"/>
          <w:lang w:eastAsia="sk-SK"/>
        </w:rPr>
        <w:t>)</w:t>
      </w:r>
    </w:p>
    <w:p w:rsidR="00D61960" w:rsidRDefault="00D61960" w:rsidP="00D61960">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Navrhuje sa rozšíriť cieľovú skupinu pre realizáciu projektov aj na štátnych príslušníkov tretích krajín, ktorým bola poskytnutá doplnková ochrana. Uvedená úprava je súladná s právnym postavením týchto osôb na účely zákona o službách zamestnanosti  - t.j. ich postavenia rovnakého ako má občan Slovenskej republiky</w:t>
      </w:r>
      <w:r w:rsidRPr="00890A76">
        <w:rPr>
          <w:rFonts w:ascii="Times New Roman" w:eastAsia="Times New Roman" w:hAnsi="Times New Roman"/>
          <w:sz w:val="24"/>
          <w:szCs w:val="24"/>
          <w:lang w:eastAsia="sk-SK"/>
        </w:rPr>
        <w:t xml:space="preserve">. </w:t>
      </w:r>
    </w:p>
    <w:p w:rsidR="00D61960" w:rsidRDefault="00D61960" w:rsidP="004750DD">
      <w:pPr>
        <w:spacing w:after="0" w:line="240" w:lineRule="auto"/>
        <w:jc w:val="both"/>
        <w:rPr>
          <w:rFonts w:ascii="Times New Roman" w:eastAsia="Times New Roman" w:hAnsi="Times New Roman"/>
          <w:sz w:val="24"/>
          <w:szCs w:val="24"/>
          <w:lang w:eastAsia="sk-SK"/>
        </w:rPr>
      </w:pPr>
    </w:p>
    <w:p w:rsidR="00122D5B" w:rsidRPr="00890A76" w:rsidRDefault="001E326F"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D61960">
        <w:rPr>
          <w:rFonts w:ascii="Times New Roman" w:eastAsia="Times New Roman" w:hAnsi="Times New Roman"/>
          <w:b/>
          <w:sz w:val="24"/>
          <w:szCs w:val="24"/>
          <w:lang w:eastAsia="sk-SK"/>
        </w:rPr>
        <w:t>1</w:t>
      </w:r>
      <w:r w:rsidR="00781210">
        <w:rPr>
          <w:rFonts w:ascii="Times New Roman" w:eastAsia="Times New Roman" w:hAnsi="Times New Roman"/>
          <w:b/>
          <w:sz w:val="24"/>
          <w:szCs w:val="24"/>
          <w:lang w:eastAsia="sk-SK"/>
        </w:rPr>
        <w:t>26</w:t>
      </w:r>
      <w:r w:rsidR="00596D05" w:rsidRPr="00890A76">
        <w:rPr>
          <w:rFonts w:ascii="Times New Roman" w:eastAsia="Times New Roman" w:hAnsi="Times New Roman"/>
          <w:b/>
          <w:sz w:val="24"/>
          <w:szCs w:val="24"/>
          <w:lang w:eastAsia="sk-SK"/>
        </w:rPr>
        <w:t xml:space="preserve"> (§ 55)</w:t>
      </w:r>
    </w:p>
    <w:p w:rsidR="00FC60E8" w:rsidRPr="00890A76" w:rsidRDefault="00FC60E8"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 xml:space="preserve">Zo zistení aplikačnej praxe vyplýva, že súčasne platné znenie prvej vety § 55 ods. 1 „Chránená dielňa a chránené pracovisko sú pracoviská zriadené právnickou osobu alebo fyzickou osobou, na ktorých sú zamestnaní občania so zdravotným postihnutím v pracovnom pomere, ktorí nie sú schopní nájsť si zamestnanie na otvorenom trhu práce alebo pracoviská, na ktorých sa občania so zdravotným postihnutím zaškoľujú alebo pripravujú na prácu, a na ktorých sú pracovné podmienky vrátane nárokov na pracovný výkon prispôsobené zdravotnému stavu občanov so zdravotným postihnutím.“ je často  vnímané rozporne. Na jednej strane ustanovuje, že ide o pracoviská, „...na ktorých sú zamestnaní občania so zdravotným postihnutím v pracovnom pomere...“, a na strane druhej ustanovuje „...ktorí nie sú schopní nájsť si zamestnanie na otvorenom trhu práce...“. Žiadatelia o priznanie postavenia chránenej dielne alebo chráneného pracoviska si túto časť definície chránenej dielne a chráneného pracoviska vysvetľujú aj tak, že môžu žiadať o priznanie postavenia  chránenej dielne alebo chráneného pracoviska na také pracovné miesta, na ktorých sú už dlhodobo zamestnaní občania so zdravotným postihnutím, a to aj z dôvodu, že zákon jednoznačné kritéria pre zaradenie občana so zdravotným postihnutím na zriadené pracovné miesto v chránených dielňach alebo na chránené pracovisko neobsahuje. </w:t>
      </w:r>
    </w:p>
    <w:p w:rsidR="00FC60E8" w:rsidRPr="00890A76" w:rsidRDefault="00FC60E8" w:rsidP="004750DD">
      <w:pPr>
        <w:spacing w:after="0" w:line="240" w:lineRule="auto"/>
        <w:jc w:val="both"/>
        <w:rPr>
          <w:rFonts w:ascii="Times New Roman" w:eastAsia="Times New Roman" w:hAnsi="Times New Roman"/>
          <w:sz w:val="24"/>
          <w:szCs w:val="24"/>
          <w:lang w:eastAsia="sk-SK"/>
        </w:rPr>
      </w:pPr>
    </w:p>
    <w:p w:rsidR="00FC60E8" w:rsidRPr="00890A76" w:rsidRDefault="00FC60E8"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 xml:space="preserve">Zámerom návrhu je precizovať právnu úpravu týkajúcu sa definície chránenej dielne a chráneného pracoviska, a to vo vzťahu k zamestnávaniu v pracovnom pomere, resp. k vykonávaniu alebo prevádzkovaniu </w:t>
      </w:r>
      <w:r w:rsidR="0035132B">
        <w:rPr>
          <w:rFonts w:ascii="Times New Roman" w:eastAsia="Times New Roman" w:hAnsi="Times New Roman"/>
          <w:sz w:val="24"/>
          <w:szCs w:val="24"/>
          <w:lang w:eastAsia="sk-SK"/>
        </w:rPr>
        <w:t>SZČ</w:t>
      </w:r>
      <w:r w:rsidRPr="00890A76">
        <w:rPr>
          <w:rFonts w:ascii="Times New Roman" w:eastAsia="Times New Roman" w:hAnsi="Times New Roman"/>
          <w:sz w:val="24"/>
          <w:szCs w:val="24"/>
          <w:lang w:eastAsia="sk-SK"/>
        </w:rPr>
        <w:t xml:space="preserve"> na pracovisku občanmi so zdravotným postihnutím so sťaženým prístupom na trh práce na pracovných miestach zriadených právnickou osobou alebo fyzickou osobou. Vo väzbe na definíciu chránenej dielne a definíciu chráneného pracoviska sa v rámci jednotlivých kategórii obsahovo vymedzuje pojem občan so zdravotným postihnutím so sťaženým prístupom na trh práce zohľadňujúc  pred prijatím do pracovného pomeru alebo pred začatím </w:t>
      </w:r>
      <w:r w:rsidR="0035132B">
        <w:rPr>
          <w:rFonts w:ascii="Times New Roman" w:eastAsia="Times New Roman" w:hAnsi="Times New Roman"/>
          <w:sz w:val="24"/>
          <w:szCs w:val="24"/>
          <w:lang w:eastAsia="sk-SK"/>
        </w:rPr>
        <w:t>SZČ</w:t>
      </w:r>
      <w:r w:rsidRPr="00890A76">
        <w:rPr>
          <w:rFonts w:ascii="Times New Roman" w:eastAsia="Times New Roman" w:hAnsi="Times New Roman"/>
          <w:sz w:val="24"/>
          <w:szCs w:val="24"/>
          <w:lang w:eastAsia="sk-SK"/>
        </w:rPr>
        <w:t xml:space="preserve"> pokles schopnosti vykonávať zárobkovú činnosť, nevykonávanie závislej činnosti alebo podnikania najmenej šesť po sebe nasledujúcich kalendárnych mesiacov, ak je pokles schopnosti vykonávať zárobkovú činnosť najviac o 70 % a zmeny v percentuálnom poklese schopnosti vykonávať zárobkovú činnosť počas trvania pracovného pomeru alebo počas vykonávania alebo prevádzkovania samostatnej zárobkovej činnosti s cieľom umožniť ostatným skupinám občanov so zdravotným postihnutím ich zamestnávanie mimo chráneného zamestnania smerom k otvorenému trhu práce. </w:t>
      </w:r>
    </w:p>
    <w:p w:rsidR="00FC60E8" w:rsidRPr="00890A76" w:rsidRDefault="00FC60E8" w:rsidP="004750DD">
      <w:pPr>
        <w:spacing w:after="0" w:line="240" w:lineRule="auto"/>
        <w:jc w:val="both"/>
        <w:rPr>
          <w:rFonts w:ascii="Times New Roman" w:eastAsia="Times New Roman" w:hAnsi="Times New Roman"/>
          <w:b/>
          <w:sz w:val="24"/>
          <w:szCs w:val="24"/>
          <w:lang w:eastAsia="sk-SK"/>
        </w:rPr>
      </w:pPr>
    </w:p>
    <w:p w:rsidR="00FC60E8" w:rsidRPr="00890A76" w:rsidRDefault="00FC60E8" w:rsidP="004750DD">
      <w:p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Navrhované znenie § 55 zachováva existujúci postup spojený s priznávaním postavenia chránenej dielne alebo chráneného pracoviska úradom. Nad rámec súčasne platného právneho stavu sú doplnené návrhy získané na základe poznatkov aplikačnej praxe.</w:t>
      </w:r>
    </w:p>
    <w:p w:rsidR="00FC60E8" w:rsidRPr="00890A76" w:rsidRDefault="00FC60E8" w:rsidP="004750DD">
      <w:pPr>
        <w:spacing w:after="0" w:line="240" w:lineRule="auto"/>
        <w:jc w:val="both"/>
        <w:rPr>
          <w:rFonts w:ascii="Times New Roman" w:eastAsia="Times New Roman" w:hAnsi="Times New Roman"/>
          <w:sz w:val="24"/>
          <w:szCs w:val="24"/>
          <w:lang w:eastAsia="sk-SK"/>
        </w:rPr>
      </w:pPr>
    </w:p>
    <w:p w:rsidR="00FC60E8" w:rsidRPr="00890A76" w:rsidRDefault="00FC60E8" w:rsidP="004750DD">
      <w:pPr>
        <w:pStyle w:val="xmsolistparagraph"/>
        <w:shd w:val="clear" w:color="auto" w:fill="FFFFFF"/>
        <w:spacing w:before="0" w:beforeAutospacing="0" w:after="0" w:afterAutospacing="0"/>
        <w:jc w:val="both"/>
      </w:pPr>
      <w:r w:rsidRPr="00890A76">
        <w:rPr>
          <w:bCs/>
        </w:rPr>
        <w:t xml:space="preserve">V súlade s návrhom definície chránenej dielne a chráneného pracoviska sa precizujú podmienky pre priznanie postavenia chránenej dielne alebo chráneného pracoviska. </w:t>
      </w:r>
      <w:r w:rsidRPr="00890A76">
        <w:lastRenderedPageBreak/>
        <w:t xml:space="preserve">Účelom zavedenia podmienky vlastníctva priestoru alebo nájmu priestoru, v ktorých bude zriadená chránená dielňa alebo chránené pracovisko, je overenie skutočnosti, či žiadateľ o postavenie chránenej dielne alebo chráneného pracoviska má právo priestory užívať a vykonávať v nich činnosť. S poukazom na dodržanie účelu tohto zákona  sa návrhom na rozšírenie aj na správu priestoru, reaguje na poznatky aplikačnej praxe a umožňuje sa, aby aj inštitúcia, ktorá má zverený majetok do správy na základe zákona, tento spravuje a na liste vlastníctva je uvedená ako správca, t. j. má zverené priestory a majetok na predmet jeho činností, mohla s písomným súhlasom vlastníka priestorov, požiadať o zriadenie chránenej dielne alebo chráneného pracoviska v priestoroch, ktoré má v správe. </w:t>
      </w:r>
    </w:p>
    <w:p w:rsidR="00FC60E8" w:rsidRPr="00890A76" w:rsidRDefault="00FC60E8" w:rsidP="004750DD">
      <w:pPr>
        <w:spacing w:after="0" w:line="240" w:lineRule="auto"/>
        <w:jc w:val="both"/>
        <w:rPr>
          <w:rFonts w:ascii="Times New Roman" w:eastAsia="Times New Roman" w:hAnsi="Times New Roman"/>
          <w:b/>
          <w:sz w:val="24"/>
          <w:szCs w:val="24"/>
          <w:lang w:eastAsia="sk-SK"/>
        </w:rPr>
      </w:pPr>
    </w:p>
    <w:p w:rsidR="00FC60E8" w:rsidRPr="00890A76" w:rsidRDefault="001C694D" w:rsidP="004750DD">
      <w:pPr>
        <w:spacing w:after="0" w:line="240" w:lineRule="auto"/>
        <w:jc w:val="both"/>
        <w:rPr>
          <w:rFonts w:ascii="Times New Roman" w:eastAsia="Times New Roman" w:hAnsi="Times New Roman"/>
          <w:bCs/>
          <w:sz w:val="24"/>
          <w:szCs w:val="24"/>
          <w:lang w:eastAsia="sk-SK"/>
        </w:rPr>
      </w:pPr>
      <w:bookmarkStart w:id="3" w:name="_Hlk94026128"/>
      <w:r>
        <w:rPr>
          <w:rFonts w:ascii="Times New Roman" w:eastAsia="Times New Roman" w:hAnsi="Times New Roman"/>
          <w:sz w:val="24"/>
          <w:szCs w:val="24"/>
          <w:lang w:eastAsia="sk-SK"/>
        </w:rPr>
        <w:t>Upravuje</w:t>
      </w:r>
      <w:r w:rsidR="00FC60E8" w:rsidRPr="00890A76">
        <w:rPr>
          <w:rFonts w:ascii="Times New Roman" w:eastAsia="Times New Roman" w:hAnsi="Times New Roman"/>
          <w:sz w:val="24"/>
          <w:szCs w:val="24"/>
          <w:lang w:eastAsia="sk-SK"/>
        </w:rPr>
        <w:t xml:space="preserve"> sa povinnosť  právnickej osoby alebo fyzickej osoby, ktorá zriaďuje chránenú dielňu alebo chránené pracovisko, doložiť úradu rozhodnutie orgánu štátnej správy na úseku verejného zdravotníctva</w:t>
      </w:r>
      <w:r>
        <w:rPr>
          <w:rFonts w:ascii="Times New Roman" w:eastAsia="Times New Roman" w:hAnsi="Times New Roman"/>
          <w:sz w:val="24"/>
          <w:szCs w:val="24"/>
          <w:lang w:eastAsia="sk-SK"/>
        </w:rPr>
        <w:t xml:space="preserve"> aj</w:t>
      </w:r>
      <w:r w:rsidR="003F1FDF">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o</w:t>
      </w:r>
      <w:r w:rsidR="003F1FDF" w:rsidRPr="003F1FDF">
        <w:rPr>
          <w:rFonts w:ascii="Times New Roman" w:eastAsia="Times New Roman" w:hAnsi="Times New Roman"/>
          <w:sz w:val="24"/>
          <w:szCs w:val="24"/>
          <w:lang w:eastAsia="sk-SK"/>
        </w:rPr>
        <w:t xml:space="preserve"> oznámenie orgánu štátnej správy na úseku verejného zdravotníctva pred začatím prevádzky priestorov, ak sa rozhodnutie orgánu štátnej správy na úseku verejného zdravotníctva, ktorým povoľuje uvedenie priestoru, v ktorom bude zriadená chránená dielňa alebo chránené pracovisko,  do prevádzky</w:t>
      </w:r>
      <w:r w:rsidR="00044C45">
        <w:rPr>
          <w:rFonts w:ascii="Times New Roman" w:eastAsia="Times New Roman" w:hAnsi="Times New Roman"/>
          <w:sz w:val="24"/>
          <w:szCs w:val="24"/>
          <w:lang w:eastAsia="sk-SK"/>
        </w:rPr>
        <w:t xml:space="preserve"> </w:t>
      </w:r>
      <w:r w:rsidR="00FC60E8" w:rsidRPr="00890A76">
        <w:rPr>
          <w:rFonts w:ascii="Times New Roman" w:eastAsia="Times New Roman" w:hAnsi="Times New Roman"/>
          <w:sz w:val="24"/>
          <w:szCs w:val="24"/>
          <w:lang w:eastAsia="sk-SK"/>
        </w:rPr>
        <w:t xml:space="preserve">nevydáva. </w:t>
      </w:r>
      <w:bookmarkEnd w:id="3"/>
      <w:r w:rsidR="00FC60E8" w:rsidRPr="00890A76">
        <w:rPr>
          <w:rFonts w:ascii="Times New Roman" w:eastAsia="Times New Roman" w:hAnsi="Times New Roman"/>
          <w:bCs/>
          <w:sz w:val="24"/>
          <w:szCs w:val="24"/>
          <w:lang w:eastAsia="sk-SK"/>
        </w:rPr>
        <w:t>Uvedená zmena súvisí aj so zmenou zákona č. 355/2007 Z. z. o ochrane, podpore a rozvoji verejného zdravia v znení neskorších predpisov (ďalej len „zákon č. 355/2007 Z. z.“), v dôsledku čoho sa zmenila situácia aj postup úradov pri priznávaní postavenia chránenej dielne alebo chráneného pracoviska podľa súčasného znenia § 55 ods. 2 zákona o službách zamestnanosti, poslednej vety, podľa ktorej právnická osoba alebo fyzická osoba, ktorá žiada o priznanie postavenia chránenej dielne alebo chráneného pracoviska, po splnení povinností podľa odseku 5 doloží úradu rozhodnutie orgánu štátnej správy na úseku verejného zdravotníctva podľa § 13 ods. 4 písm. a) zákona č. 355/2007 Z. z. Novelizované bolo aj ustanovenie § 52 ods. 1 písm. b) zákona č. 355/2007 Z. z. nasledovne: „b) predkladať návrhy podľa § 13 ods. 4 na posúdenie príslušnému orgánu verejného zdravotníctva a do času kladného posúdenia zdržať sa vykonávania posudzovaných činností; ustanovenie § 13 ods. 4 sa nevzťahuje na:</w:t>
      </w:r>
    </w:p>
    <w:p w:rsidR="00FC60E8" w:rsidRPr="00890A76" w:rsidRDefault="00FC60E8" w:rsidP="004750DD">
      <w:pPr>
        <w:numPr>
          <w:ilvl w:val="0"/>
          <w:numId w:val="8"/>
        </w:num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 xml:space="preserve">priestory, na ktoré bolo vydané rozhodnutie podľa § 13 ods. 4 písm. a), pri zmene osoby prevádzkovateľa bez zmeny podmienok prevádzky, </w:t>
      </w:r>
    </w:p>
    <w:p w:rsidR="00FC60E8" w:rsidRPr="00890A76" w:rsidRDefault="00FC60E8" w:rsidP="004750DD">
      <w:pPr>
        <w:numPr>
          <w:ilvl w:val="0"/>
          <w:numId w:val="8"/>
        </w:num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ubytovacie zariadenia okrem zariadení sociálnych služieb, v ktorých sa poskytuje pobytová forma sociálnej služby,</w:t>
      </w:r>
      <w:r w:rsidRPr="00890A76">
        <w:rPr>
          <w:rFonts w:ascii="Times New Roman" w:eastAsia="Times New Roman" w:hAnsi="Times New Roman"/>
          <w:bCs/>
          <w:sz w:val="24"/>
          <w:szCs w:val="24"/>
          <w:vertAlign w:val="superscript"/>
          <w:lang w:eastAsia="sk-SK"/>
        </w:rPr>
        <w:t>63)</w:t>
      </w:r>
      <w:r w:rsidRPr="00890A76">
        <w:rPr>
          <w:rFonts w:ascii="Times New Roman" w:eastAsia="Times New Roman" w:hAnsi="Times New Roman"/>
          <w:bCs/>
          <w:sz w:val="24"/>
          <w:szCs w:val="24"/>
          <w:lang w:eastAsia="sk-SK"/>
        </w:rPr>
        <w:t xml:space="preserve"> a zariadení sociálnoprávnej ochrany detí a sociálnej kurately, v ktorých sa vykonávajú opatrenia pobytovou formou, </w:t>
      </w:r>
    </w:p>
    <w:p w:rsidR="00FC60E8" w:rsidRPr="00890A76" w:rsidRDefault="00FC60E8" w:rsidP="004750DD">
      <w:pPr>
        <w:numPr>
          <w:ilvl w:val="0"/>
          <w:numId w:val="8"/>
        </w:num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telovýchovné a športové zariadenia,</w:t>
      </w:r>
    </w:p>
    <w:p w:rsidR="00FC60E8" w:rsidRPr="00890A76" w:rsidRDefault="00FC60E8" w:rsidP="004750DD">
      <w:pPr>
        <w:numPr>
          <w:ilvl w:val="0"/>
          <w:numId w:val="8"/>
        </w:num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zariadenia starostlivosti o ľudské telo,</w:t>
      </w:r>
    </w:p>
    <w:p w:rsidR="00FC60E8" w:rsidRPr="00890A76" w:rsidRDefault="00FC60E8" w:rsidP="004750DD">
      <w:pPr>
        <w:numPr>
          <w:ilvl w:val="0"/>
          <w:numId w:val="8"/>
        </w:num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 xml:space="preserve">prevádzky verejného stravovania bez výroby hotových pokrmov, stánky s rýchlym občerstvením a na iné zariadenia s ambulantným predajom pokrmov a nápojov a na zotavovacích podujatiach a iných hromadných podujatiach, </w:t>
      </w:r>
    </w:p>
    <w:p w:rsidR="00FC60E8" w:rsidRPr="00890A76" w:rsidRDefault="00FC60E8" w:rsidP="004750DD">
      <w:pPr>
        <w:numPr>
          <w:ilvl w:val="0"/>
          <w:numId w:val="8"/>
        </w:num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administratívne priestory,</w:t>
      </w:r>
    </w:p>
    <w:p w:rsidR="00FC60E8" w:rsidRPr="00890A76" w:rsidRDefault="00FC60E8" w:rsidP="004750DD">
      <w:pPr>
        <w:numPr>
          <w:ilvl w:val="0"/>
          <w:numId w:val="8"/>
        </w:num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 xml:space="preserve">priestory, v ktorých sa vykonáva živnosť kúpy tovaru na účel jeho predaja konečnému spotrebiteľovi okrem predaja pokrmov, nápojov alebo potravín,“. </w:t>
      </w:r>
    </w:p>
    <w:p w:rsidR="00C84D2C" w:rsidRDefault="00C84D2C" w:rsidP="004750DD">
      <w:pPr>
        <w:spacing w:after="0" w:line="240" w:lineRule="auto"/>
        <w:jc w:val="both"/>
        <w:rPr>
          <w:rFonts w:ascii="Times New Roman" w:eastAsia="Times New Roman" w:hAnsi="Times New Roman"/>
          <w:bCs/>
          <w:sz w:val="24"/>
          <w:szCs w:val="24"/>
          <w:lang w:eastAsia="sk-SK"/>
        </w:rPr>
      </w:pPr>
    </w:p>
    <w:p w:rsidR="00FC60E8" w:rsidRPr="00890A76" w:rsidRDefault="00FC60E8" w:rsidP="004750DD">
      <w:p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bCs/>
          <w:sz w:val="24"/>
          <w:szCs w:val="24"/>
          <w:lang w:eastAsia="sk-SK"/>
        </w:rPr>
        <w:t xml:space="preserve">Predmetná zmena právnej úpravy zákona č. 355/2007 Z. z. mala priamu väzbu na súčasné ustanovenie § 55 ods. 2 zákona o službách zamestnanosti, avšak bez prepojenia na tento zákon. Podmienka predložiť rozhodnutie orgánu štátnej správy na </w:t>
      </w:r>
      <w:r w:rsidRPr="00890A76">
        <w:rPr>
          <w:rFonts w:ascii="Times New Roman" w:eastAsia="Times New Roman" w:hAnsi="Times New Roman"/>
          <w:bCs/>
          <w:sz w:val="24"/>
          <w:szCs w:val="24"/>
          <w:lang w:eastAsia="sk-SK"/>
        </w:rPr>
        <w:lastRenderedPageBreak/>
        <w:t>úseku verejného zdravotníctva úradu podľa  § 13 ods. 4 písm. a) zákona č. 355/2007 Z. z. sa stala nevykonateľnou, a teda obsol</w:t>
      </w:r>
      <w:r w:rsidR="00F85AE2">
        <w:rPr>
          <w:rFonts w:ascii="Times New Roman" w:eastAsia="Times New Roman" w:hAnsi="Times New Roman"/>
          <w:bCs/>
          <w:sz w:val="24"/>
          <w:szCs w:val="24"/>
          <w:lang w:eastAsia="sk-SK"/>
        </w:rPr>
        <w:t>é</w:t>
      </w:r>
      <w:r w:rsidRPr="00890A76">
        <w:rPr>
          <w:rFonts w:ascii="Times New Roman" w:eastAsia="Times New Roman" w:hAnsi="Times New Roman"/>
          <w:bCs/>
          <w:sz w:val="24"/>
          <w:szCs w:val="24"/>
          <w:lang w:eastAsia="sk-SK"/>
        </w:rPr>
        <w:t>tnou, a to pre vybrané kategórie zariadení/priestorov definované v ustanovení § 52 ods. 1 písm. b) zákona č. 355/2007 Z. z.. V tejto súvislosti sa navrhuje upraviť aj poznámku pod čiarou k odkazu 60).</w:t>
      </w:r>
    </w:p>
    <w:p w:rsidR="00FC60E8" w:rsidRPr="00890A76" w:rsidRDefault="00FC60E8" w:rsidP="004750DD">
      <w:pPr>
        <w:spacing w:after="0" w:line="240" w:lineRule="auto"/>
        <w:jc w:val="both"/>
        <w:rPr>
          <w:rFonts w:ascii="Times New Roman" w:eastAsia="Times New Roman" w:hAnsi="Times New Roman"/>
          <w:b/>
          <w:sz w:val="24"/>
          <w:szCs w:val="24"/>
          <w:lang w:eastAsia="sk-SK"/>
        </w:rPr>
      </w:pPr>
    </w:p>
    <w:p w:rsidR="00FC60E8" w:rsidRPr="00890A76" w:rsidRDefault="00FC60E8" w:rsidP="004750DD">
      <w:pPr>
        <w:spacing w:after="0" w:line="240" w:lineRule="auto"/>
        <w:jc w:val="both"/>
        <w:rPr>
          <w:rFonts w:ascii="Times New Roman" w:eastAsia="Times New Roman" w:hAnsi="Times New Roman"/>
          <w:bCs/>
          <w:sz w:val="24"/>
          <w:szCs w:val="24"/>
          <w:lang w:eastAsia="sk-SK"/>
        </w:rPr>
      </w:pPr>
      <w:r w:rsidRPr="00890A76">
        <w:rPr>
          <w:rFonts w:ascii="Times New Roman" w:eastAsia="Times New Roman" w:hAnsi="Times New Roman"/>
          <w:sz w:val="24"/>
          <w:szCs w:val="24"/>
          <w:lang w:eastAsia="sk-SK"/>
        </w:rPr>
        <w:t xml:space="preserve">Návrhom sa ďalej doplnila povinnosť pre úrad vykonať pred vydaním rozhodnutia o priznaní postavenia chránenej dielne alebo chráneného pracoviska obhliadku pracoviska, na ktorom má byť zriadená chránená dielňa alebo chránené pracovisko. </w:t>
      </w:r>
      <w:r w:rsidRPr="00890A76">
        <w:rPr>
          <w:rFonts w:ascii="Times New Roman" w:eastAsia="Times New Roman" w:hAnsi="Times New Roman"/>
          <w:bCs/>
          <w:sz w:val="24"/>
          <w:szCs w:val="24"/>
          <w:lang w:eastAsia="sk-SK"/>
        </w:rPr>
        <w:t>Sleduje sa tým overenie podmienok pre výkon „chránenej práce“ a posúdenie vhodnosti  a účelnosti priznania postavenia  chránenej dielne alebo chráneného pracoviska priamo na mieste jej zriaďovania úradom.</w:t>
      </w:r>
    </w:p>
    <w:p w:rsidR="00C84D2C" w:rsidRDefault="00C84D2C" w:rsidP="004750DD">
      <w:pPr>
        <w:pStyle w:val="xmsolistparagraph"/>
        <w:shd w:val="clear" w:color="auto" w:fill="FFFFFF"/>
        <w:spacing w:before="0" w:beforeAutospacing="0" w:after="0" w:afterAutospacing="0"/>
        <w:jc w:val="both"/>
        <w:rPr>
          <w:bCs/>
        </w:rPr>
      </w:pPr>
    </w:p>
    <w:p w:rsidR="00FC60E8" w:rsidRPr="00890A76" w:rsidRDefault="00FC60E8" w:rsidP="004750DD">
      <w:pPr>
        <w:pStyle w:val="xmsolistparagraph"/>
        <w:shd w:val="clear" w:color="auto" w:fill="FFFFFF"/>
        <w:spacing w:before="0" w:beforeAutospacing="0" w:after="0" w:afterAutospacing="0"/>
        <w:jc w:val="both"/>
        <w:rPr>
          <w:bCs/>
        </w:rPr>
      </w:pPr>
      <w:r w:rsidRPr="00890A76">
        <w:rPr>
          <w:bCs/>
        </w:rPr>
        <w:t xml:space="preserve">Vo väzbe na úpravu definície chránenej dielne a chráneného pracoviska a podmienky pre priznanie postavenia chránenej dielne alebo chráneného pracoviska sa spresňujú povinnosti právnickej osoby alebo fyzickej osoby, ktorá má priznané postavenie chránenej dielne alebo chráneného pracoviska. </w:t>
      </w:r>
    </w:p>
    <w:p w:rsidR="00FC60E8" w:rsidRPr="00890A76" w:rsidRDefault="00FC60E8" w:rsidP="004750DD">
      <w:pPr>
        <w:pStyle w:val="xmsolistparagraph"/>
        <w:shd w:val="clear" w:color="auto" w:fill="FFFFFF"/>
        <w:spacing w:before="0" w:beforeAutospacing="0" w:after="0" w:afterAutospacing="0"/>
        <w:jc w:val="both"/>
        <w:rPr>
          <w:bCs/>
        </w:rPr>
      </w:pPr>
    </w:p>
    <w:p w:rsidR="00FC60E8" w:rsidRPr="00890A76" w:rsidRDefault="00FC60E8" w:rsidP="004750DD">
      <w:pPr>
        <w:pStyle w:val="xmsolistparagraph"/>
        <w:shd w:val="clear" w:color="auto" w:fill="FFFFFF"/>
        <w:spacing w:before="0" w:beforeAutospacing="0" w:after="0" w:afterAutospacing="0"/>
        <w:jc w:val="both"/>
        <w:rPr>
          <w:bCs/>
        </w:rPr>
      </w:pPr>
      <w:r w:rsidRPr="00890A76">
        <w:rPr>
          <w:bCs/>
        </w:rPr>
        <w:t>Nad rámec súčasne platného právneho stavu sa navrhuje ustanoviť výnimku pri dočasnom uvoľnení pracovných miest v chránenej dielni a na chránenom pracovisku. V</w:t>
      </w:r>
      <w:r w:rsidRPr="00890A76">
        <w:t xml:space="preserve"> chránenej dielni, v ktorej počet zamestnaných občanov so zdravotným postihnutím so sťaženým prístupom na trh práce klesne pod 50 % z dôvodu uvoľnenia pracovných miest, na ktorých boli zamestnaní občania so zdravotným postihnutím so sťaženým prístupom na trh práce, sa podmienka zamestnávania najmenej 50 % občanov so zdravotným postihnutím so sťaženým prístupom na trh práce v pracovnom pomere na pracovnom mieste v chránenej dielni bude považovať najviac počas troch mesiacov za splnenú, ak právnická osoba alebo fyzická osoba, ktorá zriadila chránenú dielňu, písomne oznámi  túto skutočnosť úradu najneskôr v deň, v ktorom prestala plniť uvedenú podmienku. Ak sa uvoľnilo pracovné miesto na chránenom pracovisku, podmienka zamestnávať občana so zdravotným postihnutím so sťaženým prístupom na trh práce v pracovnom pomere na pracovnom mieste na chránenom pracovisku sa bude považovať najviac počas troch mesiacov za splnenú, ak právnická osoba alebo fyzická osoba, ktorá zriadila chránenú dielňu, písomne oznámi túto skutočnosť úradu najneskôr v deň, v ktorom prestala plniť uvedenú podmienku. Zámerom navrhovanej úpravy je zníženie administratívy spojenej so zrušením alebo pozastavením priznaného postavenia chránenej dielne alebo chráneného pracoviska, ak pracovné miesto nebolo dočasne obsadené občanom so zdravotným postihnutím so sťaženým uplatnením na trhu práce.  </w:t>
      </w:r>
    </w:p>
    <w:p w:rsidR="00FC60E8" w:rsidRPr="00890A76" w:rsidRDefault="00FC60E8" w:rsidP="004750DD">
      <w:pPr>
        <w:spacing w:after="0" w:line="240" w:lineRule="auto"/>
        <w:jc w:val="both"/>
        <w:rPr>
          <w:rFonts w:ascii="Times New Roman" w:eastAsia="Times New Roman" w:hAnsi="Times New Roman"/>
          <w:b/>
          <w:sz w:val="24"/>
          <w:szCs w:val="24"/>
          <w:lang w:eastAsia="sk-SK"/>
        </w:rPr>
      </w:pPr>
    </w:p>
    <w:p w:rsidR="00FC60E8" w:rsidRPr="00890A76" w:rsidRDefault="00FC60E8"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 xml:space="preserve">Samostatne sa vymedzujú dôvody zániku priznaného postavenia chránené dielne alebo chráneného pracoviska  s doplnením c dôvodu týkajúceho sa zániku postavenia chránenej dielne alebo chráneného pracoviska zriadeného právnickou osobou alebo fyzickou osobou bez právneho nástupcu, ktorej bolo priznané postavenie chránenej dielne alebo chráneného pracoviska, ako aj chráneného pracoviska zriadeného samostatne zárobkovo činnou osobou ako fyzickou osobou, a to z dôvodu jej úmrtia, ktoré v súčasnom znení zákona absentuje, čo úradom v aplikačnej praxi spôsobuje problémy, ktorý v súčasnej právnej úprave chýba. </w:t>
      </w:r>
    </w:p>
    <w:p w:rsidR="0016374B" w:rsidRPr="00890A76" w:rsidRDefault="0016374B" w:rsidP="004750DD">
      <w:pPr>
        <w:spacing w:after="0" w:line="240" w:lineRule="auto"/>
        <w:jc w:val="both"/>
        <w:rPr>
          <w:rFonts w:ascii="Times New Roman" w:eastAsia="Times New Roman" w:hAnsi="Times New Roman"/>
          <w:b/>
          <w:sz w:val="24"/>
          <w:szCs w:val="24"/>
          <w:lang w:eastAsia="sk-SK"/>
        </w:rPr>
      </w:pPr>
    </w:p>
    <w:p w:rsidR="00A50BEB" w:rsidRDefault="00596D05"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lastRenderedPageBreak/>
        <w:t>K</w:t>
      </w:r>
      <w:r w:rsidR="002A1D9C">
        <w:rPr>
          <w:rFonts w:ascii="Times New Roman" w:eastAsia="Times New Roman" w:hAnsi="Times New Roman"/>
          <w:b/>
          <w:sz w:val="24"/>
          <w:szCs w:val="24"/>
          <w:lang w:eastAsia="sk-SK"/>
        </w:rPr>
        <w:t> </w:t>
      </w:r>
      <w:r w:rsidRPr="00890A76">
        <w:rPr>
          <w:rFonts w:ascii="Times New Roman" w:eastAsia="Times New Roman" w:hAnsi="Times New Roman"/>
          <w:b/>
          <w:sz w:val="24"/>
          <w:szCs w:val="24"/>
          <w:lang w:eastAsia="sk-SK"/>
        </w:rPr>
        <w:t>bodom</w:t>
      </w:r>
      <w:r w:rsidR="0069597B">
        <w:rPr>
          <w:rFonts w:ascii="Times New Roman" w:eastAsia="Times New Roman" w:hAnsi="Times New Roman"/>
          <w:b/>
          <w:sz w:val="24"/>
          <w:szCs w:val="24"/>
          <w:lang w:eastAsia="sk-SK"/>
        </w:rPr>
        <w:t xml:space="preserve"> </w:t>
      </w:r>
      <w:r w:rsidR="00AD7190">
        <w:rPr>
          <w:rFonts w:ascii="Times New Roman" w:eastAsia="Times New Roman" w:hAnsi="Times New Roman"/>
          <w:b/>
          <w:sz w:val="24"/>
          <w:szCs w:val="24"/>
          <w:lang w:eastAsia="sk-SK"/>
        </w:rPr>
        <w:t>127, 12</w:t>
      </w:r>
      <w:r w:rsidR="00244DAB">
        <w:rPr>
          <w:rFonts w:ascii="Times New Roman" w:eastAsia="Times New Roman" w:hAnsi="Times New Roman"/>
          <w:b/>
          <w:sz w:val="24"/>
          <w:szCs w:val="24"/>
          <w:lang w:eastAsia="sk-SK"/>
        </w:rPr>
        <w:t>8, 130, 131, 133, 135, 137, 138 a</w:t>
      </w:r>
      <w:r w:rsidR="00AD7190">
        <w:rPr>
          <w:rFonts w:ascii="Times New Roman" w:eastAsia="Times New Roman" w:hAnsi="Times New Roman"/>
          <w:b/>
          <w:sz w:val="24"/>
          <w:szCs w:val="24"/>
          <w:lang w:eastAsia="sk-SK"/>
        </w:rPr>
        <w:t xml:space="preserve"> 140</w:t>
      </w:r>
    </w:p>
    <w:p w:rsidR="0016374B" w:rsidRPr="00890A76" w:rsidRDefault="002863B8"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sz w:val="24"/>
          <w:szCs w:val="24"/>
          <w:lang w:eastAsia="sk-SK"/>
        </w:rPr>
        <w:t xml:space="preserve">V súlade so zavedením definície občana so zdravotným postihnutím so sťaženým prístupom na trhu práce, ktorý môže byť zamestnaný v chránenej dielni alebo na chránenom pracovisku, resp. vykonávať alebo prevádzkovať samostatnú zárobkovú činnosť na chránenom pracovisku sa tento pojem upravuje aj v príslušných ustanoveniach jednotlivých príspevkoch a pri povinnosti plnenia povinného podielu, ak príspevok alebo povinnosť plnenia povinného podielu je naviazaná na zamestnávanie v chránenej dielni alebo na chránenom pracovisku. </w:t>
      </w:r>
    </w:p>
    <w:p w:rsidR="00235E73" w:rsidRPr="00890A76" w:rsidRDefault="00235E73" w:rsidP="004750DD">
      <w:pPr>
        <w:spacing w:after="0" w:line="240" w:lineRule="auto"/>
        <w:jc w:val="both"/>
        <w:rPr>
          <w:rFonts w:ascii="Times New Roman" w:eastAsia="Times New Roman" w:hAnsi="Times New Roman"/>
          <w:b/>
          <w:sz w:val="24"/>
          <w:szCs w:val="24"/>
          <w:lang w:eastAsia="sk-SK"/>
        </w:rPr>
      </w:pPr>
    </w:p>
    <w:p w:rsidR="00235E73" w:rsidRPr="00890A76" w:rsidRDefault="00596D05"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w:t>
      </w:r>
      <w:r w:rsidR="00D61960">
        <w:rPr>
          <w:rFonts w:ascii="Times New Roman" w:eastAsia="Times New Roman" w:hAnsi="Times New Roman"/>
          <w:b/>
          <w:sz w:val="24"/>
          <w:szCs w:val="24"/>
          <w:lang w:eastAsia="sk-SK"/>
        </w:rPr>
        <w:t> </w:t>
      </w:r>
      <w:r w:rsidRPr="00890A76">
        <w:rPr>
          <w:rFonts w:ascii="Times New Roman" w:eastAsia="Times New Roman" w:hAnsi="Times New Roman"/>
          <w:b/>
          <w:sz w:val="24"/>
          <w:szCs w:val="24"/>
          <w:lang w:eastAsia="sk-SK"/>
        </w:rPr>
        <w:t>bodu</w:t>
      </w:r>
      <w:r w:rsidR="00D61960">
        <w:rPr>
          <w:rFonts w:ascii="Times New Roman" w:eastAsia="Times New Roman" w:hAnsi="Times New Roman"/>
          <w:b/>
          <w:sz w:val="24"/>
          <w:szCs w:val="24"/>
          <w:lang w:eastAsia="sk-SK"/>
        </w:rPr>
        <w:t xml:space="preserve"> 1</w:t>
      </w:r>
      <w:r w:rsidR="00AD7190">
        <w:rPr>
          <w:rFonts w:ascii="Times New Roman" w:eastAsia="Times New Roman" w:hAnsi="Times New Roman"/>
          <w:b/>
          <w:sz w:val="24"/>
          <w:szCs w:val="24"/>
          <w:lang w:eastAsia="sk-SK"/>
        </w:rPr>
        <w:t>29</w:t>
      </w:r>
      <w:r w:rsidRPr="00890A76">
        <w:rPr>
          <w:rFonts w:ascii="Times New Roman" w:eastAsia="Times New Roman" w:hAnsi="Times New Roman"/>
          <w:b/>
          <w:sz w:val="24"/>
          <w:szCs w:val="24"/>
          <w:lang w:eastAsia="sk-SK"/>
        </w:rPr>
        <w:t xml:space="preserve"> (§ 56 ods. 3)</w:t>
      </w:r>
    </w:p>
    <w:p w:rsidR="0016374B" w:rsidRDefault="002863B8"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 xml:space="preserve">Navrhuje sa upraviť rozdelenie výšky príspevku pre všetky okresy SR na základe porovnania </w:t>
      </w:r>
      <w:r w:rsidR="00B37FE3">
        <w:rPr>
          <w:rFonts w:ascii="Times New Roman" w:hAnsi="Times New Roman"/>
          <w:sz w:val="24"/>
          <w:szCs w:val="24"/>
        </w:rPr>
        <w:t>priemerného</w:t>
      </w:r>
      <w:r w:rsidR="00B37FE3" w:rsidRPr="009C20F9">
        <w:rPr>
          <w:rFonts w:ascii="Times New Roman" w:hAnsi="Times New Roman"/>
          <w:sz w:val="24"/>
          <w:szCs w:val="24"/>
        </w:rPr>
        <w:t xml:space="preserve"> </w:t>
      </w:r>
      <w:r w:rsidR="00B37FE3">
        <w:rPr>
          <w:rFonts w:ascii="Times New Roman" w:hAnsi="Times New Roman"/>
          <w:sz w:val="24"/>
          <w:szCs w:val="24"/>
        </w:rPr>
        <w:t>podielu</w:t>
      </w:r>
      <w:r w:rsidR="00B37FE3" w:rsidRPr="009C20F9">
        <w:rPr>
          <w:rFonts w:ascii="Times New Roman" w:hAnsi="Times New Roman"/>
          <w:sz w:val="24"/>
          <w:szCs w:val="24"/>
        </w:rPr>
        <w:t xml:space="preserve"> disponibilných uchádzačov o zamestnanie na obyvateľstve v produktívnom veku</w:t>
      </w:r>
      <w:r w:rsidR="00B37FE3">
        <w:rPr>
          <w:rFonts w:ascii="Times New Roman" w:hAnsi="Times New Roman"/>
          <w:sz w:val="24"/>
          <w:szCs w:val="24"/>
        </w:rPr>
        <w:t xml:space="preserve"> (</w:t>
      </w:r>
      <w:r w:rsidR="00B37FE3" w:rsidRPr="00C712AC">
        <w:rPr>
          <w:rFonts w:ascii="Times New Roman" w:hAnsi="Times New Roman"/>
          <w:sz w:val="24"/>
          <w:szCs w:val="24"/>
        </w:rPr>
        <w:t>15 až 64 rokov)</w:t>
      </w:r>
      <w:r w:rsidR="00B37FE3">
        <w:rPr>
          <w:rFonts w:ascii="Times New Roman" w:hAnsi="Times New Roman"/>
          <w:sz w:val="24"/>
          <w:szCs w:val="24"/>
        </w:rPr>
        <w:t xml:space="preserve"> v príslušnom </w:t>
      </w:r>
      <w:r w:rsidR="00B37FE3">
        <w:rPr>
          <w:rFonts w:ascii="Times New Roman" w:eastAsia="Times New Roman" w:hAnsi="Times New Roman"/>
          <w:sz w:val="24"/>
          <w:szCs w:val="24"/>
          <w:lang w:eastAsia="sk-SK"/>
        </w:rPr>
        <w:t xml:space="preserve">okrese </w:t>
      </w:r>
      <w:r w:rsidR="00275A5F">
        <w:rPr>
          <w:rFonts w:ascii="Times New Roman" w:eastAsia="Times New Roman" w:hAnsi="Times New Roman"/>
          <w:sz w:val="24"/>
          <w:szCs w:val="24"/>
          <w:lang w:eastAsia="sk-SK"/>
        </w:rPr>
        <w:t xml:space="preserve"> s</w:t>
      </w:r>
      <w:r w:rsidR="00073586">
        <w:rPr>
          <w:rFonts w:ascii="Times New Roman" w:eastAsia="Times New Roman" w:hAnsi="Times New Roman"/>
          <w:sz w:val="24"/>
          <w:szCs w:val="24"/>
          <w:lang w:eastAsia="sk-SK"/>
        </w:rPr>
        <w:t xml:space="preserve"> celoslovenským </w:t>
      </w:r>
      <w:r w:rsidR="00275A5F" w:rsidRPr="00275A5F">
        <w:rPr>
          <w:rFonts w:ascii="Times New Roman" w:eastAsia="Times New Roman" w:hAnsi="Times New Roman"/>
          <w:sz w:val="24"/>
          <w:szCs w:val="24"/>
          <w:lang w:eastAsia="sk-SK"/>
        </w:rPr>
        <w:t>priemer</w:t>
      </w:r>
      <w:r w:rsidR="00073586">
        <w:rPr>
          <w:rFonts w:ascii="Times New Roman" w:eastAsia="Times New Roman" w:hAnsi="Times New Roman"/>
          <w:sz w:val="24"/>
          <w:szCs w:val="24"/>
          <w:lang w:eastAsia="sk-SK"/>
        </w:rPr>
        <w:t>om</w:t>
      </w:r>
      <w:r w:rsidR="00275A5F" w:rsidRPr="00275A5F">
        <w:rPr>
          <w:rFonts w:ascii="Times New Roman" w:eastAsia="Times New Roman" w:hAnsi="Times New Roman"/>
          <w:sz w:val="24"/>
          <w:szCs w:val="24"/>
          <w:lang w:eastAsia="sk-SK"/>
        </w:rPr>
        <w:t xml:space="preserve"> podiel</w:t>
      </w:r>
      <w:r w:rsidR="00073586">
        <w:rPr>
          <w:rFonts w:ascii="Times New Roman" w:eastAsia="Times New Roman" w:hAnsi="Times New Roman"/>
          <w:sz w:val="24"/>
          <w:szCs w:val="24"/>
          <w:lang w:eastAsia="sk-SK"/>
        </w:rPr>
        <w:t>u</w:t>
      </w:r>
      <w:r w:rsidR="00275A5F" w:rsidRPr="00275A5F">
        <w:rPr>
          <w:rFonts w:ascii="Times New Roman" w:eastAsia="Times New Roman" w:hAnsi="Times New Roman"/>
          <w:sz w:val="24"/>
          <w:szCs w:val="24"/>
          <w:lang w:eastAsia="sk-SK"/>
        </w:rPr>
        <w:t xml:space="preserve"> disponibilných uchádzačov o zamestnanie na obyvateľstve v</w:t>
      </w:r>
      <w:r w:rsidR="00EF5054">
        <w:rPr>
          <w:rFonts w:ascii="Times New Roman" w:eastAsia="Times New Roman" w:hAnsi="Times New Roman"/>
          <w:sz w:val="24"/>
          <w:szCs w:val="24"/>
          <w:lang w:eastAsia="sk-SK"/>
        </w:rPr>
        <w:t> </w:t>
      </w:r>
      <w:r w:rsidR="00275A5F" w:rsidRPr="00275A5F">
        <w:rPr>
          <w:rFonts w:ascii="Times New Roman" w:eastAsia="Times New Roman" w:hAnsi="Times New Roman"/>
          <w:sz w:val="24"/>
          <w:szCs w:val="24"/>
          <w:lang w:eastAsia="sk-SK"/>
        </w:rPr>
        <w:t>produktívnom</w:t>
      </w:r>
      <w:r w:rsidR="00EF5054">
        <w:rPr>
          <w:rFonts w:ascii="Times New Roman" w:eastAsia="Times New Roman" w:hAnsi="Times New Roman"/>
          <w:sz w:val="24"/>
          <w:szCs w:val="24"/>
          <w:lang w:eastAsia="sk-SK"/>
        </w:rPr>
        <w:t xml:space="preserve"> veku</w:t>
      </w:r>
      <w:r w:rsidRPr="00890A76">
        <w:rPr>
          <w:rFonts w:ascii="Times New Roman" w:eastAsia="Times New Roman" w:hAnsi="Times New Roman"/>
          <w:sz w:val="24"/>
          <w:szCs w:val="24"/>
          <w:lang w:eastAsia="sk-SK"/>
        </w:rPr>
        <w:t>. Cieľom je zjednotenie systému určovania výšky príspevku pri poskytovaní príspevku na samostatnú zárobkovú činnosť pre všetky kraje SR nevynímajúc Bratislavský kraj.</w:t>
      </w:r>
    </w:p>
    <w:p w:rsidR="00D61960" w:rsidRDefault="00D61960" w:rsidP="004750DD">
      <w:pPr>
        <w:spacing w:after="0" w:line="240" w:lineRule="auto"/>
        <w:jc w:val="both"/>
        <w:rPr>
          <w:rFonts w:ascii="Times New Roman" w:eastAsia="Times New Roman" w:hAnsi="Times New Roman"/>
          <w:sz w:val="24"/>
          <w:szCs w:val="24"/>
          <w:lang w:eastAsia="sk-SK"/>
        </w:rPr>
      </w:pPr>
    </w:p>
    <w:p w:rsidR="00D61960" w:rsidRPr="00890A76" w:rsidRDefault="00D61960" w:rsidP="004750DD">
      <w:pPr>
        <w:spacing w:after="0" w:line="240" w:lineRule="auto"/>
        <w:jc w:val="both"/>
        <w:rPr>
          <w:rFonts w:ascii="Times New Roman" w:eastAsia="Times New Roman" w:hAnsi="Times New Roman"/>
          <w:sz w:val="24"/>
          <w:szCs w:val="24"/>
          <w:lang w:eastAsia="sk-SK"/>
        </w:rPr>
      </w:pPr>
      <w:r w:rsidRPr="00D61960">
        <w:rPr>
          <w:rFonts w:ascii="Times New Roman" w:eastAsia="Times New Roman" w:hAnsi="Times New Roman"/>
          <w:sz w:val="24"/>
          <w:szCs w:val="24"/>
          <w:lang w:eastAsia="sk-SK"/>
        </w:rPr>
        <w:t xml:space="preserve">V rámci uvedeného ustanovenia dochádza tiež k úprave ukazovateľa </w:t>
      </w:r>
      <w:r w:rsidR="0035132B">
        <w:rPr>
          <w:rFonts w:ascii="Times New Roman" w:eastAsia="Times New Roman" w:hAnsi="Times New Roman"/>
          <w:sz w:val="24"/>
          <w:szCs w:val="24"/>
          <w:lang w:eastAsia="sk-SK"/>
        </w:rPr>
        <w:t xml:space="preserve">evidovanej </w:t>
      </w:r>
      <w:r w:rsidRPr="00D61960">
        <w:rPr>
          <w:rFonts w:ascii="Times New Roman" w:eastAsia="Times New Roman" w:hAnsi="Times New Roman"/>
          <w:sz w:val="24"/>
          <w:szCs w:val="24"/>
          <w:lang w:eastAsia="sk-SK"/>
        </w:rPr>
        <w:t xml:space="preserve">nezamestnanosti z miery evidovanej nezamestnanosti na podiel disponibilných uchádzačov o zamestnanie na obyvateľstve v produktívnom veku. </w:t>
      </w:r>
      <w:r w:rsidR="0035132B">
        <w:rPr>
          <w:rFonts w:ascii="Times New Roman" w:eastAsia="Times New Roman" w:hAnsi="Times New Roman"/>
          <w:sz w:val="24"/>
          <w:szCs w:val="24"/>
          <w:lang w:eastAsia="sk-SK"/>
        </w:rPr>
        <w:t>Predpokladá sa, že u</w:t>
      </w:r>
      <w:r w:rsidRPr="00D61960">
        <w:rPr>
          <w:rFonts w:ascii="Times New Roman" w:eastAsia="Times New Roman" w:hAnsi="Times New Roman"/>
          <w:sz w:val="24"/>
          <w:szCs w:val="24"/>
          <w:lang w:eastAsia="sk-SK"/>
        </w:rPr>
        <w:t>vedená úprava nebude mať vplyv na určenie výšky príspevku v nasledujúcich kalendárnych rokoch, nakoľko sa zachováva princíp určenia výšky príspevku v závislosti od toho, či je okres nad alebo pod celoslovenským priemerom podielu disponibilných uchádzačov o zamestnanie na obyvateľstve v produktívnom veku.</w:t>
      </w:r>
    </w:p>
    <w:p w:rsidR="002863B8" w:rsidRDefault="002863B8" w:rsidP="004750DD">
      <w:pPr>
        <w:spacing w:after="0" w:line="240" w:lineRule="auto"/>
        <w:jc w:val="both"/>
        <w:rPr>
          <w:rFonts w:ascii="Times New Roman" w:eastAsia="Times New Roman" w:hAnsi="Times New Roman"/>
          <w:b/>
          <w:sz w:val="24"/>
          <w:szCs w:val="24"/>
          <w:lang w:eastAsia="sk-SK"/>
        </w:rPr>
      </w:pPr>
    </w:p>
    <w:p w:rsidR="00B37FE3" w:rsidRPr="00890A76" w:rsidRDefault="00B37FE3" w:rsidP="00B37FE3">
      <w:pPr>
        <w:spacing w:after="0" w:line="240" w:lineRule="auto"/>
        <w:jc w:val="both"/>
        <w:rPr>
          <w:rFonts w:ascii="Times New Roman" w:eastAsia="Times New Roman" w:hAnsi="Times New Roman"/>
          <w:b/>
          <w:sz w:val="24"/>
          <w:szCs w:val="24"/>
          <w:lang w:eastAsia="sk-SK"/>
        </w:rPr>
      </w:pPr>
      <w:r>
        <w:rPr>
          <w:rFonts w:ascii="Times New Roman" w:eastAsia="Times New Roman" w:hAnsi="Times New Roman"/>
          <w:sz w:val="24"/>
          <w:szCs w:val="24"/>
          <w:lang w:eastAsia="sk-SK"/>
        </w:rPr>
        <w:t>Na podrobnejšie odôvodnenie nového ukazovateľa „</w:t>
      </w:r>
      <w:r w:rsidRPr="008356DF">
        <w:rPr>
          <w:rFonts w:ascii="Times New Roman" w:eastAsia="Times New Roman" w:hAnsi="Times New Roman"/>
          <w:sz w:val="24"/>
          <w:szCs w:val="24"/>
          <w:lang w:eastAsia="sk-SK"/>
        </w:rPr>
        <w:t>podiel disponibilných uchádzačov o zamestnanie na obyvateľstve v produktívnom veku</w:t>
      </w:r>
      <w:r>
        <w:rPr>
          <w:rFonts w:ascii="Times New Roman" w:eastAsia="Times New Roman" w:hAnsi="Times New Roman"/>
          <w:sz w:val="24"/>
          <w:szCs w:val="24"/>
          <w:lang w:eastAsia="sk-SK"/>
        </w:rPr>
        <w:t xml:space="preserve">“ </w:t>
      </w:r>
      <w:r>
        <w:rPr>
          <w:rFonts w:ascii="Times New Roman" w:hAnsi="Times New Roman"/>
          <w:sz w:val="24"/>
          <w:szCs w:val="24"/>
        </w:rPr>
        <w:t>(</w:t>
      </w:r>
      <w:r w:rsidRPr="00C712AC">
        <w:rPr>
          <w:rFonts w:ascii="Times New Roman" w:hAnsi="Times New Roman"/>
          <w:sz w:val="24"/>
          <w:szCs w:val="24"/>
        </w:rPr>
        <w:t>15 až 64 rokov)</w:t>
      </w:r>
      <w:r>
        <w:rPr>
          <w:rFonts w:ascii="Times New Roman" w:hAnsi="Times New Roman"/>
          <w:sz w:val="24"/>
          <w:szCs w:val="24"/>
        </w:rPr>
        <w:t xml:space="preserve"> sa vzťahuje odôvodnenie uvedené k § 49 ods. 2.</w:t>
      </w:r>
      <w:r>
        <w:rPr>
          <w:rFonts w:ascii="Times New Roman" w:eastAsia="Times New Roman" w:hAnsi="Times New Roman"/>
          <w:sz w:val="24"/>
          <w:szCs w:val="24"/>
          <w:lang w:eastAsia="sk-SK"/>
        </w:rPr>
        <w:t xml:space="preserve">  </w:t>
      </w:r>
    </w:p>
    <w:p w:rsidR="00B37FE3" w:rsidRPr="00890A76" w:rsidRDefault="00B37FE3" w:rsidP="004750DD">
      <w:pPr>
        <w:spacing w:after="0" w:line="240" w:lineRule="auto"/>
        <w:jc w:val="both"/>
        <w:rPr>
          <w:rFonts w:ascii="Times New Roman" w:eastAsia="Times New Roman" w:hAnsi="Times New Roman"/>
          <w:b/>
          <w:sz w:val="24"/>
          <w:szCs w:val="24"/>
          <w:lang w:eastAsia="sk-SK"/>
        </w:rPr>
      </w:pPr>
    </w:p>
    <w:p w:rsidR="008965FE" w:rsidRPr="00890A76" w:rsidRDefault="008965FE"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D61960">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32</w:t>
      </w:r>
      <w:r w:rsidRPr="00890A76">
        <w:rPr>
          <w:rFonts w:ascii="Times New Roman" w:eastAsia="Times New Roman" w:hAnsi="Times New Roman"/>
          <w:b/>
          <w:sz w:val="24"/>
          <w:szCs w:val="24"/>
          <w:lang w:eastAsia="sk-SK"/>
        </w:rPr>
        <w:t xml:space="preserve"> (§ 56a)</w:t>
      </w:r>
    </w:p>
    <w:p w:rsidR="008965FE" w:rsidRPr="00890A76" w:rsidRDefault="002863B8"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sz w:val="24"/>
          <w:szCs w:val="24"/>
          <w:lang w:eastAsia="sk-SK"/>
        </w:rPr>
        <w:t xml:space="preserve">Navrhuje sa vypustenie § 56a. Podpora zamestnávania občanov so zdravotným postihnutím u zamestnávateľa, ktorý nemá postavenie chránenej dielne alebo chráneného pracoviska bude realizovaná prostredníctvom projektov a programov, ktoré majú za cieľ najmä podporiť tvorbu nových pracovných miest, uľahčiť pracovnú integráciu občanov so zdravotným postihnutím a uľahčiť udržanie občana, ktorý sa stal občanom so zdravotným postihnutím počas trvania jeho zamestnania, v tomto zamestnaní. </w:t>
      </w:r>
    </w:p>
    <w:p w:rsidR="00DD1FCC" w:rsidRPr="00890A76" w:rsidRDefault="00DD1FCC" w:rsidP="004750DD">
      <w:pPr>
        <w:spacing w:after="0" w:line="240" w:lineRule="auto"/>
        <w:jc w:val="both"/>
        <w:rPr>
          <w:rFonts w:ascii="Times New Roman" w:eastAsia="Times New Roman" w:hAnsi="Times New Roman"/>
          <w:b/>
          <w:sz w:val="24"/>
          <w:szCs w:val="24"/>
          <w:lang w:eastAsia="sk-SK"/>
        </w:rPr>
      </w:pPr>
    </w:p>
    <w:p w:rsidR="008965FE" w:rsidRPr="00890A76" w:rsidRDefault="008965FE"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w:t>
      </w:r>
      <w:r w:rsidR="00DD1FCC" w:rsidRPr="00890A76">
        <w:rPr>
          <w:rFonts w:ascii="Times New Roman" w:eastAsia="Times New Roman" w:hAnsi="Times New Roman"/>
          <w:b/>
          <w:sz w:val="24"/>
          <w:szCs w:val="24"/>
          <w:lang w:eastAsia="sk-SK"/>
        </w:rPr>
        <w:t> </w:t>
      </w:r>
      <w:r w:rsidR="00FC60E8" w:rsidRPr="00890A76">
        <w:rPr>
          <w:rFonts w:ascii="Times New Roman" w:eastAsia="Times New Roman" w:hAnsi="Times New Roman"/>
          <w:b/>
          <w:sz w:val="24"/>
          <w:szCs w:val="24"/>
          <w:lang w:eastAsia="sk-SK"/>
        </w:rPr>
        <w:t>bodom</w:t>
      </w:r>
      <w:r w:rsidR="0069597B">
        <w:rPr>
          <w:rFonts w:ascii="Times New Roman" w:eastAsia="Times New Roman" w:hAnsi="Times New Roman"/>
          <w:b/>
          <w:sz w:val="24"/>
          <w:szCs w:val="24"/>
          <w:lang w:eastAsia="sk-SK"/>
        </w:rPr>
        <w:t xml:space="preserve"> </w:t>
      </w:r>
      <w:r w:rsidR="00D61960">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34</w:t>
      </w:r>
      <w:r w:rsidR="002A1D9C">
        <w:rPr>
          <w:rFonts w:ascii="Times New Roman" w:eastAsia="Times New Roman" w:hAnsi="Times New Roman"/>
          <w:b/>
          <w:sz w:val="24"/>
          <w:szCs w:val="24"/>
          <w:lang w:eastAsia="sk-SK"/>
        </w:rPr>
        <w:t xml:space="preserve"> </w:t>
      </w:r>
      <w:r w:rsidR="0069597B">
        <w:rPr>
          <w:rFonts w:ascii="Times New Roman" w:eastAsia="Times New Roman" w:hAnsi="Times New Roman"/>
          <w:b/>
          <w:sz w:val="24"/>
          <w:szCs w:val="24"/>
          <w:lang w:eastAsia="sk-SK"/>
        </w:rPr>
        <w:t>a </w:t>
      </w:r>
      <w:r w:rsidR="00D61960">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41</w:t>
      </w:r>
      <w:r w:rsidR="00FC60E8" w:rsidRPr="00890A76">
        <w:rPr>
          <w:rFonts w:ascii="Times New Roman" w:eastAsia="Times New Roman" w:hAnsi="Times New Roman"/>
          <w:b/>
          <w:sz w:val="24"/>
          <w:szCs w:val="24"/>
          <w:lang w:eastAsia="sk-SK"/>
        </w:rPr>
        <w:t xml:space="preserve"> </w:t>
      </w:r>
      <w:r w:rsidRPr="00890A76">
        <w:rPr>
          <w:rFonts w:ascii="Times New Roman" w:eastAsia="Times New Roman" w:hAnsi="Times New Roman"/>
          <w:b/>
          <w:sz w:val="24"/>
          <w:szCs w:val="24"/>
          <w:lang w:eastAsia="sk-SK"/>
        </w:rPr>
        <w:t xml:space="preserve">(§ 57 ods. </w:t>
      </w:r>
      <w:r w:rsidR="00FC60E8" w:rsidRPr="00890A76">
        <w:rPr>
          <w:rFonts w:ascii="Times New Roman" w:eastAsia="Times New Roman" w:hAnsi="Times New Roman"/>
          <w:b/>
          <w:sz w:val="24"/>
          <w:szCs w:val="24"/>
          <w:lang w:eastAsia="sk-SK"/>
        </w:rPr>
        <w:t xml:space="preserve">1, </w:t>
      </w:r>
      <w:r w:rsidRPr="00890A76">
        <w:rPr>
          <w:rFonts w:ascii="Times New Roman" w:eastAsia="Times New Roman" w:hAnsi="Times New Roman"/>
          <w:b/>
          <w:sz w:val="24"/>
          <w:szCs w:val="24"/>
          <w:lang w:eastAsia="sk-SK"/>
        </w:rPr>
        <w:t>2</w:t>
      </w:r>
      <w:r w:rsidR="00FC60E8" w:rsidRPr="00890A76">
        <w:rPr>
          <w:rFonts w:ascii="Times New Roman" w:eastAsia="Times New Roman" w:hAnsi="Times New Roman"/>
          <w:b/>
          <w:sz w:val="24"/>
          <w:szCs w:val="24"/>
          <w:lang w:eastAsia="sk-SK"/>
        </w:rPr>
        <w:t xml:space="preserve"> a 9</w:t>
      </w:r>
      <w:r w:rsidRPr="00890A76">
        <w:rPr>
          <w:rFonts w:ascii="Times New Roman" w:eastAsia="Times New Roman" w:hAnsi="Times New Roman"/>
          <w:b/>
          <w:sz w:val="24"/>
          <w:szCs w:val="24"/>
          <w:lang w:eastAsia="sk-SK"/>
        </w:rPr>
        <w:t>)</w:t>
      </w:r>
    </w:p>
    <w:p w:rsidR="00FC60E8" w:rsidRPr="00890A76" w:rsidRDefault="00FC60E8" w:rsidP="004750DD">
      <w:pPr>
        <w:spacing w:after="0" w:line="240" w:lineRule="auto"/>
        <w:jc w:val="both"/>
        <w:rPr>
          <w:rFonts w:ascii="Times New Roman" w:hAnsi="Times New Roman"/>
        </w:rPr>
      </w:pPr>
      <w:r w:rsidRPr="00890A76">
        <w:rPr>
          <w:rFonts w:ascii="Times New Roman" w:hAnsi="Times New Roman"/>
          <w:sz w:val="24"/>
          <w:szCs w:val="24"/>
        </w:rPr>
        <w:t xml:space="preserve">V súvislosti so zavedením definície </w:t>
      </w:r>
      <w:r w:rsidRPr="00890A76">
        <w:rPr>
          <w:rFonts w:ascii="Times New Roman" w:eastAsia="Times New Roman" w:hAnsi="Times New Roman"/>
          <w:sz w:val="24"/>
          <w:szCs w:val="24"/>
          <w:lang w:eastAsia="sk-SK"/>
        </w:rPr>
        <w:t xml:space="preserve">občan so zdravotným postihnutím so sťaženým prístupom na trhu práce sa ustanovenie precizuje a  </w:t>
      </w:r>
      <w:r w:rsidRPr="00890A76">
        <w:rPr>
          <w:rFonts w:ascii="Times New Roman" w:hAnsi="Times New Roman"/>
          <w:sz w:val="24"/>
          <w:szCs w:val="24"/>
        </w:rPr>
        <w:t xml:space="preserve">na účely poskytnutia príspevku sa vypúšťa podmienka minimálnej doby vedenia uchádzača o zamestnanie, ktorý je občanom so zdravotným postihnutím, najmenej tri mesiace alebo najmenej 12 mesiacov, ak občan v období 6 mesiacov pred zaradením do evidencie </w:t>
      </w:r>
      <w:r w:rsidR="0035132B">
        <w:rPr>
          <w:rFonts w:ascii="Times New Roman" w:hAnsi="Times New Roman"/>
          <w:sz w:val="24"/>
          <w:szCs w:val="24"/>
        </w:rPr>
        <w:t>UoZ</w:t>
      </w:r>
      <w:r w:rsidRPr="00890A76">
        <w:rPr>
          <w:rFonts w:ascii="Times New Roman" w:hAnsi="Times New Roman"/>
          <w:sz w:val="24"/>
          <w:szCs w:val="24"/>
        </w:rPr>
        <w:t xml:space="preserve"> pozastavil, prerušil alebo skončil prevádzkovanie </w:t>
      </w:r>
      <w:r w:rsidR="0035132B">
        <w:rPr>
          <w:rFonts w:ascii="Times New Roman" w:hAnsi="Times New Roman"/>
          <w:sz w:val="24"/>
          <w:szCs w:val="24"/>
        </w:rPr>
        <w:t>SZČ</w:t>
      </w:r>
      <w:r w:rsidRPr="00890A76">
        <w:rPr>
          <w:rFonts w:ascii="Times New Roman" w:hAnsi="Times New Roman"/>
          <w:sz w:val="24"/>
          <w:szCs w:val="24"/>
        </w:rPr>
        <w:t xml:space="preserve">.   Nadväzne na tieto zmeny  sa s cieľom zabezpečenia efektívneho využívanie finančných prostriedkov určených na tento účel </w:t>
      </w:r>
      <w:r w:rsidRPr="00890A76">
        <w:rPr>
          <w:rFonts w:ascii="Times New Roman" w:hAnsi="Times New Roman"/>
          <w:sz w:val="24"/>
          <w:szCs w:val="24"/>
        </w:rPr>
        <w:lastRenderedPageBreak/>
        <w:t xml:space="preserve">návrhom zabezpečuje, že príspevok sa neposkytuje, ak občan </w:t>
      </w:r>
      <w:r w:rsidRPr="00890A76">
        <w:rPr>
          <w:rFonts w:ascii="Times New Roman" w:eastAsia="Times New Roman" w:hAnsi="Times New Roman"/>
          <w:sz w:val="24"/>
          <w:szCs w:val="24"/>
          <w:lang w:eastAsia="sk-SK"/>
        </w:rPr>
        <w:t xml:space="preserve">so zdravotným postihnutím so sťaženým prístupom na trh práce v období 12 mesiacov pred podaním žiadosti o príspevok pozastavil, prerušil alebo skončil prevádzkovanie </w:t>
      </w:r>
      <w:r w:rsidR="0035132B">
        <w:rPr>
          <w:rFonts w:ascii="Times New Roman" w:eastAsia="Times New Roman" w:hAnsi="Times New Roman"/>
          <w:sz w:val="24"/>
          <w:szCs w:val="24"/>
          <w:lang w:eastAsia="sk-SK"/>
        </w:rPr>
        <w:t>SZČ</w:t>
      </w:r>
      <w:r w:rsidRPr="00890A76">
        <w:rPr>
          <w:rFonts w:ascii="Times New Roman" w:eastAsia="Times New Roman" w:hAnsi="Times New Roman"/>
          <w:sz w:val="24"/>
          <w:szCs w:val="24"/>
          <w:lang w:eastAsia="sk-SK"/>
        </w:rPr>
        <w:t xml:space="preserve">. </w:t>
      </w:r>
    </w:p>
    <w:p w:rsidR="00D61960" w:rsidRDefault="00D61960" w:rsidP="004750DD">
      <w:pPr>
        <w:spacing w:after="0" w:line="240" w:lineRule="auto"/>
        <w:jc w:val="both"/>
        <w:rPr>
          <w:rFonts w:ascii="Times New Roman" w:hAnsi="Times New Roman"/>
        </w:rPr>
      </w:pPr>
    </w:p>
    <w:p w:rsidR="00FC60E8" w:rsidRDefault="00167B42" w:rsidP="004750DD">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kontexte návrhu úprav § 49 sa n</w:t>
      </w:r>
      <w:r w:rsidR="00FC60E8" w:rsidRPr="00890A76">
        <w:rPr>
          <w:rFonts w:ascii="Times New Roman" w:eastAsia="Times New Roman" w:hAnsi="Times New Roman"/>
          <w:sz w:val="24"/>
          <w:szCs w:val="24"/>
          <w:lang w:eastAsia="sk-SK"/>
        </w:rPr>
        <w:t>avrhuje zjednotenie systému určovania výšky príspevku pri poskytovaní príspevku pre všetky kraje SR nevynímajúc Bratislavský kraj.</w:t>
      </w:r>
    </w:p>
    <w:p w:rsidR="00D61960" w:rsidRDefault="00D61960" w:rsidP="004750DD">
      <w:pPr>
        <w:spacing w:after="0" w:line="240" w:lineRule="auto"/>
        <w:jc w:val="both"/>
        <w:rPr>
          <w:rFonts w:ascii="Times New Roman" w:eastAsia="Times New Roman" w:hAnsi="Times New Roman"/>
          <w:sz w:val="24"/>
          <w:szCs w:val="24"/>
          <w:lang w:eastAsia="sk-SK"/>
        </w:rPr>
      </w:pPr>
    </w:p>
    <w:p w:rsidR="00D61960" w:rsidRDefault="00D61960" w:rsidP="004750DD">
      <w:pPr>
        <w:spacing w:after="0" w:line="240" w:lineRule="auto"/>
        <w:jc w:val="both"/>
        <w:rPr>
          <w:rFonts w:ascii="Times New Roman" w:eastAsia="Times New Roman" w:hAnsi="Times New Roman"/>
          <w:sz w:val="24"/>
          <w:szCs w:val="24"/>
          <w:lang w:eastAsia="sk-SK"/>
        </w:rPr>
      </w:pPr>
      <w:r w:rsidRPr="00D61960">
        <w:rPr>
          <w:rFonts w:ascii="Times New Roman" w:eastAsia="Times New Roman" w:hAnsi="Times New Roman"/>
          <w:sz w:val="24"/>
          <w:szCs w:val="24"/>
          <w:lang w:eastAsia="sk-SK"/>
        </w:rPr>
        <w:t xml:space="preserve">V rámci uvedeného ustanovenia dochádza tiež k úprave ukazovateľa </w:t>
      </w:r>
      <w:r w:rsidR="00167B42">
        <w:rPr>
          <w:rFonts w:ascii="Times New Roman" w:eastAsia="Times New Roman" w:hAnsi="Times New Roman"/>
          <w:sz w:val="24"/>
          <w:szCs w:val="24"/>
          <w:lang w:eastAsia="sk-SK"/>
        </w:rPr>
        <w:t xml:space="preserve">evidovanej </w:t>
      </w:r>
      <w:r w:rsidRPr="00D61960">
        <w:rPr>
          <w:rFonts w:ascii="Times New Roman" w:eastAsia="Times New Roman" w:hAnsi="Times New Roman"/>
          <w:sz w:val="24"/>
          <w:szCs w:val="24"/>
          <w:lang w:eastAsia="sk-SK"/>
        </w:rPr>
        <w:t xml:space="preserve">nezamestnanosti z miery evidovanej nezamestnanosti na podiel disponibilných uchádzačov o zamestnanie na obyvateľstve v produktívnom veku. </w:t>
      </w:r>
      <w:r w:rsidR="00167B42">
        <w:rPr>
          <w:rFonts w:ascii="Times New Roman" w:eastAsia="Times New Roman" w:hAnsi="Times New Roman"/>
          <w:sz w:val="24"/>
          <w:szCs w:val="24"/>
          <w:lang w:eastAsia="sk-SK"/>
        </w:rPr>
        <w:t>Predpokladá sa, že u</w:t>
      </w:r>
      <w:r w:rsidRPr="00D61960">
        <w:rPr>
          <w:rFonts w:ascii="Times New Roman" w:eastAsia="Times New Roman" w:hAnsi="Times New Roman"/>
          <w:sz w:val="24"/>
          <w:szCs w:val="24"/>
          <w:lang w:eastAsia="sk-SK"/>
        </w:rPr>
        <w:t>vedená úprava nebude mať vplyv na určenie výšky príspevku v nasledujúcich kalendárnych rokoch, nakoľko sa zachováva princíp určenia výšky príspevku v závislosti od toho, či je okres nad alebo pod celoslovenským priemerom podielu disponibilných uchádzačov o zamestnanie na obyvateľstve v produktívnom veku.</w:t>
      </w:r>
    </w:p>
    <w:p w:rsidR="00B37FE3" w:rsidRDefault="00B37FE3" w:rsidP="00B37FE3">
      <w:pPr>
        <w:spacing w:after="0" w:line="240" w:lineRule="auto"/>
        <w:jc w:val="both"/>
        <w:rPr>
          <w:rFonts w:ascii="Times New Roman" w:eastAsia="Times New Roman" w:hAnsi="Times New Roman"/>
          <w:sz w:val="24"/>
          <w:szCs w:val="24"/>
          <w:lang w:eastAsia="sk-SK"/>
        </w:rPr>
      </w:pPr>
    </w:p>
    <w:p w:rsidR="00B37FE3" w:rsidRPr="00890A76" w:rsidRDefault="00B37FE3" w:rsidP="004750DD">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Na podrobnejšie odôvodnenie nového ukazovateľa „</w:t>
      </w:r>
      <w:r w:rsidRPr="008356DF">
        <w:rPr>
          <w:rFonts w:ascii="Times New Roman" w:eastAsia="Times New Roman" w:hAnsi="Times New Roman"/>
          <w:sz w:val="24"/>
          <w:szCs w:val="24"/>
          <w:lang w:eastAsia="sk-SK"/>
        </w:rPr>
        <w:t>podiel disponibilných uchádzačov o zamestnanie na obyvateľstve v produktívnom veku</w:t>
      </w:r>
      <w:r>
        <w:rPr>
          <w:rFonts w:ascii="Times New Roman" w:eastAsia="Times New Roman" w:hAnsi="Times New Roman"/>
          <w:sz w:val="24"/>
          <w:szCs w:val="24"/>
          <w:lang w:eastAsia="sk-SK"/>
        </w:rPr>
        <w:t xml:space="preserve">“ </w:t>
      </w:r>
      <w:r>
        <w:rPr>
          <w:rFonts w:ascii="Times New Roman" w:hAnsi="Times New Roman"/>
          <w:sz w:val="24"/>
          <w:szCs w:val="24"/>
        </w:rPr>
        <w:t>(</w:t>
      </w:r>
      <w:r w:rsidRPr="00C712AC">
        <w:rPr>
          <w:rFonts w:ascii="Times New Roman" w:hAnsi="Times New Roman"/>
          <w:sz w:val="24"/>
          <w:szCs w:val="24"/>
        </w:rPr>
        <w:t>15 až 64 rokov)</w:t>
      </w:r>
      <w:r>
        <w:rPr>
          <w:rFonts w:ascii="Times New Roman" w:hAnsi="Times New Roman"/>
          <w:sz w:val="24"/>
          <w:szCs w:val="24"/>
        </w:rPr>
        <w:t xml:space="preserve"> sa vzťahuje odôvodnenie uvedené k § 49 ods. 2.</w:t>
      </w:r>
      <w:r>
        <w:rPr>
          <w:rFonts w:ascii="Times New Roman" w:eastAsia="Times New Roman" w:hAnsi="Times New Roman"/>
          <w:sz w:val="24"/>
          <w:szCs w:val="24"/>
          <w:lang w:eastAsia="sk-SK"/>
        </w:rPr>
        <w:t xml:space="preserve">  </w:t>
      </w:r>
    </w:p>
    <w:p w:rsidR="002863B8" w:rsidRPr="00890A76" w:rsidRDefault="002863B8" w:rsidP="004750DD">
      <w:pPr>
        <w:spacing w:after="0" w:line="240" w:lineRule="auto"/>
        <w:jc w:val="both"/>
        <w:rPr>
          <w:rFonts w:ascii="Times New Roman" w:eastAsia="Times New Roman" w:hAnsi="Times New Roman"/>
          <w:b/>
          <w:sz w:val="24"/>
          <w:szCs w:val="24"/>
          <w:lang w:eastAsia="sk-SK"/>
        </w:rPr>
      </w:pPr>
    </w:p>
    <w:p w:rsidR="008965FE" w:rsidRPr="00890A76" w:rsidRDefault="008965FE"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 bod</w:t>
      </w:r>
      <w:r w:rsidR="005B7D83">
        <w:rPr>
          <w:rFonts w:ascii="Times New Roman" w:eastAsia="Times New Roman" w:hAnsi="Times New Roman"/>
          <w:b/>
          <w:sz w:val="24"/>
          <w:szCs w:val="24"/>
          <w:lang w:eastAsia="sk-SK"/>
        </w:rPr>
        <w:t>om</w:t>
      </w:r>
      <w:r w:rsidRPr="00890A76">
        <w:rPr>
          <w:rFonts w:ascii="Times New Roman" w:eastAsia="Times New Roman" w:hAnsi="Times New Roman"/>
          <w:b/>
          <w:sz w:val="24"/>
          <w:szCs w:val="24"/>
          <w:lang w:eastAsia="sk-SK"/>
        </w:rPr>
        <w:t xml:space="preserve"> </w:t>
      </w:r>
      <w:r w:rsidR="00D61960">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36</w:t>
      </w:r>
      <w:r w:rsidRPr="00890A76">
        <w:rPr>
          <w:rFonts w:ascii="Times New Roman" w:eastAsia="Times New Roman" w:hAnsi="Times New Roman"/>
          <w:b/>
          <w:sz w:val="24"/>
          <w:szCs w:val="24"/>
          <w:lang w:eastAsia="sk-SK"/>
        </w:rPr>
        <w:t xml:space="preserve"> </w:t>
      </w:r>
      <w:r w:rsidR="0069597B">
        <w:rPr>
          <w:rFonts w:ascii="Times New Roman" w:eastAsia="Times New Roman" w:hAnsi="Times New Roman"/>
          <w:b/>
          <w:sz w:val="24"/>
          <w:szCs w:val="24"/>
          <w:lang w:eastAsia="sk-SK"/>
        </w:rPr>
        <w:t>a </w:t>
      </w:r>
      <w:r w:rsidR="00D61960">
        <w:rPr>
          <w:rFonts w:ascii="Times New Roman" w:eastAsia="Times New Roman" w:hAnsi="Times New Roman"/>
          <w:b/>
          <w:sz w:val="24"/>
          <w:szCs w:val="24"/>
          <w:lang w:eastAsia="sk-SK"/>
        </w:rPr>
        <w:t>1</w:t>
      </w:r>
      <w:r w:rsidR="00A50BEB">
        <w:rPr>
          <w:rFonts w:ascii="Times New Roman" w:eastAsia="Times New Roman" w:hAnsi="Times New Roman"/>
          <w:b/>
          <w:sz w:val="24"/>
          <w:szCs w:val="24"/>
          <w:lang w:eastAsia="sk-SK"/>
        </w:rPr>
        <w:t>3</w:t>
      </w:r>
      <w:r w:rsidR="00AD7190">
        <w:rPr>
          <w:rFonts w:ascii="Times New Roman" w:eastAsia="Times New Roman" w:hAnsi="Times New Roman"/>
          <w:b/>
          <w:sz w:val="24"/>
          <w:szCs w:val="24"/>
          <w:lang w:eastAsia="sk-SK"/>
        </w:rPr>
        <w:t>9</w:t>
      </w:r>
      <w:r w:rsidR="0069597B">
        <w:rPr>
          <w:rFonts w:ascii="Times New Roman" w:eastAsia="Times New Roman" w:hAnsi="Times New Roman"/>
          <w:b/>
          <w:sz w:val="24"/>
          <w:szCs w:val="24"/>
          <w:lang w:eastAsia="sk-SK"/>
        </w:rPr>
        <w:t xml:space="preserve"> </w:t>
      </w:r>
      <w:r w:rsidRPr="00890A76">
        <w:rPr>
          <w:rFonts w:ascii="Times New Roman" w:eastAsia="Times New Roman" w:hAnsi="Times New Roman"/>
          <w:b/>
          <w:sz w:val="24"/>
          <w:szCs w:val="24"/>
          <w:lang w:eastAsia="sk-SK"/>
        </w:rPr>
        <w:t>(§ 57 ods. 4</w:t>
      </w:r>
      <w:r w:rsidR="0069597B">
        <w:rPr>
          <w:rFonts w:ascii="Times New Roman" w:eastAsia="Times New Roman" w:hAnsi="Times New Roman"/>
          <w:b/>
          <w:sz w:val="24"/>
          <w:szCs w:val="24"/>
          <w:lang w:eastAsia="sk-SK"/>
        </w:rPr>
        <w:t xml:space="preserve"> a ods. 7</w:t>
      </w:r>
      <w:r w:rsidRPr="00890A76">
        <w:rPr>
          <w:rFonts w:ascii="Times New Roman" w:eastAsia="Times New Roman" w:hAnsi="Times New Roman"/>
          <w:b/>
          <w:sz w:val="24"/>
          <w:szCs w:val="24"/>
          <w:lang w:eastAsia="sk-SK"/>
        </w:rPr>
        <w:t>)</w:t>
      </w:r>
    </w:p>
    <w:p w:rsidR="008965FE" w:rsidRPr="004A3560" w:rsidRDefault="007B0587" w:rsidP="004750DD">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sz w:val="24"/>
          <w:szCs w:val="24"/>
          <w:lang w:eastAsia="sk-SK"/>
        </w:rPr>
        <w:t xml:space="preserve">Navrhuje sa zjednotiť poskytovanie príspevku občanovi so zdravotným postihnutím so sťaženým prístupom na trh práce na samostatnú zárobkovú činnosť s poskytovaním príspevku na samostatnú zárobkovú činnosť podľa § 49. </w:t>
      </w:r>
    </w:p>
    <w:p w:rsidR="008965FE" w:rsidRDefault="008965FE" w:rsidP="004750DD">
      <w:pPr>
        <w:spacing w:after="0" w:line="240" w:lineRule="auto"/>
        <w:jc w:val="both"/>
        <w:rPr>
          <w:rFonts w:ascii="Times New Roman" w:eastAsia="Times New Roman" w:hAnsi="Times New Roman"/>
          <w:b/>
          <w:sz w:val="24"/>
          <w:szCs w:val="24"/>
          <w:lang w:eastAsia="sk-SK"/>
        </w:rPr>
      </w:pPr>
    </w:p>
    <w:p w:rsidR="00717F3A" w:rsidRPr="004A3560" w:rsidRDefault="00717F3A" w:rsidP="004750DD">
      <w:pPr>
        <w:spacing w:after="0" w:line="240" w:lineRule="auto"/>
        <w:jc w:val="both"/>
        <w:rPr>
          <w:rFonts w:ascii="Times New Roman" w:eastAsia="Times New Roman" w:hAnsi="Times New Roman"/>
          <w:b/>
          <w:sz w:val="24"/>
          <w:szCs w:val="24"/>
          <w:lang w:eastAsia="sk-SK"/>
        </w:rPr>
      </w:pPr>
    </w:p>
    <w:p w:rsidR="00BF30A6" w:rsidRPr="004A3560" w:rsidRDefault="00BF30A6" w:rsidP="00BF30A6">
      <w:pPr>
        <w:pStyle w:val="Default"/>
        <w:jc w:val="both"/>
        <w:rPr>
          <w:rFonts w:ascii="Times New Roman" w:hAnsi="Times New Roman" w:cs="Times New Roman"/>
          <w:b/>
          <w:color w:val="auto"/>
        </w:rPr>
      </w:pPr>
      <w:r w:rsidRPr="004A3560">
        <w:rPr>
          <w:rFonts w:ascii="Times New Roman" w:hAnsi="Times New Roman" w:cs="Times New Roman"/>
          <w:b/>
          <w:bCs/>
          <w:color w:val="auto"/>
        </w:rPr>
        <w:t xml:space="preserve">K bodom </w:t>
      </w:r>
      <w:r w:rsidR="00AD7190">
        <w:rPr>
          <w:rFonts w:ascii="Times New Roman" w:hAnsi="Times New Roman" w:cs="Times New Roman"/>
          <w:b/>
          <w:bCs/>
          <w:color w:val="auto"/>
        </w:rPr>
        <w:t>142 a 143</w:t>
      </w:r>
      <w:r w:rsidRPr="004A3560">
        <w:rPr>
          <w:rFonts w:ascii="Times New Roman" w:hAnsi="Times New Roman" w:cs="Times New Roman"/>
          <w:b/>
          <w:bCs/>
          <w:color w:val="auto"/>
        </w:rPr>
        <w:t xml:space="preserve"> (</w:t>
      </w:r>
      <w:r w:rsidRPr="004A3560">
        <w:rPr>
          <w:rFonts w:ascii="Times New Roman" w:hAnsi="Times New Roman" w:cs="Times New Roman"/>
          <w:b/>
          <w:color w:val="auto"/>
        </w:rPr>
        <w:t>§ 58 ods. 13)</w:t>
      </w:r>
    </w:p>
    <w:p w:rsidR="004A3560" w:rsidRPr="004B27EA" w:rsidRDefault="004A3560" w:rsidP="004A3560">
      <w:pPr>
        <w:spacing w:after="0" w:line="240" w:lineRule="auto"/>
        <w:contextualSpacing/>
        <w:jc w:val="both"/>
        <w:rPr>
          <w:rFonts w:ascii="Times New Roman" w:hAnsi="Times New Roman"/>
          <w:sz w:val="24"/>
          <w:szCs w:val="24"/>
        </w:rPr>
      </w:pPr>
      <w:r w:rsidRPr="004A3560">
        <w:rPr>
          <w:rFonts w:ascii="Times New Roman" w:hAnsi="Times New Roman"/>
          <w:sz w:val="24"/>
          <w:szCs w:val="24"/>
        </w:rPr>
        <w:t>Navrhovaná úprava umožní  agentúram podporovaného zamestnávania (APZ) viesť evidenciu údajov o službách poskytnutých občanom so zdravotným postihnutím, dlhodobo nezamestnaným občanov a zamestnávateľom, údajov o sprostredkovaných  pracovnoprávnych vzťahoch občanom so zdravotným postihnutím, dlhodobo nezamestnaným občanom na základe služby poskytnutej podľa § 58 ods. 1 písm. c) a poskytovať údaje v rozsahu a štruktúre podľa  § 58 ods. 13 písm. c)  a písm. d)  ústrediu elektronicky s použitím informačného systému služieb zamestnanosti cez Portál Podnikateľ. Tieto údaje bude systém automaticky  kontrolovať a porovnávať s údajmi v databáze informačného systému služieb zamestnanosti. Elektronicky poskytnuté údaje sú podkladom pre správy o činnosti APZ za</w:t>
      </w:r>
      <w:r w:rsidR="00B76AE6">
        <w:rPr>
          <w:rFonts w:ascii="Times New Roman" w:hAnsi="Times New Roman"/>
          <w:sz w:val="24"/>
          <w:szCs w:val="24"/>
        </w:rPr>
        <w:t xml:space="preserve"> príslušný kalendárny</w:t>
      </w:r>
      <w:r w:rsidRPr="004A3560">
        <w:rPr>
          <w:rFonts w:ascii="Times New Roman" w:hAnsi="Times New Roman"/>
          <w:sz w:val="24"/>
          <w:szCs w:val="24"/>
        </w:rPr>
        <w:t xml:space="preserve"> rok. Odstráni sa písomná forma predkladania uvedených dokumentov a spracovanie údajov z listinnej formy.</w:t>
      </w:r>
    </w:p>
    <w:p w:rsidR="00BF30A6" w:rsidRPr="00890A76" w:rsidRDefault="00BF30A6" w:rsidP="004750DD">
      <w:pPr>
        <w:spacing w:after="0" w:line="240" w:lineRule="auto"/>
        <w:jc w:val="both"/>
        <w:rPr>
          <w:rFonts w:ascii="Times New Roman" w:eastAsia="Times New Roman" w:hAnsi="Times New Roman"/>
          <w:b/>
          <w:sz w:val="24"/>
          <w:szCs w:val="24"/>
          <w:lang w:eastAsia="sk-SK"/>
        </w:rPr>
      </w:pPr>
    </w:p>
    <w:p w:rsidR="00235E73" w:rsidRPr="00890A76" w:rsidRDefault="008965FE"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D61960">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44</w:t>
      </w:r>
      <w:r w:rsidR="00D61960">
        <w:rPr>
          <w:rFonts w:ascii="Times New Roman" w:eastAsia="Times New Roman" w:hAnsi="Times New Roman"/>
          <w:b/>
          <w:sz w:val="24"/>
          <w:szCs w:val="24"/>
          <w:lang w:eastAsia="sk-SK"/>
        </w:rPr>
        <w:t xml:space="preserve"> </w:t>
      </w:r>
      <w:r w:rsidRPr="00890A76">
        <w:rPr>
          <w:rFonts w:ascii="Times New Roman" w:eastAsia="Times New Roman" w:hAnsi="Times New Roman"/>
          <w:b/>
          <w:sz w:val="24"/>
          <w:szCs w:val="24"/>
          <w:lang w:eastAsia="sk-SK"/>
        </w:rPr>
        <w:t>(§ 59 ods. 1)</w:t>
      </w:r>
    </w:p>
    <w:p w:rsidR="00235E73" w:rsidRDefault="00633C35" w:rsidP="00E1388A">
      <w:pPr>
        <w:spacing w:after="0" w:line="240" w:lineRule="auto"/>
        <w:ind w:left="24"/>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w:t>
      </w:r>
      <w:r w:rsidR="00C80B71">
        <w:rPr>
          <w:rFonts w:ascii="Times New Roman" w:eastAsia="Times New Roman" w:hAnsi="Times New Roman"/>
          <w:sz w:val="24"/>
          <w:szCs w:val="24"/>
          <w:lang w:eastAsia="sk-SK"/>
        </w:rPr>
        <w:t xml:space="preserve">a účely poskytovania príspevku </w:t>
      </w:r>
      <w:r>
        <w:rPr>
          <w:rFonts w:ascii="Times New Roman" w:eastAsia="Times New Roman" w:hAnsi="Times New Roman"/>
          <w:sz w:val="24"/>
          <w:szCs w:val="24"/>
          <w:lang w:eastAsia="sk-SK"/>
        </w:rPr>
        <w:t xml:space="preserve">na činnosť pracovného asistenta sa </w:t>
      </w:r>
      <w:r w:rsidR="00C80B71">
        <w:rPr>
          <w:rFonts w:ascii="Times New Roman" w:eastAsia="Times New Roman" w:hAnsi="Times New Roman"/>
          <w:sz w:val="24"/>
          <w:szCs w:val="24"/>
          <w:lang w:eastAsia="sk-SK"/>
        </w:rPr>
        <w:t xml:space="preserve">navrhuje </w:t>
      </w:r>
      <w:r w:rsidR="00C80B71">
        <w:rPr>
          <w:rFonts w:ascii="Times New Roman" w:eastAsia="Times New Roman" w:hAnsi="Times New Roman"/>
          <w:bCs/>
          <w:sz w:val="24"/>
          <w:szCs w:val="24"/>
          <w:lang w:eastAsia="sk-SK"/>
        </w:rPr>
        <w:t xml:space="preserve">považovať </w:t>
      </w:r>
      <w:r w:rsidR="00C80B71">
        <w:rPr>
          <w:rFonts w:ascii="Times New Roman" w:eastAsia="Times New Roman" w:hAnsi="Times New Roman"/>
          <w:sz w:val="24"/>
          <w:szCs w:val="24"/>
          <w:lang w:eastAsia="sk-SK"/>
        </w:rPr>
        <w:t xml:space="preserve">za občana </w:t>
      </w:r>
      <w:r w:rsidR="00C80B71" w:rsidRPr="00937AEE">
        <w:rPr>
          <w:rFonts w:ascii="Times New Roman" w:eastAsia="Times New Roman" w:hAnsi="Times New Roman"/>
          <w:bCs/>
          <w:sz w:val="24"/>
          <w:szCs w:val="24"/>
          <w:lang w:eastAsia="sk-SK"/>
        </w:rPr>
        <w:t>so zdravotným postihnutím občan</w:t>
      </w:r>
      <w:r w:rsidR="00C80B71">
        <w:rPr>
          <w:rFonts w:ascii="Times New Roman" w:eastAsia="Times New Roman" w:hAnsi="Times New Roman"/>
          <w:bCs/>
          <w:sz w:val="24"/>
          <w:szCs w:val="24"/>
          <w:lang w:eastAsia="sk-SK"/>
        </w:rPr>
        <w:t xml:space="preserve">a uznaného za invalidného podľa osobitného predpisu, t. j. inak, ako v návrhu úpravy § 9 ods. 1. </w:t>
      </w:r>
    </w:p>
    <w:p w:rsidR="00BF30A6" w:rsidRDefault="00BF30A6" w:rsidP="004750DD">
      <w:pPr>
        <w:spacing w:after="0" w:line="240" w:lineRule="auto"/>
        <w:jc w:val="both"/>
        <w:rPr>
          <w:rFonts w:ascii="Times New Roman" w:eastAsia="Times New Roman" w:hAnsi="Times New Roman"/>
          <w:sz w:val="24"/>
          <w:szCs w:val="24"/>
          <w:lang w:eastAsia="sk-SK"/>
        </w:rPr>
      </w:pPr>
    </w:p>
    <w:p w:rsidR="00BF30A6" w:rsidRPr="00BF30A6" w:rsidRDefault="00BF30A6" w:rsidP="00BF30A6">
      <w:pPr>
        <w:pStyle w:val="Default"/>
        <w:jc w:val="both"/>
        <w:rPr>
          <w:rFonts w:ascii="Times New Roman" w:hAnsi="Times New Roman" w:cs="Times New Roman"/>
          <w:b/>
          <w:bCs/>
          <w:color w:val="auto"/>
        </w:rPr>
      </w:pPr>
      <w:r w:rsidRPr="00890A76">
        <w:rPr>
          <w:rFonts w:ascii="Times New Roman" w:hAnsi="Times New Roman" w:cs="Times New Roman"/>
          <w:b/>
          <w:bCs/>
          <w:color w:val="auto"/>
        </w:rPr>
        <w:t xml:space="preserve">K bodu </w:t>
      </w:r>
      <w:r w:rsidR="00D61960">
        <w:rPr>
          <w:rFonts w:ascii="Times New Roman" w:hAnsi="Times New Roman" w:cs="Times New Roman"/>
          <w:b/>
          <w:bCs/>
          <w:color w:val="auto"/>
        </w:rPr>
        <w:t>1</w:t>
      </w:r>
      <w:r w:rsidR="00AD7190">
        <w:rPr>
          <w:rFonts w:ascii="Times New Roman" w:hAnsi="Times New Roman" w:cs="Times New Roman"/>
          <w:b/>
          <w:bCs/>
          <w:color w:val="auto"/>
        </w:rPr>
        <w:t>45</w:t>
      </w:r>
      <w:r>
        <w:rPr>
          <w:rFonts w:ascii="Times New Roman" w:hAnsi="Times New Roman" w:cs="Times New Roman"/>
          <w:b/>
          <w:bCs/>
          <w:color w:val="auto"/>
        </w:rPr>
        <w:t xml:space="preserve"> </w:t>
      </w:r>
      <w:r w:rsidRPr="00890A76">
        <w:rPr>
          <w:rFonts w:ascii="Times New Roman" w:hAnsi="Times New Roman" w:cs="Times New Roman"/>
          <w:b/>
          <w:bCs/>
          <w:color w:val="auto"/>
        </w:rPr>
        <w:t>(</w:t>
      </w:r>
      <w:r w:rsidRPr="00890A76">
        <w:rPr>
          <w:rFonts w:ascii="Times New Roman" w:hAnsi="Times New Roman" w:cs="Times New Roman"/>
          <w:b/>
          <w:color w:val="auto"/>
        </w:rPr>
        <w:t xml:space="preserve">§ </w:t>
      </w:r>
      <w:r>
        <w:rPr>
          <w:rFonts w:ascii="Times New Roman" w:hAnsi="Times New Roman" w:cs="Times New Roman"/>
          <w:b/>
          <w:color w:val="auto"/>
        </w:rPr>
        <w:t>59 ods. 7)</w:t>
      </w:r>
    </w:p>
    <w:p w:rsidR="00BF30A6" w:rsidRPr="00890A76" w:rsidRDefault="00BF30A6" w:rsidP="00BF30A6">
      <w:pPr>
        <w:pStyle w:val="Default"/>
        <w:jc w:val="both"/>
        <w:rPr>
          <w:rFonts w:ascii="Times New Roman" w:eastAsia="Times New Roman" w:hAnsi="Times New Roman"/>
          <w:lang w:eastAsia="sk-SK"/>
        </w:rPr>
      </w:pPr>
      <w:r w:rsidRPr="00890A76">
        <w:rPr>
          <w:rFonts w:ascii="Times New Roman" w:hAnsi="Times New Roman" w:cs="Times New Roman"/>
          <w:bCs/>
          <w:color w:val="auto"/>
        </w:rPr>
        <w:t>Legislatívno-technická úprava.</w:t>
      </w:r>
    </w:p>
    <w:p w:rsidR="0016374B" w:rsidRPr="00890A76" w:rsidRDefault="0016374B" w:rsidP="004750DD">
      <w:pPr>
        <w:spacing w:after="0" w:line="240" w:lineRule="auto"/>
        <w:jc w:val="both"/>
        <w:rPr>
          <w:rFonts w:ascii="Times New Roman" w:eastAsia="Times New Roman" w:hAnsi="Times New Roman"/>
          <w:b/>
          <w:sz w:val="24"/>
          <w:szCs w:val="24"/>
          <w:lang w:eastAsia="sk-SK"/>
        </w:rPr>
      </w:pPr>
    </w:p>
    <w:p w:rsidR="00235E73" w:rsidRPr="00890A76" w:rsidRDefault="008965FE"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lastRenderedPageBreak/>
        <w:t>K</w:t>
      </w:r>
      <w:r w:rsidR="005B7D83">
        <w:rPr>
          <w:rFonts w:ascii="Times New Roman" w:eastAsia="Times New Roman" w:hAnsi="Times New Roman"/>
          <w:b/>
          <w:sz w:val="24"/>
          <w:szCs w:val="24"/>
          <w:lang w:eastAsia="sk-SK"/>
        </w:rPr>
        <w:t> </w:t>
      </w:r>
      <w:r w:rsidRPr="00890A76">
        <w:rPr>
          <w:rFonts w:ascii="Times New Roman" w:eastAsia="Times New Roman" w:hAnsi="Times New Roman"/>
          <w:b/>
          <w:sz w:val="24"/>
          <w:szCs w:val="24"/>
          <w:lang w:eastAsia="sk-SK"/>
        </w:rPr>
        <w:t>bodom</w:t>
      </w:r>
      <w:r w:rsidR="005B7D83">
        <w:rPr>
          <w:rFonts w:ascii="Times New Roman" w:eastAsia="Times New Roman" w:hAnsi="Times New Roman"/>
          <w:b/>
          <w:sz w:val="24"/>
          <w:szCs w:val="24"/>
          <w:lang w:eastAsia="sk-SK"/>
        </w:rPr>
        <w:t xml:space="preserve"> </w:t>
      </w:r>
      <w:r w:rsidR="006C19AB">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46</w:t>
      </w:r>
      <w:r w:rsidR="00A50BEB">
        <w:rPr>
          <w:rFonts w:ascii="Times New Roman" w:eastAsia="Times New Roman" w:hAnsi="Times New Roman"/>
          <w:b/>
          <w:sz w:val="24"/>
          <w:szCs w:val="24"/>
          <w:lang w:eastAsia="sk-SK"/>
        </w:rPr>
        <w:t xml:space="preserve"> </w:t>
      </w:r>
      <w:r w:rsidRPr="00890A76">
        <w:rPr>
          <w:rFonts w:ascii="Times New Roman" w:eastAsia="Times New Roman" w:hAnsi="Times New Roman"/>
          <w:b/>
          <w:sz w:val="24"/>
          <w:szCs w:val="24"/>
          <w:lang w:eastAsia="sk-SK"/>
        </w:rPr>
        <w:t>a </w:t>
      </w:r>
      <w:r w:rsidR="006C19AB">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49</w:t>
      </w:r>
      <w:r w:rsidRPr="00890A76">
        <w:rPr>
          <w:rFonts w:ascii="Times New Roman" w:eastAsia="Times New Roman" w:hAnsi="Times New Roman"/>
          <w:b/>
          <w:sz w:val="24"/>
          <w:szCs w:val="24"/>
          <w:lang w:eastAsia="sk-SK"/>
        </w:rPr>
        <w:t xml:space="preserve"> (§ 60 ods. 1 a § 60 ods. 5)</w:t>
      </w:r>
    </w:p>
    <w:p w:rsidR="0016374B" w:rsidRPr="00890A76" w:rsidRDefault="00B76AE6" w:rsidP="004750DD">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 dôvodu zlepšenia prístupu k zamestnaniu sa n</w:t>
      </w:r>
      <w:r w:rsidRPr="00890A76">
        <w:rPr>
          <w:rFonts w:ascii="Times New Roman" w:eastAsia="Times New Roman" w:hAnsi="Times New Roman"/>
          <w:sz w:val="24"/>
          <w:szCs w:val="24"/>
          <w:lang w:eastAsia="sk-SK"/>
        </w:rPr>
        <w:t>avrhuje umožniť občanovi, ktorý je zamestnaný v chránenej dielni alebo na chránenom pracovisku vykonávanie práce z jeho domácnosti</w:t>
      </w:r>
      <w:r>
        <w:rPr>
          <w:rFonts w:ascii="Times New Roman" w:hAnsi="Times New Roman"/>
          <w:sz w:val="24"/>
          <w:szCs w:val="24"/>
        </w:rPr>
        <w:t xml:space="preserve">  pri stanovení maximálneho počtu dní jej vykonávania, </w:t>
      </w:r>
      <w:r w:rsidRPr="000D55A3">
        <w:rPr>
          <w:rFonts w:ascii="Times New Roman" w:hAnsi="Times New Roman"/>
          <w:sz w:val="24"/>
          <w:szCs w:val="24"/>
        </w:rPr>
        <w:t>ak vykonávanie práce z domácnosti občana so zdravotným postihnutím so sťaženým prístupom na trh práce umožňuje dohodnutý druh práce</w:t>
      </w:r>
      <w:r w:rsidR="00A919C7">
        <w:rPr>
          <w:rFonts w:ascii="Times New Roman" w:hAnsi="Times New Roman"/>
          <w:sz w:val="24"/>
          <w:szCs w:val="24"/>
        </w:rPr>
        <w:t>.</w:t>
      </w:r>
      <w:r w:rsidRPr="000D55A3">
        <w:rPr>
          <w:rFonts w:ascii="Times New Roman" w:hAnsi="Times New Roman"/>
          <w:sz w:val="24"/>
          <w:szCs w:val="24"/>
        </w:rPr>
        <w:t xml:space="preserve"> </w:t>
      </w:r>
      <w:r w:rsidRPr="00890A76">
        <w:rPr>
          <w:rFonts w:ascii="Times New Roman" w:eastAsia="Times New Roman" w:hAnsi="Times New Roman"/>
          <w:sz w:val="24"/>
          <w:szCs w:val="24"/>
          <w:lang w:eastAsia="sk-SK"/>
        </w:rPr>
        <w:t xml:space="preserve">V tejto súvislosti </w:t>
      </w:r>
      <w:r>
        <w:rPr>
          <w:rFonts w:ascii="Times New Roman" w:eastAsia="Times New Roman" w:hAnsi="Times New Roman"/>
          <w:sz w:val="24"/>
          <w:szCs w:val="24"/>
          <w:lang w:eastAsia="sk-SK"/>
        </w:rPr>
        <w:t>sa ustanovuje</w:t>
      </w:r>
      <w:r w:rsidRPr="00890A76">
        <w:rPr>
          <w:rFonts w:ascii="Times New Roman" w:eastAsia="Times New Roman" w:hAnsi="Times New Roman"/>
          <w:sz w:val="24"/>
          <w:szCs w:val="24"/>
          <w:lang w:eastAsia="sk-SK"/>
        </w:rPr>
        <w:t>, že za tento čas</w:t>
      </w:r>
      <w:r>
        <w:rPr>
          <w:rFonts w:ascii="Times New Roman" w:eastAsia="Times New Roman" w:hAnsi="Times New Roman"/>
          <w:sz w:val="24"/>
          <w:szCs w:val="24"/>
          <w:lang w:eastAsia="sk-SK"/>
        </w:rPr>
        <w:t xml:space="preserve"> </w:t>
      </w:r>
      <w:r w:rsidRPr="00890A76">
        <w:rPr>
          <w:rFonts w:ascii="Times New Roman" w:eastAsia="Times New Roman" w:hAnsi="Times New Roman"/>
          <w:sz w:val="24"/>
          <w:szCs w:val="24"/>
          <w:lang w:eastAsia="sk-SK"/>
        </w:rPr>
        <w:t xml:space="preserve">sa za oprávnený náklad na účely poskytovania príspevku podľa § 60 </w:t>
      </w:r>
      <w:r>
        <w:rPr>
          <w:rFonts w:ascii="Times New Roman" w:eastAsia="Times New Roman" w:hAnsi="Times New Roman"/>
          <w:sz w:val="24"/>
          <w:szCs w:val="24"/>
          <w:lang w:eastAsia="sk-SK"/>
        </w:rPr>
        <w:t>budú považovať</w:t>
      </w:r>
      <w:r w:rsidRPr="00890A76">
        <w:rPr>
          <w:rFonts w:ascii="Times New Roman" w:eastAsia="Times New Roman" w:hAnsi="Times New Roman"/>
          <w:sz w:val="24"/>
          <w:szCs w:val="24"/>
          <w:lang w:eastAsia="sk-SK"/>
        </w:rPr>
        <w:t xml:space="preserve"> iba náklady na náklady na celkovú cenu práce </w:t>
      </w:r>
      <w:r>
        <w:rPr>
          <w:rFonts w:ascii="Times New Roman" w:eastAsia="Times New Roman" w:hAnsi="Times New Roman"/>
          <w:sz w:val="24"/>
          <w:szCs w:val="24"/>
          <w:lang w:eastAsia="sk-SK"/>
        </w:rPr>
        <w:t xml:space="preserve">týchto </w:t>
      </w:r>
      <w:r w:rsidRPr="00890A76">
        <w:rPr>
          <w:rFonts w:ascii="Times New Roman" w:eastAsia="Times New Roman" w:hAnsi="Times New Roman"/>
          <w:sz w:val="24"/>
          <w:szCs w:val="24"/>
          <w:lang w:eastAsia="sk-SK"/>
        </w:rPr>
        <w:t>zamestnancov.</w:t>
      </w:r>
    </w:p>
    <w:p w:rsidR="00235E73" w:rsidRPr="00890A76" w:rsidRDefault="00235E73" w:rsidP="004750DD">
      <w:pPr>
        <w:spacing w:after="0" w:line="240" w:lineRule="auto"/>
        <w:jc w:val="both"/>
        <w:rPr>
          <w:rFonts w:ascii="Times New Roman" w:eastAsia="Times New Roman" w:hAnsi="Times New Roman"/>
          <w:b/>
          <w:sz w:val="24"/>
          <w:szCs w:val="24"/>
          <w:lang w:eastAsia="sk-SK"/>
        </w:rPr>
      </w:pPr>
    </w:p>
    <w:p w:rsidR="00235E73" w:rsidRPr="00890A76" w:rsidRDefault="00235E73"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 </w:t>
      </w:r>
      <w:r w:rsidR="0016374B" w:rsidRPr="00890A76">
        <w:rPr>
          <w:rFonts w:ascii="Times New Roman" w:eastAsia="Times New Roman" w:hAnsi="Times New Roman"/>
          <w:b/>
          <w:sz w:val="24"/>
          <w:szCs w:val="24"/>
          <w:lang w:eastAsia="sk-SK"/>
        </w:rPr>
        <w:t>bodom</w:t>
      </w:r>
      <w:r w:rsidR="008965FE" w:rsidRPr="00890A76">
        <w:rPr>
          <w:rFonts w:ascii="Times New Roman" w:eastAsia="Times New Roman" w:hAnsi="Times New Roman"/>
          <w:b/>
          <w:sz w:val="24"/>
          <w:szCs w:val="24"/>
          <w:lang w:eastAsia="sk-SK"/>
        </w:rPr>
        <w:t xml:space="preserve"> </w:t>
      </w:r>
      <w:r w:rsidR="00AD7190">
        <w:rPr>
          <w:rFonts w:ascii="Times New Roman" w:eastAsia="Times New Roman" w:hAnsi="Times New Roman"/>
          <w:b/>
          <w:sz w:val="24"/>
          <w:szCs w:val="24"/>
          <w:lang w:eastAsia="sk-SK"/>
        </w:rPr>
        <w:t xml:space="preserve">147 </w:t>
      </w:r>
      <w:r w:rsidR="00BF30A6">
        <w:rPr>
          <w:rFonts w:ascii="Times New Roman" w:eastAsia="Times New Roman" w:hAnsi="Times New Roman"/>
          <w:b/>
          <w:sz w:val="24"/>
          <w:szCs w:val="24"/>
          <w:lang w:eastAsia="sk-SK"/>
        </w:rPr>
        <w:t xml:space="preserve">a </w:t>
      </w:r>
      <w:r w:rsidR="006C19AB">
        <w:rPr>
          <w:rFonts w:ascii="Times New Roman" w:eastAsia="Times New Roman" w:hAnsi="Times New Roman"/>
          <w:b/>
          <w:sz w:val="24"/>
          <w:szCs w:val="24"/>
          <w:lang w:eastAsia="sk-SK"/>
        </w:rPr>
        <w:t>1</w:t>
      </w:r>
      <w:r w:rsidR="00A50BEB">
        <w:rPr>
          <w:rFonts w:ascii="Times New Roman" w:eastAsia="Times New Roman" w:hAnsi="Times New Roman"/>
          <w:b/>
          <w:sz w:val="24"/>
          <w:szCs w:val="24"/>
          <w:lang w:eastAsia="sk-SK"/>
        </w:rPr>
        <w:t>4</w:t>
      </w:r>
      <w:r w:rsidR="00AD7190">
        <w:rPr>
          <w:rFonts w:ascii="Times New Roman" w:eastAsia="Times New Roman" w:hAnsi="Times New Roman"/>
          <w:b/>
          <w:sz w:val="24"/>
          <w:szCs w:val="24"/>
          <w:lang w:eastAsia="sk-SK"/>
        </w:rPr>
        <w:t>8</w:t>
      </w:r>
      <w:r w:rsidR="008965FE" w:rsidRPr="00890A76">
        <w:rPr>
          <w:rFonts w:ascii="Times New Roman" w:eastAsia="Times New Roman" w:hAnsi="Times New Roman"/>
          <w:b/>
          <w:sz w:val="24"/>
          <w:szCs w:val="24"/>
          <w:lang w:eastAsia="sk-SK"/>
        </w:rPr>
        <w:t xml:space="preserve"> (§ 60 ods. 2 a 3)</w:t>
      </w:r>
    </w:p>
    <w:p w:rsidR="00235E73" w:rsidRPr="00890A76" w:rsidRDefault="007B0587"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Navrhuje sa za účelom zníženia administratívnej záťaže tak pre klientov</w:t>
      </w:r>
      <w:r w:rsidR="001E6004">
        <w:rPr>
          <w:rFonts w:ascii="Times New Roman" w:eastAsia="Times New Roman" w:hAnsi="Times New Roman"/>
          <w:sz w:val="24"/>
          <w:szCs w:val="24"/>
          <w:lang w:eastAsia="sk-SK"/>
        </w:rPr>
        <w:t>,</w:t>
      </w:r>
      <w:r w:rsidRPr="00890A76">
        <w:rPr>
          <w:rFonts w:ascii="Times New Roman" w:eastAsia="Times New Roman" w:hAnsi="Times New Roman"/>
          <w:sz w:val="24"/>
          <w:szCs w:val="24"/>
          <w:lang w:eastAsia="sk-SK"/>
        </w:rPr>
        <w:t xml:space="preserve"> ako aj pre úrady </w:t>
      </w:r>
      <w:r w:rsidR="001E6004">
        <w:rPr>
          <w:rFonts w:ascii="Times New Roman" w:eastAsia="Times New Roman" w:hAnsi="Times New Roman"/>
          <w:sz w:val="24"/>
          <w:szCs w:val="24"/>
          <w:lang w:eastAsia="sk-SK"/>
        </w:rPr>
        <w:t>,</w:t>
      </w:r>
      <w:r w:rsidRPr="00890A76">
        <w:rPr>
          <w:rFonts w:ascii="Times New Roman" w:eastAsia="Times New Roman" w:hAnsi="Times New Roman"/>
          <w:sz w:val="24"/>
          <w:szCs w:val="24"/>
          <w:lang w:eastAsia="sk-SK"/>
        </w:rPr>
        <w:t xml:space="preserve"> zaviesť paušál na náklady súvisiace so zabezpečovaním administratívy chráneného pracoviska v sume 6 % z </w:t>
      </w:r>
      <w:r w:rsidR="001E6004">
        <w:rPr>
          <w:rFonts w:ascii="Times New Roman" w:eastAsia="Times New Roman" w:hAnsi="Times New Roman"/>
          <w:sz w:val="24"/>
          <w:szCs w:val="24"/>
          <w:lang w:eastAsia="sk-SK"/>
        </w:rPr>
        <w:t>maximálnej</w:t>
      </w:r>
      <w:r w:rsidR="001E6004" w:rsidRPr="00890A76">
        <w:rPr>
          <w:rFonts w:ascii="Times New Roman" w:eastAsia="Times New Roman" w:hAnsi="Times New Roman"/>
          <w:sz w:val="24"/>
          <w:szCs w:val="24"/>
          <w:lang w:eastAsia="sk-SK"/>
        </w:rPr>
        <w:t xml:space="preserve"> </w:t>
      </w:r>
      <w:r w:rsidRPr="00890A76">
        <w:rPr>
          <w:rFonts w:ascii="Times New Roman" w:eastAsia="Times New Roman" w:hAnsi="Times New Roman"/>
          <w:sz w:val="24"/>
          <w:szCs w:val="24"/>
          <w:lang w:eastAsia="sk-SK"/>
        </w:rPr>
        <w:t>kvartálnej výšky príspevku na úhradu prevádzkových nákladov chránenej dielne alebo chráneného pracoviska a na úhradu nákladov na dopravu zamestnancov.</w:t>
      </w:r>
    </w:p>
    <w:p w:rsidR="00235E73" w:rsidRPr="00890A76" w:rsidRDefault="00235E73" w:rsidP="004750DD">
      <w:pPr>
        <w:spacing w:after="0" w:line="240" w:lineRule="auto"/>
        <w:jc w:val="both"/>
        <w:rPr>
          <w:rFonts w:ascii="Times New Roman" w:eastAsia="Times New Roman" w:hAnsi="Times New Roman"/>
          <w:b/>
          <w:sz w:val="24"/>
          <w:szCs w:val="24"/>
          <w:lang w:eastAsia="sk-SK"/>
        </w:rPr>
      </w:pPr>
    </w:p>
    <w:p w:rsidR="00EC6A33" w:rsidRPr="00890A76" w:rsidRDefault="00EC6A33"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w:t>
      </w:r>
      <w:r w:rsidR="00235E73" w:rsidRPr="00890A76">
        <w:rPr>
          <w:rFonts w:ascii="Times New Roman" w:eastAsia="Times New Roman" w:hAnsi="Times New Roman"/>
          <w:b/>
          <w:sz w:val="24"/>
          <w:szCs w:val="24"/>
          <w:lang w:eastAsia="sk-SK"/>
        </w:rPr>
        <w:t> </w:t>
      </w:r>
      <w:r w:rsidRPr="00890A76">
        <w:rPr>
          <w:rFonts w:ascii="Times New Roman" w:eastAsia="Times New Roman" w:hAnsi="Times New Roman"/>
          <w:b/>
          <w:sz w:val="24"/>
          <w:szCs w:val="24"/>
          <w:lang w:eastAsia="sk-SK"/>
        </w:rPr>
        <w:t>bod</w:t>
      </w:r>
      <w:r w:rsidR="005B7D83">
        <w:rPr>
          <w:rFonts w:ascii="Times New Roman" w:eastAsia="Times New Roman" w:hAnsi="Times New Roman"/>
          <w:b/>
          <w:sz w:val="24"/>
          <w:szCs w:val="24"/>
          <w:lang w:eastAsia="sk-SK"/>
        </w:rPr>
        <w:t>om</w:t>
      </w:r>
      <w:r w:rsidR="008965FE" w:rsidRPr="00890A76">
        <w:rPr>
          <w:rFonts w:ascii="Times New Roman" w:eastAsia="Times New Roman" w:hAnsi="Times New Roman"/>
          <w:b/>
          <w:sz w:val="24"/>
          <w:szCs w:val="24"/>
          <w:lang w:eastAsia="sk-SK"/>
        </w:rPr>
        <w:t xml:space="preserve"> </w:t>
      </w:r>
      <w:r w:rsidR="006C19AB">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50</w:t>
      </w:r>
      <w:r w:rsidR="00BF30A6">
        <w:rPr>
          <w:rFonts w:ascii="Times New Roman" w:eastAsia="Times New Roman" w:hAnsi="Times New Roman"/>
          <w:b/>
          <w:sz w:val="24"/>
          <w:szCs w:val="24"/>
          <w:lang w:eastAsia="sk-SK"/>
        </w:rPr>
        <w:t xml:space="preserve"> až </w:t>
      </w:r>
      <w:r w:rsidR="006C19AB">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54</w:t>
      </w:r>
      <w:r w:rsidR="007D332C">
        <w:rPr>
          <w:rFonts w:ascii="Times New Roman" w:eastAsia="Times New Roman" w:hAnsi="Times New Roman"/>
          <w:b/>
          <w:sz w:val="24"/>
          <w:szCs w:val="24"/>
          <w:lang w:eastAsia="sk-SK"/>
        </w:rPr>
        <w:t xml:space="preserve"> </w:t>
      </w:r>
      <w:r w:rsidR="008965FE" w:rsidRPr="00890A76">
        <w:rPr>
          <w:rFonts w:ascii="Times New Roman" w:eastAsia="Times New Roman" w:hAnsi="Times New Roman"/>
          <w:b/>
          <w:sz w:val="24"/>
          <w:szCs w:val="24"/>
          <w:lang w:eastAsia="sk-SK"/>
        </w:rPr>
        <w:t>(</w:t>
      </w:r>
      <w:r w:rsidR="002A1D9C">
        <w:rPr>
          <w:rFonts w:ascii="Times New Roman" w:eastAsia="Times New Roman" w:hAnsi="Times New Roman"/>
          <w:b/>
          <w:sz w:val="24"/>
          <w:szCs w:val="24"/>
          <w:lang w:eastAsia="sk-SK"/>
        </w:rPr>
        <w:t xml:space="preserve">§ 60 a </w:t>
      </w:r>
      <w:r w:rsidR="00BF30A6">
        <w:rPr>
          <w:rFonts w:ascii="Times New Roman" w:eastAsia="Times New Roman" w:hAnsi="Times New Roman"/>
          <w:b/>
          <w:sz w:val="24"/>
          <w:szCs w:val="24"/>
          <w:lang w:eastAsia="sk-SK"/>
        </w:rPr>
        <w:t>§ 62)</w:t>
      </w:r>
    </w:p>
    <w:p w:rsidR="008965FE" w:rsidRPr="004A3560" w:rsidRDefault="008965FE" w:rsidP="004750DD">
      <w:pPr>
        <w:spacing w:after="0" w:line="240" w:lineRule="auto"/>
        <w:jc w:val="both"/>
        <w:rPr>
          <w:rFonts w:ascii="Times New Roman" w:eastAsia="Times New Roman" w:hAnsi="Times New Roman"/>
          <w:sz w:val="24"/>
          <w:szCs w:val="24"/>
          <w:lang w:eastAsia="sk-SK"/>
        </w:rPr>
      </w:pPr>
      <w:r w:rsidRPr="004A3560">
        <w:rPr>
          <w:rFonts w:ascii="Times New Roman" w:eastAsia="Times New Roman" w:hAnsi="Times New Roman"/>
          <w:sz w:val="24"/>
          <w:szCs w:val="24"/>
          <w:lang w:eastAsia="sk-SK"/>
        </w:rPr>
        <w:t>Legislatívno-technická úprava.</w:t>
      </w:r>
    </w:p>
    <w:p w:rsidR="008965FE" w:rsidRPr="004A3560" w:rsidRDefault="008965FE" w:rsidP="004750DD">
      <w:pPr>
        <w:spacing w:after="0" w:line="240" w:lineRule="auto"/>
        <w:jc w:val="both"/>
        <w:rPr>
          <w:rFonts w:ascii="Times New Roman" w:eastAsia="Times New Roman" w:hAnsi="Times New Roman"/>
          <w:sz w:val="24"/>
          <w:szCs w:val="24"/>
          <w:lang w:eastAsia="sk-SK"/>
        </w:rPr>
      </w:pPr>
    </w:p>
    <w:p w:rsidR="00BF30A6" w:rsidRPr="004A3560" w:rsidRDefault="00BF30A6" w:rsidP="00BF30A6">
      <w:pPr>
        <w:pStyle w:val="Default"/>
        <w:jc w:val="both"/>
        <w:rPr>
          <w:rFonts w:ascii="Times New Roman" w:hAnsi="Times New Roman" w:cs="Times New Roman"/>
          <w:b/>
          <w:color w:val="auto"/>
        </w:rPr>
      </w:pPr>
      <w:r w:rsidRPr="004A3560">
        <w:rPr>
          <w:rFonts w:ascii="Times New Roman" w:hAnsi="Times New Roman" w:cs="Times New Roman"/>
          <w:b/>
          <w:bCs/>
          <w:color w:val="auto"/>
        </w:rPr>
        <w:t>K bod</w:t>
      </w:r>
      <w:r w:rsidR="005B7D83">
        <w:rPr>
          <w:rFonts w:ascii="Times New Roman" w:hAnsi="Times New Roman" w:cs="Times New Roman"/>
          <w:b/>
          <w:bCs/>
          <w:color w:val="auto"/>
        </w:rPr>
        <w:t>om</w:t>
      </w:r>
      <w:r w:rsidRPr="004A3560">
        <w:rPr>
          <w:rFonts w:ascii="Times New Roman" w:hAnsi="Times New Roman" w:cs="Times New Roman"/>
          <w:b/>
          <w:bCs/>
          <w:color w:val="auto"/>
        </w:rPr>
        <w:t xml:space="preserve"> </w:t>
      </w:r>
      <w:r w:rsidR="006C19AB">
        <w:rPr>
          <w:rFonts w:ascii="Times New Roman" w:hAnsi="Times New Roman" w:cs="Times New Roman"/>
          <w:b/>
          <w:bCs/>
          <w:color w:val="auto"/>
        </w:rPr>
        <w:t>1</w:t>
      </w:r>
      <w:r w:rsidR="00AD7190">
        <w:rPr>
          <w:rFonts w:ascii="Times New Roman" w:hAnsi="Times New Roman" w:cs="Times New Roman"/>
          <w:b/>
          <w:bCs/>
          <w:color w:val="auto"/>
        </w:rPr>
        <w:t>55 a 156</w:t>
      </w:r>
      <w:r w:rsidR="007D332C">
        <w:rPr>
          <w:rFonts w:ascii="Times New Roman" w:hAnsi="Times New Roman" w:cs="Times New Roman"/>
          <w:b/>
          <w:bCs/>
          <w:color w:val="auto"/>
        </w:rPr>
        <w:t xml:space="preserve"> (§ 63 ods. 1</w:t>
      </w:r>
      <w:r w:rsidRPr="004A3560">
        <w:rPr>
          <w:rFonts w:ascii="Times New Roman" w:hAnsi="Times New Roman" w:cs="Times New Roman"/>
          <w:b/>
          <w:bCs/>
          <w:color w:val="auto"/>
        </w:rPr>
        <w:t>)</w:t>
      </w:r>
    </w:p>
    <w:p w:rsidR="00BF30A6" w:rsidRDefault="004A3560" w:rsidP="00BF30A6">
      <w:pPr>
        <w:pStyle w:val="Default"/>
        <w:jc w:val="both"/>
        <w:rPr>
          <w:rFonts w:ascii="Times New Roman" w:hAnsi="Times New Roman" w:cs="Times New Roman"/>
          <w:bCs/>
          <w:color w:val="auto"/>
        </w:rPr>
      </w:pPr>
      <w:r w:rsidRPr="004A3560">
        <w:rPr>
          <w:rFonts w:ascii="Times New Roman" w:hAnsi="Times New Roman" w:cs="Times New Roman"/>
          <w:bCs/>
          <w:color w:val="auto"/>
        </w:rPr>
        <w:t>Navrhovaná úprava precizuje a zjednocuje existujúcu povinnosť zamestnávateľa viesť evidenciu občanov so zdravotným postihnutím, ktorých zamestnáva.</w:t>
      </w:r>
      <w:r>
        <w:rPr>
          <w:rFonts w:ascii="Times New Roman" w:hAnsi="Times New Roman" w:cs="Times New Roman"/>
          <w:bCs/>
          <w:color w:val="auto"/>
        </w:rPr>
        <w:t xml:space="preserve"> </w:t>
      </w:r>
      <w:r w:rsidR="007D332C">
        <w:rPr>
          <w:rFonts w:ascii="Times New Roman" w:hAnsi="Times New Roman" w:cs="Times New Roman"/>
          <w:bCs/>
          <w:color w:val="auto"/>
        </w:rPr>
        <w:t xml:space="preserve"> V súvislosti s úpravou ochrany osobných údajov bolo nevyhnutné vymedziť proces sprístupňovania údajov z evidencie občanov so zdravotným postihnutím, ktorých zamestnávateľ zamestnáva, a teda, zamestnávateľ ich poskytne úradu na jeho žiadosť. </w:t>
      </w:r>
    </w:p>
    <w:p w:rsidR="007D332C" w:rsidRDefault="007D332C" w:rsidP="00BF30A6">
      <w:pPr>
        <w:pStyle w:val="Default"/>
        <w:jc w:val="both"/>
        <w:rPr>
          <w:rFonts w:ascii="Times New Roman" w:hAnsi="Times New Roman" w:cs="Times New Roman"/>
          <w:bCs/>
          <w:color w:val="auto"/>
        </w:rPr>
      </w:pPr>
    </w:p>
    <w:p w:rsidR="007D332C" w:rsidRPr="00890A76" w:rsidRDefault="007D332C" w:rsidP="007D332C">
      <w:pPr>
        <w:pStyle w:val="Default"/>
        <w:jc w:val="both"/>
        <w:rPr>
          <w:rFonts w:ascii="Times New Roman" w:hAnsi="Times New Roman" w:cs="Times New Roman"/>
          <w:b/>
          <w:color w:val="auto"/>
        </w:rPr>
      </w:pPr>
      <w:r w:rsidRPr="00890A76">
        <w:rPr>
          <w:rFonts w:ascii="Times New Roman" w:hAnsi="Times New Roman" w:cs="Times New Roman"/>
          <w:b/>
          <w:bCs/>
          <w:color w:val="auto"/>
        </w:rPr>
        <w:t xml:space="preserve">K bodu </w:t>
      </w:r>
      <w:r w:rsidR="00AD7190">
        <w:rPr>
          <w:rFonts w:ascii="Times New Roman" w:hAnsi="Times New Roman" w:cs="Times New Roman"/>
          <w:b/>
          <w:bCs/>
          <w:color w:val="auto"/>
        </w:rPr>
        <w:t>157</w:t>
      </w:r>
      <w:r w:rsidRPr="00890A76">
        <w:rPr>
          <w:rFonts w:ascii="Times New Roman" w:hAnsi="Times New Roman" w:cs="Times New Roman"/>
          <w:b/>
          <w:bCs/>
          <w:color w:val="auto"/>
        </w:rPr>
        <w:t xml:space="preserve"> (</w:t>
      </w:r>
      <w:r w:rsidRPr="00890A76">
        <w:rPr>
          <w:rFonts w:ascii="Times New Roman" w:hAnsi="Times New Roman" w:cs="Times New Roman"/>
          <w:b/>
          <w:color w:val="auto"/>
        </w:rPr>
        <w:t xml:space="preserve">§ </w:t>
      </w:r>
      <w:r>
        <w:rPr>
          <w:rFonts w:ascii="Times New Roman" w:hAnsi="Times New Roman" w:cs="Times New Roman"/>
          <w:b/>
          <w:color w:val="auto"/>
        </w:rPr>
        <w:t>63 ods. 3)</w:t>
      </w:r>
    </w:p>
    <w:p w:rsidR="007D332C" w:rsidRDefault="007D332C" w:rsidP="007D332C">
      <w:pPr>
        <w:pStyle w:val="Default"/>
        <w:jc w:val="both"/>
        <w:rPr>
          <w:rFonts w:ascii="Times New Roman" w:hAnsi="Times New Roman" w:cs="Times New Roman"/>
          <w:bCs/>
          <w:color w:val="auto"/>
        </w:rPr>
      </w:pPr>
      <w:r w:rsidRPr="00890A76">
        <w:rPr>
          <w:rFonts w:ascii="Times New Roman" w:hAnsi="Times New Roman" w:cs="Times New Roman"/>
          <w:bCs/>
          <w:color w:val="auto"/>
        </w:rPr>
        <w:t>Legislatívno-technická úprava.</w:t>
      </w:r>
    </w:p>
    <w:p w:rsidR="007D332C" w:rsidRDefault="007D332C" w:rsidP="007D332C">
      <w:pPr>
        <w:pStyle w:val="Default"/>
        <w:jc w:val="both"/>
        <w:rPr>
          <w:rFonts w:ascii="Times New Roman" w:hAnsi="Times New Roman" w:cs="Times New Roman"/>
          <w:bCs/>
          <w:color w:val="auto"/>
        </w:rPr>
      </w:pPr>
    </w:p>
    <w:p w:rsidR="005966B3" w:rsidRDefault="005966B3" w:rsidP="007D332C">
      <w:pPr>
        <w:pStyle w:val="Default"/>
        <w:jc w:val="both"/>
        <w:rPr>
          <w:rFonts w:ascii="Times New Roman" w:hAnsi="Times New Roman" w:cs="Times New Roman"/>
          <w:bCs/>
          <w:color w:val="auto"/>
        </w:rPr>
      </w:pPr>
    </w:p>
    <w:p w:rsidR="007D332C" w:rsidRPr="00890A76" w:rsidRDefault="007D332C" w:rsidP="007D332C">
      <w:pPr>
        <w:pStyle w:val="Default"/>
        <w:jc w:val="both"/>
        <w:rPr>
          <w:rFonts w:ascii="Times New Roman" w:hAnsi="Times New Roman" w:cs="Times New Roman"/>
          <w:b/>
          <w:color w:val="auto"/>
        </w:rPr>
      </w:pPr>
      <w:r w:rsidRPr="00890A76">
        <w:rPr>
          <w:rFonts w:ascii="Times New Roman" w:hAnsi="Times New Roman" w:cs="Times New Roman"/>
          <w:b/>
          <w:bCs/>
          <w:color w:val="auto"/>
        </w:rPr>
        <w:t xml:space="preserve">K bodu </w:t>
      </w:r>
      <w:r w:rsidR="00AD7190">
        <w:rPr>
          <w:rFonts w:ascii="Times New Roman" w:hAnsi="Times New Roman" w:cs="Times New Roman"/>
          <w:b/>
          <w:bCs/>
          <w:color w:val="auto"/>
        </w:rPr>
        <w:t>158</w:t>
      </w:r>
      <w:r w:rsidRPr="00890A76">
        <w:rPr>
          <w:rFonts w:ascii="Times New Roman" w:hAnsi="Times New Roman" w:cs="Times New Roman"/>
          <w:b/>
          <w:bCs/>
          <w:color w:val="auto"/>
        </w:rPr>
        <w:t xml:space="preserve"> (</w:t>
      </w:r>
      <w:r w:rsidRPr="00890A76">
        <w:rPr>
          <w:rFonts w:ascii="Times New Roman" w:hAnsi="Times New Roman" w:cs="Times New Roman"/>
          <w:b/>
          <w:color w:val="auto"/>
        </w:rPr>
        <w:t>§</w:t>
      </w:r>
      <w:r>
        <w:rPr>
          <w:rFonts w:ascii="Times New Roman" w:hAnsi="Times New Roman" w:cs="Times New Roman"/>
          <w:b/>
          <w:color w:val="auto"/>
        </w:rPr>
        <w:t xml:space="preserve"> 63 ods. 5)</w:t>
      </w:r>
    </w:p>
    <w:p w:rsidR="00BF30A6" w:rsidRDefault="007D332C" w:rsidP="00BF30A6">
      <w:pPr>
        <w:pStyle w:val="Default"/>
        <w:jc w:val="both"/>
        <w:rPr>
          <w:rFonts w:ascii="Times New Roman" w:hAnsi="Times New Roman" w:cs="Times New Roman"/>
          <w:bCs/>
          <w:color w:val="auto"/>
        </w:rPr>
      </w:pPr>
      <w:r w:rsidRPr="007D332C">
        <w:rPr>
          <w:rFonts w:ascii="Times New Roman" w:hAnsi="Times New Roman" w:cs="Times New Roman"/>
          <w:bCs/>
          <w:color w:val="auto"/>
        </w:rPr>
        <w:t xml:space="preserve">Úprava umožní  </w:t>
      </w:r>
      <w:r>
        <w:rPr>
          <w:rFonts w:ascii="Times New Roman" w:hAnsi="Times New Roman" w:cs="Times New Roman"/>
          <w:bCs/>
          <w:color w:val="auto"/>
        </w:rPr>
        <w:t>zamestnávateľom v spojení § 63 ods. 1 písm. c)</w:t>
      </w:r>
      <w:r w:rsidRPr="007D332C">
        <w:rPr>
          <w:rFonts w:ascii="Times New Roman" w:hAnsi="Times New Roman" w:cs="Times New Roman"/>
          <w:bCs/>
          <w:color w:val="auto"/>
        </w:rPr>
        <w:t xml:space="preserve"> viesť evidenciu </w:t>
      </w:r>
      <w:r>
        <w:rPr>
          <w:rFonts w:ascii="Times New Roman" w:hAnsi="Times New Roman" w:cs="Times New Roman"/>
          <w:bCs/>
          <w:color w:val="auto"/>
        </w:rPr>
        <w:t xml:space="preserve">zamestnancov, ktorí sú občanmi so zdravotným postihnutím, a preukazovať plnenie povinného podielu </w:t>
      </w:r>
      <w:r w:rsidRPr="007D332C">
        <w:rPr>
          <w:rFonts w:ascii="Times New Roman" w:hAnsi="Times New Roman" w:cs="Times New Roman"/>
          <w:bCs/>
          <w:color w:val="auto"/>
        </w:rPr>
        <w:t xml:space="preserve"> elektronicky s použitím informačného systému služieb zamestnanosti cez Portál Podnikateľ. Tieto údaje bude systém automaticky kontrolovať a porovnávať s údajmi v databáze informačného systému služieb zamestnanosti, bez inej formy nahlasovania. Odstráni sa písomná forma predkladania uvedených dokumentov a spracovanie údajov z listinnej formy na štatistické a kontrolné účely.</w:t>
      </w:r>
    </w:p>
    <w:p w:rsidR="007D332C" w:rsidRDefault="007D332C" w:rsidP="00BF30A6">
      <w:pPr>
        <w:pStyle w:val="Default"/>
        <w:jc w:val="both"/>
        <w:rPr>
          <w:rFonts w:ascii="Times New Roman" w:hAnsi="Times New Roman" w:cs="Times New Roman"/>
          <w:bCs/>
          <w:color w:val="auto"/>
        </w:rPr>
      </w:pPr>
    </w:p>
    <w:p w:rsidR="00BF30A6" w:rsidRPr="00890A76" w:rsidRDefault="005B7D83" w:rsidP="00BF30A6">
      <w:pPr>
        <w:pStyle w:val="Default"/>
        <w:jc w:val="both"/>
        <w:rPr>
          <w:rFonts w:ascii="Times New Roman" w:hAnsi="Times New Roman" w:cs="Times New Roman"/>
          <w:b/>
          <w:color w:val="auto"/>
        </w:rPr>
      </w:pPr>
      <w:r>
        <w:rPr>
          <w:rFonts w:ascii="Times New Roman" w:hAnsi="Times New Roman" w:cs="Times New Roman"/>
          <w:b/>
          <w:bCs/>
          <w:color w:val="auto"/>
        </w:rPr>
        <w:t>K bodom</w:t>
      </w:r>
      <w:r w:rsidR="00BF30A6" w:rsidRPr="00890A76">
        <w:rPr>
          <w:rFonts w:ascii="Times New Roman" w:hAnsi="Times New Roman" w:cs="Times New Roman"/>
          <w:b/>
          <w:bCs/>
          <w:color w:val="auto"/>
        </w:rPr>
        <w:t xml:space="preserve"> </w:t>
      </w:r>
      <w:r w:rsidR="00AD7190">
        <w:rPr>
          <w:rFonts w:ascii="Times New Roman" w:hAnsi="Times New Roman" w:cs="Times New Roman"/>
          <w:b/>
          <w:bCs/>
          <w:color w:val="auto"/>
        </w:rPr>
        <w:t xml:space="preserve">159 až 161 </w:t>
      </w:r>
      <w:r w:rsidR="00BF30A6" w:rsidRPr="00890A76">
        <w:rPr>
          <w:rFonts w:ascii="Times New Roman" w:hAnsi="Times New Roman" w:cs="Times New Roman"/>
          <w:b/>
          <w:bCs/>
          <w:color w:val="auto"/>
        </w:rPr>
        <w:t>(</w:t>
      </w:r>
      <w:r w:rsidR="007D332C">
        <w:rPr>
          <w:rFonts w:ascii="Times New Roman" w:hAnsi="Times New Roman" w:cs="Times New Roman"/>
          <w:b/>
          <w:bCs/>
          <w:color w:val="auto"/>
        </w:rPr>
        <w:t xml:space="preserve">§ 64, § 65 a </w:t>
      </w:r>
      <w:r w:rsidR="00BF30A6" w:rsidRPr="00890A76">
        <w:rPr>
          <w:rFonts w:ascii="Times New Roman" w:hAnsi="Times New Roman" w:cs="Times New Roman"/>
          <w:b/>
          <w:color w:val="auto"/>
        </w:rPr>
        <w:t xml:space="preserve">§ </w:t>
      </w:r>
      <w:r w:rsidR="00BF30A6">
        <w:rPr>
          <w:rFonts w:ascii="Times New Roman" w:hAnsi="Times New Roman" w:cs="Times New Roman"/>
          <w:b/>
          <w:color w:val="auto"/>
        </w:rPr>
        <w:t>65b</w:t>
      </w:r>
      <w:r w:rsidR="00AD7190">
        <w:rPr>
          <w:rFonts w:ascii="Times New Roman" w:hAnsi="Times New Roman" w:cs="Times New Roman"/>
          <w:b/>
          <w:color w:val="auto"/>
        </w:rPr>
        <w:t>, § 67</w:t>
      </w:r>
      <w:r w:rsidR="00BF30A6">
        <w:rPr>
          <w:rFonts w:ascii="Times New Roman" w:hAnsi="Times New Roman" w:cs="Times New Roman"/>
          <w:b/>
          <w:color w:val="auto"/>
        </w:rPr>
        <w:t>)</w:t>
      </w:r>
    </w:p>
    <w:p w:rsidR="00BF30A6" w:rsidRDefault="00BF30A6" w:rsidP="00AD7190">
      <w:pPr>
        <w:pStyle w:val="Default"/>
        <w:jc w:val="both"/>
        <w:rPr>
          <w:rFonts w:ascii="Times New Roman" w:eastAsia="Times New Roman" w:hAnsi="Times New Roman"/>
          <w:b/>
          <w:lang w:eastAsia="sk-SK"/>
        </w:rPr>
      </w:pPr>
      <w:r w:rsidRPr="00890A76">
        <w:rPr>
          <w:rFonts w:ascii="Times New Roman" w:hAnsi="Times New Roman" w:cs="Times New Roman"/>
          <w:bCs/>
          <w:color w:val="auto"/>
        </w:rPr>
        <w:t>Legislatívno-technická úprava.</w:t>
      </w:r>
    </w:p>
    <w:p w:rsidR="00BF30A6" w:rsidRDefault="00BF30A6" w:rsidP="004750DD">
      <w:pPr>
        <w:spacing w:after="0" w:line="240" w:lineRule="auto"/>
        <w:jc w:val="both"/>
        <w:rPr>
          <w:rFonts w:ascii="Times New Roman" w:eastAsia="Times New Roman" w:hAnsi="Times New Roman"/>
          <w:b/>
          <w:color w:val="4472C4"/>
          <w:sz w:val="24"/>
          <w:szCs w:val="24"/>
          <w:lang w:eastAsia="sk-SK"/>
        </w:rPr>
      </w:pPr>
    </w:p>
    <w:p w:rsidR="00ED0CA4" w:rsidRPr="00BF30A6" w:rsidRDefault="00993E49" w:rsidP="004750DD">
      <w:pPr>
        <w:spacing w:after="0" w:line="240" w:lineRule="auto"/>
        <w:jc w:val="both"/>
        <w:rPr>
          <w:rFonts w:ascii="Times New Roman" w:hAnsi="Times New Roman"/>
          <w:b/>
          <w:sz w:val="24"/>
          <w:szCs w:val="24"/>
        </w:rPr>
      </w:pPr>
      <w:r w:rsidRPr="00BF30A6">
        <w:rPr>
          <w:rFonts w:ascii="Times New Roman" w:eastAsia="Times New Roman" w:hAnsi="Times New Roman"/>
          <w:b/>
          <w:sz w:val="24"/>
          <w:szCs w:val="24"/>
          <w:lang w:eastAsia="sk-SK"/>
        </w:rPr>
        <w:t xml:space="preserve">K bodu </w:t>
      </w:r>
      <w:r w:rsidR="00BF30A6" w:rsidRPr="00BF30A6">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62</w:t>
      </w:r>
      <w:r w:rsidR="00BF30A6" w:rsidRPr="00BF30A6">
        <w:rPr>
          <w:rFonts w:ascii="Times New Roman" w:eastAsia="Times New Roman" w:hAnsi="Times New Roman"/>
          <w:b/>
          <w:sz w:val="24"/>
          <w:szCs w:val="24"/>
          <w:lang w:eastAsia="sk-SK"/>
        </w:rPr>
        <w:t xml:space="preserve"> </w:t>
      </w:r>
      <w:r w:rsidRPr="00BF30A6">
        <w:rPr>
          <w:rFonts w:ascii="Times New Roman" w:eastAsia="Times New Roman" w:hAnsi="Times New Roman"/>
          <w:b/>
          <w:sz w:val="24"/>
          <w:szCs w:val="24"/>
          <w:lang w:eastAsia="sk-SK"/>
        </w:rPr>
        <w:t>(</w:t>
      </w:r>
      <w:r w:rsidRPr="00BF30A6">
        <w:rPr>
          <w:rFonts w:ascii="Times New Roman" w:hAnsi="Times New Roman"/>
          <w:b/>
          <w:sz w:val="24"/>
          <w:szCs w:val="24"/>
        </w:rPr>
        <w:t>§ 67 ods. 16)</w:t>
      </w:r>
    </w:p>
    <w:p w:rsidR="007B0587" w:rsidRPr="00BF30A6" w:rsidRDefault="00993E49" w:rsidP="004750DD">
      <w:pPr>
        <w:spacing w:after="0" w:line="240" w:lineRule="auto"/>
        <w:jc w:val="both"/>
        <w:rPr>
          <w:rFonts w:ascii="Times New Roman" w:eastAsia="Times New Roman" w:hAnsi="Times New Roman"/>
          <w:sz w:val="24"/>
          <w:szCs w:val="24"/>
          <w:lang w:eastAsia="sk-SK"/>
        </w:rPr>
      </w:pPr>
      <w:r w:rsidRPr="00BF30A6">
        <w:rPr>
          <w:rFonts w:ascii="Times New Roman" w:eastAsia="Times New Roman" w:hAnsi="Times New Roman"/>
          <w:sz w:val="24"/>
          <w:szCs w:val="24"/>
          <w:lang w:eastAsia="sk-SK"/>
        </w:rPr>
        <w:t>V súvislosti s návrhom na precizovanie povinnosti zamestnávateľov predkladať kópiu dokladu preukazujúceho splnenie podmienky podľa § 23a ods. 1 sa navrhuje doplnenie § 67 ods. 16 z dôvodu efektívnejšieho výkonu kontroly dodržiavania zákazu nelegálneho zamestnávania.</w:t>
      </w:r>
    </w:p>
    <w:p w:rsidR="00993E49" w:rsidRDefault="00993E49" w:rsidP="004750DD">
      <w:pPr>
        <w:spacing w:after="0" w:line="240" w:lineRule="auto"/>
        <w:jc w:val="both"/>
        <w:rPr>
          <w:rFonts w:ascii="Times New Roman" w:eastAsia="Times New Roman" w:hAnsi="Times New Roman"/>
          <w:sz w:val="24"/>
          <w:szCs w:val="24"/>
          <w:lang w:eastAsia="sk-SK"/>
        </w:rPr>
      </w:pPr>
    </w:p>
    <w:p w:rsidR="007D332C" w:rsidRPr="007D332C" w:rsidRDefault="00AD7190" w:rsidP="007D332C">
      <w:pPr>
        <w:spacing w:after="0" w:line="240" w:lineRule="auto"/>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K bodu 163</w:t>
      </w:r>
      <w:r w:rsidR="007D332C" w:rsidRPr="007D332C">
        <w:rPr>
          <w:rFonts w:ascii="Times New Roman" w:eastAsia="Times New Roman" w:hAnsi="Times New Roman"/>
          <w:b/>
          <w:sz w:val="24"/>
          <w:szCs w:val="24"/>
          <w:lang w:eastAsia="sk-SK"/>
        </w:rPr>
        <w:t xml:space="preserve"> (§ 67 ods. 17 a 18)</w:t>
      </w:r>
    </w:p>
    <w:p w:rsidR="007D332C" w:rsidRDefault="007D332C" w:rsidP="007D332C">
      <w:pPr>
        <w:spacing w:after="0" w:line="240" w:lineRule="auto"/>
        <w:jc w:val="both"/>
        <w:rPr>
          <w:rFonts w:ascii="Times New Roman" w:eastAsia="Times New Roman" w:hAnsi="Times New Roman"/>
          <w:sz w:val="24"/>
          <w:szCs w:val="24"/>
          <w:lang w:eastAsia="sk-SK"/>
        </w:rPr>
      </w:pPr>
      <w:r w:rsidRPr="007D332C">
        <w:rPr>
          <w:rFonts w:ascii="Times New Roman" w:eastAsia="Times New Roman" w:hAnsi="Times New Roman"/>
          <w:sz w:val="24"/>
          <w:szCs w:val="24"/>
          <w:lang w:eastAsia="sk-SK"/>
        </w:rPr>
        <w:t xml:space="preserve">V súvislosti </w:t>
      </w:r>
      <w:r>
        <w:rPr>
          <w:rFonts w:ascii="Times New Roman" w:eastAsia="Times New Roman" w:hAnsi="Times New Roman"/>
          <w:sz w:val="24"/>
          <w:szCs w:val="24"/>
          <w:lang w:eastAsia="sk-SK"/>
        </w:rPr>
        <w:t xml:space="preserve">s precizovaním úpravy </w:t>
      </w:r>
      <w:r w:rsidRPr="007D332C">
        <w:rPr>
          <w:rFonts w:ascii="Times New Roman" w:eastAsia="Times New Roman" w:hAnsi="Times New Roman"/>
          <w:sz w:val="24"/>
          <w:szCs w:val="24"/>
          <w:lang w:eastAsia="sk-SK"/>
        </w:rPr>
        <w:t xml:space="preserve">ochranou osobných údajov sa navrhuje </w:t>
      </w:r>
      <w:r>
        <w:rPr>
          <w:rFonts w:ascii="Times New Roman" w:eastAsia="Times New Roman" w:hAnsi="Times New Roman"/>
          <w:sz w:val="24"/>
          <w:szCs w:val="24"/>
          <w:lang w:eastAsia="sk-SK"/>
        </w:rPr>
        <w:t xml:space="preserve">ustanoviť okamih výmazu zbieraných a spracovávaných osobných údajov podľa </w:t>
      </w:r>
      <w:r w:rsidRPr="007D332C">
        <w:rPr>
          <w:rFonts w:ascii="Times New Roman" w:eastAsia="Times New Roman" w:hAnsi="Times New Roman"/>
          <w:sz w:val="24"/>
          <w:szCs w:val="24"/>
          <w:lang w:eastAsia="sk-SK"/>
        </w:rPr>
        <w:t>§ 28 písm. a), § 31 ods. 1 písm. f) a, § 58 ods. 13 písm. c) po splnení účelu podľa § 28 písm. b), § 31 ods. 1 písm. g) a, § 58 ods. 13 písm. d)</w:t>
      </w:r>
      <w:r w:rsidR="00FC3849">
        <w:rPr>
          <w:rFonts w:ascii="Times New Roman" w:eastAsia="Times New Roman" w:hAnsi="Times New Roman"/>
          <w:sz w:val="24"/>
          <w:szCs w:val="24"/>
          <w:lang w:eastAsia="sk-SK"/>
        </w:rPr>
        <w:t xml:space="preserve">a § 63 ods. 1 písm. c). Rozhodným okamihom má byť splnenie si zákonnej povinnosti predloženia správy alebo preukázania povinnosti plnenia povinného podielu. </w:t>
      </w:r>
    </w:p>
    <w:p w:rsidR="00FC3849" w:rsidRDefault="00FC3849" w:rsidP="007D332C">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Zároveň sa precizuje spôsob zbierania a spracovania zdravotných údajov (údaj súvisiaci s mierou poklesu vykonávať zárobkovú činnosť).</w:t>
      </w:r>
    </w:p>
    <w:p w:rsidR="007D332C" w:rsidRPr="00993E49" w:rsidRDefault="007D332C" w:rsidP="004750DD">
      <w:pPr>
        <w:spacing w:after="0" w:line="240" w:lineRule="auto"/>
        <w:jc w:val="both"/>
        <w:rPr>
          <w:rFonts w:ascii="Times New Roman" w:eastAsia="Times New Roman" w:hAnsi="Times New Roman"/>
          <w:sz w:val="24"/>
          <w:szCs w:val="24"/>
          <w:lang w:eastAsia="sk-SK"/>
        </w:rPr>
      </w:pPr>
    </w:p>
    <w:p w:rsidR="001C173F" w:rsidRPr="00890A76" w:rsidRDefault="001C173F"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 bod</w:t>
      </w:r>
      <w:r w:rsidR="005B7D83">
        <w:rPr>
          <w:rFonts w:ascii="Times New Roman" w:eastAsia="Times New Roman" w:hAnsi="Times New Roman"/>
          <w:b/>
          <w:sz w:val="24"/>
          <w:szCs w:val="24"/>
          <w:lang w:eastAsia="sk-SK"/>
        </w:rPr>
        <w:t>om</w:t>
      </w:r>
      <w:r w:rsidRPr="00890A76">
        <w:rPr>
          <w:rFonts w:ascii="Times New Roman" w:eastAsia="Times New Roman" w:hAnsi="Times New Roman"/>
          <w:b/>
          <w:sz w:val="24"/>
          <w:szCs w:val="24"/>
          <w:lang w:eastAsia="sk-SK"/>
        </w:rPr>
        <w:t xml:space="preserve"> </w:t>
      </w:r>
      <w:r w:rsidR="00AD7190">
        <w:rPr>
          <w:rFonts w:ascii="Times New Roman" w:eastAsia="Times New Roman" w:hAnsi="Times New Roman"/>
          <w:b/>
          <w:sz w:val="24"/>
          <w:szCs w:val="24"/>
          <w:lang w:eastAsia="sk-SK"/>
        </w:rPr>
        <w:t>164</w:t>
      </w:r>
      <w:r w:rsidR="00BF30A6">
        <w:rPr>
          <w:rFonts w:ascii="Times New Roman" w:eastAsia="Times New Roman" w:hAnsi="Times New Roman"/>
          <w:b/>
          <w:sz w:val="24"/>
          <w:szCs w:val="24"/>
          <w:lang w:eastAsia="sk-SK"/>
        </w:rPr>
        <w:t xml:space="preserve"> až 1</w:t>
      </w:r>
      <w:r w:rsidR="00AD7190">
        <w:rPr>
          <w:rFonts w:ascii="Times New Roman" w:eastAsia="Times New Roman" w:hAnsi="Times New Roman"/>
          <w:b/>
          <w:sz w:val="24"/>
          <w:szCs w:val="24"/>
          <w:lang w:eastAsia="sk-SK"/>
        </w:rPr>
        <w:t>67</w:t>
      </w:r>
      <w:r w:rsidR="00BF30A6">
        <w:rPr>
          <w:rFonts w:ascii="Times New Roman" w:eastAsia="Times New Roman" w:hAnsi="Times New Roman"/>
          <w:b/>
          <w:sz w:val="24"/>
          <w:szCs w:val="24"/>
          <w:lang w:eastAsia="sk-SK"/>
        </w:rPr>
        <w:t xml:space="preserve"> </w:t>
      </w:r>
      <w:r w:rsidRPr="00890A76">
        <w:rPr>
          <w:rFonts w:ascii="Times New Roman" w:eastAsia="Times New Roman" w:hAnsi="Times New Roman"/>
          <w:b/>
          <w:sz w:val="24"/>
          <w:szCs w:val="24"/>
          <w:lang w:eastAsia="sk-SK"/>
        </w:rPr>
        <w:t xml:space="preserve">(§ </w:t>
      </w:r>
      <w:r w:rsidR="00BF30A6">
        <w:rPr>
          <w:rFonts w:ascii="Times New Roman" w:eastAsia="Times New Roman" w:hAnsi="Times New Roman"/>
          <w:b/>
          <w:sz w:val="24"/>
          <w:szCs w:val="24"/>
          <w:lang w:eastAsia="sk-SK"/>
        </w:rPr>
        <w:t>68 ods. 1, § 69, § 70 ods. 1</w:t>
      </w:r>
      <w:r w:rsidRPr="00890A76">
        <w:rPr>
          <w:rFonts w:ascii="Times New Roman" w:eastAsia="Times New Roman" w:hAnsi="Times New Roman"/>
          <w:b/>
          <w:sz w:val="24"/>
          <w:szCs w:val="24"/>
          <w:lang w:eastAsia="sk-SK"/>
        </w:rPr>
        <w:t>)</w:t>
      </w:r>
    </w:p>
    <w:p w:rsidR="00EC6A33" w:rsidRPr="00890A76" w:rsidRDefault="001C173F" w:rsidP="004750DD">
      <w:pPr>
        <w:pStyle w:val="Default"/>
        <w:jc w:val="both"/>
        <w:rPr>
          <w:rFonts w:ascii="Times New Roman" w:eastAsia="Times New Roman" w:hAnsi="Times New Roman" w:cs="Times New Roman"/>
          <w:color w:val="auto"/>
          <w:lang w:eastAsia="sk-SK"/>
        </w:rPr>
      </w:pPr>
      <w:r w:rsidRPr="00890A76">
        <w:rPr>
          <w:rFonts w:ascii="Times New Roman" w:eastAsia="Times New Roman" w:hAnsi="Times New Roman" w:cs="Times New Roman"/>
          <w:color w:val="auto"/>
          <w:lang w:eastAsia="sk-SK"/>
        </w:rPr>
        <w:t>Legislatívno-technická úprava.</w:t>
      </w:r>
    </w:p>
    <w:p w:rsidR="001C173F" w:rsidRPr="00890A76" w:rsidRDefault="001C173F" w:rsidP="004750DD">
      <w:pPr>
        <w:pStyle w:val="Default"/>
        <w:jc w:val="both"/>
        <w:rPr>
          <w:rFonts w:ascii="Times New Roman" w:eastAsia="Times New Roman" w:hAnsi="Times New Roman" w:cs="Times New Roman"/>
          <w:color w:val="auto"/>
          <w:lang w:eastAsia="sk-SK"/>
        </w:rPr>
      </w:pPr>
    </w:p>
    <w:p w:rsidR="001C173F" w:rsidRPr="00890A76" w:rsidRDefault="001C173F"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6D3274">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68</w:t>
      </w:r>
      <w:r w:rsidR="00AE5DA9">
        <w:rPr>
          <w:rFonts w:ascii="Times New Roman" w:eastAsia="Times New Roman" w:hAnsi="Times New Roman"/>
          <w:b/>
          <w:sz w:val="24"/>
          <w:szCs w:val="24"/>
          <w:lang w:eastAsia="sk-SK"/>
        </w:rPr>
        <w:t xml:space="preserve"> [§ 70 ods. 4 písm. c)]</w:t>
      </w:r>
    </w:p>
    <w:p w:rsidR="001C173F" w:rsidRPr="00890A76" w:rsidRDefault="007B0587" w:rsidP="004750DD">
      <w:pPr>
        <w:pStyle w:val="Default"/>
        <w:jc w:val="both"/>
        <w:rPr>
          <w:rFonts w:ascii="Times New Roman" w:eastAsia="Times New Roman" w:hAnsi="Times New Roman" w:cs="Times New Roman"/>
          <w:color w:val="auto"/>
          <w:lang w:eastAsia="sk-SK"/>
        </w:rPr>
      </w:pPr>
      <w:r w:rsidRPr="00890A76">
        <w:rPr>
          <w:rFonts w:ascii="Times New Roman" w:eastAsia="Times New Roman" w:hAnsi="Times New Roman" w:cs="Times New Roman"/>
          <w:color w:val="auto"/>
          <w:lang w:eastAsia="sk-SK"/>
        </w:rPr>
        <w:t xml:space="preserve">Navrhuje sa odstrániť administratívnu záťaž v konaniach o vyradení z evidencie </w:t>
      </w:r>
      <w:r w:rsidR="0019150F">
        <w:rPr>
          <w:rFonts w:ascii="Times New Roman" w:eastAsia="Times New Roman" w:hAnsi="Times New Roman" w:cs="Times New Roman"/>
          <w:color w:val="auto"/>
          <w:lang w:eastAsia="sk-SK"/>
        </w:rPr>
        <w:t>UoZ</w:t>
      </w:r>
      <w:r w:rsidRPr="00890A76">
        <w:rPr>
          <w:rFonts w:ascii="Times New Roman" w:eastAsia="Times New Roman" w:hAnsi="Times New Roman" w:cs="Times New Roman"/>
          <w:color w:val="auto"/>
          <w:lang w:eastAsia="sk-SK"/>
        </w:rPr>
        <w:t xml:space="preserve">, ktoré začali na podnet účastníka konania – navrhuje sa vypustiť povinnosť vyzvať účastníka konania na vyjadrenie sa podkladom rozhodnutia. Ide o prípady, keď </w:t>
      </w:r>
      <w:r w:rsidR="0019150F">
        <w:rPr>
          <w:rFonts w:ascii="Times New Roman" w:eastAsia="Times New Roman" w:hAnsi="Times New Roman" w:cs="Times New Roman"/>
          <w:color w:val="auto"/>
          <w:lang w:eastAsia="sk-SK"/>
        </w:rPr>
        <w:t>UoZ</w:t>
      </w:r>
      <w:r w:rsidRPr="00890A76">
        <w:rPr>
          <w:rFonts w:ascii="Times New Roman" w:eastAsia="Times New Roman" w:hAnsi="Times New Roman" w:cs="Times New Roman"/>
          <w:color w:val="auto"/>
          <w:lang w:eastAsia="sk-SK"/>
        </w:rPr>
        <w:t xml:space="preserve"> oznámi, že si našiel zamestnanie alebo začal podnikať, úrad následne začne konanie a vyzve túto osobu na vyjadrenie sa k jej vlastnému oznámeniu (nájdenie so zamestnania, začatie podnikania). </w:t>
      </w:r>
    </w:p>
    <w:p w:rsidR="001C173F" w:rsidRPr="00890A76" w:rsidRDefault="001C173F" w:rsidP="004750DD">
      <w:pPr>
        <w:pStyle w:val="Default"/>
        <w:jc w:val="both"/>
        <w:rPr>
          <w:rFonts w:ascii="Times New Roman" w:hAnsi="Times New Roman" w:cs="Times New Roman"/>
          <w:color w:val="auto"/>
        </w:rPr>
      </w:pPr>
    </w:p>
    <w:p w:rsidR="00E63F5B" w:rsidRPr="00890A76" w:rsidRDefault="00E63F5B"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1168D8" w:rsidRPr="00890A76">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69</w:t>
      </w:r>
      <w:r w:rsidRPr="00890A76">
        <w:rPr>
          <w:rFonts w:ascii="Times New Roman" w:eastAsia="Times New Roman" w:hAnsi="Times New Roman"/>
          <w:b/>
          <w:sz w:val="24"/>
          <w:szCs w:val="24"/>
          <w:lang w:eastAsia="sk-SK"/>
        </w:rPr>
        <w:t xml:space="preserve"> (§ 70 ods. 6)</w:t>
      </w:r>
    </w:p>
    <w:p w:rsidR="00E63F5B" w:rsidRPr="00890A76" w:rsidRDefault="00E63F5B" w:rsidP="004750DD">
      <w:pPr>
        <w:pStyle w:val="Default"/>
        <w:jc w:val="both"/>
        <w:rPr>
          <w:rFonts w:ascii="Times New Roman" w:eastAsia="Times New Roman" w:hAnsi="Times New Roman" w:cs="Times New Roman"/>
          <w:color w:val="auto"/>
          <w:lang w:eastAsia="sk-SK"/>
        </w:rPr>
      </w:pPr>
      <w:r w:rsidRPr="00890A76">
        <w:rPr>
          <w:rFonts w:ascii="Times New Roman" w:eastAsia="Times New Roman" w:hAnsi="Times New Roman" w:cs="Times New Roman"/>
          <w:color w:val="auto"/>
          <w:lang w:eastAsia="sk-SK"/>
        </w:rPr>
        <w:t>Legislatívno-technická úprava.</w:t>
      </w:r>
    </w:p>
    <w:p w:rsidR="008965FE" w:rsidRPr="00890A76" w:rsidRDefault="008965FE" w:rsidP="004750DD">
      <w:pPr>
        <w:pStyle w:val="Default"/>
        <w:jc w:val="both"/>
        <w:rPr>
          <w:rFonts w:ascii="Times New Roman" w:hAnsi="Times New Roman" w:cs="Times New Roman"/>
          <w:color w:val="auto"/>
        </w:rPr>
      </w:pPr>
    </w:p>
    <w:p w:rsidR="00E63F5B" w:rsidRPr="00890A76" w:rsidRDefault="00E63F5B"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 xml:space="preserve">K bodu </w:t>
      </w:r>
      <w:r w:rsidR="001168D8" w:rsidRPr="00890A76">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70</w:t>
      </w:r>
      <w:r w:rsidRPr="00890A76">
        <w:rPr>
          <w:rFonts w:ascii="Times New Roman" w:eastAsia="Times New Roman" w:hAnsi="Times New Roman"/>
          <w:b/>
          <w:sz w:val="24"/>
          <w:szCs w:val="24"/>
          <w:lang w:eastAsia="sk-SK"/>
        </w:rPr>
        <w:t xml:space="preserve"> (§ 70 ods. 8)</w:t>
      </w:r>
    </w:p>
    <w:p w:rsidR="00643A8A" w:rsidRDefault="00643A8A"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t>Navrhuje sa v súvislosti so zákonom o registri trestov vypustiť v prípade právnických osôb preukazovanie splnenia podmienky podľa § 70 ods. 7 písm. g) priamo právnickou osobou. Podľa zákona o registri trestov je možné na účely overenie splnenia podmienok podľa osobitných predpisov namiesto predloženia výpisu z registra trestov zverejnený zoznam uložených trestov právnickým osobám.</w:t>
      </w:r>
    </w:p>
    <w:p w:rsidR="006D3274" w:rsidRDefault="006D3274" w:rsidP="004750DD">
      <w:pPr>
        <w:spacing w:after="0" w:line="240" w:lineRule="auto"/>
        <w:jc w:val="both"/>
        <w:rPr>
          <w:rFonts w:ascii="Times New Roman" w:eastAsia="Times New Roman" w:hAnsi="Times New Roman"/>
          <w:sz w:val="24"/>
          <w:szCs w:val="24"/>
          <w:lang w:eastAsia="sk-SK"/>
        </w:rPr>
      </w:pPr>
    </w:p>
    <w:p w:rsidR="002954E9" w:rsidRDefault="002954E9" w:rsidP="004750DD">
      <w:pPr>
        <w:spacing w:after="0" w:line="240" w:lineRule="auto"/>
        <w:jc w:val="both"/>
      </w:pPr>
      <w:r w:rsidRPr="002954E9">
        <w:rPr>
          <w:rFonts w:ascii="Times New Roman" w:eastAsia="Times New Roman" w:hAnsi="Times New Roman"/>
          <w:b/>
          <w:sz w:val="24"/>
          <w:szCs w:val="24"/>
          <w:lang w:eastAsia="sk-SK"/>
        </w:rPr>
        <w:t>K bodu 1</w:t>
      </w:r>
      <w:r w:rsidR="00AD7190">
        <w:rPr>
          <w:rFonts w:ascii="Times New Roman" w:eastAsia="Times New Roman" w:hAnsi="Times New Roman"/>
          <w:b/>
          <w:sz w:val="24"/>
          <w:szCs w:val="24"/>
          <w:lang w:eastAsia="sk-SK"/>
        </w:rPr>
        <w:t>71</w:t>
      </w:r>
      <w:r w:rsidRPr="002954E9">
        <w:rPr>
          <w:rFonts w:ascii="Times New Roman" w:eastAsia="Times New Roman" w:hAnsi="Times New Roman"/>
          <w:b/>
          <w:sz w:val="24"/>
          <w:szCs w:val="24"/>
          <w:lang w:eastAsia="sk-SK"/>
        </w:rPr>
        <w:t xml:space="preserve"> (§ 70 ods. 8)</w:t>
      </w:r>
      <w:r w:rsidRPr="002954E9">
        <w:t xml:space="preserve"> </w:t>
      </w:r>
    </w:p>
    <w:p w:rsidR="002954E9" w:rsidRPr="002954E9" w:rsidRDefault="002954E9" w:rsidP="004750DD">
      <w:pPr>
        <w:spacing w:after="0" w:line="240" w:lineRule="auto"/>
        <w:jc w:val="both"/>
        <w:rPr>
          <w:rFonts w:ascii="Times New Roman" w:eastAsia="Times New Roman" w:hAnsi="Times New Roman"/>
          <w:sz w:val="24"/>
          <w:szCs w:val="24"/>
          <w:lang w:eastAsia="sk-SK"/>
        </w:rPr>
      </w:pPr>
      <w:r w:rsidRPr="002954E9">
        <w:rPr>
          <w:rFonts w:ascii="Times New Roman" w:eastAsia="Times New Roman" w:hAnsi="Times New Roman"/>
          <w:sz w:val="24"/>
          <w:szCs w:val="24"/>
          <w:lang w:eastAsia="sk-SK"/>
        </w:rPr>
        <w:t>Legislatívno-technická úprava nadväzujúca na nadobudnutie účinnosti zákona č. 310/2021 Z. z. ktorým sa mení a dopĺňa zákon č. 177/2018 Z. z. o niektorých opatreniach na znižovanie administratívnej záťaže využívaním informačných systémov verejnej správy a o zmene a doplnení niektorých zákonov (zákon proti byrokracii) v znení zákona č. 221/2019 Z. z. a ktorým sa menia a dopĺňajú niektoré zákon.</w:t>
      </w:r>
    </w:p>
    <w:p w:rsidR="002954E9" w:rsidRDefault="002954E9" w:rsidP="004750DD">
      <w:pPr>
        <w:spacing w:after="0" w:line="240" w:lineRule="auto"/>
        <w:jc w:val="both"/>
        <w:rPr>
          <w:rFonts w:ascii="Times New Roman" w:eastAsia="Times New Roman" w:hAnsi="Times New Roman"/>
          <w:sz w:val="24"/>
          <w:szCs w:val="24"/>
          <w:lang w:eastAsia="sk-SK"/>
        </w:rPr>
      </w:pPr>
    </w:p>
    <w:p w:rsidR="006D3274" w:rsidRPr="00890A76" w:rsidRDefault="006D3274" w:rsidP="006D3274">
      <w:pPr>
        <w:pStyle w:val="Default"/>
        <w:jc w:val="both"/>
        <w:rPr>
          <w:rFonts w:ascii="Times New Roman" w:hAnsi="Times New Roman" w:cs="Times New Roman"/>
          <w:b/>
          <w:color w:val="auto"/>
        </w:rPr>
      </w:pPr>
      <w:r w:rsidRPr="00890A76">
        <w:rPr>
          <w:rFonts w:ascii="Times New Roman" w:hAnsi="Times New Roman" w:cs="Times New Roman"/>
          <w:b/>
          <w:bCs/>
          <w:color w:val="auto"/>
        </w:rPr>
        <w:t xml:space="preserve">K bodu </w:t>
      </w:r>
      <w:r>
        <w:rPr>
          <w:rFonts w:ascii="Times New Roman" w:hAnsi="Times New Roman" w:cs="Times New Roman"/>
          <w:b/>
          <w:bCs/>
          <w:color w:val="auto"/>
        </w:rPr>
        <w:t>1</w:t>
      </w:r>
      <w:r w:rsidR="00AD7190">
        <w:rPr>
          <w:rFonts w:ascii="Times New Roman" w:hAnsi="Times New Roman" w:cs="Times New Roman"/>
          <w:b/>
          <w:bCs/>
          <w:color w:val="auto"/>
        </w:rPr>
        <w:t>72</w:t>
      </w:r>
      <w:r w:rsidRPr="00890A76">
        <w:rPr>
          <w:rFonts w:ascii="Times New Roman" w:hAnsi="Times New Roman" w:cs="Times New Roman"/>
          <w:b/>
          <w:bCs/>
          <w:color w:val="auto"/>
        </w:rPr>
        <w:t xml:space="preserve"> (</w:t>
      </w:r>
      <w:r w:rsidRPr="00890A76">
        <w:rPr>
          <w:rFonts w:ascii="Times New Roman" w:hAnsi="Times New Roman" w:cs="Times New Roman"/>
          <w:b/>
          <w:color w:val="auto"/>
        </w:rPr>
        <w:t xml:space="preserve">§ </w:t>
      </w:r>
      <w:r>
        <w:rPr>
          <w:rFonts w:ascii="Times New Roman" w:hAnsi="Times New Roman" w:cs="Times New Roman"/>
          <w:b/>
          <w:color w:val="auto"/>
        </w:rPr>
        <w:t>70 ods. 10)</w:t>
      </w:r>
    </w:p>
    <w:p w:rsidR="006D3274" w:rsidRPr="00890A76" w:rsidRDefault="006D3274" w:rsidP="006D3274">
      <w:pPr>
        <w:pStyle w:val="Default"/>
        <w:jc w:val="both"/>
        <w:rPr>
          <w:rFonts w:ascii="Times New Roman" w:hAnsi="Times New Roman" w:cs="Times New Roman"/>
          <w:b/>
          <w:bCs/>
          <w:color w:val="auto"/>
        </w:rPr>
      </w:pPr>
      <w:r w:rsidRPr="00890A76">
        <w:rPr>
          <w:rFonts w:ascii="Times New Roman" w:hAnsi="Times New Roman" w:cs="Times New Roman"/>
          <w:bCs/>
          <w:color w:val="auto"/>
        </w:rPr>
        <w:t>Legislatívno-technická úprava.</w:t>
      </w:r>
    </w:p>
    <w:p w:rsidR="001168D8" w:rsidRPr="00890A76" w:rsidRDefault="001168D8" w:rsidP="004750DD">
      <w:pPr>
        <w:spacing w:after="0" w:line="240" w:lineRule="auto"/>
        <w:jc w:val="both"/>
        <w:rPr>
          <w:rFonts w:ascii="Times New Roman" w:eastAsia="Times New Roman" w:hAnsi="Times New Roman"/>
          <w:b/>
          <w:sz w:val="24"/>
          <w:szCs w:val="24"/>
          <w:lang w:eastAsia="sk-SK"/>
        </w:rPr>
      </w:pPr>
    </w:p>
    <w:p w:rsidR="001168D8" w:rsidRPr="00890A76" w:rsidRDefault="00643A8A"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 bodu 1</w:t>
      </w:r>
      <w:r w:rsidR="00AD7190">
        <w:rPr>
          <w:rFonts w:ascii="Times New Roman" w:eastAsia="Times New Roman" w:hAnsi="Times New Roman"/>
          <w:b/>
          <w:sz w:val="24"/>
          <w:szCs w:val="24"/>
          <w:lang w:eastAsia="sk-SK"/>
        </w:rPr>
        <w:t xml:space="preserve">73 </w:t>
      </w:r>
      <w:r w:rsidR="001168D8" w:rsidRPr="00890A76">
        <w:rPr>
          <w:rFonts w:ascii="Times New Roman" w:eastAsia="Times New Roman" w:hAnsi="Times New Roman"/>
          <w:b/>
          <w:sz w:val="24"/>
          <w:szCs w:val="24"/>
          <w:lang w:eastAsia="sk-SK"/>
        </w:rPr>
        <w:t>(poznámka k odkazu 63b)</w:t>
      </w:r>
    </w:p>
    <w:p w:rsidR="001168D8" w:rsidRPr="00890A76" w:rsidRDefault="001168D8" w:rsidP="004750DD">
      <w:pPr>
        <w:spacing w:after="0" w:line="240" w:lineRule="auto"/>
        <w:jc w:val="both"/>
        <w:rPr>
          <w:rFonts w:ascii="Times New Roman" w:hAnsi="Times New Roman"/>
          <w:bCs/>
          <w:sz w:val="24"/>
          <w:szCs w:val="24"/>
        </w:rPr>
      </w:pPr>
      <w:r w:rsidRPr="00890A76">
        <w:rPr>
          <w:rFonts w:ascii="Times New Roman" w:hAnsi="Times New Roman"/>
          <w:bCs/>
          <w:sz w:val="24"/>
          <w:szCs w:val="24"/>
        </w:rPr>
        <w:t>Legislatívno-technická úprava.</w:t>
      </w:r>
    </w:p>
    <w:p w:rsidR="001168D8" w:rsidRPr="00890A76" w:rsidRDefault="001168D8" w:rsidP="004750DD">
      <w:pPr>
        <w:spacing w:after="0" w:line="240" w:lineRule="auto"/>
        <w:jc w:val="both"/>
        <w:rPr>
          <w:rFonts w:ascii="Times New Roman" w:eastAsia="Times New Roman" w:hAnsi="Times New Roman"/>
          <w:b/>
          <w:sz w:val="24"/>
          <w:szCs w:val="24"/>
          <w:lang w:eastAsia="sk-SK"/>
        </w:rPr>
      </w:pPr>
    </w:p>
    <w:p w:rsidR="00235E73" w:rsidRPr="00890A76" w:rsidRDefault="00235E73" w:rsidP="004750DD">
      <w:pPr>
        <w:spacing w:after="0" w:line="240" w:lineRule="auto"/>
        <w:jc w:val="both"/>
        <w:rPr>
          <w:rFonts w:ascii="Times New Roman" w:eastAsia="Times New Roman" w:hAnsi="Times New Roman"/>
          <w:b/>
          <w:sz w:val="24"/>
          <w:szCs w:val="24"/>
          <w:lang w:eastAsia="sk-SK"/>
        </w:rPr>
      </w:pPr>
      <w:r w:rsidRPr="00890A76">
        <w:rPr>
          <w:rFonts w:ascii="Times New Roman" w:eastAsia="Times New Roman" w:hAnsi="Times New Roman"/>
          <w:b/>
          <w:sz w:val="24"/>
          <w:szCs w:val="24"/>
          <w:lang w:eastAsia="sk-SK"/>
        </w:rPr>
        <w:t>K</w:t>
      </w:r>
      <w:r w:rsidR="00E63F5B" w:rsidRPr="00890A76">
        <w:rPr>
          <w:rFonts w:ascii="Times New Roman" w:eastAsia="Times New Roman" w:hAnsi="Times New Roman"/>
          <w:b/>
          <w:sz w:val="24"/>
          <w:szCs w:val="24"/>
          <w:lang w:eastAsia="sk-SK"/>
        </w:rPr>
        <w:t> </w:t>
      </w:r>
      <w:r w:rsidRPr="00890A76">
        <w:rPr>
          <w:rFonts w:ascii="Times New Roman" w:eastAsia="Times New Roman" w:hAnsi="Times New Roman"/>
          <w:b/>
          <w:sz w:val="24"/>
          <w:szCs w:val="24"/>
          <w:lang w:eastAsia="sk-SK"/>
        </w:rPr>
        <w:t>bodu</w:t>
      </w:r>
      <w:r w:rsidR="00E63F5B" w:rsidRPr="00890A76">
        <w:rPr>
          <w:rFonts w:ascii="Times New Roman" w:eastAsia="Times New Roman" w:hAnsi="Times New Roman"/>
          <w:b/>
          <w:sz w:val="24"/>
          <w:szCs w:val="24"/>
          <w:lang w:eastAsia="sk-SK"/>
        </w:rPr>
        <w:t xml:space="preserve"> </w:t>
      </w:r>
      <w:r w:rsidR="001168D8" w:rsidRPr="00890A76">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74</w:t>
      </w:r>
      <w:r w:rsidR="006D3274">
        <w:rPr>
          <w:rFonts w:ascii="Times New Roman" w:eastAsia="Times New Roman" w:hAnsi="Times New Roman"/>
          <w:b/>
          <w:sz w:val="24"/>
          <w:szCs w:val="24"/>
          <w:lang w:eastAsia="sk-SK"/>
        </w:rPr>
        <w:t xml:space="preserve"> (§ 70 ods. 18</w:t>
      </w:r>
      <w:r w:rsidR="006C19AB">
        <w:rPr>
          <w:rFonts w:ascii="Times New Roman" w:eastAsia="Times New Roman" w:hAnsi="Times New Roman"/>
          <w:b/>
          <w:sz w:val="24"/>
          <w:szCs w:val="24"/>
          <w:lang w:eastAsia="sk-SK"/>
        </w:rPr>
        <w:t xml:space="preserve"> a</w:t>
      </w:r>
      <w:r w:rsidR="00FC3849">
        <w:rPr>
          <w:rFonts w:ascii="Times New Roman" w:eastAsia="Times New Roman" w:hAnsi="Times New Roman"/>
          <w:b/>
          <w:sz w:val="24"/>
          <w:szCs w:val="24"/>
          <w:lang w:eastAsia="sk-SK"/>
        </w:rPr>
        <w:t>ž 20</w:t>
      </w:r>
      <w:r w:rsidR="006D3274">
        <w:rPr>
          <w:rFonts w:ascii="Times New Roman" w:eastAsia="Times New Roman" w:hAnsi="Times New Roman"/>
          <w:b/>
          <w:sz w:val="24"/>
          <w:szCs w:val="24"/>
          <w:lang w:eastAsia="sk-SK"/>
        </w:rPr>
        <w:t>)</w:t>
      </w:r>
    </w:p>
    <w:p w:rsidR="00235E73" w:rsidRDefault="00643A8A" w:rsidP="004750DD">
      <w:pPr>
        <w:spacing w:after="0" w:line="240" w:lineRule="auto"/>
        <w:jc w:val="both"/>
        <w:rPr>
          <w:rFonts w:ascii="Times New Roman" w:eastAsia="Times New Roman" w:hAnsi="Times New Roman"/>
          <w:sz w:val="24"/>
          <w:szCs w:val="24"/>
          <w:lang w:eastAsia="sk-SK"/>
        </w:rPr>
      </w:pPr>
      <w:r w:rsidRPr="00890A76">
        <w:rPr>
          <w:rFonts w:ascii="Times New Roman" w:eastAsia="Times New Roman" w:hAnsi="Times New Roman"/>
          <w:sz w:val="24"/>
          <w:szCs w:val="24"/>
          <w:lang w:eastAsia="sk-SK"/>
        </w:rPr>
        <w:lastRenderedPageBreak/>
        <w:t>Navrhuje sa</w:t>
      </w:r>
      <w:r w:rsidR="004F7C12" w:rsidRPr="00890A76">
        <w:rPr>
          <w:rFonts w:ascii="Times New Roman" w:eastAsia="Times New Roman" w:hAnsi="Times New Roman"/>
          <w:sz w:val="24"/>
          <w:szCs w:val="24"/>
          <w:lang w:eastAsia="sk-SK"/>
        </w:rPr>
        <w:t xml:space="preserve"> umožniť zamestnávateľom a samostatne zárobkovo činným osobám predkladať žiadosti a preukazovať splnenie povinností podľa zákona o službách zamestnanosti </w:t>
      </w:r>
      <w:r w:rsidRPr="00890A76">
        <w:rPr>
          <w:rFonts w:ascii="Times New Roman" w:eastAsia="Times New Roman" w:hAnsi="Times New Roman"/>
          <w:sz w:val="24"/>
          <w:szCs w:val="24"/>
          <w:lang w:eastAsia="sk-SK"/>
        </w:rPr>
        <w:t xml:space="preserve">aj </w:t>
      </w:r>
      <w:r w:rsidR="004F7C12" w:rsidRPr="00890A76">
        <w:rPr>
          <w:rFonts w:ascii="Times New Roman" w:eastAsia="Times New Roman" w:hAnsi="Times New Roman"/>
          <w:sz w:val="24"/>
          <w:szCs w:val="24"/>
          <w:lang w:eastAsia="sk-SK"/>
        </w:rPr>
        <w:t>elektronicky</w:t>
      </w:r>
      <w:r w:rsidRPr="00890A76">
        <w:rPr>
          <w:rFonts w:ascii="Times New Roman" w:eastAsia="Times New Roman" w:hAnsi="Times New Roman"/>
          <w:sz w:val="24"/>
          <w:szCs w:val="24"/>
          <w:lang w:eastAsia="sk-SK"/>
        </w:rPr>
        <w:t xml:space="preserve"> elektronickými prostriedkami s podpísaným kvalifikovaným elektronickým podpisom</w:t>
      </w:r>
      <w:r w:rsidR="004F7C12" w:rsidRPr="00890A76">
        <w:rPr>
          <w:rFonts w:ascii="Times New Roman" w:eastAsia="Times New Roman" w:hAnsi="Times New Roman"/>
          <w:sz w:val="24"/>
          <w:szCs w:val="24"/>
          <w:lang w:eastAsia="sk-SK"/>
        </w:rPr>
        <w:t>.</w:t>
      </w:r>
      <w:r w:rsidRPr="00890A76">
        <w:rPr>
          <w:rFonts w:ascii="Times New Roman" w:eastAsia="Times New Roman" w:hAnsi="Times New Roman"/>
          <w:sz w:val="24"/>
          <w:szCs w:val="24"/>
          <w:lang w:eastAsia="sk-SK"/>
        </w:rPr>
        <w:t xml:space="preserve"> Ide o precizovanie právnej úpravy a jej zosúladenie s reálnym stavom. </w:t>
      </w:r>
    </w:p>
    <w:p w:rsidR="006C19AB" w:rsidRDefault="006C19AB" w:rsidP="004750DD">
      <w:pPr>
        <w:spacing w:after="0" w:line="240" w:lineRule="auto"/>
        <w:jc w:val="both"/>
        <w:rPr>
          <w:rFonts w:ascii="Times New Roman" w:eastAsia="Times New Roman" w:hAnsi="Times New Roman"/>
          <w:sz w:val="24"/>
          <w:szCs w:val="24"/>
          <w:lang w:eastAsia="sk-SK"/>
        </w:rPr>
      </w:pPr>
    </w:p>
    <w:p w:rsidR="006C19AB" w:rsidRDefault="006C19AB" w:rsidP="004750DD">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Obvyklý </w:t>
      </w:r>
      <w:r w:rsidR="00167B42">
        <w:rPr>
          <w:rFonts w:ascii="Times New Roman" w:eastAsia="Times New Roman" w:hAnsi="Times New Roman"/>
          <w:sz w:val="24"/>
          <w:szCs w:val="24"/>
          <w:lang w:eastAsia="sk-SK"/>
        </w:rPr>
        <w:t xml:space="preserve">pobyt </w:t>
      </w:r>
      <w:r w:rsidR="00DD2E4E">
        <w:rPr>
          <w:rFonts w:ascii="Times New Roman" w:eastAsia="Times New Roman" w:hAnsi="Times New Roman"/>
          <w:sz w:val="24"/>
          <w:szCs w:val="24"/>
          <w:lang w:eastAsia="sk-SK"/>
        </w:rPr>
        <w:t xml:space="preserve">na účely zaradenia do evidencie </w:t>
      </w:r>
      <w:r w:rsidR="00167B42">
        <w:rPr>
          <w:rFonts w:ascii="Times New Roman" w:eastAsia="Times New Roman" w:hAnsi="Times New Roman"/>
          <w:sz w:val="24"/>
          <w:szCs w:val="24"/>
          <w:lang w:eastAsia="sk-SK"/>
        </w:rPr>
        <w:t>UoZ</w:t>
      </w:r>
      <w:r w:rsidR="00DD2E4E">
        <w:rPr>
          <w:rFonts w:ascii="Times New Roman" w:eastAsia="Times New Roman" w:hAnsi="Times New Roman"/>
          <w:sz w:val="24"/>
          <w:szCs w:val="24"/>
          <w:lang w:eastAsia="sk-SK"/>
        </w:rPr>
        <w:t xml:space="preserve"> a plnenia si povinností z toho vyplývajúcich</w:t>
      </w:r>
      <w:r w:rsidR="00C60254">
        <w:rPr>
          <w:rFonts w:ascii="Times New Roman" w:eastAsia="Times New Roman" w:hAnsi="Times New Roman"/>
          <w:sz w:val="24"/>
          <w:szCs w:val="24"/>
          <w:lang w:eastAsia="sk-SK"/>
        </w:rPr>
        <w:t>,</w:t>
      </w:r>
      <w:r w:rsidR="00DD2E4E">
        <w:rPr>
          <w:rFonts w:ascii="Times New Roman" w:eastAsia="Times New Roman" w:hAnsi="Times New Roman"/>
          <w:sz w:val="24"/>
          <w:szCs w:val="24"/>
          <w:lang w:eastAsia="sk-SK"/>
        </w:rPr>
        <w:t xml:space="preserve"> ako </w:t>
      </w:r>
      <w:r w:rsidR="00C60254">
        <w:rPr>
          <w:rFonts w:ascii="Times New Roman" w:eastAsia="Times New Roman" w:hAnsi="Times New Roman"/>
          <w:sz w:val="24"/>
          <w:szCs w:val="24"/>
          <w:lang w:eastAsia="sk-SK"/>
        </w:rPr>
        <w:t xml:space="preserve">aj </w:t>
      </w:r>
      <w:r w:rsidR="00DD2E4E">
        <w:rPr>
          <w:rFonts w:ascii="Times New Roman" w:eastAsia="Times New Roman" w:hAnsi="Times New Roman"/>
          <w:sz w:val="24"/>
          <w:szCs w:val="24"/>
          <w:lang w:eastAsia="sk-SK"/>
        </w:rPr>
        <w:t xml:space="preserve">na účely </w:t>
      </w:r>
      <w:r w:rsidR="00C60254">
        <w:rPr>
          <w:rFonts w:ascii="Times New Roman" w:eastAsia="Times New Roman" w:hAnsi="Times New Roman"/>
          <w:sz w:val="24"/>
          <w:szCs w:val="24"/>
          <w:lang w:eastAsia="sk-SK"/>
        </w:rPr>
        <w:t xml:space="preserve">plnenia </w:t>
      </w:r>
      <w:r w:rsidR="00DD2E4E">
        <w:rPr>
          <w:rFonts w:ascii="Times New Roman" w:eastAsia="Times New Roman" w:hAnsi="Times New Roman"/>
          <w:sz w:val="24"/>
          <w:szCs w:val="24"/>
          <w:lang w:eastAsia="sk-SK"/>
        </w:rPr>
        <w:t xml:space="preserve">nárokov, ktoré prislúchajú </w:t>
      </w:r>
      <w:r w:rsidR="00C60254">
        <w:rPr>
          <w:rFonts w:ascii="Times New Roman" w:eastAsia="Times New Roman" w:hAnsi="Times New Roman"/>
          <w:sz w:val="24"/>
          <w:szCs w:val="24"/>
          <w:lang w:eastAsia="sk-SK"/>
        </w:rPr>
        <w:t>UoZ ,</w:t>
      </w:r>
      <w:r w:rsidR="00DD2E4E">
        <w:rPr>
          <w:rFonts w:ascii="Times New Roman" w:eastAsia="Times New Roman" w:hAnsi="Times New Roman"/>
          <w:sz w:val="24"/>
          <w:szCs w:val="24"/>
          <w:lang w:eastAsia="sk-SK"/>
        </w:rPr>
        <w:t xml:space="preserve"> sa navrhuje, aby  si </w:t>
      </w:r>
      <w:r w:rsidR="00C60254">
        <w:rPr>
          <w:rFonts w:ascii="Times New Roman" w:eastAsia="Times New Roman" w:hAnsi="Times New Roman"/>
          <w:sz w:val="24"/>
          <w:szCs w:val="24"/>
          <w:lang w:eastAsia="sk-SK"/>
        </w:rPr>
        <w:t>UoZ</w:t>
      </w:r>
      <w:r w:rsidR="00DD2E4E">
        <w:rPr>
          <w:rFonts w:ascii="Times New Roman" w:eastAsia="Times New Roman" w:hAnsi="Times New Roman"/>
          <w:sz w:val="24"/>
          <w:szCs w:val="24"/>
          <w:lang w:eastAsia="sk-SK"/>
        </w:rPr>
        <w:t xml:space="preserve"> pri zaradení do evidencie </w:t>
      </w:r>
      <w:r w:rsidR="00C60254">
        <w:rPr>
          <w:rFonts w:ascii="Times New Roman" w:eastAsia="Times New Roman" w:hAnsi="Times New Roman"/>
          <w:sz w:val="24"/>
          <w:szCs w:val="24"/>
          <w:lang w:eastAsia="sk-SK"/>
        </w:rPr>
        <w:t>UoZ ,</w:t>
      </w:r>
      <w:r w:rsidR="00DD2E4E">
        <w:rPr>
          <w:rFonts w:ascii="Times New Roman" w:eastAsia="Times New Roman" w:hAnsi="Times New Roman"/>
          <w:sz w:val="24"/>
          <w:szCs w:val="24"/>
          <w:lang w:eastAsia="sk-SK"/>
        </w:rPr>
        <w:t xml:space="preserve"> mohol zvoliť úrad , na ktorom bude vedený v  evidencii </w:t>
      </w:r>
      <w:r w:rsidR="00C60254">
        <w:rPr>
          <w:rFonts w:ascii="Times New Roman" w:eastAsia="Times New Roman" w:hAnsi="Times New Roman"/>
          <w:sz w:val="24"/>
          <w:szCs w:val="24"/>
          <w:lang w:eastAsia="sk-SK"/>
        </w:rPr>
        <w:t>UoZ</w:t>
      </w:r>
      <w:r w:rsidR="00DD2E4E">
        <w:rPr>
          <w:rFonts w:ascii="Times New Roman" w:eastAsia="Times New Roman" w:hAnsi="Times New Roman"/>
          <w:sz w:val="24"/>
          <w:szCs w:val="24"/>
          <w:lang w:eastAsia="sk-SK"/>
        </w:rPr>
        <w:t xml:space="preserve">. Uvedený návrh reflektuje na migráciu pracovnej sily v rámci Slovenskej republiky a odstraňuje administratívnu záťaž a časovú náročnosť pre splnenie povinností </w:t>
      </w:r>
      <w:r w:rsidR="00C60254">
        <w:rPr>
          <w:rFonts w:ascii="Times New Roman" w:eastAsia="Times New Roman" w:hAnsi="Times New Roman"/>
          <w:sz w:val="24"/>
          <w:szCs w:val="24"/>
          <w:lang w:eastAsia="sk-SK"/>
        </w:rPr>
        <w:t>UoZ</w:t>
      </w:r>
      <w:r w:rsidR="00DD2E4E">
        <w:rPr>
          <w:rFonts w:ascii="Times New Roman" w:eastAsia="Times New Roman" w:hAnsi="Times New Roman"/>
          <w:sz w:val="24"/>
          <w:szCs w:val="24"/>
          <w:lang w:eastAsia="sk-SK"/>
        </w:rPr>
        <w:t xml:space="preserve"> v prípade, ak sa </w:t>
      </w:r>
      <w:r w:rsidR="00C60254">
        <w:rPr>
          <w:rFonts w:ascii="Times New Roman" w:eastAsia="Times New Roman" w:hAnsi="Times New Roman"/>
          <w:sz w:val="24"/>
          <w:szCs w:val="24"/>
          <w:lang w:eastAsia="sk-SK"/>
        </w:rPr>
        <w:t>UoZ</w:t>
      </w:r>
      <w:r w:rsidR="00DD2E4E">
        <w:rPr>
          <w:rFonts w:ascii="Times New Roman" w:eastAsia="Times New Roman" w:hAnsi="Times New Roman"/>
          <w:sz w:val="24"/>
          <w:szCs w:val="24"/>
          <w:lang w:eastAsia="sk-SK"/>
        </w:rPr>
        <w:t xml:space="preserve"> dlhodobo zdržiava mimo miesta trvalého pobytu.</w:t>
      </w:r>
    </w:p>
    <w:p w:rsidR="00FC3849" w:rsidRDefault="00FC3849" w:rsidP="004750DD">
      <w:pPr>
        <w:spacing w:after="0" w:line="240" w:lineRule="auto"/>
        <w:jc w:val="both"/>
        <w:rPr>
          <w:rFonts w:ascii="Times New Roman" w:eastAsia="Times New Roman" w:hAnsi="Times New Roman"/>
          <w:sz w:val="24"/>
          <w:szCs w:val="24"/>
          <w:lang w:eastAsia="sk-SK"/>
        </w:rPr>
      </w:pPr>
    </w:p>
    <w:p w:rsidR="00FC3849" w:rsidRPr="00890A76" w:rsidRDefault="00FC3849" w:rsidP="004750DD">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Zároveň sa navrhuje zadefinovať pojem „identifikačné údaje účastníka dohody“ v súlade s požiadavkou na jednoznačnosť právnej úpravy ochrany osobných údajov. </w:t>
      </w:r>
    </w:p>
    <w:p w:rsidR="001168D8" w:rsidRDefault="001168D8" w:rsidP="004750DD">
      <w:pPr>
        <w:spacing w:after="0" w:line="240" w:lineRule="auto"/>
        <w:jc w:val="both"/>
        <w:rPr>
          <w:rFonts w:ascii="Times New Roman" w:eastAsia="Times New Roman" w:hAnsi="Times New Roman"/>
          <w:b/>
          <w:sz w:val="24"/>
          <w:szCs w:val="24"/>
          <w:lang w:eastAsia="sk-SK"/>
        </w:rPr>
      </w:pPr>
    </w:p>
    <w:p w:rsidR="00633C35" w:rsidRDefault="00633C35" w:rsidP="004750DD">
      <w:pPr>
        <w:spacing w:after="0" w:line="240" w:lineRule="auto"/>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K bodu 175 (§ 72au ods. 3)</w:t>
      </w:r>
    </w:p>
    <w:p w:rsidR="00633C35" w:rsidRPr="00633C35" w:rsidRDefault="00633C35" w:rsidP="00633C35">
      <w:pPr>
        <w:spacing w:after="0" w:line="240" w:lineRule="auto"/>
        <w:jc w:val="both"/>
        <w:rPr>
          <w:rFonts w:ascii="Times New Roman" w:eastAsia="Times New Roman" w:hAnsi="Times New Roman"/>
          <w:sz w:val="24"/>
          <w:szCs w:val="24"/>
          <w:lang w:eastAsia="sk-SK"/>
        </w:rPr>
      </w:pPr>
      <w:r w:rsidRPr="00633C35">
        <w:rPr>
          <w:rFonts w:ascii="Times New Roman" w:eastAsia="Times New Roman" w:hAnsi="Times New Roman"/>
          <w:sz w:val="24"/>
          <w:szCs w:val="24"/>
          <w:lang w:eastAsia="sk-SK"/>
        </w:rPr>
        <w:t xml:space="preserve">Úpravou sa navrhuje predĺžiť dobu, počas ktorej sa štátny príslušník môže u zamestnávateľa zaškoľovať počas konania o udelenie prechodného pobytu na účel zamestnania. Predĺženie lehoty vyplýva z aplikačnej praxe a jej cieľom je zmierniť možné individuálne dopady dĺžky konania o udelení prechodného pobytu, ktoré je neúmerne predlžované v dôsledku náporu na príslušné policajné útvary v čase trvania stále vyhlásenej mimoriadnej situácie v súvislosti s konfliktom na Ukrajine. </w:t>
      </w:r>
    </w:p>
    <w:p w:rsidR="00633C35" w:rsidRDefault="00633C35" w:rsidP="004750DD">
      <w:pPr>
        <w:spacing w:after="0" w:line="240" w:lineRule="auto"/>
        <w:jc w:val="both"/>
        <w:rPr>
          <w:rFonts w:ascii="Times New Roman" w:eastAsia="Times New Roman" w:hAnsi="Times New Roman"/>
          <w:b/>
          <w:sz w:val="24"/>
          <w:szCs w:val="24"/>
          <w:lang w:eastAsia="sk-SK"/>
        </w:rPr>
      </w:pPr>
    </w:p>
    <w:p w:rsidR="00E63F5B" w:rsidRPr="004A3560" w:rsidRDefault="00E63F5B" w:rsidP="004750DD">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b/>
          <w:sz w:val="24"/>
          <w:szCs w:val="24"/>
          <w:lang w:eastAsia="sk-SK"/>
        </w:rPr>
        <w:t xml:space="preserve">K bodu </w:t>
      </w:r>
      <w:r w:rsidR="00DD2E4E">
        <w:rPr>
          <w:rFonts w:ascii="Times New Roman" w:eastAsia="Times New Roman" w:hAnsi="Times New Roman"/>
          <w:b/>
          <w:sz w:val="24"/>
          <w:szCs w:val="24"/>
          <w:lang w:eastAsia="sk-SK"/>
        </w:rPr>
        <w:t>1</w:t>
      </w:r>
      <w:r w:rsidR="00AD7190">
        <w:rPr>
          <w:rFonts w:ascii="Times New Roman" w:eastAsia="Times New Roman" w:hAnsi="Times New Roman"/>
          <w:b/>
          <w:sz w:val="24"/>
          <w:szCs w:val="24"/>
          <w:lang w:eastAsia="sk-SK"/>
        </w:rPr>
        <w:t>7</w:t>
      </w:r>
      <w:r w:rsidR="00633C35">
        <w:rPr>
          <w:rFonts w:ascii="Times New Roman" w:eastAsia="Times New Roman" w:hAnsi="Times New Roman"/>
          <w:b/>
          <w:sz w:val="24"/>
          <w:szCs w:val="24"/>
          <w:lang w:eastAsia="sk-SK"/>
        </w:rPr>
        <w:t>6</w:t>
      </w:r>
      <w:r w:rsidRPr="004A3560">
        <w:rPr>
          <w:rFonts w:ascii="Times New Roman" w:eastAsia="Times New Roman" w:hAnsi="Times New Roman"/>
          <w:b/>
          <w:sz w:val="24"/>
          <w:szCs w:val="24"/>
          <w:lang w:eastAsia="sk-SK"/>
        </w:rPr>
        <w:t xml:space="preserve"> (§ 72</w:t>
      </w:r>
      <w:r w:rsidR="001168D8" w:rsidRPr="004A3560">
        <w:rPr>
          <w:rFonts w:ascii="Times New Roman" w:eastAsia="Times New Roman" w:hAnsi="Times New Roman"/>
          <w:b/>
          <w:sz w:val="24"/>
          <w:szCs w:val="24"/>
          <w:lang w:eastAsia="sk-SK"/>
        </w:rPr>
        <w:t>aw</w:t>
      </w:r>
      <w:r w:rsidRPr="004A3560">
        <w:rPr>
          <w:rFonts w:ascii="Times New Roman" w:eastAsia="Times New Roman" w:hAnsi="Times New Roman"/>
          <w:b/>
          <w:sz w:val="24"/>
          <w:szCs w:val="24"/>
          <w:lang w:eastAsia="sk-SK"/>
        </w:rPr>
        <w:t>)</w:t>
      </w:r>
    </w:p>
    <w:p w:rsidR="00235E73" w:rsidRDefault="00235E73" w:rsidP="004750DD">
      <w:pPr>
        <w:spacing w:after="0" w:line="240" w:lineRule="auto"/>
        <w:jc w:val="both"/>
        <w:rPr>
          <w:rFonts w:ascii="Times New Roman" w:eastAsia="Times New Roman" w:hAnsi="Times New Roman"/>
          <w:b/>
          <w:sz w:val="24"/>
          <w:szCs w:val="24"/>
          <w:lang w:eastAsia="sk-SK"/>
        </w:rPr>
      </w:pPr>
    </w:p>
    <w:p w:rsidR="008A43B0" w:rsidRDefault="008A43B0" w:rsidP="004750DD">
      <w:pPr>
        <w:spacing w:after="0" w:line="240" w:lineRule="auto"/>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K odseku 1</w:t>
      </w:r>
    </w:p>
    <w:p w:rsidR="00B302AB" w:rsidRDefault="005D2FA9" w:rsidP="00B302AB">
      <w:pPr>
        <w:pStyle w:val="xmsolistparagraph"/>
        <w:spacing w:before="0" w:beforeAutospacing="0" w:after="0" w:afterAutospacing="0"/>
        <w:jc w:val="both"/>
      </w:pPr>
      <w:r>
        <w:t>V</w:t>
      </w:r>
      <w:r w:rsidR="00B302AB">
        <w:t xml:space="preserve"> súvislosti s navrhovanými </w:t>
      </w:r>
      <w:r>
        <w:t xml:space="preserve">úpravami </w:t>
      </w:r>
      <w:r w:rsidR="00B302AB">
        <w:t>povinnos</w:t>
      </w:r>
      <w:r>
        <w:t>tí</w:t>
      </w:r>
      <w:r w:rsidR="00B302AB">
        <w:t xml:space="preserve"> u </w:t>
      </w:r>
      <w:r w:rsidR="00C60254">
        <w:t>SZÚ</w:t>
      </w:r>
      <w:r w:rsidR="00B302AB">
        <w:t xml:space="preserve">, </w:t>
      </w:r>
      <w:r w:rsidR="00C60254">
        <w:t>ADZ</w:t>
      </w:r>
      <w:r w:rsidR="00B302AB">
        <w:t xml:space="preserve">, </w:t>
      </w:r>
      <w:r w:rsidR="00C60254">
        <w:t>APZ</w:t>
      </w:r>
      <w:r w:rsidR="00B302AB">
        <w:t xml:space="preserve"> a</w:t>
      </w:r>
      <w:r>
        <w:t> povinnosti zamestnávateľa preukazovať plnenie povinného podielu počtu občanov so zdravotným postihnutím na celkovom počte svojich zamestnancov sa navrhuje upraviť</w:t>
      </w:r>
      <w:r w:rsidR="008E7844">
        <w:t xml:space="preserve">, že </w:t>
      </w:r>
      <w:r>
        <w:t>za kalendárny rok 2022</w:t>
      </w:r>
      <w:r w:rsidR="008E7844">
        <w:t xml:space="preserve"> sa pri ich plnení bude postupovať </w:t>
      </w:r>
      <w:r>
        <w:t xml:space="preserve">podľa </w:t>
      </w:r>
      <w:r w:rsidRPr="00536C62">
        <w:t>predpisov účinných do 31. decembra 2022</w:t>
      </w:r>
      <w:r>
        <w:t>.</w:t>
      </w:r>
    </w:p>
    <w:p w:rsidR="00B302AB" w:rsidRPr="004A3560" w:rsidRDefault="00B302AB" w:rsidP="004750DD">
      <w:pPr>
        <w:spacing w:after="0" w:line="240" w:lineRule="auto"/>
        <w:jc w:val="both"/>
        <w:rPr>
          <w:rFonts w:ascii="Times New Roman" w:eastAsia="Times New Roman" w:hAnsi="Times New Roman"/>
          <w:b/>
          <w:sz w:val="24"/>
          <w:szCs w:val="24"/>
          <w:lang w:eastAsia="sk-SK"/>
        </w:rPr>
      </w:pPr>
    </w:p>
    <w:p w:rsidR="00696186" w:rsidRPr="004A3560" w:rsidRDefault="00696186" w:rsidP="004750DD">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b/>
          <w:sz w:val="24"/>
          <w:szCs w:val="24"/>
          <w:lang w:eastAsia="sk-SK"/>
        </w:rPr>
        <w:t xml:space="preserve">K odseku </w:t>
      </w:r>
      <w:r w:rsidR="008A43B0">
        <w:rPr>
          <w:rFonts w:ascii="Times New Roman" w:eastAsia="Times New Roman" w:hAnsi="Times New Roman"/>
          <w:b/>
          <w:sz w:val="24"/>
          <w:szCs w:val="24"/>
          <w:lang w:eastAsia="sk-SK"/>
        </w:rPr>
        <w:t>2</w:t>
      </w:r>
    </w:p>
    <w:p w:rsidR="00696186" w:rsidRPr="004A3560" w:rsidRDefault="00696186" w:rsidP="004750DD">
      <w:pPr>
        <w:spacing w:after="0" w:line="240" w:lineRule="auto"/>
        <w:jc w:val="both"/>
        <w:rPr>
          <w:rFonts w:ascii="Times New Roman" w:eastAsia="Times New Roman" w:hAnsi="Times New Roman"/>
          <w:sz w:val="24"/>
          <w:szCs w:val="24"/>
          <w:lang w:eastAsia="sk-SK"/>
        </w:rPr>
      </w:pPr>
      <w:r w:rsidRPr="004A3560">
        <w:rPr>
          <w:rFonts w:ascii="Times New Roman" w:eastAsia="Times New Roman" w:hAnsi="Times New Roman"/>
          <w:sz w:val="24"/>
          <w:szCs w:val="24"/>
          <w:lang w:eastAsia="sk-SK"/>
        </w:rPr>
        <w:t xml:space="preserve">Navrhuje sa ustanoviť, že sektorová rada zriadená do 31. decembra 2022 zostáva naďalej sektorovou radou aj podľa novej navrhovanej právnej úpravy. </w:t>
      </w:r>
    </w:p>
    <w:p w:rsidR="004A3560" w:rsidRDefault="004A3560" w:rsidP="004750DD">
      <w:pPr>
        <w:spacing w:after="0" w:line="240" w:lineRule="auto"/>
        <w:jc w:val="both"/>
        <w:rPr>
          <w:rFonts w:ascii="Times New Roman" w:eastAsia="Times New Roman" w:hAnsi="Times New Roman"/>
          <w:sz w:val="24"/>
          <w:szCs w:val="24"/>
          <w:lang w:eastAsia="sk-SK"/>
        </w:rPr>
      </w:pPr>
    </w:p>
    <w:p w:rsidR="004A3560" w:rsidRPr="004A3560" w:rsidRDefault="004A3560" w:rsidP="004A3560">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b/>
          <w:sz w:val="24"/>
          <w:szCs w:val="24"/>
          <w:lang w:eastAsia="sk-SK"/>
        </w:rPr>
        <w:t xml:space="preserve">K odsekom </w:t>
      </w:r>
      <w:r w:rsidR="008A43B0">
        <w:rPr>
          <w:rFonts w:ascii="Times New Roman" w:eastAsia="Times New Roman" w:hAnsi="Times New Roman"/>
          <w:b/>
          <w:sz w:val="24"/>
          <w:szCs w:val="24"/>
          <w:lang w:eastAsia="sk-SK"/>
        </w:rPr>
        <w:t>3</w:t>
      </w:r>
      <w:r w:rsidRPr="004A3560">
        <w:rPr>
          <w:rFonts w:ascii="Times New Roman" w:eastAsia="Times New Roman" w:hAnsi="Times New Roman"/>
          <w:b/>
          <w:sz w:val="24"/>
          <w:szCs w:val="24"/>
          <w:lang w:eastAsia="sk-SK"/>
        </w:rPr>
        <w:t xml:space="preserve"> až </w:t>
      </w:r>
      <w:r w:rsidR="008A43B0">
        <w:rPr>
          <w:rFonts w:ascii="Times New Roman" w:eastAsia="Times New Roman" w:hAnsi="Times New Roman"/>
          <w:b/>
          <w:sz w:val="24"/>
          <w:szCs w:val="24"/>
          <w:lang w:eastAsia="sk-SK"/>
        </w:rPr>
        <w:t>6</w:t>
      </w:r>
    </w:p>
    <w:p w:rsidR="004A3560" w:rsidRDefault="004A3560" w:rsidP="004A3560">
      <w:pPr>
        <w:spacing w:after="0" w:line="240" w:lineRule="auto"/>
        <w:jc w:val="both"/>
        <w:rPr>
          <w:rFonts w:ascii="Times New Roman" w:eastAsia="Times New Roman" w:hAnsi="Times New Roman"/>
          <w:sz w:val="24"/>
          <w:szCs w:val="24"/>
          <w:lang w:eastAsia="sk-SK"/>
        </w:rPr>
      </w:pPr>
      <w:r w:rsidRPr="004A3560">
        <w:rPr>
          <w:rFonts w:ascii="Times New Roman" w:eastAsia="Times New Roman" w:hAnsi="Times New Roman"/>
          <w:sz w:val="24"/>
          <w:szCs w:val="24"/>
          <w:lang w:eastAsia="sk-SK"/>
        </w:rPr>
        <w:t>Navrhuje sa ustanoviť, že príspevky poskytované na základe dohody uzatvorenej do 31.12.2022 alebo na základe žiadosti podanej do 31.12.2022 sa doposkytujú na základe pôvodne ustanovených pravidiel.</w:t>
      </w:r>
    </w:p>
    <w:p w:rsidR="00AD7190" w:rsidRPr="004A3560" w:rsidRDefault="00AD7190" w:rsidP="004A3560">
      <w:pPr>
        <w:spacing w:after="0" w:line="240" w:lineRule="auto"/>
        <w:jc w:val="both"/>
        <w:rPr>
          <w:rFonts w:ascii="Times New Roman" w:eastAsia="Times New Roman" w:hAnsi="Times New Roman"/>
          <w:sz w:val="24"/>
          <w:szCs w:val="24"/>
          <w:lang w:eastAsia="sk-SK"/>
        </w:rPr>
      </w:pPr>
    </w:p>
    <w:p w:rsidR="0005719D" w:rsidRPr="004A3560" w:rsidRDefault="0005719D" w:rsidP="004750DD">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b/>
          <w:sz w:val="24"/>
          <w:szCs w:val="24"/>
          <w:lang w:eastAsia="sk-SK"/>
        </w:rPr>
        <w:t xml:space="preserve">K odseku </w:t>
      </w:r>
      <w:r w:rsidR="008A43B0">
        <w:rPr>
          <w:rFonts w:ascii="Times New Roman" w:eastAsia="Times New Roman" w:hAnsi="Times New Roman"/>
          <w:b/>
          <w:sz w:val="24"/>
          <w:szCs w:val="24"/>
          <w:lang w:eastAsia="sk-SK"/>
        </w:rPr>
        <w:t>7</w:t>
      </w:r>
    </w:p>
    <w:p w:rsidR="0005719D" w:rsidRPr="004A3560" w:rsidRDefault="0005719D" w:rsidP="004750DD">
      <w:pPr>
        <w:spacing w:after="0" w:line="240" w:lineRule="auto"/>
        <w:jc w:val="both"/>
        <w:rPr>
          <w:rFonts w:ascii="Times New Roman" w:eastAsia="Times New Roman" w:hAnsi="Times New Roman"/>
          <w:sz w:val="24"/>
          <w:szCs w:val="24"/>
          <w:lang w:eastAsia="sk-SK"/>
        </w:rPr>
      </w:pPr>
      <w:r w:rsidRPr="004A3560">
        <w:rPr>
          <w:rFonts w:ascii="Times New Roman" w:eastAsia="Times New Roman" w:hAnsi="Times New Roman"/>
          <w:sz w:val="24"/>
          <w:szCs w:val="24"/>
          <w:lang w:eastAsia="sk-SK"/>
        </w:rPr>
        <w:t>Navrhuje sa v súvislosti s úpravou definície občana so zdravotným postihnutím na účely zákona o službách zamestnanosti ustanoviť prechodné obdobie</w:t>
      </w:r>
      <w:r w:rsidR="00696186" w:rsidRPr="004A3560">
        <w:rPr>
          <w:rFonts w:ascii="Times New Roman" w:eastAsia="Times New Roman" w:hAnsi="Times New Roman"/>
          <w:sz w:val="24"/>
          <w:szCs w:val="24"/>
          <w:lang w:eastAsia="sk-SK"/>
        </w:rPr>
        <w:t xml:space="preserve"> 12</w:t>
      </w:r>
      <w:r w:rsidRPr="004A3560">
        <w:rPr>
          <w:rFonts w:ascii="Times New Roman" w:eastAsia="Times New Roman" w:hAnsi="Times New Roman"/>
          <w:sz w:val="24"/>
          <w:szCs w:val="24"/>
          <w:lang w:eastAsia="sk-SK"/>
        </w:rPr>
        <w:t xml:space="preserve"> mesiacov, kedy sa občan so zdravotným postihnutím</w:t>
      </w:r>
      <w:r w:rsidR="008A43B0" w:rsidRPr="00DD2E4E">
        <w:rPr>
          <w:rFonts w:ascii="Times New Roman" w:eastAsia="Times New Roman" w:hAnsi="Times New Roman"/>
          <w:sz w:val="24"/>
          <w:szCs w:val="24"/>
          <w:lang w:eastAsia="sk-SK"/>
        </w:rPr>
        <w:t xml:space="preserve">, </w:t>
      </w:r>
      <w:r w:rsidR="008A43B0" w:rsidRPr="00DD2E4E">
        <w:rPr>
          <w:rFonts w:ascii="Times New Roman" w:hAnsi="Times New Roman"/>
          <w:sz w:val="24"/>
          <w:szCs w:val="24"/>
        </w:rPr>
        <w:t xml:space="preserve">ktorý dovŕšil vek potrebný na nárok na </w:t>
      </w:r>
      <w:r w:rsidR="008A43B0" w:rsidRPr="00DD2E4E">
        <w:rPr>
          <w:rFonts w:ascii="Times New Roman" w:hAnsi="Times New Roman"/>
          <w:sz w:val="24"/>
          <w:szCs w:val="24"/>
        </w:rPr>
        <w:lastRenderedPageBreak/>
        <w:t xml:space="preserve">starobný dôchodok pred </w:t>
      </w:r>
      <w:r w:rsidR="00DD2E4E">
        <w:rPr>
          <w:rFonts w:ascii="Times New Roman" w:hAnsi="Times New Roman"/>
          <w:sz w:val="24"/>
          <w:szCs w:val="24"/>
        </w:rPr>
        <w:t xml:space="preserve">                     </w:t>
      </w:r>
      <w:r w:rsidR="008A43B0" w:rsidRPr="00DD2E4E">
        <w:rPr>
          <w:rFonts w:ascii="Times New Roman" w:hAnsi="Times New Roman"/>
          <w:sz w:val="24"/>
          <w:szCs w:val="24"/>
        </w:rPr>
        <w:t>1. januárom 2023, považuje do 31. decembra 2023 za občana so zdravotným postihnutím podľa § 9 ods. 1 v znení účinnom od 1. januára 2023, ak tento občan so zdravotným postihnutím bol v súvislosti s poskytovaním príspevku podľa § 50, § 56, § 57</w:t>
      </w:r>
      <w:r w:rsidR="00DD2E4E">
        <w:rPr>
          <w:rFonts w:ascii="Times New Roman" w:hAnsi="Times New Roman"/>
          <w:sz w:val="24"/>
          <w:szCs w:val="24"/>
        </w:rPr>
        <w:t xml:space="preserve"> </w:t>
      </w:r>
      <w:r w:rsidR="008A43B0" w:rsidRPr="00DD2E4E">
        <w:rPr>
          <w:rFonts w:ascii="Times New Roman" w:hAnsi="Times New Roman"/>
          <w:sz w:val="24"/>
          <w:szCs w:val="24"/>
        </w:rPr>
        <w:t xml:space="preserve"> a 60 alebo v súvislosti s plnením povinnosti zamestnávateľa pri zamestnávaní občanov so zdravotným postihnutím podľa § 63 ods. 1 písm. d), § 64, § 64a a 65 zamestnaný v pracovnom pomere alebo vykonával </w:t>
      </w:r>
      <w:r w:rsidR="00C60254">
        <w:rPr>
          <w:rFonts w:ascii="Times New Roman" w:hAnsi="Times New Roman"/>
          <w:sz w:val="24"/>
          <w:szCs w:val="24"/>
        </w:rPr>
        <w:t>SZČ</w:t>
      </w:r>
      <w:r w:rsidR="008A43B0" w:rsidRPr="00DD2E4E">
        <w:rPr>
          <w:rFonts w:ascii="Times New Roman" w:hAnsi="Times New Roman"/>
          <w:sz w:val="24"/>
          <w:szCs w:val="24"/>
        </w:rPr>
        <w:t xml:space="preserve"> k 31. decembru 2022.</w:t>
      </w:r>
      <w:r w:rsidR="00DD2E4E" w:rsidRPr="00DD2E4E">
        <w:rPr>
          <w:rFonts w:ascii="Times New Roman" w:hAnsi="Times New Roman"/>
          <w:sz w:val="24"/>
          <w:szCs w:val="24"/>
        </w:rPr>
        <w:t xml:space="preserve"> </w:t>
      </w:r>
      <w:r w:rsidR="00DD2E4E">
        <w:rPr>
          <w:rFonts w:ascii="Times New Roman" w:hAnsi="Times New Roman"/>
          <w:sz w:val="24"/>
          <w:szCs w:val="24"/>
        </w:rPr>
        <w:t>V</w:t>
      </w:r>
      <w:r w:rsidR="00DD2E4E" w:rsidRPr="00DD2E4E">
        <w:rPr>
          <w:rFonts w:ascii="Times New Roman" w:hAnsi="Times New Roman"/>
          <w:sz w:val="24"/>
          <w:szCs w:val="24"/>
        </w:rPr>
        <w:t>ytvára sa tak prechodné ob</w:t>
      </w:r>
      <w:r w:rsidR="00DD2E4E">
        <w:rPr>
          <w:rFonts w:ascii="Times New Roman" w:hAnsi="Times New Roman"/>
          <w:sz w:val="24"/>
          <w:szCs w:val="24"/>
        </w:rPr>
        <w:t>dobie na adaptáciu právneho postavenia občana so zdravotným postihnutím po dovŕšení dôchodkového veku.</w:t>
      </w:r>
    </w:p>
    <w:p w:rsidR="0005719D" w:rsidRPr="004A3560" w:rsidRDefault="0005719D" w:rsidP="004750DD">
      <w:pPr>
        <w:spacing w:after="0" w:line="240" w:lineRule="auto"/>
        <w:jc w:val="both"/>
        <w:rPr>
          <w:rFonts w:ascii="Times New Roman" w:eastAsia="Times New Roman" w:hAnsi="Times New Roman"/>
          <w:b/>
          <w:sz w:val="24"/>
          <w:szCs w:val="24"/>
          <w:lang w:eastAsia="sk-SK"/>
        </w:rPr>
      </w:pPr>
    </w:p>
    <w:p w:rsidR="0005719D" w:rsidRPr="004A3560" w:rsidRDefault="0005719D" w:rsidP="004750DD">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b/>
          <w:sz w:val="24"/>
          <w:szCs w:val="24"/>
          <w:lang w:eastAsia="sk-SK"/>
        </w:rPr>
        <w:t>K</w:t>
      </w:r>
      <w:r w:rsidR="004A3560" w:rsidRPr="004A3560">
        <w:rPr>
          <w:rFonts w:ascii="Times New Roman" w:eastAsia="Times New Roman" w:hAnsi="Times New Roman"/>
          <w:b/>
          <w:sz w:val="24"/>
          <w:szCs w:val="24"/>
          <w:lang w:eastAsia="sk-SK"/>
        </w:rPr>
        <w:t> </w:t>
      </w:r>
      <w:r w:rsidRPr="004A3560">
        <w:rPr>
          <w:rFonts w:ascii="Times New Roman" w:eastAsia="Times New Roman" w:hAnsi="Times New Roman"/>
          <w:b/>
          <w:sz w:val="24"/>
          <w:szCs w:val="24"/>
          <w:lang w:eastAsia="sk-SK"/>
        </w:rPr>
        <w:t>odseku</w:t>
      </w:r>
      <w:r w:rsidR="004A3560" w:rsidRPr="004A3560">
        <w:rPr>
          <w:rFonts w:ascii="Times New Roman" w:eastAsia="Times New Roman" w:hAnsi="Times New Roman"/>
          <w:b/>
          <w:sz w:val="24"/>
          <w:szCs w:val="24"/>
          <w:lang w:eastAsia="sk-SK"/>
        </w:rPr>
        <w:t xml:space="preserve"> </w:t>
      </w:r>
      <w:r w:rsidR="008A43B0">
        <w:rPr>
          <w:rFonts w:ascii="Times New Roman" w:eastAsia="Times New Roman" w:hAnsi="Times New Roman"/>
          <w:b/>
          <w:sz w:val="24"/>
          <w:szCs w:val="24"/>
          <w:lang w:eastAsia="sk-SK"/>
        </w:rPr>
        <w:t>8</w:t>
      </w:r>
    </w:p>
    <w:p w:rsidR="0005719D" w:rsidRPr="004A3560" w:rsidRDefault="0005719D" w:rsidP="004750DD">
      <w:pPr>
        <w:spacing w:after="0" w:line="240" w:lineRule="auto"/>
        <w:jc w:val="both"/>
        <w:rPr>
          <w:rFonts w:ascii="Times New Roman" w:eastAsia="Times New Roman" w:hAnsi="Times New Roman"/>
          <w:sz w:val="24"/>
          <w:szCs w:val="24"/>
          <w:lang w:eastAsia="sk-SK"/>
        </w:rPr>
      </w:pPr>
      <w:r w:rsidRPr="004A3560">
        <w:rPr>
          <w:rFonts w:ascii="Times New Roman" w:eastAsia="Times New Roman" w:hAnsi="Times New Roman"/>
          <w:sz w:val="24"/>
          <w:szCs w:val="24"/>
          <w:lang w:eastAsia="sk-SK"/>
        </w:rPr>
        <w:t xml:space="preserve">V súvislosti s novou definíciou občana so zdravotným postihnutím so sťaženým prístupom na trh práce sa navrhuje ustanoviť, že občania so zdravotným postihnutím, ktorí sú k 31.12.2022 zamestnaní v chránenej dielni alebo na chránenom pracovisku alebo na chránenom pracovisku vykonávajú alebo prevádzkujú </w:t>
      </w:r>
      <w:r w:rsidR="00C60254">
        <w:rPr>
          <w:rFonts w:ascii="Times New Roman" w:eastAsia="Times New Roman" w:hAnsi="Times New Roman"/>
          <w:sz w:val="24"/>
          <w:szCs w:val="24"/>
          <w:lang w:eastAsia="sk-SK"/>
        </w:rPr>
        <w:t>SZČ</w:t>
      </w:r>
      <w:r w:rsidRPr="004A3560">
        <w:rPr>
          <w:rFonts w:ascii="Times New Roman" w:eastAsia="Times New Roman" w:hAnsi="Times New Roman"/>
          <w:sz w:val="24"/>
          <w:szCs w:val="24"/>
          <w:lang w:eastAsia="sk-SK"/>
        </w:rPr>
        <w:t xml:space="preserve"> sa považujú za občanov so zdravotným postihnutím so sťaženým prístupom na trh práce do skončenia tohto zamestnania alebo skončenia vykonávania alebo prevádzkovania tejto </w:t>
      </w:r>
      <w:r w:rsidR="00C60254">
        <w:rPr>
          <w:rFonts w:ascii="Times New Roman" w:eastAsia="Times New Roman" w:hAnsi="Times New Roman"/>
          <w:sz w:val="24"/>
          <w:szCs w:val="24"/>
          <w:lang w:eastAsia="sk-SK"/>
        </w:rPr>
        <w:t>SZČ</w:t>
      </w:r>
      <w:r w:rsidRPr="004A3560">
        <w:rPr>
          <w:rFonts w:ascii="Times New Roman" w:eastAsia="Times New Roman" w:hAnsi="Times New Roman"/>
          <w:sz w:val="24"/>
          <w:szCs w:val="24"/>
          <w:lang w:eastAsia="sk-SK"/>
        </w:rPr>
        <w:t xml:space="preserve">. </w:t>
      </w:r>
    </w:p>
    <w:p w:rsidR="0005719D" w:rsidRDefault="0005719D" w:rsidP="004750DD">
      <w:pPr>
        <w:spacing w:after="0" w:line="240" w:lineRule="auto"/>
        <w:jc w:val="both"/>
        <w:rPr>
          <w:rFonts w:ascii="Times New Roman" w:eastAsia="Times New Roman" w:hAnsi="Times New Roman"/>
          <w:b/>
          <w:sz w:val="24"/>
          <w:szCs w:val="24"/>
          <w:lang w:eastAsia="sk-SK"/>
        </w:rPr>
      </w:pPr>
    </w:p>
    <w:p w:rsidR="00DD2E4E" w:rsidRPr="004A3560" w:rsidRDefault="00DD2E4E" w:rsidP="00DD2E4E">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b/>
          <w:sz w:val="24"/>
          <w:szCs w:val="24"/>
          <w:lang w:eastAsia="sk-SK"/>
        </w:rPr>
        <w:t>K odsek</w:t>
      </w:r>
      <w:r>
        <w:rPr>
          <w:rFonts w:ascii="Times New Roman" w:eastAsia="Times New Roman" w:hAnsi="Times New Roman"/>
          <w:b/>
          <w:sz w:val="24"/>
          <w:szCs w:val="24"/>
          <w:lang w:eastAsia="sk-SK"/>
        </w:rPr>
        <w:t>u</w:t>
      </w:r>
      <w:r w:rsidRPr="004A3560">
        <w:rPr>
          <w:rFonts w:ascii="Times New Roman" w:eastAsia="Times New Roman" w:hAnsi="Times New Roman"/>
          <w:b/>
          <w:sz w:val="24"/>
          <w:szCs w:val="24"/>
          <w:lang w:eastAsia="sk-SK"/>
        </w:rPr>
        <w:t xml:space="preserve"> </w:t>
      </w:r>
      <w:r>
        <w:rPr>
          <w:rFonts w:ascii="Times New Roman" w:eastAsia="Times New Roman" w:hAnsi="Times New Roman"/>
          <w:b/>
          <w:sz w:val="24"/>
          <w:szCs w:val="24"/>
          <w:lang w:eastAsia="sk-SK"/>
        </w:rPr>
        <w:t>9</w:t>
      </w:r>
    </w:p>
    <w:p w:rsidR="00DD2E4E" w:rsidRPr="004A3560" w:rsidRDefault="00DD2E4E" w:rsidP="00DD2E4E">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súvislosti s úpravou</w:t>
      </w:r>
      <w:r w:rsidRPr="00DD2E4E">
        <w:rPr>
          <w:rFonts w:ascii="Times New Roman" w:eastAsia="Times New Roman" w:hAnsi="Times New Roman"/>
          <w:sz w:val="24"/>
          <w:szCs w:val="24"/>
          <w:lang w:eastAsia="sk-SK"/>
        </w:rPr>
        <w:t xml:space="preserve"> ukazovateľa </w:t>
      </w:r>
      <w:r w:rsidR="00C60254">
        <w:rPr>
          <w:rFonts w:ascii="Times New Roman" w:eastAsia="Times New Roman" w:hAnsi="Times New Roman"/>
          <w:sz w:val="24"/>
          <w:szCs w:val="24"/>
          <w:lang w:eastAsia="sk-SK"/>
        </w:rPr>
        <w:t xml:space="preserve">evidovanej </w:t>
      </w:r>
      <w:r w:rsidRPr="00DD2E4E">
        <w:rPr>
          <w:rFonts w:ascii="Times New Roman" w:eastAsia="Times New Roman" w:hAnsi="Times New Roman"/>
          <w:sz w:val="24"/>
          <w:szCs w:val="24"/>
          <w:lang w:eastAsia="sk-SK"/>
        </w:rPr>
        <w:t>nezamestnanosti z miery evidovanej nezamestnanosti na podiel disponibilných uchádzačov o zamestnanie na obyvateľstve v produktívnom veku</w:t>
      </w:r>
      <w:r>
        <w:rPr>
          <w:rFonts w:ascii="Times New Roman" w:eastAsia="Times New Roman" w:hAnsi="Times New Roman"/>
          <w:sz w:val="24"/>
          <w:szCs w:val="24"/>
          <w:lang w:eastAsia="sk-SK"/>
        </w:rPr>
        <w:t xml:space="preserve"> sa na účely určenia výšky príspevkov podľa § 49, 50, 56 a 57 navrhuje ustanoviť </w:t>
      </w:r>
      <w:r w:rsidR="00FC3849">
        <w:rPr>
          <w:rFonts w:ascii="Times New Roman" w:eastAsia="Times New Roman" w:hAnsi="Times New Roman"/>
          <w:sz w:val="24"/>
          <w:szCs w:val="24"/>
          <w:lang w:eastAsia="sk-SK"/>
        </w:rPr>
        <w:t xml:space="preserve">medzi rokmi 2022 a 2023, že za </w:t>
      </w:r>
      <w:r w:rsidR="00FC3849" w:rsidRPr="00FC3849">
        <w:rPr>
          <w:rFonts w:ascii="Times New Roman" w:eastAsia="Times New Roman" w:hAnsi="Times New Roman"/>
          <w:sz w:val="24"/>
          <w:szCs w:val="24"/>
          <w:lang w:eastAsia="sk-SK"/>
        </w:rPr>
        <w:t xml:space="preserve">podiel disponibilných uchádzačov o zamestnanie na obyvateľstve v produktívnom veku za rok 2022 </w:t>
      </w:r>
      <w:r w:rsidR="00FC3849">
        <w:rPr>
          <w:rFonts w:ascii="Times New Roman" w:eastAsia="Times New Roman" w:hAnsi="Times New Roman"/>
          <w:sz w:val="24"/>
          <w:szCs w:val="24"/>
          <w:lang w:eastAsia="sk-SK"/>
        </w:rPr>
        <w:t xml:space="preserve">sa </w:t>
      </w:r>
      <w:r w:rsidR="00FC3849" w:rsidRPr="00FC3849">
        <w:rPr>
          <w:rFonts w:ascii="Times New Roman" w:eastAsia="Times New Roman" w:hAnsi="Times New Roman"/>
          <w:sz w:val="24"/>
          <w:szCs w:val="24"/>
          <w:lang w:eastAsia="sk-SK"/>
        </w:rPr>
        <w:t>považuje miera evidovanej nezamestnanosti za rok 2022.</w:t>
      </w:r>
    </w:p>
    <w:p w:rsidR="00DD2E4E" w:rsidRDefault="00DD2E4E" w:rsidP="004750DD">
      <w:pPr>
        <w:spacing w:after="0" w:line="240" w:lineRule="auto"/>
        <w:jc w:val="both"/>
        <w:rPr>
          <w:rFonts w:ascii="Times New Roman" w:eastAsia="Times New Roman" w:hAnsi="Times New Roman"/>
          <w:b/>
          <w:sz w:val="24"/>
          <w:szCs w:val="24"/>
          <w:lang w:eastAsia="sk-SK"/>
        </w:rPr>
      </w:pPr>
    </w:p>
    <w:p w:rsidR="0005719D" w:rsidRPr="004A3560" w:rsidRDefault="004A3560" w:rsidP="004750DD">
      <w:pPr>
        <w:spacing w:after="0" w:line="240" w:lineRule="auto"/>
        <w:jc w:val="both"/>
        <w:rPr>
          <w:rFonts w:ascii="Times New Roman" w:eastAsia="Times New Roman" w:hAnsi="Times New Roman"/>
          <w:b/>
          <w:sz w:val="24"/>
          <w:szCs w:val="24"/>
          <w:lang w:eastAsia="sk-SK"/>
        </w:rPr>
      </w:pPr>
      <w:r w:rsidRPr="004A3560">
        <w:rPr>
          <w:rFonts w:ascii="Times New Roman" w:eastAsia="Times New Roman" w:hAnsi="Times New Roman"/>
          <w:b/>
          <w:sz w:val="24"/>
          <w:szCs w:val="24"/>
          <w:lang w:eastAsia="sk-SK"/>
        </w:rPr>
        <w:t>K odsek</w:t>
      </w:r>
      <w:r w:rsidR="002954E9">
        <w:rPr>
          <w:rFonts w:ascii="Times New Roman" w:eastAsia="Times New Roman" w:hAnsi="Times New Roman"/>
          <w:b/>
          <w:sz w:val="24"/>
          <w:szCs w:val="24"/>
          <w:lang w:eastAsia="sk-SK"/>
        </w:rPr>
        <w:t>u</w:t>
      </w:r>
      <w:r w:rsidRPr="004A3560">
        <w:rPr>
          <w:rFonts w:ascii="Times New Roman" w:eastAsia="Times New Roman" w:hAnsi="Times New Roman"/>
          <w:b/>
          <w:sz w:val="24"/>
          <w:szCs w:val="24"/>
          <w:lang w:eastAsia="sk-SK"/>
        </w:rPr>
        <w:t xml:space="preserve"> </w:t>
      </w:r>
      <w:r w:rsidR="00DD2E4E">
        <w:rPr>
          <w:rFonts w:ascii="Times New Roman" w:eastAsia="Times New Roman" w:hAnsi="Times New Roman"/>
          <w:b/>
          <w:sz w:val="24"/>
          <w:szCs w:val="24"/>
          <w:lang w:eastAsia="sk-SK"/>
        </w:rPr>
        <w:t>10</w:t>
      </w:r>
      <w:r w:rsidRPr="004A3560">
        <w:rPr>
          <w:rFonts w:ascii="Times New Roman" w:eastAsia="Times New Roman" w:hAnsi="Times New Roman"/>
          <w:b/>
          <w:sz w:val="24"/>
          <w:szCs w:val="24"/>
          <w:lang w:eastAsia="sk-SK"/>
        </w:rPr>
        <w:t xml:space="preserve"> </w:t>
      </w:r>
    </w:p>
    <w:p w:rsidR="00C4121F" w:rsidRDefault="0005719D" w:rsidP="00FC3849">
      <w:pPr>
        <w:spacing w:after="0" w:line="240" w:lineRule="auto"/>
        <w:jc w:val="both"/>
        <w:rPr>
          <w:rFonts w:ascii="Times New Roman" w:eastAsia="Times New Roman" w:hAnsi="Times New Roman"/>
          <w:sz w:val="24"/>
          <w:szCs w:val="24"/>
          <w:lang w:eastAsia="sk-SK"/>
        </w:rPr>
      </w:pPr>
      <w:r w:rsidRPr="004A3560">
        <w:rPr>
          <w:rFonts w:ascii="Times New Roman" w:eastAsia="Times New Roman" w:hAnsi="Times New Roman"/>
          <w:sz w:val="24"/>
          <w:szCs w:val="24"/>
          <w:lang w:eastAsia="sk-SK"/>
        </w:rPr>
        <w:t>Navrhuje sa ustanoviť, že konania začaté podľa právnej úpravy účinnej do 31.12.2022 sa dokončia podľa tejto právnej úpravy.</w:t>
      </w:r>
      <w:r w:rsidR="004A3560" w:rsidRPr="004A3560">
        <w:rPr>
          <w:rFonts w:ascii="Times New Roman" w:eastAsia="Times New Roman" w:hAnsi="Times New Roman"/>
          <w:sz w:val="24"/>
          <w:szCs w:val="24"/>
          <w:lang w:eastAsia="sk-SK"/>
        </w:rPr>
        <w:t xml:space="preserve"> Ide o konania o vydanie duplikátu a konanie o priznaní postavenia chránenej dielne alebo chráneného pracoviska.</w:t>
      </w:r>
    </w:p>
    <w:p w:rsidR="00FC3849" w:rsidRDefault="00FC3849" w:rsidP="00FC3849">
      <w:pPr>
        <w:spacing w:after="0" w:line="240" w:lineRule="auto"/>
        <w:jc w:val="both"/>
        <w:rPr>
          <w:rFonts w:ascii="Times New Roman" w:eastAsia="Times New Roman" w:hAnsi="Times New Roman"/>
          <w:sz w:val="24"/>
          <w:szCs w:val="24"/>
          <w:lang w:eastAsia="sk-SK"/>
        </w:rPr>
      </w:pPr>
    </w:p>
    <w:p w:rsidR="00FC3849" w:rsidRPr="00FC3849" w:rsidRDefault="00FC3849" w:rsidP="00FC3849">
      <w:pPr>
        <w:spacing w:after="0" w:line="240" w:lineRule="auto"/>
        <w:jc w:val="both"/>
        <w:rPr>
          <w:rFonts w:ascii="Times New Roman" w:eastAsia="Times New Roman" w:hAnsi="Times New Roman"/>
          <w:b/>
          <w:sz w:val="24"/>
          <w:szCs w:val="24"/>
          <w:lang w:eastAsia="sk-SK"/>
        </w:rPr>
      </w:pPr>
      <w:r w:rsidRPr="00FC3849">
        <w:rPr>
          <w:rFonts w:ascii="Times New Roman" w:eastAsia="Times New Roman" w:hAnsi="Times New Roman"/>
          <w:b/>
          <w:sz w:val="24"/>
          <w:szCs w:val="24"/>
          <w:lang w:eastAsia="sk-SK"/>
        </w:rPr>
        <w:t>K odseku 11</w:t>
      </w:r>
    </w:p>
    <w:p w:rsidR="00FC3849" w:rsidRDefault="00FC3849" w:rsidP="00FC3849">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súvislosti s úpravou možnosti zamestnávateľa požiadať o vydanie potvdrdenia o možnosti obsadenia voľného pracovného miesta bude § 72au ods. 2 od. Účinnosti tohto zákona nadbytočné a nebude sa z tohto dôvodu uplatňovať.</w:t>
      </w:r>
    </w:p>
    <w:p w:rsidR="00FC3849" w:rsidRDefault="00FC3849" w:rsidP="00FC3849">
      <w:pPr>
        <w:spacing w:after="0" w:line="240" w:lineRule="auto"/>
        <w:jc w:val="both"/>
        <w:rPr>
          <w:rFonts w:ascii="Times New Roman" w:hAnsi="Times New Roman"/>
          <w:b/>
          <w:bCs/>
        </w:rPr>
      </w:pPr>
    </w:p>
    <w:p w:rsidR="00C4121F" w:rsidRPr="004A3560" w:rsidRDefault="00C4121F" w:rsidP="00C4121F">
      <w:pPr>
        <w:pStyle w:val="Default"/>
        <w:jc w:val="both"/>
        <w:rPr>
          <w:rFonts w:ascii="Times New Roman" w:hAnsi="Times New Roman" w:cs="Times New Roman"/>
          <w:b/>
          <w:color w:val="auto"/>
        </w:rPr>
      </w:pPr>
      <w:r w:rsidRPr="004A3560">
        <w:rPr>
          <w:rFonts w:ascii="Times New Roman" w:hAnsi="Times New Roman" w:cs="Times New Roman"/>
          <w:b/>
          <w:bCs/>
          <w:color w:val="auto"/>
        </w:rPr>
        <w:t>K</w:t>
      </w:r>
      <w:r>
        <w:rPr>
          <w:rFonts w:ascii="Times New Roman" w:hAnsi="Times New Roman" w:cs="Times New Roman"/>
          <w:b/>
          <w:bCs/>
          <w:color w:val="auto"/>
        </w:rPr>
        <w:t> </w:t>
      </w:r>
      <w:r w:rsidRPr="004A3560">
        <w:rPr>
          <w:rFonts w:ascii="Times New Roman" w:hAnsi="Times New Roman" w:cs="Times New Roman"/>
          <w:b/>
          <w:bCs/>
          <w:color w:val="auto"/>
        </w:rPr>
        <w:t>bod</w:t>
      </w:r>
      <w:r>
        <w:rPr>
          <w:rFonts w:ascii="Times New Roman" w:hAnsi="Times New Roman" w:cs="Times New Roman"/>
          <w:b/>
          <w:bCs/>
          <w:color w:val="auto"/>
        </w:rPr>
        <w:t>u 1</w:t>
      </w:r>
      <w:r w:rsidR="00AD7190">
        <w:rPr>
          <w:rFonts w:ascii="Times New Roman" w:hAnsi="Times New Roman" w:cs="Times New Roman"/>
          <w:b/>
          <w:bCs/>
          <w:color w:val="auto"/>
        </w:rPr>
        <w:t>7</w:t>
      </w:r>
      <w:r w:rsidR="00633C35">
        <w:rPr>
          <w:rFonts w:ascii="Times New Roman" w:hAnsi="Times New Roman" w:cs="Times New Roman"/>
          <w:b/>
          <w:bCs/>
          <w:color w:val="auto"/>
        </w:rPr>
        <w:t>7</w:t>
      </w:r>
      <w:r>
        <w:rPr>
          <w:rFonts w:ascii="Times New Roman" w:hAnsi="Times New Roman" w:cs="Times New Roman"/>
          <w:b/>
          <w:bCs/>
          <w:color w:val="auto"/>
        </w:rPr>
        <w:t xml:space="preserve"> </w:t>
      </w:r>
      <w:r w:rsidRPr="004A3560">
        <w:rPr>
          <w:rFonts w:ascii="Times New Roman" w:hAnsi="Times New Roman" w:cs="Times New Roman"/>
          <w:b/>
          <w:bCs/>
          <w:color w:val="auto"/>
        </w:rPr>
        <w:t>(príloha č. 1 písm</w:t>
      </w:r>
      <w:r w:rsidR="00AE5DA9">
        <w:rPr>
          <w:rFonts w:ascii="Times New Roman" w:hAnsi="Times New Roman" w:cs="Times New Roman"/>
          <w:b/>
          <w:bCs/>
          <w:color w:val="auto"/>
        </w:rPr>
        <w:t>.</w:t>
      </w:r>
      <w:r w:rsidRPr="004A3560">
        <w:rPr>
          <w:rFonts w:ascii="Times New Roman" w:hAnsi="Times New Roman" w:cs="Times New Roman"/>
          <w:b/>
          <w:bCs/>
          <w:color w:val="auto"/>
        </w:rPr>
        <w:t xml:space="preserve"> A)</w:t>
      </w:r>
    </w:p>
    <w:p w:rsidR="00C4121F" w:rsidRPr="00890A76" w:rsidRDefault="00C4121F" w:rsidP="00C4121F">
      <w:pPr>
        <w:pStyle w:val="Default"/>
        <w:jc w:val="both"/>
        <w:rPr>
          <w:rFonts w:ascii="Times New Roman" w:hAnsi="Times New Roman" w:cs="Times New Roman"/>
          <w:b/>
          <w:bCs/>
          <w:color w:val="auto"/>
        </w:rPr>
      </w:pPr>
      <w:r>
        <w:rPr>
          <w:rFonts w:ascii="Times New Roman" w:hAnsi="Times New Roman" w:cs="Times New Roman"/>
          <w:bCs/>
          <w:color w:val="auto"/>
        </w:rPr>
        <w:t xml:space="preserve">V súvislosti so zavedením inštitútu tzv. obvyklého pobytu v § 70 ods. 19 je nevyhnutné tento údaj doplniť aj do formulára žiadosti o zaradenie do evidencie </w:t>
      </w:r>
      <w:r w:rsidR="00944913">
        <w:rPr>
          <w:rFonts w:ascii="Times New Roman" w:hAnsi="Times New Roman" w:cs="Times New Roman"/>
          <w:bCs/>
          <w:color w:val="auto"/>
        </w:rPr>
        <w:t>UoZ</w:t>
      </w:r>
      <w:r>
        <w:rPr>
          <w:rFonts w:ascii="Times New Roman" w:hAnsi="Times New Roman" w:cs="Times New Roman"/>
          <w:bCs/>
          <w:color w:val="auto"/>
        </w:rPr>
        <w:t>.</w:t>
      </w:r>
    </w:p>
    <w:p w:rsidR="00C4121F" w:rsidRDefault="00C4121F" w:rsidP="006D3274">
      <w:pPr>
        <w:pStyle w:val="Default"/>
        <w:jc w:val="both"/>
        <w:rPr>
          <w:rFonts w:ascii="Times New Roman" w:hAnsi="Times New Roman" w:cs="Times New Roman"/>
          <w:b/>
          <w:bCs/>
          <w:color w:val="auto"/>
        </w:rPr>
      </w:pPr>
    </w:p>
    <w:p w:rsidR="00C4121F" w:rsidRPr="004A3560" w:rsidRDefault="00C4121F" w:rsidP="00C4121F">
      <w:pPr>
        <w:pStyle w:val="Default"/>
        <w:jc w:val="both"/>
        <w:rPr>
          <w:rFonts w:ascii="Times New Roman" w:hAnsi="Times New Roman" w:cs="Times New Roman"/>
          <w:b/>
          <w:color w:val="auto"/>
        </w:rPr>
      </w:pPr>
      <w:r w:rsidRPr="004A3560">
        <w:rPr>
          <w:rFonts w:ascii="Times New Roman" w:hAnsi="Times New Roman" w:cs="Times New Roman"/>
          <w:b/>
          <w:bCs/>
          <w:color w:val="auto"/>
        </w:rPr>
        <w:t>K</w:t>
      </w:r>
      <w:r>
        <w:rPr>
          <w:rFonts w:ascii="Times New Roman" w:hAnsi="Times New Roman" w:cs="Times New Roman"/>
          <w:b/>
          <w:bCs/>
          <w:color w:val="auto"/>
        </w:rPr>
        <w:t> </w:t>
      </w:r>
      <w:r w:rsidRPr="004A3560">
        <w:rPr>
          <w:rFonts w:ascii="Times New Roman" w:hAnsi="Times New Roman" w:cs="Times New Roman"/>
          <w:b/>
          <w:bCs/>
          <w:color w:val="auto"/>
        </w:rPr>
        <w:t>bod</w:t>
      </w:r>
      <w:r>
        <w:rPr>
          <w:rFonts w:ascii="Times New Roman" w:hAnsi="Times New Roman" w:cs="Times New Roman"/>
          <w:b/>
          <w:bCs/>
          <w:color w:val="auto"/>
        </w:rPr>
        <w:t>u 1</w:t>
      </w:r>
      <w:r w:rsidR="00AD7190">
        <w:rPr>
          <w:rFonts w:ascii="Times New Roman" w:hAnsi="Times New Roman" w:cs="Times New Roman"/>
          <w:b/>
          <w:bCs/>
          <w:color w:val="auto"/>
        </w:rPr>
        <w:t>7</w:t>
      </w:r>
      <w:r w:rsidR="00633C35">
        <w:rPr>
          <w:rFonts w:ascii="Times New Roman" w:hAnsi="Times New Roman" w:cs="Times New Roman"/>
          <w:b/>
          <w:bCs/>
          <w:color w:val="auto"/>
        </w:rPr>
        <w:t>8</w:t>
      </w:r>
      <w:r>
        <w:rPr>
          <w:rFonts w:ascii="Times New Roman" w:hAnsi="Times New Roman" w:cs="Times New Roman"/>
          <w:b/>
          <w:bCs/>
          <w:color w:val="auto"/>
        </w:rPr>
        <w:t xml:space="preserve"> </w:t>
      </w:r>
      <w:r w:rsidRPr="004A3560">
        <w:rPr>
          <w:rFonts w:ascii="Times New Roman" w:hAnsi="Times New Roman" w:cs="Times New Roman"/>
          <w:b/>
          <w:bCs/>
          <w:color w:val="auto"/>
        </w:rPr>
        <w:t>(príloha č. 1 písm</w:t>
      </w:r>
      <w:r w:rsidR="00AE5DA9">
        <w:rPr>
          <w:rFonts w:ascii="Times New Roman" w:hAnsi="Times New Roman" w:cs="Times New Roman"/>
          <w:b/>
          <w:bCs/>
          <w:color w:val="auto"/>
        </w:rPr>
        <w:t>.</w:t>
      </w:r>
      <w:r w:rsidRPr="004A3560">
        <w:rPr>
          <w:rFonts w:ascii="Times New Roman" w:hAnsi="Times New Roman" w:cs="Times New Roman"/>
          <w:b/>
          <w:bCs/>
          <w:color w:val="auto"/>
        </w:rPr>
        <w:t xml:space="preserve"> A)</w:t>
      </w:r>
    </w:p>
    <w:p w:rsidR="00C4121F" w:rsidRPr="00C4121F" w:rsidRDefault="00C4121F" w:rsidP="00C4121F">
      <w:pPr>
        <w:pStyle w:val="Default"/>
        <w:jc w:val="both"/>
        <w:rPr>
          <w:rFonts w:ascii="Times New Roman" w:hAnsi="Times New Roman" w:cs="Times New Roman"/>
          <w:bCs/>
          <w:color w:val="auto"/>
        </w:rPr>
      </w:pPr>
      <w:r>
        <w:rPr>
          <w:rFonts w:ascii="Times New Roman" w:hAnsi="Times New Roman" w:cs="Times New Roman"/>
          <w:bCs/>
          <w:color w:val="auto"/>
        </w:rPr>
        <w:t xml:space="preserve">V súvislosti s nevyhnutnosťou napĺňať ciele </w:t>
      </w:r>
      <w:r w:rsidRPr="00C4121F">
        <w:rPr>
          <w:rFonts w:ascii="Times New Roman" w:hAnsi="Times New Roman" w:cs="Times New Roman"/>
          <w:bCs/>
          <w:color w:val="auto"/>
        </w:rPr>
        <w:t>Stratégi</w:t>
      </w:r>
      <w:r>
        <w:rPr>
          <w:rFonts w:ascii="Times New Roman" w:hAnsi="Times New Roman" w:cs="Times New Roman"/>
          <w:bCs/>
          <w:color w:val="auto"/>
        </w:rPr>
        <w:t>e</w:t>
      </w:r>
      <w:r w:rsidRPr="00C4121F">
        <w:rPr>
          <w:rFonts w:ascii="Times New Roman" w:hAnsi="Times New Roman" w:cs="Times New Roman"/>
          <w:bCs/>
          <w:color w:val="auto"/>
        </w:rPr>
        <w:t xml:space="preserve"> pre rovnosť, inklúziu a participáciu Rómov do roku 2030</w:t>
      </w:r>
      <w:r>
        <w:rPr>
          <w:rFonts w:ascii="Times New Roman" w:hAnsi="Times New Roman" w:cs="Times New Roman"/>
          <w:bCs/>
          <w:color w:val="auto"/>
        </w:rPr>
        <w:t xml:space="preserve"> a pripravovať opatrenia na zlepšenie prístupu na trh práce adresnejšie je potrebné medzi údaje o </w:t>
      </w:r>
      <w:r w:rsidR="00944913">
        <w:rPr>
          <w:rFonts w:ascii="Times New Roman" w:hAnsi="Times New Roman" w:cs="Times New Roman"/>
          <w:bCs/>
          <w:color w:val="auto"/>
        </w:rPr>
        <w:t>UoZ</w:t>
      </w:r>
      <w:r>
        <w:rPr>
          <w:rFonts w:ascii="Times New Roman" w:hAnsi="Times New Roman" w:cs="Times New Roman"/>
          <w:bCs/>
          <w:color w:val="auto"/>
        </w:rPr>
        <w:t xml:space="preserve"> doplniť aj údaj o materinskom jazyku. </w:t>
      </w:r>
    </w:p>
    <w:p w:rsidR="00C4121F" w:rsidRDefault="00C4121F" w:rsidP="006D3274">
      <w:pPr>
        <w:pStyle w:val="Default"/>
        <w:jc w:val="both"/>
        <w:rPr>
          <w:rFonts w:ascii="Times New Roman" w:hAnsi="Times New Roman" w:cs="Times New Roman"/>
          <w:b/>
          <w:bCs/>
          <w:color w:val="auto"/>
        </w:rPr>
      </w:pPr>
    </w:p>
    <w:p w:rsidR="006D3274" w:rsidRPr="004A3560" w:rsidRDefault="00AD7190" w:rsidP="006D3274">
      <w:pPr>
        <w:pStyle w:val="Default"/>
        <w:jc w:val="both"/>
        <w:rPr>
          <w:rFonts w:ascii="Times New Roman" w:hAnsi="Times New Roman" w:cs="Times New Roman"/>
          <w:b/>
          <w:color w:val="auto"/>
        </w:rPr>
      </w:pPr>
      <w:r>
        <w:rPr>
          <w:rFonts w:ascii="Times New Roman" w:hAnsi="Times New Roman" w:cs="Times New Roman"/>
          <w:b/>
          <w:bCs/>
          <w:color w:val="auto"/>
        </w:rPr>
        <w:t>K bodom 17</w:t>
      </w:r>
      <w:r w:rsidR="00633C35">
        <w:rPr>
          <w:rFonts w:ascii="Times New Roman" w:hAnsi="Times New Roman" w:cs="Times New Roman"/>
          <w:b/>
          <w:bCs/>
          <w:color w:val="auto"/>
        </w:rPr>
        <w:t>9</w:t>
      </w:r>
      <w:r w:rsidR="006D3274" w:rsidRPr="004A3560">
        <w:rPr>
          <w:rFonts w:ascii="Times New Roman" w:hAnsi="Times New Roman" w:cs="Times New Roman"/>
          <w:b/>
          <w:bCs/>
          <w:color w:val="auto"/>
        </w:rPr>
        <w:t xml:space="preserve"> až 1</w:t>
      </w:r>
      <w:r>
        <w:rPr>
          <w:rFonts w:ascii="Times New Roman" w:hAnsi="Times New Roman" w:cs="Times New Roman"/>
          <w:b/>
          <w:bCs/>
          <w:color w:val="auto"/>
        </w:rPr>
        <w:t>8</w:t>
      </w:r>
      <w:r w:rsidR="00633C35">
        <w:rPr>
          <w:rFonts w:ascii="Times New Roman" w:hAnsi="Times New Roman" w:cs="Times New Roman"/>
          <w:b/>
          <w:bCs/>
          <w:color w:val="auto"/>
        </w:rPr>
        <w:t>1</w:t>
      </w:r>
      <w:r w:rsidR="006D3274" w:rsidRPr="004A3560">
        <w:rPr>
          <w:rFonts w:ascii="Times New Roman" w:hAnsi="Times New Roman" w:cs="Times New Roman"/>
          <w:b/>
          <w:bCs/>
          <w:color w:val="auto"/>
        </w:rPr>
        <w:t xml:space="preserve"> (príloha č. 1 písm</w:t>
      </w:r>
      <w:r w:rsidR="00AE5DA9">
        <w:rPr>
          <w:rFonts w:ascii="Times New Roman" w:hAnsi="Times New Roman" w:cs="Times New Roman"/>
          <w:b/>
          <w:bCs/>
          <w:color w:val="auto"/>
        </w:rPr>
        <w:t>.</w:t>
      </w:r>
      <w:r w:rsidR="006D3274" w:rsidRPr="004A3560">
        <w:rPr>
          <w:rFonts w:ascii="Times New Roman" w:hAnsi="Times New Roman" w:cs="Times New Roman"/>
          <w:b/>
          <w:bCs/>
          <w:color w:val="auto"/>
        </w:rPr>
        <w:t xml:space="preserve"> A)</w:t>
      </w:r>
    </w:p>
    <w:p w:rsidR="006D3274" w:rsidRPr="00890A76" w:rsidRDefault="004A3560" w:rsidP="006D3274">
      <w:pPr>
        <w:pStyle w:val="Default"/>
        <w:jc w:val="both"/>
        <w:rPr>
          <w:rFonts w:ascii="Times New Roman" w:hAnsi="Times New Roman" w:cs="Times New Roman"/>
          <w:b/>
          <w:bCs/>
          <w:color w:val="auto"/>
        </w:rPr>
      </w:pPr>
      <w:r w:rsidRPr="004A3560">
        <w:rPr>
          <w:rFonts w:ascii="Times New Roman" w:hAnsi="Times New Roman" w:cs="Times New Roman"/>
          <w:bCs/>
          <w:color w:val="auto"/>
        </w:rPr>
        <w:lastRenderedPageBreak/>
        <w:t>Legislatívno-technická úprava; zosúladenie terminológie zo zákonom o pomoci v hmotnej núdzi.</w:t>
      </w:r>
    </w:p>
    <w:p w:rsidR="006D3274" w:rsidRPr="00890A76" w:rsidRDefault="006D3274" w:rsidP="004750DD">
      <w:pPr>
        <w:spacing w:after="0" w:line="240" w:lineRule="auto"/>
        <w:jc w:val="both"/>
        <w:rPr>
          <w:rFonts w:ascii="Times New Roman" w:eastAsia="Times New Roman" w:hAnsi="Times New Roman"/>
          <w:b/>
          <w:sz w:val="24"/>
          <w:szCs w:val="24"/>
          <w:lang w:eastAsia="sk-SK"/>
        </w:rPr>
      </w:pPr>
    </w:p>
    <w:p w:rsidR="006D3274" w:rsidRPr="007B0002" w:rsidRDefault="006D3274" w:rsidP="006D3274">
      <w:pPr>
        <w:pStyle w:val="Default"/>
        <w:jc w:val="both"/>
        <w:rPr>
          <w:rFonts w:ascii="Times New Roman" w:hAnsi="Times New Roman" w:cs="Times New Roman"/>
          <w:b/>
          <w:color w:val="auto"/>
        </w:rPr>
      </w:pPr>
      <w:r w:rsidRPr="007B0002">
        <w:rPr>
          <w:rFonts w:ascii="Times New Roman" w:hAnsi="Times New Roman" w:cs="Times New Roman"/>
          <w:b/>
          <w:bCs/>
          <w:color w:val="auto"/>
        </w:rPr>
        <w:t xml:space="preserve">K bodu </w:t>
      </w:r>
      <w:r w:rsidR="00C4121F">
        <w:rPr>
          <w:rFonts w:ascii="Times New Roman" w:hAnsi="Times New Roman" w:cs="Times New Roman"/>
          <w:b/>
          <w:bCs/>
          <w:color w:val="auto"/>
        </w:rPr>
        <w:t>1</w:t>
      </w:r>
      <w:r w:rsidR="00AD7190">
        <w:rPr>
          <w:rFonts w:ascii="Times New Roman" w:hAnsi="Times New Roman" w:cs="Times New Roman"/>
          <w:b/>
          <w:bCs/>
          <w:color w:val="auto"/>
        </w:rPr>
        <w:t>8</w:t>
      </w:r>
      <w:r w:rsidR="00633C35">
        <w:rPr>
          <w:rFonts w:ascii="Times New Roman" w:hAnsi="Times New Roman" w:cs="Times New Roman"/>
          <w:b/>
          <w:bCs/>
          <w:color w:val="auto"/>
        </w:rPr>
        <w:t>2</w:t>
      </w:r>
      <w:r w:rsidRPr="007B0002">
        <w:rPr>
          <w:rFonts w:ascii="Times New Roman" w:hAnsi="Times New Roman" w:cs="Times New Roman"/>
          <w:b/>
          <w:bCs/>
          <w:color w:val="auto"/>
        </w:rPr>
        <w:t xml:space="preserve"> (príloha č. 1 písm</w:t>
      </w:r>
      <w:r w:rsidR="00AE5DA9">
        <w:rPr>
          <w:rFonts w:ascii="Times New Roman" w:hAnsi="Times New Roman" w:cs="Times New Roman"/>
          <w:b/>
          <w:bCs/>
          <w:color w:val="auto"/>
        </w:rPr>
        <w:t>.</w:t>
      </w:r>
      <w:r w:rsidRPr="007B0002">
        <w:rPr>
          <w:rFonts w:ascii="Times New Roman" w:hAnsi="Times New Roman" w:cs="Times New Roman"/>
          <w:b/>
          <w:bCs/>
          <w:color w:val="auto"/>
        </w:rPr>
        <w:t xml:space="preserve"> I až </w:t>
      </w:r>
      <w:r w:rsidR="004A3560" w:rsidRPr="007B0002">
        <w:rPr>
          <w:rFonts w:ascii="Times New Roman" w:hAnsi="Times New Roman" w:cs="Times New Roman"/>
          <w:b/>
          <w:bCs/>
          <w:color w:val="auto"/>
        </w:rPr>
        <w:t>L</w:t>
      </w:r>
      <w:r w:rsidR="00C4121F">
        <w:rPr>
          <w:rFonts w:ascii="Times New Roman" w:hAnsi="Times New Roman" w:cs="Times New Roman"/>
          <w:b/>
          <w:bCs/>
          <w:color w:val="auto"/>
        </w:rPr>
        <w:t>)</w:t>
      </w:r>
    </w:p>
    <w:p w:rsidR="004A3560" w:rsidRPr="004A3560" w:rsidRDefault="004A3560" w:rsidP="006D3274">
      <w:pPr>
        <w:pStyle w:val="Default"/>
        <w:jc w:val="both"/>
        <w:rPr>
          <w:rFonts w:ascii="Times New Roman" w:hAnsi="Times New Roman" w:cs="Times New Roman"/>
          <w:bCs/>
          <w:color w:val="auto"/>
        </w:rPr>
      </w:pPr>
      <w:r w:rsidRPr="007B0002">
        <w:rPr>
          <w:rFonts w:ascii="Times New Roman" w:hAnsi="Times New Roman" w:cs="Times New Roman"/>
          <w:bCs/>
          <w:color w:val="auto"/>
        </w:rPr>
        <w:t xml:space="preserve">V súvislosti s precizovaním povinností </w:t>
      </w:r>
      <w:r w:rsidR="00944913">
        <w:rPr>
          <w:rFonts w:ascii="Times New Roman" w:hAnsi="Times New Roman" w:cs="Times New Roman"/>
          <w:bCs/>
          <w:color w:val="auto"/>
        </w:rPr>
        <w:t>SZÚ</w:t>
      </w:r>
      <w:r w:rsidRPr="007B0002">
        <w:rPr>
          <w:rFonts w:ascii="Times New Roman" w:hAnsi="Times New Roman" w:cs="Times New Roman"/>
          <w:bCs/>
          <w:color w:val="auto"/>
        </w:rPr>
        <w:t xml:space="preserve">, </w:t>
      </w:r>
      <w:r w:rsidR="00944913">
        <w:rPr>
          <w:rFonts w:ascii="Times New Roman" w:hAnsi="Times New Roman" w:cs="Times New Roman"/>
          <w:bCs/>
          <w:color w:val="auto"/>
        </w:rPr>
        <w:t>ADZ</w:t>
      </w:r>
      <w:r w:rsidRPr="007B0002">
        <w:rPr>
          <w:rFonts w:ascii="Times New Roman" w:hAnsi="Times New Roman" w:cs="Times New Roman"/>
          <w:bCs/>
          <w:color w:val="auto"/>
        </w:rPr>
        <w:t xml:space="preserve">, </w:t>
      </w:r>
      <w:r w:rsidR="00944913">
        <w:rPr>
          <w:rFonts w:ascii="Times New Roman" w:hAnsi="Times New Roman" w:cs="Times New Roman"/>
          <w:bCs/>
          <w:color w:val="auto"/>
        </w:rPr>
        <w:t>APZ</w:t>
      </w:r>
      <w:r w:rsidRPr="007B0002">
        <w:rPr>
          <w:rFonts w:ascii="Times New Roman" w:hAnsi="Times New Roman" w:cs="Times New Roman"/>
          <w:bCs/>
          <w:color w:val="auto"/>
        </w:rPr>
        <w:t xml:space="preserve"> a zamestnávateľov pri zamestnávaní občanov so zdravotným postihnutím sa zjednocuje rozsah údajov, ktoré uvedené subjekty evidujú pre spracovanie ročnej správy o svojej činnosti. </w:t>
      </w:r>
      <w:r w:rsidR="007B0002" w:rsidRPr="007B0002">
        <w:rPr>
          <w:rFonts w:ascii="Times New Roman" w:hAnsi="Times New Roman" w:cs="Times New Roman"/>
          <w:bCs/>
          <w:color w:val="auto"/>
        </w:rPr>
        <w:t>Z hľadiska rozsahu ide o údaje, ktoré majú jednotlivé subjekty k dispozícii v rámci svojej činnosti a zároveň o údaje, z ktorých vychádzajú už pri súčasnom plnení zákonných povinností. V súvislosti s avizovaným spustením nového portálu sa tak zároveň uľahčuje spracovanie správy o činnosti jednotlivých subjektov na základe pribežnej evidencie uvedených údajov.</w:t>
      </w:r>
      <w:r w:rsidR="007B0002">
        <w:rPr>
          <w:rFonts w:ascii="Times New Roman" w:hAnsi="Times New Roman" w:cs="Times New Roman"/>
          <w:bCs/>
          <w:color w:val="auto"/>
        </w:rPr>
        <w:t xml:space="preserve"> </w:t>
      </w:r>
    </w:p>
    <w:p w:rsidR="00696186" w:rsidRDefault="00696186" w:rsidP="004750DD">
      <w:pPr>
        <w:spacing w:after="0" w:line="240" w:lineRule="auto"/>
        <w:jc w:val="both"/>
        <w:rPr>
          <w:rFonts w:ascii="Times New Roman" w:eastAsia="Times New Roman" w:hAnsi="Times New Roman"/>
          <w:b/>
          <w:sz w:val="24"/>
          <w:szCs w:val="24"/>
          <w:u w:val="single"/>
          <w:lang w:eastAsia="sk-SK"/>
        </w:rPr>
      </w:pPr>
    </w:p>
    <w:p w:rsidR="00642357" w:rsidRPr="00890A76" w:rsidRDefault="00642357" w:rsidP="004750DD">
      <w:pPr>
        <w:spacing w:after="0" w:line="240" w:lineRule="auto"/>
        <w:jc w:val="both"/>
        <w:rPr>
          <w:rFonts w:ascii="Times New Roman" w:eastAsia="Times New Roman" w:hAnsi="Times New Roman"/>
          <w:b/>
          <w:sz w:val="24"/>
          <w:szCs w:val="24"/>
          <w:u w:val="single"/>
          <w:lang w:eastAsia="sk-SK"/>
        </w:rPr>
      </w:pPr>
    </w:p>
    <w:p w:rsidR="008D1E58" w:rsidRPr="00890A76" w:rsidRDefault="002E39E6" w:rsidP="004750DD">
      <w:pPr>
        <w:pStyle w:val="Default"/>
        <w:tabs>
          <w:tab w:val="left" w:pos="1500"/>
        </w:tabs>
        <w:jc w:val="both"/>
        <w:rPr>
          <w:rFonts w:ascii="Times New Roman" w:hAnsi="Times New Roman" w:cs="Times New Roman"/>
          <w:b/>
          <w:color w:val="auto"/>
          <w:u w:val="single"/>
        </w:rPr>
      </w:pPr>
      <w:r w:rsidRPr="007A41B5">
        <w:rPr>
          <w:rFonts w:ascii="Times New Roman" w:hAnsi="Times New Roman" w:cs="Times New Roman"/>
          <w:b/>
          <w:color w:val="auto"/>
          <w:u w:val="single"/>
        </w:rPr>
        <w:t>K čl. I</w:t>
      </w:r>
      <w:r w:rsidR="008D1E58" w:rsidRPr="007A41B5">
        <w:rPr>
          <w:rFonts w:ascii="Times New Roman" w:hAnsi="Times New Roman" w:cs="Times New Roman"/>
          <w:b/>
          <w:color w:val="auto"/>
          <w:u w:val="single"/>
        </w:rPr>
        <w:t>I</w:t>
      </w:r>
      <w:r w:rsidR="008D1E58">
        <w:rPr>
          <w:rFonts w:ascii="Times New Roman" w:hAnsi="Times New Roman" w:cs="Times New Roman"/>
          <w:b/>
          <w:color w:val="auto"/>
          <w:u w:val="single"/>
        </w:rPr>
        <w:t xml:space="preserve"> (zákon o pobyte cudzincov)</w:t>
      </w:r>
    </w:p>
    <w:p w:rsidR="008D1E58" w:rsidRPr="00890A76" w:rsidRDefault="008D1E58" w:rsidP="004750DD">
      <w:pPr>
        <w:pStyle w:val="Default"/>
        <w:jc w:val="both"/>
        <w:rPr>
          <w:rFonts w:ascii="Times New Roman" w:hAnsi="Times New Roman" w:cs="Times New Roman"/>
          <w:color w:val="auto"/>
        </w:rPr>
      </w:pPr>
    </w:p>
    <w:p w:rsidR="00642357" w:rsidRDefault="008D1E58" w:rsidP="004750DD">
      <w:pPr>
        <w:spacing w:after="0" w:line="240" w:lineRule="auto"/>
        <w:jc w:val="both"/>
        <w:rPr>
          <w:rFonts w:ascii="Times New Roman" w:hAnsi="Times New Roman"/>
          <w:sz w:val="24"/>
          <w:szCs w:val="24"/>
        </w:rPr>
      </w:pPr>
      <w:r w:rsidRPr="00890A76">
        <w:rPr>
          <w:rFonts w:ascii="Times New Roman" w:hAnsi="Times New Roman"/>
          <w:sz w:val="24"/>
          <w:szCs w:val="24"/>
        </w:rPr>
        <w:t>Navrh</w:t>
      </w:r>
      <w:r>
        <w:rPr>
          <w:rFonts w:ascii="Times New Roman" w:hAnsi="Times New Roman"/>
          <w:sz w:val="24"/>
          <w:szCs w:val="24"/>
        </w:rPr>
        <w:t>uje sa precizovanie ustanovenia</w:t>
      </w:r>
      <w:r w:rsidRPr="00890A76">
        <w:rPr>
          <w:rFonts w:ascii="Times New Roman" w:hAnsi="Times New Roman"/>
          <w:sz w:val="24"/>
          <w:szCs w:val="24"/>
        </w:rPr>
        <w:t>, ktoré bolo zavedené za účelom zrýchleného prístupu štátnych príslušníkov tretej krajiny na pracovný trh vydávaním súhlasných potvrdení o možnosti obsadenia voľného pracovného miesta bez testu trhu práce za predpokladu splnenia najviac 30% zamestnaných štátnych príslušníkov tretej krajiny u zamestnávateľa v zamestnaniach s nedostatkom pracovnej sily v</w:t>
      </w:r>
      <w:r>
        <w:rPr>
          <w:rFonts w:ascii="Times New Roman" w:hAnsi="Times New Roman"/>
          <w:sz w:val="24"/>
          <w:szCs w:val="24"/>
        </w:rPr>
        <w:t> </w:t>
      </w:r>
      <w:r w:rsidRPr="00890A76">
        <w:rPr>
          <w:rFonts w:ascii="Times New Roman" w:hAnsi="Times New Roman"/>
          <w:sz w:val="24"/>
          <w:szCs w:val="24"/>
        </w:rPr>
        <w:t>okrese</w:t>
      </w:r>
      <w:r>
        <w:rPr>
          <w:rFonts w:ascii="Times New Roman" w:hAnsi="Times New Roman"/>
          <w:sz w:val="24"/>
          <w:szCs w:val="24"/>
        </w:rPr>
        <w:t xml:space="preserve"> s nedostatkom pracovnej sily</w:t>
      </w:r>
      <w:r w:rsidR="00642357">
        <w:rPr>
          <w:rFonts w:ascii="Times New Roman" w:hAnsi="Times New Roman"/>
          <w:sz w:val="24"/>
          <w:szCs w:val="24"/>
        </w:rPr>
        <w:t>.</w:t>
      </w:r>
    </w:p>
    <w:p w:rsidR="008D1E58" w:rsidRDefault="008D1E58" w:rsidP="004750DD">
      <w:pPr>
        <w:spacing w:after="0" w:line="240" w:lineRule="auto"/>
        <w:jc w:val="both"/>
        <w:rPr>
          <w:rFonts w:ascii="Times New Roman" w:hAnsi="Times New Roman"/>
          <w:sz w:val="24"/>
          <w:szCs w:val="24"/>
        </w:rPr>
      </w:pPr>
      <w:r w:rsidRPr="00890A76">
        <w:rPr>
          <w:rFonts w:ascii="Times New Roman" w:hAnsi="Times New Roman"/>
          <w:sz w:val="24"/>
          <w:szCs w:val="24"/>
        </w:rPr>
        <w:t xml:space="preserve">Ustanovenie § 23a písm. u) </w:t>
      </w:r>
      <w:r>
        <w:rPr>
          <w:rFonts w:ascii="Times New Roman" w:hAnsi="Times New Roman"/>
          <w:sz w:val="24"/>
          <w:szCs w:val="24"/>
        </w:rPr>
        <w:t xml:space="preserve">zákona o službách zamestnanosti </w:t>
      </w:r>
      <w:r w:rsidRPr="00890A76">
        <w:rPr>
          <w:rFonts w:ascii="Times New Roman" w:hAnsi="Times New Roman"/>
          <w:sz w:val="24"/>
          <w:szCs w:val="24"/>
        </w:rPr>
        <w:t>umožňuje zaškolenie tohto štátneho príslušníka tretej krajiny formou zamestnávania už v čase od podania žiadosti o prechodný pobyt na účel zamestnania a slúži výslovne na zaškolenie zamestnanca v súvislosti s výkonom konkrétneho zamestnania s nedostatkom pracovnej sily.</w:t>
      </w:r>
      <w:r w:rsidR="00405312">
        <w:rPr>
          <w:rFonts w:ascii="Times New Roman" w:hAnsi="Times New Roman"/>
          <w:sz w:val="24"/>
          <w:szCs w:val="24"/>
        </w:rPr>
        <w:t xml:space="preserve"> </w:t>
      </w:r>
      <w:r w:rsidRPr="00890A76">
        <w:rPr>
          <w:rFonts w:ascii="Times New Roman" w:hAnsi="Times New Roman"/>
          <w:sz w:val="24"/>
          <w:szCs w:val="24"/>
        </w:rPr>
        <w:t>V aplikačnej praxi sa vyskytujú prípady zneužívania účelu tohto ustanovenia tým, že štátny príslušník tretej krajiny počas procesu vybavovania žiadosti o prechodný pobyt na účel zamestnania mení zamestnávateľa a najmä zamestnanie, ktoré nepatrí medzi nedostatkové profesie.</w:t>
      </w:r>
      <w:r>
        <w:rPr>
          <w:rFonts w:ascii="Times New Roman" w:hAnsi="Times New Roman"/>
          <w:sz w:val="24"/>
          <w:szCs w:val="24"/>
        </w:rPr>
        <w:t xml:space="preserve"> Navrhuje sa preto zamedzenie zmeny žiadosti v časti, ktorá upravuje zamestnávateľa a zamestnanie.</w:t>
      </w:r>
    </w:p>
    <w:p w:rsidR="004A3560" w:rsidRDefault="004A3560" w:rsidP="004750DD">
      <w:pPr>
        <w:spacing w:after="0" w:line="240" w:lineRule="auto"/>
        <w:jc w:val="both"/>
        <w:rPr>
          <w:rFonts w:ascii="Times New Roman" w:hAnsi="Times New Roman"/>
          <w:sz w:val="24"/>
          <w:szCs w:val="24"/>
        </w:rPr>
      </w:pPr>
    </w:p>
    <w:p w:rsidR="004A3560" w:rsidRDefault="004A3560" w:rsidP="004750DD">
      <w:pPr>
        <w:spacing w:after="0" w:line="240" w:lineRule="auto"/>
        <w:jc w:val="both"/>
        <w:rPr>
          <w:rFonts w:ascii="Times New Roman" w:hAnsi="Times New Roman"/>
          <w:sz w:val="24"/>
          <w:szCs w:val="24"/>
        </w:rPr>
      </w:pPr>
    </w:p>
    <w:p w:rsidR="00235E73" w:rsidRPr="007B0002" w:rsidRDefault="00696186" w:rsidP="004750DD">
      <w:pPr>
        <w:spacing w:after="0" w:line="240" w:lineRule="auto"/>
        <w:jc w:val="both"/>
        <w:rPr>
          <w:rFonts w:ascii="Times New Roman" w:eastAsia="Times New Roman" w:hAnsi="Times New Roman"/>
          <w:b/>
          <w:sz w:val="24"/>
          <w:szCs w:val="24"/>
          <w:u w:val="single"/>
          <w:lang w:eastAsia="sk-SK"/>
        </w:rPr>
      </w:pPr>
      <w:r w:rsidRPr="007B0002">
        <w:rPr>
          <w:rFonts w:ascii="Times New Roman" w:eastAsia="Times New Roman" w:hAnsi="Times New Roman"/>
          <w:b/>
          <w:sz w:val="24"/>
          <w:szCs w:val="24"/>
          <w:u w:val="single"/>
          <w:lang w:eastAsia="sk-SK"/>
        </w:rPr>
        <w:t>K čl. II</w:t>
      </w:r>
      <w:r w:rsidR="008D1E58" w:rsidRPr="007B0002">
        <w:rPr>
          <w:rFonts w:ascii="Times New Roman" w:eastAsia="Times New Roman" w:hAnsi="Times New Roman"/>
          <w:b/>
          <w:sz w:val="24"/>
          <w:szCs w:val="24"/>
          <w:u w:val="single"/>
          <w:lang w:eastAsia="sk-SK"/>
        </w:rPr>
        <w:t>I</w:t>
      </w:r>
      <w:r w:rsidR="00C30228">
        <w:rPr>
          <w:rFonts w:ascii="Times New Roman" w:eastAsia="Times New Roman" w:hAnsi="Times New Roman"/>
          <w:b/>
          <w:sz w:val="24"/>
          <w:szCs w:val="24"/>
          <w:u w:val="single"/>
          <w:lang w:eastAsia="sk-SK"/>
        </w:rPr>
        <w:t xml:space="preserve"> (zákon o pomoci v hmotnej núdzi)</w:t>
      </w:r>
    </w:p>
    <w:p w:rsidR="006D3274" w:rsidRPr="006D3274" w:rsidRDefault="006D3274" w:rsidP="004750DD">
      <w:pPr>
        <w:spacing w:after="0" w:line="240" w:lineRule="auto"/>
        <w:jc w:val="both"/>
        <w:rPr>
          <w:rFonts w:ascii="Times New Roman" w:eastAsia="Times New Roman" w:hAnsi="Times New Roman"/>
          <w:b/>
          <w:sz w:val="24"/>
          <w:szCs w:val="24"/>
          <w:highlight w:val="yellow"/>
          <w:u w:val="single"/>
          <w:lang w:eastAsia="sk-SK"/>
        </w:rPr>
      </w:pPr>
    </w:p>
    <w:p w:rsidR="006D3274" w:rsidRPr="007B0002" w:rsidRDefault="007B0002" w:rsidP="004750DD">
      <w:pPr>
        <w:spacing w:after="0" w:line="240" w:lineRule="auto"/>
        <w:jc w:val="both"/>
        <w:rPr>
          <w:rFonts w:ascii="Times New Roman" w:eastAsia="Times New Roman" w:hAnsi="Times New Roman"/>
          <w:b/>
          <w:sz w:val="24"/>
          <w:szCs w:val="24"/>
          <w:lang w:eastAsia="sk-SK"/>
        </w:rPr>
      </w:pPr>
      <w:r w:rsidRPr="007B0002">
        <w:rPr>
          <w:rFonts w:ascii="Times New Roman" w:eastAsia="Times New Roman" w:hAnsi="Times New Roman"/>
          <w:b/>
          <w:sz w:val="24"/>
          <w:szCs w:val="24"/>
          <w:lang w:eastAsia="sk-SK"/>
        </w:rPr>
        <w:t>K bodom 1</w:t>
      </w:r>
      <w:r w:rsidR="008B0F80">
        <w:rPr>
          <w:rFonts w:ascii="Times New Roman" w:eastAsia="Times New Roman" w:hAnsi="Times New Roman"/>
          <w:b/>
          <w:sz w:val="24"/>
          <w:szCs w:val="24"/>
          <w:lang w:eastAsia="sk-SK"/>
        </w:rPr>
        <w:t>, 2</w:t>
      </w:r>
      <w:r w:rsidRPr="007B0002">
        <w:rPr>
          <w:rFonts w:ascii="Times New Roman" w:eastAsia="Times New Roman" w:hAnsi="Times New Roman"/>
          <w:b/>
          <w:sz w:val="24"/>
          <w:szCs w:val="24"/>
          <w:lang w:eastAsia="sk-SK"/>
        </w:rPr>
        <w:t xml:space="preserve"> a </w:t>
      </w:r>
      <w:r w:rsidR="008B0F80">
        <w:rPr>
          <w:rFonts w:ascii="Times New Roman" w:eastAsia="Times New Roman" w:hAnsi="Times New Roman"/>
          <w:b/>
          <w:sz w:val="24"/>
          <w:szCs w:val="24"/>
          <w:lang w:eastAsia="sk-SK"/>
        </w:rPr>
        <w:t>4</w:t>
      </w:r>
      <w:r w:rsidRPr="007B0002">
        <w:rPr>
          <w:rFonts w:ascii="Times New Roman" w:eastAsia="Times New Roman" w:hAnsi="Times New Roman"/>
          <w:b/>
          <w:sz w:val="24"/>
          <w:szCs w:val="24"/>
          <w:lang w:eastAsia="sk-SK"/>
        </w:rPr>
        <w:t xml:space="preserve"> </w:t>
      </w:r>
    </w:p>
    <w:p w:rsidR="007B0002" w:rsidRDefault="007B0002" w:rsidP="004750DD">
      <w:pPr>
        <w:spacing w:after="0" w:line="240" w:lineRule="auto"/>
        <w:jc w:val="both"/>
        <w:rPr>
          <w:rFonts w:ascii="Times New Roman" w:eastAsia="Times New Roman" w:hAnsi="Times New Roman"/>
          <w:sz w:val="24"/>
          <w:szCs w:val="24"/>
          <w:lang w:eastAsia="sk-SK"/>
        </w:rPr>
      </w:pPr>
      <w:r w:rsidRPr="007B0002">
        <w:rPr>
          <w:rFonts w:ascii="Times New Roman" w:eastAsia="Times New Roman" w:hAnsi="Times New Roman"/>
          <w:sz w:val="24"/>
          <w:szCs w:val="24"/>
          <w:lang w:eastAsia="sk-SK"/>
        </w:rPr>
        <w:t>Legislatívno-technická úprava nadväzujúca na vypustenie § 52a v čl.</w:t>
      </w:r>
      <w:r>
        <w:rPr>
          <w:rFonts w:ascii="Times New Roman" w:eastAsia="Times New Roman" w:hAnsi="Times New Roman"/>
          <w:sz w:val="24"/>
          <w:szCs w:val="24"/>
          <w:lang w:eastAsia="sk-SK"/>
        </w:rPr>
        <w:t xml:space="preserve"> I.</w:t>
      </w:r>
    </w:p>
    <w:p w:rsidR="007B0002" w:rsidRDefault="007B0002" w:rsidP="004750DD">
      <w:pPr>
        <w:spacing w:after="0" w:line="240" w:lineRule="auto"/>
        <w:jc w:val="both"/>
        <w:rPr>
          <w:rFonts w:ascii="Times New Roman" w:eastAsia="Times New Roman" w:hAnsi="Times New Roman"/>
          <w:sz w:val="24"/>
          <w:szCs w:val="24"/>
          <w:lang w:eastAsia="sk-SK"/>
        </w:rPr>
      </w:pPr>
    </w:p>
    <w:p w:rsidR="007B0002" w:rsidRPr="007B0002" w:rsidRDefault="007B0002" w:rsidP="004750DD">
      <w:pPr>
        <w:spacing w:after="0" w:line="240" w:lineRule="auto"/>
        <w:jc w:val="both"/>
        <w:rPr>
          <w:rFonts w:ascii="Times New Roman" w:eastAsia="Times New Roman" w:hAnsi="Times New Roman"/>
          <w:b/>
          <w:sz w:val="24"/>
          <w:szCs w:val="24"/>
          <w:lang w:eastAsia="sk-SK"/>
        </w:rPr>
      </w:pPr>
      <w:r w:rsidRPr="007B0002">
        <w:rPr>
          <w:rFonts w:ascii="Times New Roman" w:eastAsia="Times New Roman" w:hAnsi="Times New Roman"/>
          <w:b/>
          <w:sz w:val="24"/>
          <w:szCs w:val="24"/>
          <w:lang w:eastAsia="sk-SK"/>
        </w:rPr>
        <w:t xml:space="preserve">K bodu </w:t>
      </w:r>
      <w:r w:rsidR="008B0F80">
        <w:rPr>
          <w:rFonts w:ascii="Times New Roman" w:eastAsia="Times New Roman" w:hAnsi="Times New Roman"/>
          <w:b/>
          <w:sz w:val="24"/>
          <w:szCs w:val="24"/>
          <w:lang w:eastAsia="sk-SK"/>
        </w:rPr>
        <w:t>3</w:t>
      </w:r>
    </w:p>
    <w:p w:rsidR="007B0002" w:rsidRDefault="007B0002" w:rsidP="007B0002">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Vzhľadom na zavedenie nového druhu príspevku na </w:t>
      </w:r>
      <w:r w:rsidR="00F33BF2">
        <w:rPr>
          <w:rFonts w:ascii="Times New Roman" w:eastAsia="Times New Roman" w:hAnsi="Times New Roman"/>
          <w:sz w:val="24"/>
          <w:szCs w:val="24"/>
          <w:lang w:eastAsia="sk-SK"/>
        </w:rPr>
        <w:t xml:space="preserve">podporu </w:t>
      </w:r>
      <w:r>
        <w:rPr>
          <w:rFonts w:ascii="Times New Roman" w:eastAsia="Times New Roman" w:hAnsi="Times New Roman"/>
          <w:sz w:val="24"/>
          <w:szCs w:val="24"/>
          <w:lang w:eastAsia="sk-SK"/>
        </w:rPr>
        <w:t>rekvalifikáci</w:t>
      </w:r>
      <w:r w:rsidR="00F33BF2">
        <w:rPr>
          <w:rFonts w:ascii="Times New Roman" w:eastAsia="Times New Roman" w:hAnsi="Times New Roman"/>
          <w:sz w:val="24"/>
          <w:szCs w:val="24"/>
          <w:lang w:eastAsia="sk-SK"/>
        </w:rPr>
        <w:t>e</w:t>
      </w:r>
      <w:r>
        <w:rPr>
          <w:rFonts w:ascii="Times New Roman" w:eastAsia="Times New Roman" w:hAnsi="Times New Roman"/>
          <w:sz w:val="24"/>
          <w:szCs w:val="24"/>
          <w:lang w:eastAsia="sk-SK"/>
        </w:rPr>
        <w:t xml:space="preserve"> v § 46a je nevyhnutné stanoviť, že a</w:t>
      </w:r>
      <w:r w:rsidRPr="007B0002">
        <w:rPr>
          <w:rFonts w:ascii="Times New Roman" w:eastAsia="Times New Roman" w:hAnsi="Times New Roman"/>
          <w:sz w:val="24"/>
          <w:szCs w:val="24"/>
          <w:lang w:eastAsia="sk-SK"/>
        </w:rPr>
        <w:t>ktivačný príspevok patrí za každého člena domácnosti,</w:t>
      </w:r>
      <w:r>
        <w:rPr>
          <w:rFonts w:ascii="Times New Roman" w:eastAsia="Times New Roman" w:hAnsi="Times New Roman"/>
          <w:sz w:val="24"/>
          <w:szCs w:val="24"/>
          <w:lang w:eastAsia="sk-SK"/>
        </w:rPr>
        <w:t xml:space="preserve"> </w:t>
      </w:r>
      <w:r w:rsidRPr="007B0002">
        <w:rPr>
          <w:rFonts w:ascii="Times New Roman" w:eastAsia="Times New Roman" w:hAnsi="Times New Roman"/>
          <w:sz w:val="24"/>
          <w:szCs w:val="24"/>
          <w:lang w:eastAsia="sk-SK"/>
        </w:rPr>
        <w:t xml:space="preserve">ktorý je v evidencii </w:t>
      </w:r>
      <w:r w:rsidR="00F33BF2">
        <w:rPr>
          <w:rFonts w:ascii="Times New Roman" w:eastAsia="Times New Roman" w:hAnsi="Times New Roman"/>
          <w:sz w:val="24"/>
          <w:szCs w:val="24"/>
          <w:lang w:eastAsia="sk-SK"/>
        </w:rPr>
        <w:t>UoZ</w:t>
      </w:r>
      <w:r w:rsidRPr="007B0002">
        <w:rPr>
          <w:rFonts w:ascii="Times New Roman" w:eastAsia="Times New Roman" w:hAnsi="Times New Roman"/>
          <w:sz w:val="24"/>
          <w:szCs w:val="24"/>
          <w:lang w:eastAsia="sk-SK"/>
        </w:rPr>
        <w:t xml:space="preserve"> a</w:t>
      </w:r>
      <w:r>
        <w:rPr>
          <w:rFonts w:ascii="Times New Roman" w:eastAsia="Times New Roman" w:hAnsi="Times New Roman"/>
          <w:sz w:val="24"/>
          <w:szCs w:val="24"/>
          <w:lang w:eastAsia="sk-SK"/>
        </w:rPr>
        <w:t xml:space="preserve"> zúčastňuje sa rekvalifikácie. </w:t>
      </w:r>
    </w:p>
    <w:p w:rsidR="008B0F80" w:rsidRDefault="008B0F80" w:rsidP="007B0002">
      <w:pPr>
        <w:spacing w:after="0" w:line="240" w:lineRule="auto"/>
        <w:jc w:val="both"/>
        <w:rPr>
          <w:rFonts w:ascii="Times New Roman" w:eastAsia="Times New Roman" w:hAnsi="Times New Roman"/>
          <w:sz w:val="24"/>
          <w:szCs w:val="24"/>
          <w:lang w:eastAsia="sk-SK"/>
        </w:rPr>
      </w:pPr>
    </w:p>
    <w:p w:rsidR="008B0F80" w:rsidRPr="008B0F80" w:rsidRDefault="008B0F80" w:rsidP="007B0002">
      <w:pPr>
        <w:spacing w:after="0" w:line="240" w:lineRule="auto"/>
        <w:jc w:val="both"/>
        <w:rPr>
          <w:rFonts w:ascii="Times New Roman" w:eastAsia="Times New Roman" w:hAnsi="Times New Roman"/>
          <w:b/>
          <w:sz w:val="24"/>
          <w:szCs w:val="24"/>
          <w:lang w:eastAsia="sk-SK"/>
        </w:rPr>
      </w:pPr>
      <w:r w:rsidRPr="008B0F80">
        <w:rPr>
          <w:rFonts w:ascii="Times New Roman" w:eastAsia="Times New Roman" w:hAnsi="Times New Roman"/>
          <w:b/>
          <w:sz w:val="24"/>
          <w:szCs w:val="24"/>
          <w:lang w:eastAsia="sk-SK"/>
        </w:rPr>
        <w:t>K bodu 5</w:t>
      </w:r>
    </w:p>
    <w:p w:rsidR="008B0F80" w:rsidRDefault="008B0F80" w:rsidP="007B0002">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Vzhľadom na úpravu </w:t>
      </w:r>
      <w:r w:rsidR="005816C7">
        <w:rPr>
          <w:rFonts w:ascii="Times New Roman" w:eastAsia="Times New Roman" w:hAnsi="Times New Roman"/>
          <w:sz w:val="24"/>
          <w:szCs w:val="24"/>
          <w:lang w:eastAsia="sk-SK"/>
        </w:rPr>
        <w:t xml:space="preserve">prechodného ustanovenia v § 72aw v čl. I, ktorým sa „doposkytuje“ príspevok podľa § 52a zákona o službách zamestnanosti, ktoré sa začalo </w:t>
      </w:r>
      <w:r w:rsidR="005816C7">
        <w:rPr>
          <w:rFonts w:ascii="Times New Roman" w:eastAsia="Times New Roman" w:hAnsi="Times New Roman"/>
          <w:sz w:val="24"/>
          <w:szCs w:val="24"/>
          <w:lang w:eastAsia="sk-SK"/>
        </w:rPr>
        <w:lastRenderedPageBreak/>
        <w:t>pred 1. januárom 2022 je nevyhnutné túto úpravu zohľadniť aj v prechodnom ustanovení v čl. III.</w:t>
      </w:r>
    </w:p>
    <w:p w:rsidR="00C4121F" w:rsidRDefault="00C4121F" w:rsidP="004750DD">
      <w:pPr>
        <w:spacing w:after="0" w:line="240" w:lineRule="auto"/>
        <w:jc w:val="both"/>
        <w:rPr>
          <w:rFonts w:ascii="Times New Roman" w:eastAsia="Times New Roman" w:hAnsi="Times New Roman"/>
          <w:sz w:val="24"/>
          <w:szCs w:val="24"/>
          <w:lang w:eastAsia="sk-SK"/>
        </w:rPr>
      </w:pPr>
    </w:p>
    <w:p w:rsidR="00C4121F" w:rsidRDefault="00C4121F" w:rsidP="004750DD">
      <w:pPr>
        <w:spacing w:after="0" w:line="240" w:lineRule="auto"/>
        <w:jc w:val="both"/>
        <w:rPr>
          <w:rFonts w:ascii="Times New Roman" w:eastAsia="Times New Roman" w:hAnsi="Times New Roman"/>
          <w:sz w:val="24"/>
          <w:szCs w:val="24"/>
          <w:lang w:eastAsia="sk-SK"/>
        </w:rPr>
      </w:pPr>
    </w:p>
    <w:p w:rsidR="007B0002" w:rsidRPr="00C4121F" w:rsidRDefault="00C4121F" w:rsidP="004750DD">
      <w:pPr>
        <w:spacing w:after="0" w:line="240" w:lineRule="auto"/>
        <w:jc w:val="both"/>
        <w:rPr>
          <w:rFonts w:ascii="Times New Roman" w:eastAsia="Times New Roman" w:hAnsi="Times New Roman"/>
          <w:b/>
          <w:sz w:val="24"/>
          <w:szCs w:val="24"/>
          <w:u w:val="single"/>
          <w:lang w:eastAsia="sk-SK"/>
        </w:rPr>
      </w:pPr>
      <w:r w:rsidRPr="00C4121F">
        <w:rPr>
          <w:rFonts w:ascii="Times New Roman" w:eastAsia="Times New Roman" w:hAnsi="Times New Roman"/>
          <w:b/>
          <w:sz w:val="24"/>
          <w:szCs w:val="24"/>
          <w:u w:val="single"/>
          <w:lang w:eastAsia="sk-SK"/>
        </w:rPr>
        <w:t xml:space="preserve">K čl. </w:t>
      </w:r>
      <w:r>
        <w:rPr>
          <w:rFonts w:ascii="Times New Roman" w:eastAsia="Times New Roman" w:hAnsi="Times New Roman"/>
          <w:b/>
          <w:sz w:val="24"/>
          <w:szCs w:val="24"/>
          <w:u w:val="single"/>
          <w:lang w:eastAsia="sk-SK"/>
        </w:rPr>
        <w:t>I</w:t>
      </w:r>
      <w:r w:rsidRPr="00C4121F">
        <w:rPr>
          <w:rFonts w:ascii="Times New Roman" w:eastAsia="Times New Roman" w:hAnsi="Times New Roman"/>
          <w:b/>
          <w:sz w:val="24"/>
          <w:szCs w:val="24"/>
          <w:u w:val="single"/>
          <w:lang w:eastAsia="sk-SK"/>
        </w:rPr>
        <w:t>V (zákon o</w:t>
      </w:r>
      <w:r>
        <w:rPr>
          <w:rFonts w:ascii="Times New Roman" w:eastAsia="Times New Roman" w:hAnsi="Times New Roman"/>
          <w:b/>
          <w:sz w:val="24"/>
          <w:szCs w:val="24"/>
          <w:u w:val="single"/>
          <w:lang w:eastAsia="sk-SK"/>
        </w:rPr>
        <w:t> podpore najmenej rozvinutých okresov</w:t>
      </w:r>
      <w:r w:rsidRPr="00C4121F">
        <w:rPr>
          <w:rFonts w:ascii="Times New Roman" w:eastAsia="Times New Roman" w:hAnsi="Times New Roman"/>
          <w:b/>
          <w:sz w:val="24"/>
          <w:szCs w:val="24"/>
          <w:u w:val="single"/>
          <w:lang w:eastAsia="sk-SK"/>
        </w:rPr>
        <w:t>)</w:t>
      </w:r>
    </w:p>
    <w:p w:rsidR="008D1E58" w:rsidRDefault="008D1E58" w:rsidP="004750DD">
      <w:pPr>
        <w:spacing w:after="0" w:line="240" w:lineRule="auto"/>
        <w:jc w:val="both"/>
        <w:rPr>
          <w:rFonts w:ascii="Times New Roman" w:eastAsia="Times New Roman" w:hAnsi="Times New Roman"/>
          <w:b/>
          <w:sz w:val="24"/>
          <w:szCs w:val="24"/>
          <w:highlight w:val="yellow"/>
          <w:u w:val="single"/>
          <w:lang w:eastAsia="sk-SK"/>
        </w:rPr>
      </w:pPr>
    </w:p>
    <w:p w:rsidR="00C4121F" w:rsidRPr="00C4121F" w:rsidRDefault="00C4121F" w:rsidP="00C4121F">
      <w:pPr>
        <w:spacing w:after="0" w:line="240" w:lineRule="auto"/>
        <w:jc w:val="both"/>
        <w:rPr>
          <w:rFonts w:ascii="Times New Roman" w:eastAsiaTheme="minorHAnsi" w:hAnsi="Times New Roman"/>
          <w:color w:val="000000" w:themeColor="text1"/>
          <w:sz w:val="24"/>
          <w:szCs w:val="24"/>
          <w:u w:val="single"/>
        </w:rPr>
      </w:pPr>
      <w:r w:rsidRPr="00C4121F">
        <w:rPr>
          <w:rFonts w:ascii="Times New Roman" w:eastAsiaTheme="minorHAnsi" w:hAnsi="Times New Roman"/>
          <w:bCs/>
          <w:sz w:val="24"/>
          <w:szCs w:val="24"/>
        </w:rPr>
        <w:t xml:space="preserve">Tento článok mení a dopĺňa zákon </w:t>
      </w:r>
      <w:r w:rsidRPr="00C4121F">
        <w:rPr>
          <w:rFonts w:ascii="Times New Roman" w:eastAsiaTheme="minorHAnsi" w:hAnsi="Times New Roman"/>
          <w:sz w:val="24"/>
          <w:szCs w:val="24"/>
        </w:rPr>
        <w:t>č. 336/2015 Z. z. o podpore najmenej rozvinutých okresov a o zmene a doplnení niektorých zákonov</w:t>
      </w:r>
      <w:r w:rsidRPr="00C4121F">
        <w:rPr>
          <w:rFonts w:ascii="Times New Roman" w:eastAsiaTheme="minorHAnsi" w:hAnsi="Times New Roman"/>
          <w:bCs/>
          <w:sz w:val="24"/>
          <w:szCs w:val="24"/>
        </w:rPr>
        <w:t xml:space="preserve"> v znení neskorších predpisov.</w:t>
      </w:r>
      <w:r w:rsidRPr="00C4121F">
        <w:rPr>
          <w:rFonts w:eastAsiaTheme="minorHAnsi" w:cs="Calibri"/>
        </w:rPr>
        <w:t xml:space="preserve"> </w:t>
      </w:r>
      <w:r w:rsidRPr="00C4121F">
        <w:rPr>
          <w:rFonts w:ascii="Times New Roman" w:eastAsiaTheme="minorHAnsi" w:hAnsi="Times New Roman"/>
          <w:color w:val="000000" w:themeColor="text1"/>
          <w:sz w:val="24"/>
          <w:szCs w:val="24"/>
        </w:rPr>
        <w:t xml:space="preserve">Od 1. januára 2023 bude k sledovaniu miery nezamestnanosti používaný nový ukazovateľ podiel disponibilných uchádzačov o zamestnanie na obyvateľstve v produktívnom veku, ktorý nahradí v súčasnosti používaný ukazovateľ miera evidovanej nezamestnanosti. Ústredie </w:t>
      </w:r>
      <w:r w:rsidR="00B1025B">
        <w:rPr>
          <w:rFonts w:ascii="Times New Roman" w:eastAsiaTheme="minorHAnsi" w:hAnsi="Times New Roman"/>
          <w:color w:val="000000" w:themeColor="text1"/>
          <w:sz w:val="24"/>
          <w:szCs w:val="24"/>
        </w:rPr>
        <w:t xml:space="preserve">práce, sociálnych vecí a rodiny </w:t>
      </w:r>
      <w:r w:rsidRPr="00C4121F">
        <w:rPr>
          <w:rFonts w:ascii="Times New Roman" w:eastAsiaTheme="minorHAnsi" w:hAnsi="Times New Roman"/>
          <w:color w:val="000000" w:themeColor="text1"/>
          <w:sz w:val="24"/>
          <w:szCs w:val="24"/>
        </w:rPr>
        <w:t xml:space="preserve">mieru nezamestnanosti vykazuje pre obdobie do 31. decembra 2022 prostredníctvom ukazovateľa miera evidovanej nezamestnanosti a pre obdobie od 1. januára 2023 prostredníctvom ukazovateľa podiel disponibilných uchádzačov o zamestnanie na obyvateľstve v produktívnom veku. </w:t>
      </w:r>
    </w:p>
    <w:p w:rsidR="00C4121F" w:rsidRPr="00633C35" w:rsidRDefault="00C4121F" w:rsidP="004750DD">
      <w:pPr>
        <w:spacing w:after="0" w:line="240" w:lineRule="auto"/>
        <w:jc w:val="both"/>
        <w:rPr>
          <w:rFonts w:ascii="Times New Roman" w:eastAsia="Times New Roman" w:hAnsi="Times New Roman"/>
          <w:b/>
          <w:sz w:val="24"/>
          <w:szCs w:val="24"/>
          <w:u w:val="single"/>
          <w:lang w:eastAsia="sk-SK"/>
        </w:rPr>
      </w:pPr>
    </w:p>
    <w:p w:rsidR="00C4121F" w:rsidRPr="00633C35" w:rsidRDefault="00633C35" w:rsidP="004750DD">
      <w:pPr>
        <w:spacing w:after="0" w:line="240" w:lineRule="auto"/>
        <w:jc w:val="both"/>
        <w:rPr>
          <w:rFonts w:ascii="Times New Roman" w:eastAsia="Times New Roman" w:hAnsi="Times New Roman"/>
          <w:b/>
          <w:sz w:val="24"/>
          <w:szCs w:val="24"/>
          <w:u w:val="single"/>
          <w:lang w:eastAsia="sk-SK"/>
        </w:rPr>
      </w:pPr>
      <w:r w:rsidRPr="00633C35">
        <w:rPr>
          <w:rFonts w:ascii="Times New Roman" w:eastAsia="Times New Roman" w:hAnsi="Times New Roman"/>
          <w:b/>
          <w:sz w:val="24"/>
          <w:szCs w:val="24"/>
          <w:u w:val="single"/>
          <w:lang w:eastAsia="sk-SK"/>
        </w:rPr>
        <w:t>K čl. V (</w:t>
      </w:r>
      <w:r>
        <w:rPr>
          <w:rFonts w:ascii="Times New Roman" w:eastAsia="Times New Roman" w:hAnsi="Times New Roman"/>
          <w:b/>
          <w:sz w:val="24"/>
          <w:szCs w:val="24"/>
          <w:u w:val="single"/>
          <w:lang w:eastAsia="sk-SK"/>
        </w:rPr>
        <w:t xml:space="preserve">zákon o </w:t>
      </w:r>
      <w:r w:rsidRPr="00633C35">
        <w:rPr>
          <w:rFonts w:ascii="Times New Roman" w:eastAsia="Times New Roman" w:hAnsi="Times New Roman"/>
          <w:b/>
          <w:sz w:val="24"/>
          <w:szCs w:val="24"/>
          <w:u w:val="single"/>
          <w:lang w:eastAsia="sk-SK"/>
        </w:rPr>
        <w:t>regionálnej investičnej pomoci</w:t>
      </w:r>
      <w:r>
        <w:rPr>
          <w:rFonts w:ascii="Times New Roman" w:eastAsia="Times New Roman" w:hAnsi="Times New Roman"/>
          <w:b/>
          <w:sz w:val="24"/>
          <w:szCs w:val="24"/>
          <w:u w:val="single"/>
          <w:lang w:eastAsia="sk-SK"/>
        </w:rPr>
        <w:t>)</w:t>
      </w:r>
    </w:p>
    <w:p w:rsidR="00B1025B" w:rsidRDefault="00B1025B" w:rsidP="004750DD">
      <w:pPr>
        <w:spacing w:after="0" w:line="240" w:lineRule="auto"/>
        <w:jc w:val="both"/>
        <w:rPr>
          <w:rFonts w:ascii="Times New Roman" w:eastAsia="Times New Roman" w:hAnsi="Times New Roman"/>
          <w:iCs/>
          <w:sz w:val="24"/>
          <w:szCs w:val="24"/>
          <w:lang w:eastAsia="sk-SK"/>
        </w:rPr>
      </w:pPr>
    </w:p>
    <w:p w:rsidR="00633C35" w:rsidRPr="00B1025B" w:rsidRDefault="00B1025B" w:rsidP="004750DD">
      <w:pPr>
        <w:spacing w:after="0" w:line="240" w:lineRule="auto"/>
        <w:jc w:val="both"/>
        <w:rPr>
          <w:rFonts w:ascii="Times New Roman" w:eastAsia="Times New Roman" w:hAnsi="Times New Roman"/>
          <w:sz w:val="24"/>
          <w:szCs w:val="24"/>
          <w:lang w:eastAsia="sk-SK"/>
        </w:rPr>
      </w:pPr>
      <w:r w:rsidRPr="00B1025B">
        <w:rPr>
          <w:rFonts w:ascii="Times New Roman" w:eastAsia="Times New Roman" w:hAnsi="Times New Roman"/>
          <w:iCs/>
          <w:sz w:val="24"/>
          <w:szCs w:val="24"/>
          <w:lang w:eastAsia="sk-SK"/>
        </w:rPr>
        <w:t xml:space="preserve">Tento článok mení a dopĺňa zákon č. 57/2018 Z. z. o regionálnej investičnej pomoci a o zmene a doplnení niektorých zákonov v znení neskorších predpisov. Tento článok zohľadňuje úpravu, podľa ktorej od 1. januára 2023 bude k sledovaniu miery nezamestnanosti používaný nový ukazovateľ podiel disponibilných uchádzačov o zamestnanie na obyvateľstve v produktívnom veku, ktorý nahradí v súčasnosti používaný ukazovateľ miera evidovanej nezamestnanosti. Ústredie </w:t>
      </w:r>
      <w:r>
        <w:rPr>
          <w:rFonts w:ascii="Times New Roman" w:eastAsia="Times New Roman" w:hAnsi="Times New Roman"/>
          <w:iCs/>
          <w:sz w:val="24"/>
          <w:szCs w:val="24"/>
          <w:lang w:eastAsia="sk-SK"/>
        </w:rPr>
        <w:t xml:space="preserve">práce, sociálnych vecí a rodiny </w:t>
      </w:r>
      <w:r w:rsidRPr="00B1025B">
        <w:rPr>
          <w:rFonts w:ascii="Times New Roman" w:eastAsia="Times New Roman" w:hAnsi="Times New Roman"/>
          <w:iCs/>
          <w:sz w:val="24"/>
          <w:szCs w:val="24"/>
          <w:lang w:eastAsia="sk-SK"/>
        </w:rPr>
        <w:t>mieru nezamestnanosti vykazuje pre obdobie do 31. decembra 2022 prostredníctvom ukazovateľa miera evidovanej nezamestnanosti a pre obdobie od 1. januára 2023 bude vykazovaná prostredníctvom ukazovateľa podiel disponibilných uchádzačov o zamestnanie na obyvateľstve v produktívnom veku</w:t>
      </w:r>
      <w:r>
        <w:rPr>
          <w:rFonts w:ascii="Times New Roman" w:eastAsia="Times New Roman" w:hAnsi="Times New Roman"/>
          <w:iCs/>
          <w:sz w:val="24"/>
          <w:szCs w:val="24"/>
          <w:lang w:eastAsia="sk-SK"/>
        </w:rPr>
        <w:t>.</w:t>
      </w:r>
    </w:p>
    <w:p w:rsidR="00633C35" w:rsidRPr="00B1025B" w:rsidRDefault="00633C35" w:rsidP="004750DD">
      <w:pPr>
        <w:spacing w:after="0" w:line="240" w:lineRule="auto"/>
        <w:jc w:val="both"/>
        <w:rPr>
          <w:rFonts w:ascii="Times New Roman" w:eastAsia="Times New Roman" w:hAnsi="Times New Roman"/>
          <w:sz w:val="24"/>
          <w:szCs w:val="24"/>
          <w:lang w:eastAsia="sk-SK"/>
        </w:rPr>
      </w:pPr>
    </w:p>
    <w:p w:rsidR="006D3274" w:rsidRPr="006D3274" w:rsidRDefault="00C4121F" w:rsidP="004750DD">
      <w:pPr>
        <w:spacing w:after="0" w:line="240" w:lineRule="auto"/>
        <w:jc w:val="both"/>
        <w:rPr>
          <w:rFonts w:ascii="Times New Roman" w:eastAsia="Times New Roman" w:hAnsi="Times New Roman"/>
          <w:b/>
          <w:sz w:val="24"/>
          <w:szCs w:val="24"/>
          <w:u w:val="single"/>
          <w:lang w:eastAsia="sk-SK"/>
        </w:rPr>
      </w:pPr>
      <w:r>
        <w:rPr>
          <w:rFonts w:ascii="Times New Roman" w:eastAsia="Times New Roman" w:hAnsi="Times New Roman"/>
          <w:b/>
          <w:sz w:val="24"/>
          <w:szCs w:val="24"/>
          <w:u w:val="single"/>
          <w:lang w:eastAsia="sk-SK"/>
        </w:rPr>
        <w:t xml:space="preserve">K čl. </w:t>
      </w:r>
      <w:r w:rsidR="006D3274" w:rsidRPr="006D3274">
        <w:rPr>
          <w:rFonts w:ascii="Times New Roman" w:eastAsia="Times New Roman" w:hAnsi="Times New Roman"/>
          <w:b/>
          <w:sz w:val="24"/>
          <w:szCs w:val="24"/>
          <w:u w:val="single"/>
          <w:lang w:eastAsia="sk-SK"/>
        </w:rPr>
        <w:t>V</w:t>
      </w:r>
      <w:r w:rsidR="00633C35">
        <w:rPr>
          <w:rFonts w:ascii="Times New Roman" w:eastAsia="Times New Roman" w:hAnsi="Times New Roman"/>
          <w:b/>
          <w:sz w:val="24"/>
          <w:szCs w:val="24"/>
          <w:u w:val="single"/>
          <w:lang w:eastAsia="sk-SK"/>
        </w:rPr>
        <w:t>I</w:t>
      </w:r>
      <w:r w:rsidR="00C30228">
        <w:rPr>
          <w:rFonts w:ascii="Times New Roman" w:eastAsia="Times New Roman" w:hAnsi="Times New Roman"/>
          <w:b/>
          <w:sz w:val="24"/>
          <w:szCs w:val="24"/>
          <w:u w:val="single"/>
          <w:lang w:eastAsia="sk-SK"/>
        </w:rPr>
        <w:t xml:space="preserve"> (zákon o sociálnej ekonomike a sociálnych podnikoch)</w:t>
      </w:r>
    </w:p>
    <w:p w:rsidR="006D3274" w:rsidRDefault="006D3274" w:rsidP="004750DD">
      <w:pPr>
        <w:spacing w:after="0" w:line="240" w:lineRule="auto"/>
        <w:jc w:val="both"/>
        <w:rPr>
          <w:rFonts w:ascii="Times New Roman" w:eastAsia="Times New Roman" w:hAnsi="Times New Roman"/>
          <w:b/>
          <w:sz w:val="24"/>
          <w:szCs w:val="24"/>
          <w:highlight w:val="yellow"/>
          <w:u w:val="single"/>
          <w:lang w:eastAsia="sk-SK"/>
        </w:rPr>
      </w:pPr>
    </w:p>
    <w:p w:rsidR="002E39E6" w:rsidRDefault="00C4121F" w:rsidP="004750DD">
      <w:pPr>
        <w:spacing w:after="0" w:line="240" w:lineRule="auto"/>
        <w:rPr>
          <w:rFonts w:ascii="Times New Roman" w:hAnsi="Times New Roman"/>
          <w:b/>
          <w:sz w:val="24"/>
          <w:szCs w:val="24"/>
        </w:rPr>
      </w:pPr>
      <w:r>
        <w:rPr>
          <w:rFonts w:ascii="Times New Roman" w:hAnsi="Times New Roman"/>
          <w:b/>
          <w:sz w:val="24"/>
          <w:szCs w:val="24"/>
        </w:rPr>
        <w:t>K bodu 1 (§ 16 ods. 5</w:t>
      </w:r>
      <w:r w:rsidR="002E39E6">
        <w:rPr>
          <w:rFonts w:ascii="Times New Roman" w:hAnsi="Times New Roman"/>
          <w:b/>
          <w:sz w:val="24"/>
          <w:szCs w:val="24"/>
        </w:rPr>
        <w:t xml:space="preserve">) </w:t>
      </w:r>
    </w:p>
    <w:p w:rsidR="002E39E6" w:rsidRDefault="002E39E6" w:rsidP="004750DD">
      <w:pPr>
        <w:spacing w:after="0" w:line="240" w:lineRule="auto"/>
        <w:jc w:val="both"/>
        <w:rPr>
          <w:rFonts w:ascii="Times New Roman" w:hAnsi="Times New Roman"/>
          <w:sz w:val="24"/>
          <w:szCs w:val="24"/>
        </w:rPr>
      </w:pPr>
      <w:r>
        <w:rPr>
          <w:rFonts w:ascii="Times New Roman" w:hAnsi="Times New Roman"/>
          <w:sz w:val="24"/>
          <w:szCs w:val="24"/>
        </w:rPr>
        <w:t>Ide o legislatívno-technickú úpravu súvisiacu s presunutím umiestňovacieho príspevku pre integračný podnik a vyrovnávacieho príspevku pre integračný podnik do zákona o sociálnej ekonomike.</w:t>
      </w:r>
    </w:p>
    <w:p w:rsidR="002E39E6" w:rsidRDefault="002E39E6" w:rsidP="004750DD">
      <w:pPr>
        <w:spacing w:after="0" w:line="240" w:lineRule="auto"/>
        <w:jc w:val="both"/>
        <w:rPr>
          <w:rFonts w:ascii="Times New Roman" w:hAnsi="Times New Roman"/>
          <w:b/>
          <w:sz w:val="24"/>
          <w:szCs w:val="24"/>
        </w:rPr>
      </w:pPr>
    </w:p>
    <w:p w:rsidR="002E39E6" w:rsidRDefault="002E39E6" w:rsidP="004750DD">
      <w:pPr>
        <w:spacing w:after="0" w:line="240" w:lineRule="auto"/>
        <w:rPr>
          <w:rFonts w:ascii="Times New Roman" w:hAnsi="Times New Roman"/>
          <w:b/>
          <w:sz w:val="24"/>
          <w:szCs w:val="24"/>
        </w:rPr>
      </w:pPr>
      <w:r>
        <w:rPr>
          <w:rFonts w:ascii="Times New Roman" w:hAnsi="Times New Roman"/>
          <w:b/>
          <w:sz w:val="24"/>
          <w:szCs w:val="24"/>
        </w:rPr>
        <w:t xml:space="preserve">K bodu </w:t>
      </w:r>
      <w:r w:rsidR="00C4121F">
        <w:rPr>
          <w:rFonts w:ascii="Times New Roman" w:hAnsi="Times New Roman"/>
          <w:b/>
          <w:sz w:val="24"/>
          <w:szCs w:val="24"/>
        </w:rPr>
        <w:t>2</w:t>
      </w:r>
      <w:r w:rsidR="00AE5DA9">
        <w:rPr>
          <w:rFonts w:ascii="Times New Roman" w:hAnsi="Times New Roman"/>
          <w:b/>
          <w:sz w:val="24"/>
          <w:szCs w:val="24"/>
        </w:rPr>
        <w:t xml:space="preserve"> [</w:t>
      </w:r>
      <w:r>
        <w:rPr>
          <w:rFonts w:ascii="Times New Roman" w:hAnsi="Times New Roman"/>
          <w:b/>
          <w:sz w:val="24"/>
          <w:szCs w:val="24"/>
        </w:rPr>
        <w:t xml:space="preserve">§ </w:t>
      </w:r>
      <w:r w:rsidR="00C4121F">
        <w:rPr>
          <w:rFonts w:ascii="Times New Roman" w:hAnsi="Times New Roman"/>
          <w:b/>
          <w:sz w:val="24"/>
          <w:szCs w:val="24"/>
        </w:rPr>
        <w:t>19 ods. 2 písm. e)</w:t>
      </w:r>
      <w:r w:rsidR="00AE5DA9">
        <w:rPr>
          <w:rFonts w:ascii="Times New Roman" w:hAnsi="Times New Roman"/>
          <w:b/>
          <w:sz w:val="24"/>
          <w:szCs w:val="24"/>
        </w:rPr>
        <w:t>]</w:t>
      </w:r>
    </w:p>
    <w:p w:rsidR="002E39E6" w:rsidRDefault="002E39E6" w:rsidP="004750DD">
      <w:pPr>
        <w:spacing w:after="0" w:line="240" w:lineRule="auto"/>
        <w:rPr>
          <w:rFonts w:ascii="Times New Roman" w:hAnsi="Times New Roman"/>
          <w:sz w:val="24"/>
          <w:szCs w:val="24"/>
        </w:rPr>
      </w:pPr>
      <w:r>
        <w:rPr>
          <w:rFonts w:ascii="Times New Roman" w:hAnsi="Times New Roman"/>
          <w:sz w:val="24"/>
          <w:szCs w:val="24"/>
        </w:rPr>
        <w:t>Legislatívno-technická úprava.</w:t>
      </w:r>
    </w:p>
    <w:p w:rsidR="00AE5DA9" w:rsidRDefault="00AE5DA9" w:rsidP="004750DD">
      <w:pPr>
        <w:spacing w:after="0" w:line="240" w:lineRule="auto"/>
        <w:rPr>
          <w:rFonts w:ascii="Times New Roman" w:hAnsi="Times New Roman"/>
          <w:sz w:val="24"/>
          <w:szCs w:val="24"/>
        </w:rPr>
      </w:pPr>
    </w:p>
    <w:p w:rsidR="002E39E6" w:rsidRDefault="002E39E6" w:rsidP="004750DD">
      <w:pPr>
        <w:spacing w:after="0" w:line="240" w:lineRule="auto"/>
        <w:rPr>
          <w:rFonts w:ascii="Times New Roman" w:hAnsi="Times New Roman"/>
          <w:b/>
          <w:sz w:val="24"/>
          <w:szCs w:val="24"/>
        </w:rPr>
      </w:pPr>
      <w:r>
        <w:rPr>
          <w:rFonts w:ascii="Times New Roman" w:hAnsi="Times New Roman"/>
          <w:b/>
          <w:sz w:val="24"/>
          <w:szCs w:val="24"/>
        </w:rPr>
        <w:t xml:space="preserve">K bodu </w:t>
      </w:r>
      <w:r w:rsidR="00C4121F">
        <w:rPr>
          <w:rFonts w:ascii="Times New Roman" w:hAnsi="Times New Roman"/>
          <w:b/>
          <w:sz w:val="24"/>
          <w:szCs w:val="24"/>
        </w:rPr>
        <w:t>3</w:t>
      </w:r>
      <w:r>
        <w:rPr>
          <w:rFonts w:ascii="Times New Roman" w:hAnsi="Times New Roman"/>
          <w:b/>
          <w:sz w:val="24"/>
          <w:szCs w:val="24"/>
        </w:rPr>
        <w:t xml:space="preserve"> (§ </w:t>
      </w:r>
      <w:r w:rsidR="00C4121F">
        <w:rPr>
          <w:rFonts w:ascii="Times New Roman" w:hAnsi="Times New Roman"/>
          <w:b/>
          <w:sz w:val="24"/>
          <w:szCs w:val="24"/>
        </w:rPr>
        <w:t>19</w:t>
      </w:r>
      <w:r>
        <w:rPr>
          <w:rFonts w:ascii="Times New Roman" w:hAnsi="Times New Roman"/>
          <w:b/>
          <w:sz w:val="24"/>
          <w:szCs w:val="24"/>
        </w:rPr>
        <w:t xml:space="preserve">a až </w:t>
      </w:r>
      <w:r w:rsidR="00C4121F">
        <w:rPr>
          <w:rFonts w:ascii="Times New Roman" w:hAnsi="Times New Roman"/>
          <w:b/>
          <w:sz w:val="24"/>
          <w:szCs w:val="24"/>
        </w:rPr>
        <w:t>19</w:t>
      </w:r>
      <w:r>
        <w:rPr>
          <w:rFonts w:ascii="Times New Roman" w:hAnsi="Times New Roman"/>
          <w:b/>
          <w:sz w:val="24"/>
          <w:szCs w:val="24"/>
        </w:rPr>
        <w:t>c)</w:t>
      </w:r>
    </w:p>
    <w:p w:rsidR="002E39E6" w:rsidRDefault="002E39E6" w:rsidP="004750DD">
      <w:pPr>
        <w:spacing w:after="0" w:line="240" w:lineRule="auto"/>
        <w:jc w:val="both"/>
        <w:rPr>
          <w:rFonts w:ascii="Times New Roman" w:hAnsi="Times New Roman"/>
          <w:sz w:val="24"/>
          <w:szCs w:val="24"/>
        </w:rPr>
      </w:pPr>
      <w:r>
        <w:rPr>
          <w:rFonts w:ascii="Times New Roman" w:hAnsi="Times New Roman"/>
          <w:sz w:val="24"/>
          <w:szCs w:val="24"/>
        </w:rPr>
        <w:t>V nadväznosti na navrhované vypustenie príspevkov podľa § 53f a 53g zákona o službách zamestnanosti zo zákona o službách zamestnanosti sa navrhuje upraviť poskytovanie týchto príspevkov v zákone o sociálnej ekonomike a sociálnych podnikoch.</w:t>
      </w:r>
    </w:p>
    <w:p w:rsidR="00C84D2C" w:rsidRDefault="00C84D2C" w:rsidP="004750DD">
      <w:pPr>
        <w:spacing w:after="0" w:line="240" w:lineRule="auto"/>
        <w:jc w:val="both"/>
        <w:rPr>
          <w:rFonts w:ascii="Times New Roman" w:hAnsi="Times New Roman"/>
          <w:sz w:val="24"/>
          <w:szCs w:val="24"/>
        </w:rPr>
      </w:pPr>
    </w:p>
    <w:p w:rsidR="002E39E6" w:rsidRDefault="002E39E6" w:rsidP="004750DD">
      <w:pPr>
        <w:spacing w:after="0" w:line="240" w:lineRule="auto"/>
        <w:jc w:val="both"/>
        <w:rPr>
          <w:rFonts w:ascii="Times New Roman" w:hAnsi="Times New Roman"/>
          <w:sz w:val="24"/>
          <w:szCs w:val="24"/>
        </w:rPr>
      </w:pPr>
      <w:r>
        <w:rPr>
          <w:rFonts w:ascii="Times New Roman" w:hAnsi="Times New Roman"/>
          <w:sz w:val="24"/>
          <w:szCs w:val="24"/>
        </w:rPr>
        <w:t xml:space="preserve">Vzhľadom na skutočnosť, že zákon o sociálnej ekonomike a sociálnych podnikoch a sociálna ekonomika ako celok rieši množstvo spoločenských problémov, akými </w:t>
      </w:r>
      <w:r>
        <w:rPr>
          <w:rFonts w:ascii="Times New Roman" w:hAnsi="Times New Roman"/>
          <w:sz w:val="24"/>
          <w:szCs w:val="24"/>
        </w:rPr>
        <w:lastRenderedPageBreak/>
        <w:t>sú  napríklad nezamestnanosť a sociálne vyčlenenie, prístup k bývaniu, vzdelaniu alebo iným verejným službám, presun príspevkov podľa § 53f a 53g zo zákona o službách zamestnanosti do zákona č. 112/2018 Z. z. dotvára celistvosť daného sektora a zákona. Dôležitým medzníkom v oblasti rozvoja sociálnej ekonomiky na Slovensku bolo uznanie legitimity sociálneho podnikania ako nástroja aktívnej politiky trhu práce</w:t>
      </w:r>
      <w:r w:rsidR="00A81607">
        <w:rPr>
          <w:rFonts w:ascii="Times New Roman" w:hAnsi="Times New Roman"/>
          <w:sz w:val="24"/>
          <w:szCs w:val="24"/>
        </w:rPr>
        <w:t xml:space="preserve"> (APTP)</w:t>
      </w:r>
      <w:r>
        <w:rPr>
          <w:rFonts w:ascii="Times New Roman" w:hAnsi="Times New Roman"/>
          <w:sz w:val="24"/>
          <w:szCs w:val="24"/>
        </w:rPr>
        <w:t>, keď s účinnosťou od 1. septembra 2008 novela zákona o službách zamestnanosti vytvorila prvý legislatívny rámec pre fungovanie sociálnych podnikov pracovnej integrácie. Aplikačná prax však ukázala, že pre lepšiu vykonateľnosť a právnu istotu zákona č. 112/2018 Z. z. je presun daných príspevkov nutnosťou.</w:t>
      </w:r>
    </w:p>
    <w:p w:rsidR="00642357" w:rsidRDefault="002E39E6" w:rsidP="004750DD">
      <w:pPr>
        <w:spacing w:after="0" w:line="240" w:lineRule="auto"/>
        <w:jc w:val="both"/>
        <w:rPr>
          <w:rFonts w:ascii="Times New Roman" w:hAnsi="Times New Roman"/>
          <w:sz w:val="24"/>
          <w:szCs w:val="24"/>
        </w:rPr>
      </w:pPr>
      <w:r>
        <w:rPr>
          <w:rFonts w:ascii="Times New Roman" w:hAnsi="Times New Roman"/>
          <w:sz w:val="24"/>
          <w:szCs w:val="24"/>
        </w:rPr>
        <w:t>Navrhujú sa tiež zmeny výšky vyrovnávacieho príspevku pre jednotlivé typy znevýhodnenia. Navrhuje sa zjednotenie výšky poskytovania vyrovnávacieho príspevku pre znevýhodnené osoby v zmysle zákona s maximálnym stropom, ktorý sa môže poskytnúť v súlade s n</w:t>
      </w:r>
      <w:r>
        <w:rPr>
          <w:rFonts w:ascii="Times New Roman" w:hAnsi="Times New Roman"/>
          <w:bCs/>
          <w:sz w:val="24"/>
          <w:szCs w:val="24"/>
        </w:rPr>
        <w:t>ariadením Komisie (EÚ) č. 651/2014 zo 17. júna 2014 o vyhlásení určitých kategórií pomoci za zlučiteľné s vnútorným trhom podľa článkov 107 a 108 zmluvy (Ú. v. EÚ L 187, 26.6.2014) v platnom znení</w:t>
      </w:r>
      <w:r>
        <w:rPr>
          <w:rFonts w:ascii="Times New Roman" w:hAnsi="Times New Roman"/>
          <w:sz w:val="24"/>
          <w:szCs w:val="24"/>
        </w:rPr>
        <w:t>. Zároveň sa navrhuje pre zdravotne znevýhodnené osoby, ktoré nie sú uznané za invalidné podľa osobitného predpisu znížiť výšku poskytovania vyrovnávacieho príspevku, a to vo výške 55 % oprávnených nákladov skutočne vynaložených na každého takého zamestnanca, najviac vo výške 55 % z celkovej ceny práce vypočítanej z priemernej mzdy zamestnanca v hospodárstve Slovenskej republiky za prvý až tretí štvrťrok kalendárneho roka, ktorý predchádza kalendárnemu roku, v ktorom sa príspevok poskytuje</w:t>
      </w:r>
      <w:r w:rsidR="00C84D2C">
        <w:rPr>
          <w:rFonts w:ascii="Times New Roman" w:hAnsi="Times New Roman"/>
          <w:sz w:val="24"/>
          <w:szCs w:val="24"/>
        </w:rPr>
        <w:t>.</w:t>
      </w:r>
      <w:r>
        <w:rPr>
          <w:rFonts w:ascii="Times New Roman" w:hAnsi="Times New Roman"/>
          <w:sz w:val="24"/>
          <w:szCs w:val="24"/>
        </w:rPr>
        <w:t xml:space="preserve"> </w:t>
      </w:r>
    </w:p>
    <w:p w:rsidR="00642357" w:rsidRDefault="00642357" w:rsidP="004750DD">
      <w:pPr>
        <w:spacing w:after="0" w:line="240" w:lineRule="auto"/>
        <w:jc w:val="both"/>
        <w:rPr>
          <w:rFonts w:ascii="Times New Roman" w:hAnsi="Times New Roman"/>
          <w:sz w:val="24"/>
          <w:szCs w:val="24"/>
        </w:rPr>
      </w:pPr>
    </w:p>
    <w:p w:rsidR="002E39E6" w:rsidRDefault="002E39E6" w:rsidP="004750DD">
      <w:pPr>
        <w:spacing w:after="0" w:line="240" w:lineRule="auto"/>
        <w:jc w:val="both"/>
        <w:rPr>
          <w:rFonts w:ascii="Times New Roman" w:hAnsi="Times New Roman"/>
          <w:sz w:val="24"/>
          <w:szCs w:val="24"/>
        </w:rPr>
      </w:pPr>
      <w:r>
        <w:rPr>
          <w:rFonts w:ascii="Times New Roman" w:hAnsi="Times New Roman"/>
          <w:sz w:val="24"/>
          <w:szCs w:val="24"/>
        </w:rPr>
        <w:t>Uvedené sa navrhuje nakoľko v aplikačnej praxi dochádza k nepochopeniu tohto ustanovenia prevzatého z nariadenia Komisie (EÚ) č. 651/2014 zo 17. júna 2014 o vyhlásení určitých kategórií pomoci za zlučiteľné s vnútorným trhom podľa článkov 107 a 108 zmluvy (Ú. v. EÚ L 187, 26.6.2014) v platnom znení.</w:t>
      </w:r>
    </w:p>
    <w:p w:rsidR="00C84D2C" w:rsidRDefault="00C84D2C" w:rsidP="004750DD">
      <w:pPr>
        <w:spacing w:after="0" w:line="240" w:lineRule="auto"/>
        <w:jc w:val="both"/>
        <w:rPr>
          <w:rFonts w:ascii="Times New Roman" w:hAnsi="Times New Roman"/>
          <w:sz w:val="24"/>
          <w:szCs w:val="24"/>
        </w:rPr>
      </w:pPr>
    </w:p>
    <w:p w:rsidR="002E39E6" w:rsidRDefault="002E39E6" w:rsidP="004750DD">
      <w:pPr>
        <w:spacing w:after="0" w:line="240" w:lineRule="auto"/>
        <w:jc w:val="both"/>
        <w:rPr>
          <w:rFonts w:ascii="Times New Roman" w:hAnsi="Times New Roman"/>
          <w:sz w:val="24"/>
          <w:szCs w:val="24"/>
        </w:rPr>
      </w:pPr>
      <w:r>
        <w:rPr>
          <w:rFonts w:ascii="Times New Roman" w:hAnsi="Times New Roman"/>
          <w:sz w:val="24"/>
          <w:szCs w:val="24"/>
        </w:rPr>
        <w:t xml:space="preserve">Vzhľadom na efektívne poskytovanie finančného príspevku je potrebné pri mzdových nákladoch doplniť alikvotné krátenie vyrovnávacieho príspevku. Výška vyrovnávacieho príspevku zodpovedá pracovnému pomeru dohodnutému na ustanovený týždenný pracovný čas; ak je pracovný pomer dohodnutý na kratší pracovný čas, maximálny strop výšky príspevku sa pomerne kráti. </w:t>
      </w:r>
    </w:p>
    <w:p w:rsidR="00C84D2C" w:rsidRDefault="00C84D2C" w:rsidP="004750DD">
      <w:pPr>
        <w:spacing w:after="0" w:line="240" w:lineRule="auto"/>
        <w:jc w:val="both"/>
        <w:rPr>
          <w:rFonts w:ascii="Times New Roman" w:hAnsi="Times New Roman"/>
          <w:sz w:val="24"/>
          <w:szCs w:val="24"/>
        </w:rPr>
      </w:pPr>
    </w:p>
    <w:p w:rsidR="002E39E6" w:rsidRDefault="002E39E6" w:rsidP="004750DD">
      <w:pPr>
        <w:spacing w:after="0" w:line="240" w:lineRule="auto"/>
        <w:jc w:val="both"/>
        <w:rPr>
          <w:rFonts w:ascii="Times New Roman" w:hAnsi="Times New Roman"/>
          <w:sz w:val="24"/>
          <w:szCs w:val="24"/>
        </w:rPr>
      </w:pPr>
      <w:r>
        <w:rPr>
          <w:rFonts w:ascii="Times New Roman" w:hAnsi="Times New Roman"/>
          <w:sz w:val="24"/>
          <w:szCs w:val="24"/>
        </w:rPr>
        <w:t>V spoločných ustanoveniach k poskytovaniu príspevkov podľa § 23a a 23b sa analogicky k § 70 ods. 7 a 8 zákona o službách zamestnanosti upravujú podmienky na poskytnutie týchto príspevkov.</w:t>
      </w:r>
    </w:p>
    <w:p w:rsidR="002E39E6" w:rsidRDefault="002E39E6" w:rsidP="004750DD">
      <w:pPr>
        <w:spacing w:after="0" w:line="240" w:lineRule="auto"/>
        <w:jc w:val="both"/>
        <w:rPr>
          <w:rFonts w:ascii="Times New Roman" w:hAnsi="Times New Roman"/>
          <w:sz w:val="24"/>
          <w:szCs w:val="24"/>
        </w:rPr>
      </w:pPr>
    </w:p>
    <w:p w:rsidR="00C4121F" w:rsidRDefault="00AE5DA9" w:rsidP="00C4121F">
      <w:pPr>
        <w:spacing w:after="0" w:line="240" w:lineRule="auto"/>
        <w:rPr>
          <w:rFonts w:ascii="Times New Roman" w:hAnsi="Times New Roman"/>
          <w:b/>
          <w:sz w:val="24"/>
          <w:szCs w:val="24"/>
        </w:rPr>
      </w:pPr>
      <w:r>
        <w:rPr>
          <w:rFonts w:ascii="Times New Roman" w:hAnsi="Times New Roman"/>
          <w:b/>
          <w:sz w:val="24"/>
          <w:szCs w:val="24"/>
        </w:rPr>
        <w:t>K bodu 4 [</w:t>
      </w:r>
      <w:r w:rsidR="00C4121F" w:rsidRPr="00C4121F">
        <w:rPr>
          <w:rFonts w:ascii="Times New Roman" w:hAnsi="Times New Roman"/>
          <w:b/>
          <w:sz w:val="24"/>
          <w:szCs w:val="24"/>
        </w:rPr>
        <w:t>§ 23 ods. 4 v § 27b ods. 1 písm. e) a ods. 3</w:t>
      </w:r>
      <w:r>
        <w:rPr>
          <w:rFonts w:ascii="Times New Roman" w:hAnsi="Times New Roman"/>
          <w:b/>
          <w:sz w:val="24"/>
          <w:szCs w:val="24"/>
        </w:rPr>
        <w:t>]</w:t>
      </w:r>
    </w:p>
    <w:p w:rsidR="00C4121F" w:rsidRDefault="00C4121F" w:rsidP="00C4121F">
      <w:pPr>
        <w:spacing w:after="0" w:line="240" w:lineRule="auto"/>
        <w:jc w:val="both"/>
        <w:rPr>
          <w:rFonts w:ascii="Times New Roman" w:hAnsi="Times New Roman"/>
          <w:sz w:val="24"/>
          <w:szCs w:val="24"/>
        </w:rPr>
      </w:pPr>
      <w:r>
        <w:rPr>
          <w:rFonts w:ascii="Times New Roman" w:hAnsi="Times New Roman"/>
          <w:sz w:val="24"/>
          <w:szCs w:val="24"/>
        </w:rPr>
        <w:t>Legislatívno-technická úprava súvisiaca s presunutím umiestňovacieho príspevku pre integračný podnik a vyrovnávacieho príspevku pre integračný podnik do zákona o sociálnej ekonomike.</w:t>
      </w:r>
    </w:p>
    <w:p w:rsidR="00AE5DA9" w:rsidRDefault="00AE5DA9" w:rsidP="004750DD">
      <w:pPr>
        <w:spacing w:after="0" w:line="240" w:lineRule="auto"/>
        <w:rPr>
          <w:rFonts w:ascii="Times New Roman" w:hAnsi="Times New Roman"/>
          <w:b/>
          <w:sz w:val="24"/>
          <w:szCs w:val="24"/>
        </w:rPr>
      </w:pPr>
    </w:p>
    <w:p w:rsidR="002E39E6" w:rsidRDefault="002E39E6" w:rsidP="004750DD">
      <w:pPr>
        <w:spacing w:after="0" w:line="240" w:lineRule="auto"/>
        <w:rPr>
          <w:rFonts w:ascii="Times New Roman" w:hAnsi="Times New Roman"/>
          <w:b/>
          <w:sz w:val="24"/>
          <w:szCs w:val="24"/>
        </w:rPr>
      </w:pPr>
      <w:r>
        <w:rPr>
          <w:rFonts w:ascii="Times New Roman" w:hAnsi="Times New Roman"/>
          <w:b/>
          <w:sz w:val="24"/>
          <w:szCs w:val="24"/>
        </w:rPr>
        <w:t xml:space="preserve">K bodu </w:t>
      </w:r>
      <w:r w:rsidR="00C4121F">
        <w:rPr>
          <w:rFonts w:ascii="Times New Roman" w:hAnsi="Times New Roman"/>
          <w:b/>
          <w:sz w:val="24"/>
          <w:szCs w:val="24"/>
        </w:rPr>
        <w:t>5</w:t>
      </w:r>
      <w:r>
        <w:rPr>
          <w:rFonts w:ascii="Times New Roman" w:hAnsi="Times New Roman"/>
          <w:b/>
          <w:sz w:val="24"/>
          <w:szCs w:val="24"/>
        </w:rPr>
        <w:t xml:space="preserve"> (§ 24 ods. 1)</w:t>
      </w:r>
    </w:p>
    <w:p w:rsidR="002E39E6" w:rsidRDefault="002E39E6" w:rsidP="004750DD">
      <w:pPr>
        <w:spacing w:after="0" w:line="240" w:lineRule="auto"/>
        <w:jc w:val="both"/>
        <w:rPr>
          <w:rFonts w:ascii="Times New Roman" w:hAnsi="Times New Roman"/>
          <w:sz w:val="24"/>
          <w:szCs w:val="24"/>
        </w:rPr>
      </w:pPr>
      <w:r>
        <w:rPr>
          <w:rFonts w:ascii="Times New Roman" w:hAnsi="Times New Roman"/>
          <w:sz w:val="24"/>
          <w:szCs w:val="24"/>
        </w:rPr>
        <w:t>Legislatívno-technická úprava súvisiaca s presunutím umiestňovacieho príspevku pre integračný podnik a vyrovnávacieho príspevku pre integračný podnik do zákona o sociálnej ekonomike.</w:t>
      </w:r>
    </w:p>
    <w:p w:rsidR="00AE5DA9" w:rsidRDefault="00AE5DA9" w:rsidP="004750DD">
      <w:pPr>
        <w:spacing w:after="0" w:line="240" w:lineRule="auto"/>
        <w:jc w:val="both"/>
        <w:rPr>
          <w:rFonts w:ascii="Times New Roman" w:hAnsi="Times New Roman"/>
          <w:sz w:val="24"/>
          <w:szCs w:val="24"/>
        </w:rPr>
      </w:pPr>
    </w:p>
    <w:p w:rsidR="002E39E6" w:rsidRDefault="002E39E6" w:rsidP="004750DD">
      <w:pPr>
        <w:spacing w:after="0" w:line="240" w:lineRule="auto"/>
        <w:rPr>
          <w:rFonts w:ascii="Times New Roman" w:hAnsi="Times New Roman"/>
          <w:b/>
          <w:sz w:val="24"/>
          <w:szCs w:val="24"/>
        </w:rPr>
      </w:pPr>
      <w:r>
        <w:rPr>
          <w:rFonts w:ascii="Times New Roman" w:hAnsi="Times New Roman"/>
          <w:b/>
          <w:sz w:val="24"/>
          <w:szCs w:val="24"/>
        </w:rPr>
        <w:lastRenderedPageBreak/>
        <w:t xml:space="preserve">K bodu </w:t>
      </w:r>
      <w:r w:rsidR="00C4121F">
        <w:rPr>
          <w:rFonts w:ascii="Times New Roman" w:hAnsi="Times New Roman"/>
          <w:b/>
          <w:sz w:val="24"/>
          <w:szCs w:val="24"/>
        </w:rPr>
        <w:t>6</w:t>
      </w:r>
      <w:r>
        <w:rPr>
          <w:rFonts w:ascii="Times New Roman" w:hAnsi="Times New Roman"/>
          <w:b/>
          <w:sz w:val="24"/>
          <w:szCs w:val="24"/>
        </w:rPr>
        <w:t xml:space="preserve"> (§ 24 ods. 2) </w:t>
      </w:r>
    </w:p>
    <w:p w:rsidR="002E39E6" w:rsidRDefault="002E39E6" w:rsidP="004750DD">
      <w:pPr>
        <w:spacing w:after="0" w:line="240" w:lineRule="auto"/>
        <w:rPr>
          <w:rFonts w:ascii="Times New Roman" w:hAnsi="Times New Roman"/>
          <w:sz w:val="24"/>
          <w:szCs w:val="24"/>
        </w:rPr>
      </w:pPr>
      <w:r>
        <w:rPr>
          <w:rFonts w:ascii="Times New Roman" w:hAnsi="Times New Roman"/>
          <w:sz w:val="24"/>
          <w:szCs w:val="24"/>
        </w:rPr>
        <w:t>Legislatívno-technická úprava.</w:t>
      </w:r>
    </w:p>
    <w:p w:rsidR="002E39E6" w:rsidRDefault="002E39E6" w:rsidP="004750DD">
      <w:pPr>
        <w:pStyle w:val="Odsekzoznamu"/>
        <w:spacing w:after="0" w:line="240" w:lineRule="auto"/>
        <w:ind w:left="0"/>
        <w:jc w:val="both"/>
        <w:rPr>
          <w:rFonts w:ascii="Times New Roman" w:hAnsi="Times New Roman"/>
          <w:bCs/>
          <w:sz w:val="24"/>
          <w:szCs w:val="24"/>
        </w:rPr>
      </w:pPr>
    </w:p>
    <w:p w:rsidR="002E39E6" w:rsidRDefault="002E39E6" w:rsidP="004750DD">
      <w:pPr>
        <w:spacing w:after="0" w:line="240" w:lineRule="auto"/>
        <w:rPr>
          <w:rFonts w:ascii="Times New Roman" w:hAnsi="Times New Roman"/>
          <w:b/>
          <w:sz w:val="24"/>
          <w:szCs w:val="24"/>
        </w:rPr>
      </w:pPr>
      <w:r>
        <w:rPr>
          <w:rFonts w:ascii="Times New Roman" w:hAnsi="Times New Roman"/>
          <w:b/>
          <w:sz w:val="24"/>
          <w:szCs w:val="24"/>
        </w:rPr>
        <w:t xml:space="preserve">K bodom </w:t>
      </w:r>
      <w:r w:rsidR="00C4121F">
        <w:rPr>
          <w:rFonts w:ascii="Times New Roman" w:hAnsi="Times New Roman"/>
          <w:b/>
          <w:sz w:val="24"/>
          <w:szCs w:val="24"/>
        </w:rPr>
        <w:t>7 a 8</w:t>
      </w:r>
      <w:r>
        <w:rPr>
          <w:rFonts w:ascii="Times New Roman" w:hAnsi="Times New Roman"/>
          <w:b/>
          <w:sz w:val="24"/>
          <w:szCs w:val="24"/>
        </w:rPr>
        <w:t xml:space="preserve"> (§ 24 ods. 3 a 10) </w:t>
      </w:r>
    </w:p>
    <w:p w:rsidR="002E39E6" w:rsidRDefault="002E39E6" w:rsidP="004750DD">
      <w:pPr>
        <w:pStyle w:val="Odsekzoznamu"/>
        <w:spacing w:after="0" w:line="240" w:lineRule="auto"/>
        <w:ind w:left="0"/>
        <w:jc w:val="both"/>
        <w:rPr>
          <w:rFonts w:ascii="Times New Roman" w:hAnsi="Times New Roman"/>
          <w:sz w:val="24"/>
          <w:szCs w:val="24"/>
        </w:rPr>
      </w:pPr>
      <w:r>
        <w:rPr>
          <w:rFonts w:ascii="Times New Roman" w:hAnsi="Times New Roman"/>
          <w:sz w:val="24"/>
          <w:szCs w:val="24"/>
        </w:rPr>
        <w:t xml:space="preserve">Legislatívno-technická úprava súvisiaca s presunutím umiestňovacieho príspevku pre integračný podnik a vyrovnávacieho príspevku pre integračný podnik do zákona o sociálnej ekonomike. </w:t>
      </w:r>
    </w:p>
    <w:p w:rsidR="00CD7B3D" w:rsidRDefault="00CD7B3D" w:rsidP="004750DD">
      <w:pPr>
        <w:pStyle w:val="Odsekzoznamu"/>
        <w:spacing w:after="0" w:line="240" w:lineRule="auto"/>
        <w:ind w:left="0"/>
        <w:jc w:val="both"/>
        <w:rPr>
          <w:rFonts w:ascii="Times New Roman" w:hAnsi="Times New Roman"/>
          <w:sz w:val="24"/>
          <w:szCs w:val="24"/>
        </w:rPr>
      </w:pPr>
    </w:p>
    <w:p w:rsidR="002E39E6" w:rsidRDefault="002E39E6" w:rsidP="004750DD">
      <w:pPr>
        <w:spacing w:after="0" w:line="240" w:lineRule="auto"/>
        <w:rPr>
          <w:rFonts w:ascii="Times New Roman" w:hAnsi="Times New Roman"/>
          <w:b/>
          <w:sz w:val="24"/>
          <w:szCs w:val="24"/>
        </w:rPr>
      </w:pPr>
      <w:r>
        <w:rPr>
          <w:rFonts w:ascii="Times New Roman" w:hAnsi="Times New Roman"/>
          <w:b/>
          <w:sz w:val="24"/>
          <w:szCs w:val="24"/>
        </w:rPr>
        <w:t>K</w:t>
      </w:r>
      <w:r w:rsidR="00C4121F">
        <w:rPr>
          <w:rFonts w:ascii="Times New Roman" w:hAnsi="Times New Roman"/>
          <w:b/>
          <w:sz w:val="24"/>
          <w:szCs w:val="24"/>
        </w:rPr>
        <w:t> </w:t>
      </w:r>
      <w:r>
        <w:rPr>
          <w:rFonts w:ascii="Times New Roman" w:hAnsi="Times New Roman"/>
          <w:b/>
          <w:sz w:val="24"/>
          <w:szCs w:val="24"/>
        </w:rPr>
        <w:t>bod</w:t>
      </w:r>
      <w:r w:rsidR="00C4121F">
        <w:rPr>
          <w:rFonts w:ascii="Times New Roman" w:hAnsi="Times New Roman"/>
          <w:b/>
          <w:sz w:val="24"/>
          <w:szCs w:val="24"/>
        </w:rPr>
        <w:t xml:space="preserve">u 9 </w:t>
      </w:r>
      <w:r>
        <w:rPr>
          <w:rFonts w:ascii="Times New Roman" w:hAnsi="Times New Roman"/>
          <w:b/>
          <w:sz w:val="24"/>
          <w:szCs w:val="24"/>
        </w:rPr>
        <w:t>(§ 24 ods. 11)</w:t>
      </w:r>
    </w:p>
    <w:p w:rsidR="002E39E6" w:rsidRDefault="002E39E6" w:rsidP="004750DD">
      <w:pPr>
        <w:spacing w:after="0" w:line="240" w:lineRule="auto"/>
        <w:jc w:val="both"/>
        <w:rPr>
          <w:rFonts w:ascii="Times New Roman" w:hAnsi="Times New Roman"/>
          <w:sz w:val="24"/>
          <w:szCs w:val="24"/>
        </w:rPr>
      </w:pPr>
      <w:r>
        <w:rPr>
          <w:rFonts w:ascii="Times New Roman" w:hAnsi="Times New Roman"/>
          <w:sz w:val="24"/>
          <w:szCs w:val="24"/>
        </w:rPr>
        <w:t xml:space="preserve">Ide o legislatívno-technickú úpravu súvisiacu s presunutím umiestňovacieho príspevku pre integračný podnik a vyrovnávacieho príspevku pre integračný podnik do zákona o sociálnej ekonomike. Zároveň sa navrhuje, aby nemohlo dôjsť k súbežnému poskytovaniu príspevku v čase skrátenej práce na rovnaké oprávnené náklady.  </w:t>
      </w:r>
    </w:p>
    <w:p w:rsidR="002E39E6" w:rsidRDefault="002E39E6" w:rsidP="004750DD">
      <w:pPr>
        <w:spacing w:after="0" w:line="240" w:lineRule="auto"/>
        <w:jc w:val="both"/>
        <w:rPr>
          <w:rFonts w:ascii="Times New Roman" w:hAnsi="Times New Roman"/>
          <w:sz w:val="24"/>
          <w:szCs w:val="24"/>
        </w:rPr>
      </w:pPr>
    </w:p>
    <w:p w:rsidR="002E39E6" w:rsidRDefault="002E39E6" w:rsidP="004750DD">
      <w:pPr>
        <w:spacing w:after="0" w:line="240" w:lineRule="auto"/>
        <w:jc w:val="both"/>
        <w:rPr>
          <w:rFonts w:ascii="Times New Roman" w:hAnsi="Times New Roman"/>
          <w:b/>
          <w:sz w:val="24"/>
          <w:szCs w:val="24"/>
        </w:rPr>
      </w:pPr>
      <w:r>
        <w:rPr>
          <w:rFonts w:ascii="Times New Roman" w:eastAsia="Times New Roman" w:hAnsi="Times New Roman"/>
          <w:b/>
          <w:sz w:val="24"/>
          <w:szCs w:val="24"/>
        </w:rPr>
        <w:t>K </w:t>
      </w:r>
      <w:r>
        <w:rPr>
          <w:rFonts w:ascii="Times New Roman" w:hAnsi="Times New Roman"/>
          <w:b/>
          <w:sz w:val="24"/>
          <w:szCs w:val="24"/>
        </w:rPr>
        <w:t xml:space="preserve">bodu </w:t>
      </w:r>
      <w:r w:rsidR="00C4121F">
        <w:rPr>
          <w:rFonts w:ascii="Times New Roman" w:hAnsi="Times New Roman"/>
          <w:b/>
          <w:sz w:val="24"/>
          <w:szCs w:val="24"/>
        </w:rPr>
        <w:t>10</w:t>
      </w:r>
      <w:r>
        <w:rPr>
          <w:rFonts w:ascii="Times New Roman" w:hAnsi="Times New Roman"/>
          <w:b/>
          <w:sz w:val="24"/>
          <w:szCs w:val="24"/>
        </w:rPr>
        <w:t xml:space="preserve"> (§ 25 ods. 4)</w:t>
      </w:r>
    </w:p>
    <w:p w:rsidR="002E39E6" w:rsidRDefault="002E39E6" w:rsidP="004750DD">
      <w:pPr>
        <w:spacing w:after="0" w:line="240" w:lineRule="auto"/>
        <w:jc w:val="both"/>
        <w:rPr>
          <w:rFonts w:ascii="Times New Roman" w:hAnsi="Times New Roman"/>
          <w:sz w:val="24"/>
          <w:szCs w:val="24"/>
        </w:rPr>
      </w:pPr>
      <w:r>
        <w:rPr>
          <w:rFonts w:ascii="Times New Roman" w:hAnsi="Times New Roman"/>
          <w:sz w:val="24"/>
          <w:szCs w:val="24"/>
        </w:rPr>
        <w:t>Upravuje sa kompetencia ústredia práce vo vzťahu k úradom práce pri poskytovaní umiestňovacieho príspevku a vyrovnávacieho príspevku.</w:t>
      </w:r>
    </w:p>
    <w:p w:rsidR="002E39E6" w:rsidRDefault="002E39E6" w:rsidP="004750DD">
      <w:pPr>
        <w:spacing w:after="0" w:line="240" w:lineRule="auto"/>
        <w:rPr>
          <w:rFonts w:ascii="Times New Roman" w:hAnsi="Times New Roman"/>
          <w:b/>
          <w:sz w:val="24"/>
          <w:szCs w:val="24"/>
        </w:rPr>
      </w:pPr>
    </w:p>
    <w:p w:rsidR="008D1E58" w:rsidRDefault="008D1E58" w:rsidP="004750DD">
      <w:pPr>
        <w:spacing w:after="0" w:line="240" w:lineRule="auto"/>
        <w:jc w:val="both"/>
        <w:rPr>
          <w:rFonts w:ascii="Times New Roman" w:eastAsia="Times New Roman" w:hAnsi="Times New Roman"/>
          <w:sz w:val="24"/>
          <w:szCs w:val="24"/>
          <w:lang w:eastAsia="sk-SK"/>
        </w:rPr>
      </w:pPr>
    </w:p>
    <w:p w:rsidR="005B7D83" w:rsidRPr="008D1E58" w:rsidRDefault="005B7D83" w:rsidP="004750DD">
      <w:pPr>
        <w:spacing w:after="0" w:line="240" w:lineRule="auto"/>
        <w:jc w:val="both"/>
        <w:rPr>
          <w:rFonts w:ascii="Times New Roman" w:eastAsia="Times New Roman" w:hAnsi="Times New Roman"/>
          <w:sz w:val="24"/>
          <w:szCs w:val="24"/>
          <w:lang w:eastAsia="sk-SK"/>
        </w:rPr>
      </w:pPr>
    </w:p>
    <w:p w:rsidR="008D1E58" w:rsidRPr="002E39E6" w:rsidRDefault="006D3274" w:rsidP="004750DD">
      <w:pPr>
        <w:spacing w:after="0" w:line="240" w:lineRule="auto"/>
        <w:jc w:val="both"/>
        <w:rPr>
          <w:rFonts w:ascii="Times New Roman" w:eastAsia="Times New Roman" w:hAnsi="Times New Roman"/>
          <w:b/>
          <w:sz w:val="24"/>
          <w:szCs w:val="24"/>
          <w:u w:val="single"/>
          <w:lang w:eastAsia="sk-SK"/>
        </w:rPr>
      </w:pPr>
      <w:r>
        <w:rPr>
          <w:rFonts w:ascii="Times New Roman" w:eastAsia="Times New Roman" w:hAnsi="Times New Roman"/>
          <w:b/>
          <w:sz w:val="24"/>
          <w:szCs w:val="24"/>
          <w:u w:val="single"/>
          <w:lang w:eastAsia="sk-SK"/>
        </w:rPr>
        <w:t>K čl.</w:t>
      </w:r>
      <w:r w:rsidR="00C4121F">
        <w:rPr>
          <w:rFonts w:ascii="Times New Roman" w:eastAsia="Times New Roman" w:hAnsi="Times New Roman"/>
          <w:b/>
          <w:sz w:val="24"/>
          <w:szCs w:val="24"/>
          <w:u w:val="single"/>
          <w:lang w:eastAsia="sk-SK"/>
        </w:rPr>
        <w:t xml:space="preserve"> VI</w:t>
      </w:r>
      <w:r w:rsidR="00633C35">
        <w:rPr>
          <w:rFonts w:ascii="Times New Roman" w:eastAsia="Times New Roman" w:hAnsi="Times New Roman"/>
          <w:b/>
          <w:sz w:val="24"/>
          <w:szCs w:val="24"/>
          <w:u w:val="single"/>
          <w:lang w:eastAsia="sk-SK"/>
        </w:rPr>
        <w:t>I</w:t>
      </w:r>
    </w:p>
    <w:p w:rsidR="008D1E58" w:rsidRPr="008D1E58" w:rsidRDefault="008D1E58" w:rsidP="004750DD">
      <w:pPr>
        <w:spacing w:after="0" w:line="240" w:lineRule="auto"/>
        <w:jc w:val="both"/>
        <w:rPr>
          <w:rFonts w:ascii="Times New Roman" w:eastAsia="Times New Roman" w:hAnsi="Times New Roman"/>
          <w:sz w:val="24"/>
          <w:szCs w:val="24"/>
          <w:lang w:eastAsia="sk-SK"/>
        </w:rPr>
      </w:pPr>
    </w:p>
    <w:p w:rsidR="00235E73" w:rsidRDefault="002954E9" w:rsidP="002954E9">
      <w:pPr>
        <w:spacing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Navrhuje sa</w:t>
      </w:r>
      <w:r w:rsidRPr="002954E9">
        <w:rPr>
          <w:rFonts w:ascii="Times New Roman" w:eastAsia="Times New Roman" w:hAnsi="Times New Roman"/>
          <w:sz w:val="24"/>
          <w:szCs w:val="24"/>
          <w:lang w:eastAsia="sk-SK"/>
        </w:rPr>
        <w:t xml:space="preserve"> nadobudnutie účinnosť zákona 1. januára 2023 okrem čl. I bodu 1</w:t>
      </w:r>
      <w:r w:rsidR="005B2ED9">
        <w:rPr>
          <w:rFonts w:ascii="Times New Roman" w:eastAsia="Times New Roman" w:hAnsi="Times New Roman"/>
          <w:sz w:val="24"/>
          <w:szCs w:val="24"/>
          <w:lang w:eastAsia="sk-SK"/>
        </w:rPr>
        <w:t>7</w:t>
      </w:r>
      <w:r w:rsidR="00FB4F2F">
        <w:rPr>
          <w:rFonts w:ascii="Times New Roman" w:eastAsia="Times New Roman" w:hAnsi="Times New Roman"/>
          <w:sz w:val="24"/>
          <w:szCs w:val="24"/>
          <w:lang w:eastAsia="sk-SK"/>
        </w:rPr>
        <w:t>1</w:t>
      </w:r>
      <w:r w:rsidR="00FF7185">
        <w:rPr>
          <w:rFonts w:ascii="Times New Roman" w:eastAsia="Times New Roman" w:hAnsi="Times New Roman"/>
          <w:sz w:val="24"/>
          <w:szCs w:val="24"/>
          <w:lang w:eastAsia="sk-SK"/>
        </w:rPr>
        <w:t>,</w:t>
      </w:r>
      <w:r w:rsidRPr="002954E9">
        <w:rPr>
          <w:rFonts w:ascii="Times New Roman" w:eastAsia="Times New Roman" w:hAnsi="Times New Roman"/>
          <w:sz w:val="24"/>
          <w:szCs w:val="24"/>
          <w:lang w:eastAsia="sk-SK"/>
        </w:rPr>
        <w:t xml:space="preserve"> pre ktorý sa navrhuje nadobudnutie 1. januára 2024 z dôvodu jeho nadväznosti na nadobudnutie účinnosti zákona č. 310/2021 Z. z.</w:t>
      </w:r>
      <w:r w:rsidR="00B96D61">
        <w:rPr>
          <w:rFonts w:ascii="Times New Roman" w:eastAsia="Times New Roman" w:hAnsi="Times New Roman"/>
          <w:sz w:val="24"/>
          <w:szCs w:val="24"/>
          <w:lang w:eastAsia="sk-SK"/>
        </w:rPr>
        <w:t>,</w:t>
      </w:r>
      <w:r w:rsidRPr="002954E9">
        <w:rPr>
          <w:rFonts w:ascii="Times New Roman" w:eastAsia="Times New Roman" w:hAnsi="Times New Roman"/>
          <w:sz w:val="24"/>
          <w:szCs w:val="24"/>
          <w:lang w:eastAsia="sk-SK"/>
        </w:rPr>
        <w:t xml:space="preserve"> ktorým sa mení a dopĺňa zákon č. 177/2018 Z. z. o niektorých opatreniach na znižovanie administratívnej záťaže využívaním informačných systémov verejnej správy a o zmene a doplnení niektorých zákonov (zákon proti byrokracii) v znení zákona č. 221/2019 Z. z. a ktorým sa menia a dopĺňajú niektoré zákon</w:t>
      </w:r>
      <w:r w:rsidR="00B96D61">
        <w:rPr>
          <w:rFonts w:ascii="Times New Roman" w:eastAsia="Times New Roman" w:hAnsi="Times New Roman"/>
          <w:sz w:val="24"/>
          <w:szCs w:val="24"/>
          <w:lang w:eastAsia="sk-SK"/>
        </w:rPr>
        <w:t>y</w:t>
      </w:r>
      <w:r w:rsidRPr="002954E9">
        <w:rPr>
          <w:rFonts w:ascii="Times New Roman" w:eastAsia="Times New Roman" w:hAnsi="Times New Roman"/>
          <w:sz w:val="24"/>
          <w:szCs w:val="24"/>
          <w:lang w:eastAsia="sk-SK"/>
        </w:rPr>
        <w:t>.</w:t>
      </w:r>
    </w:p>
    <w:p w:rsidR="00633C35" w:rsidRDefault="00633C35" w:rsidP="00633C35">
      <w:pPr>
        <w:spacing w:after="0" w:line="240" w:lineRule="auto"/>
        <w:jc w:val="both"/>
        <w:rPr>
          <w:rFonts w:ascii="Times New Roman" w:eastAsia="Times New Roman" w:hAnsi="Times New Roman"/>
          <w:sz w:val="24"/>
          <w:szCs w:val="24"/>
          <w:lang w:eastAsia="sk-SK"/>
        </w:rPr>
      </w:pPr>
    </w:p>
    <w:p w:rsidR="00633C35" w:rsidRPr="00633C35" w:rsidRDefault="00633C35" w:rsidP="00633C35">
      <w:pPr>
        <w:spacing w:after="0" w:line="240" w:lineRule="auto"/>
        <w:jc w:val="both"/>
        <w:rPr>
          <w:rFonts w:ascii="Times New Roman" w:hAnsi="Times New Roman"/>
          <w:sz w:val="24"/>
          <w:szCs w:val="24"/>
        </w:rPr>
      </w:pPr>
      <w:r w:rsidRPr="00633C35">
        <w:rPr>
          <w:rFonts w:ascii="Times New Roman" w:hAnsi="Times New Roman"/>
          <w:sz w:val="24"/>
          <w:szCs w:val="24"/>
        </w:rPr>
        <w:t xml:space="preserve">V Bratislave dňa </w:t>
      </w:r>
      <w:r>
        <w:rPr>
          <w:rFonts w:ascii="Times New Roman" w:hAnsi="Times New Roman"/>
          <w:sz w:val="24"/>
          <w:szCs w:val="24"/>
        </w:rPr>
        <w:t>28</w:t>
      </w:r>
      <w:r w:rsidRPr="00633C35">
        <w:rPr>
          <w:rFonts w:ascii="Times New Roman" w:hAnsi="Times New Roman"/>
          <w:sz w:val="24"/>
          <w:szCs w:val="24"/>
        </w:rPr>
        <w:t xml:space="preserve">. </w:t>
      </w:r>
      <w:r>
        <w:rPr>
          <w:rFonts w:ascii="Times New Roman" w:hAnsi="Times New Roman"/>
          <w:sz w:val="24"/>
          <w:szCs w:val="24"/>
        </w:rPr>
        <w:t>septembra</w:t>
      </w:r>
      <w:r w:rsidRPr="00633C35">
        <w:rPr>
          <w:rFonts w:ascii="Times New Roman" w:hAnsi="Times New Roman"/>
          <w:sz w:val="24"/>
          <w:szCs w:val="24"/>
        </w:rPr>
        <w:t xml:space="preserve"> 2022</w:t>
      </w:r>
    </w:p>
    <w:p w:rsidR="00633C35" w:rsidRPr="00633C35" w:rsidRDefault="00633C35" w:rsidP="00633C35">
      <w:pPr>
        <w:spacing w:after="0" w:line="240" w:lineRule="auto"/>
        <w:jc w:val="both"/>
        <w:rPr>
          <w:rFonts w:ascii="Times New Roman" w:hAnsi="Times New Roman"/>
          <w:sz w:val="24"/>
          <w:szCs w:val="24"/>
        </w:rPr>
      </w:pPr>
    </w:p>
    <w:p w:rsidR="00633C35" w:rsidRPr="00633C35" w:rsidRDefault="00633C35" w:rsidP="00633C35">
      <w:pPr>
        <w:spacing w:after="0" w:line="240" w:lineRule="auto"/>
        <w:jc w:val="both"/>
        <w:rPr>
          <w:rFonts w:ascii="Times New Roman" w:hAnsi="Times New Roman"/>
          <w:sz w:val="24"/>
          <w:szCs w:val="24"/>
        </w:rPr>
      </w:pPr>
    </w:p>
    <w:p w:rsidR="00633C35" w:rsidRPr="00633C35" w:rsidRDefault="00633C35" w:rsidP="00633C35">
      <w:pPr>
        <w:spacing w:after="0" w:line="240" w:lineRule="auto"/>
        <w:jc w:val="both"/>
        <w:rPr>
          <w:rFonts w:ascii="Times New Roman" w:hAnsi="Times New Roman"/>
          <w:sz w:val="24"/>
          <w:szCs w:val="24"/>
        </w:rPr>
      </w:pPr>
    </w:p>
    <w:p w:rsidR="00633C35" w:rsidRPr="00633C35" w:rsidRDefault="00633C35" w:rsidP="00633C35">
      <w:pPr>
        <w:spacing w:after="0" w:line="240" w:lineRule="auto"/>
        <w:jc w:val="both"/>
        <w:rPr>
          <w:rFonts w:ascii="Times New Roman" w:hAnsi="Times New Roman"/>
          <w:sz w:val="24"/>
          <w:szCs w:val="24"/>
        </w:rPr>
      </w:pPr>
    </w:p>
    <w:p w:rsidR="00633C35" w:rsidRPr="00633C35" w:rsidRDefault="00633C35" w:rsidP="00633C35">
      <w:pPr>
        <w:spacing w:after="0" w:line="240" w:lineRule="auto"/>
        <w:jc w:val="both"/>
        <w:rPr>
          <w:rFonts w:ascii="Times New Roman" w:hAnsi="Times New Roman"/>
          <w:sz w:val="24"/>
          <w:szCs w:val="24"/>
        </w:rPr>
      </w:pPr>
    </w:p>
    <w:p w:rsidR="00633C35" w:rsidRPr="00633C35" w:rsidRDefault="00633C35" w:rsidP="00633C35">
      <w:pPr>
        <w:spacing w:after="0" w:line="240" w:lineRule="auto"/>
        <w:jc w:val="both"/>
        <w:rPr>
          <w:rFonts w:ascii="Times New Roman" w:hAnsi="Times New Roman"/>
          <w:sz w:val="24"/>
          <w:szCs w:val="24"/>
        </w:rPr>
      </w:pPr>
    </w:p>
    <w:p w:rsidR="00633C35" w:rsidRPr="00633C35" w:rsidRDefault="00633C35" w:rsidP="00633C35">
      <w:pPr>
        <w:spacing w:after="0" w:line="240" w:lineRule="auto"/>
        <w:jc w:val="center"/>
        <w:rPr>
          <w:rFonts w:ascii="Times New Roman" w:hAnsi="Times New Roman"/>
          <w:b/>
          <w:sz w:val="24"/>
          <w:szCs w:val="24"/>
        </w:rPr>
      </w:pPr>
      <w:r w:rsidRPr="00633C35">
        <w:rPr>
          <w:rFonts w:ascii="Times New Roman" w:hAnsi="Times New Roman"/>
          <w:b/>
          <w:sz w:val="24"/>
          <w:szCs w:val="24"/>
        </w:rPr>
        <w:t>Eduard Heger  v. r.</w:t>
      </w:r>
    </w:p>
    <w:p w:rsidR="00633C35" w:rsidRPr="00633C35" w:rsidRDefault="00633C35" w:rsidP="00633C35">
      <w:pPr>
        <w:spacing w:after="0" w:line="240" w:lineRule="auto"/>
        <w:jc w:val="center"/>
        <w:rPr>
          <w:rFonts w:ascii="Times New Roman" w:hAnsi="Times New Roman"/>
          <w:sz w:val="24"/>
          <w:szCs w:val="24"/>
        </w:rPr>
      </w:pPr>
      <w:r w:rsidRPr="00633C35">
        <w:rPr>
          <w:rFonts w:ascii="Times New Roman" w:hAnsi="Times New Roman"/>
          <w:sz w:val="24"/>
          <w:szCs w:val="24"/>
        </w:rPr>
        <w:t>predseda vlády</w:t>
      </w:r>
    </w:p>
    <w:p w:rsidR="00633C35" w:rsidRPr="00633C35" w:rsidRDefault="00633C35" w:rsidP="00633C35">
      <w:pPr>
        <w:spacing w:after="0" w:line="240" w:lineRule="auto"/>
        <w:jc w:val="center"/>
        <w:rPr>
          <w:rFonts w:ascii="Times New Roman" w:hAnsi="Times New Roman"/>
          <w:sz w:val="24"/>
          <w:szCs w:val="24"/>
        </w:rPr>
      </w:pPr>
      <w:r w:rsidRPr="00633C35">
        <w:rPr>
          <w:rFonts w:ascii="Times New Roman" w:hAnsi="Times New Roman"/>
          <w:sz w:val="24"/>
          <w:szCs w:val="24"/>
        </w:rPr>
        <w:t>Slovenskej republiky</w:t>
      </w:r>
    </w:p>
    <w:p w:rsidR="00633C35" w:rsidRPr="00633C35" w:rsidRDefault="00633C35" w:rsidP="00633C35">
      <w:pPr>
        <w:spacing w:after="0" w:line="240" w:lineRule="auto"/>
        <w:jc w:val="center"/>
        <w:rPr>
          <w:rFonts w:ascii="Times New Roman" w:hAnsi="Times New Roman"/>
          <w:sz w:val="24"/>
          <w:szCs w:val="24"/>
        </w:rPr>
      </w:pPr>
    </w:p>
    <w:p w:rsidR="00633C35" w:rsidRPr="00633C35" w:rsidRDefault="00633C35" w:rsidP="00633C35">
      <w:pPr>
        <w:spacing w:after="0" w:line="240" w:lineRule="auto"/>
        <w:jc w:val="center"/>
        <w:rPr>
          <w:rFonts w:ascii="Times New Roman" w:hAnsi="Times New Roman"/>
          <w:sz w:val="24"/>
          <w:szCs w:val="24"/>
        </w:rPr>
      </w:pPr>
    </w:p>
    <w:p w:rsidR="00633C35" w:rsidRPr="00633C35" w:rsidRDefault="00633C35" w:rsidP="00633C35">
      <w:pPr>
        <w:spacing w:after="0" w:line="240" w:lineRule="auto"/>
        <w:jc w:val="center"/>
        <w:rPr>
          <w:rFonts w:ascii="Times New Roman" w:hAnsi="Times New Roman"/>
          <w:sz w:val="24"/>
          <w:szCs w:val="24"/>
        </w:rPr>
      </w:pPr>
    </w:p>
    <w:p w:rsidR="00633C35" w:rsidRPr="00633C35" w:rsidRDefault="00633C35" w:rsidP="00633C35">
      <w:pPr>
        <w:spacing w:after="0" w:line="240" w:lineRule="auto"/>
        <w:jc w:val="center"/>
        <w:rPr>
          <w:rFonts w:ascii="Times New Roman" w:hAnsi="Times New Roman"/>
          <w:sz w:val="24"/>
          <w:szCs w:val="24"/>
        </w:rPr>
      </w:pPr>
    </w:p>
    <w:p w:rsidR="00633C35" w:rsidRPr="00633C35" w:rsidRDefault="00633C35" w:rsidP="00633C35">
      <w:pPr>
        <w:spacing w:after="0" w:line="240" w:lineRule="auto"/>
        <w:jc w:val="center"/>
        <w:rPr>
          <w:rFonts w:ascii="Times New Roman" w:hAnsi="Times New Roman"/>
          <w:sz w:val="24"/>
          <w:szCs w:val="24"/>
        </w:rPr>
      </w:pPr>
    </w:p>
    <w:p w:rsidR="00633C35" w:rsidRPr="00633C35" w:rsidRDefault="00633C35" w:rsidP="00633C35">
      <w:pPr>
        <w:spacing w:after="0" w:line="240" w:lineRule="auto"/>
        <w:jc w:val="center"/>
        <w:rPr>
          <w:rFonts w:ascii="Times New Roman" w:hAnsi="Times New Roman"/>
          <w:sz w:val="24"/>
          <w:szCs w:val="24"/>
        </w:rPr>
      </w:pPr>
    </w:p>
    <w:p w:rsidR="00633C35" w:rsidRPr="00633C35" w:rsidRDefault="00633C35" w:rsidP="00633C35">
      <w:pPr>
        <w:spacing w:after="0" w:line="240" w:lineRule="auto"/>
        <w:jc w:val="center"/>
        <w:rPr>
          <w:rFonts w:ascii="Times New Roman" w:hAnsi="Times New Roman"/>
          <w:sz w:val="24"/>
          <w:szCs w:val="24"/>
        </w:rPr>
      </w:pPr>
    </w:p>
    <w:p w:rsidR="00633C35" w:rsidRPr="00633C35" w:rsidRDefault="00633C35" w:rsidP="00633C35">
      <w:pPr>
        <w:spacing w:after="0" w:line="240" w:lineRule="auto"/>
        <w:jc w:val="center"/>
        <w:rPr>
          <w:rFonts w:ascii="Times New Roman" w:hAnsi="Times New Roman"/>
          <w:b/>
          <w:sz w:val="24"/>
          <w:szCs w:val="24"/>
        </w:rPr>
      </w:pPr>
      <w:r w:rsidRPr="00633C35">
        <w:rPr>
          <w:rFonts w:ascii="Times New Roman" w:hAnsi="Times New Roman"/>
          <w:b/>
          <w:sz w:val="24"/>
          <w:szCs w:val="24"/>
        </w:rPr>
        <w:lastRenderedPageBreak/>
        <w:t>Milan Krajniak  v. r.</w:t>
      </w:r>
    </w:p>
    <w:p w:rsidR="00633C35" w:rsidRPr="00633C35" w:rsidRDefault="00633C35" w:rsidP="00633C35">
      <w:pPr>
        <w:spacing w:after="0" w:line="240" w:lineRule="auto"/>
        <w:jc w:val="center"/>
        <w:rPr>
          <w:rFonts w:ascii="Times New Roman" w:hAnsi="Times New Roman"/>
          <w:sz w:val="24"/>
          <w:szCs w:val="24"/>
        </w:rPr>
      </w:pPr>
      <w:r w:rsidRPr="00633C35">
        <w:rPr>
          <w:rFonts w:ascii="Times New Roman" w:hAnsi="Times New Roman"/>
          <w:sz w:val="24"/>
          <w:szCs w:val="24"/>
        </w:rPr>
        <w:t>minister práce, sociálnych vecí a rodiny</w:t>
      </w:r>
    </w:p>
    <w:p w:rsidR="00633C35" w:rsidRPr="00633C35" w:rsidRDefault="00633C35" w:rsidP="00633C35">
      <w:pPr>
        <w:spacing w:after="0" w:line="240" w:lineRule="auto"/>
        <w:jc w:val="center"/>
        <w:rPr>
          <w:rFonts w:ascii="Times New Roman" w:hAnsi="Times New Roman"/>
          <w:sz w:val="24"/>
          <w:szCs w:val="24"/>
        </w:rPr>
      </w:pPr>
      <w:r w:rsidRPr="00633C35">
        <w:rPr>
          <w:rFonts w:ascii="Times New Roman" w:hAnsi="Times New Roman"/>
          <w:sz w:val="24"/>
          <w:szCs w:val="24"/>
        </w:rPr>
        <w:t>Slovenskej republiky</w:t>
      </w:r>
    </w:p>
    <w:p w:rsidR="00633C35" w:rsidRPr="00890A76" w:rsidRDefault="00633C35" w:rsidP="00633C35">
      <w:pPr>
        <w:spacing w:after="0" w:line="240" w:lineRule="auto"/>
        <w:jc w:val="both"/>
        <w:rPr>
          <w:rFonts w:ascii="Times New Roman" w:hAnsi="Times New Roman"/>
          <w:sz w:val="24"/>
          <w:szCs w:val="24"/>
        </w:rPr>
      </w:pPr>
    </w:p>
    <w:sectPr w:rsidR="00633C35" w:rsidRPr="00890A76" w:rsidSect="00F90C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14" w:rsidRDefault="00B05C14" w:rsidP="00EC6A33">
      <w:pPr>
        <w:spacing w:after="0" w:line="240" w:lineRule="auto"/>
      </w:pPr>
      <w:r>
        <w:separator/>
      </w:r>
    </w:p>
  </w:endnote>
  <w:endnote w:type="continuationSeparator" w:id="0">
    <w:p w:rsidR="00B05C14" w:rsidRDefault="00B05C14" w:rsidP="00EC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35" w:rsidRPr="00AE5DA9" w:rsidRDefault="00633C35">
    <w:pPr>
      <w:pStyle w:val="Pta"/>
      <w:jc w:val="center"/>
      <w:rPr>
        <w:rFonts w:ascii="Times New Roman" w:hAnsi="Times New Roman"/>
        <w:sz w:val="22"/>
        <w:szCs w:val="22"/>
      </w:rPr>
    </w:pPr>
    <w:r w:rsidRPr="00AE5DA9">
      <w:rPr>
        <w:rFonts w:ascii="Times New Roman" w:hAnsi="Times New Roman"/>
        <w:sz w:val="22"/>
        <w:szCs w:val="22"/>
      </w:rPr>
      <w:fldChar w:fldCharType="begin"/>
    </w:r>
    <w:r w:rsidRPr="00AE5DA9">
      <w:rPr>
        <w:rFonts w:ascii="Times New Roman" w:hAnsi="Times New Roman"/>
        <w:sz w:val="22"/>
        <w:szCs w:val="22"/>
      </w:rPr>
      <w:instrText xml:space="preserve"> PAGE   \* MERGEFORMAT </w:instrText>
    </w:r>
    <w:r w:rsidRPr="00AE5DA9">
      <w:rPr>
        <w:rFonts w:ascii="Times New Roman" w:hAnsi="Times New Roman"/>
        <w:sz w:val="22"/>
        <w:szCs w:val="22"/>
      </w:rPr>
      <w:fldChar w:fldCharType="separate"/>
    </w:r>
    <w:r w:rsidR="009C680D">
      <w:rPr>
        <w:rFonts w:ascii="Times New Roman" w:hAnsi="Times New Roman"/>
        <w:noProof/>
        <w:sz w:val="22"/>
        <w:szCs w:val="22"/>
      </w:rPr>
      <w:t>1</w:t>
    </w:r>
    <w:r w:rsidRPr="00AE5DA9">
      <w:rPr>
        <w:rFonts w:ascii="Times New Roman" w:hAnsi="Times New Roman"/>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14" w:rsidRDefault="00B05C14" w:rsidP="00EC6A33">
      <w:pPr>
        <w:spacing w:after="0" w:line="240" w:lineRule="auto"/>
      </w:pPr>
      <w:r>
        <w:separator/>
      </w:r>
    </w:p>
  </w:footnote>
  <w:footnote w:type="continuationSeparator" w:id="0">
    <w:p w:rsidR="00B05C14" w:rsidRDefault="00B05C14" w:rsidP="00EC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80C"/>
    <w:multiLevelType w:val="hybridMultilevel"/>
    <w:tmpl w:val="234EDF62"/>
    <w:lvl w:ilvl="0" w:tplc="07A0C65A">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601B53"/>
    <w:multiLevelType w:val="hybridMultilevel"/>
    <w:tmpl w:val="DE1A0D4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0CF23F39"/>
    <w:multiLevelType w:val="hybridMultilevel"/>
    <w:tmpl w:val="8A3806A8"/>
    <w:lvl w:ilvl="0" w:tplc="208024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6842103"/>
    <w:multiLevelType w:val="hybridMultilevel"/>
    <w:tmpl w:val="33F6AA94"/>
    <w:lvl w:ilvl="0" w:tplc="7312FC4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EA95FFC"/>
    <w:multiLevelType w:val="hybridMultilevel"/>
    <w:tmpl w:val="EE20C564"/>
    <w:lvl w:ilvl="0" w:tplc="0434B154">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50994285"/>
    <w:multiLevelType w:val="hybridMultilevel"/>
    <w:tmpl w:val="3FF4FF6A"/>
    <w:lvl w:ilvl="0" w:tplc="FB1CFA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3D598E"/>
    <w:multiLevelType w:val="hybridMultilevel"/>
    <w:tmpl w:val="E6CCD99A"/>
    <w:lvl w:ilvl="0" w:tplc="F69A188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BC3224B"/>
    <w:multiLevelType w:val="hybridMultilevel"/>
    <w:tmpl w:val="6E7613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0B837A2"/>
    <w:multiLevelType w:val="hybridMultilevel"/>
    <w:tmpl w:val="3B3486A2"/>
    <w:lvl w:ilvl="0" w:tplc="CB480B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5"/>
  </w:num>
  <w:num w:numId="5">
    <w:abstractNumId w:val="2"/>
  </w:num>
  <w:num w:numId="6">
    <w:abstractNumId w:val="7"/>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33"/>
    <w:rsid w:val="00003F9F"/>
    <w:rsid w:val="0001608D"/>
    <w:rsid w:val="00022592"/>
    <w:rsid w:val="00035C9E"/>
    <w:rsid w:val="000421F5"/>
    <w:rsid w:val="000428D3"/>
    <w:rsid w:val="00044C45"/>
    <w:rsid w:val="0005719D"/>
    <w:rsid w:val="00065413"/>
    <w:rsid w:val="00073586"/>
    <w:rsid w:val="000742B5"/>
    <w:rsid w:val="00075AE4"/>
    <w:rsid w:val="00080813"/>
    <w:rsid w:val="00081F8A"/>
    <w:rsid w:val="00094F5F"/>
    <w:rsid w:val="000A5F26"/>
    <w:rsid w:val="000B5DBB"/>
    <w:rsid w:val="000B60DF"/>
    <w:rsid w:val="000D4781"/>
    <w:rsid w:val="000D7284"/>
    <w:rsid w:val="000F5A67"/>
    <w:rsid w:val="00105DDC"/>
    <w:rsid w:val="00113C91"/>
    <w:rsid w:val="001168D8"/>
    <w:rsid w:val="00122D5B"/>
    <w:rsid w:val="001269B3"/>
    <w:rsid w:val="0016374B"/>
    <w:rsid w:val="00164510"/>
    <w:rsid w:val="00167B42"/>
    <w:rsid w:val="00180F7F"/>
    <w:rsid w:val="001816D7"/>
    <w:rsid w:val="00184D2A"/>
    <w:rsid w:val="0019150F"/>
    <w:rsid w:val="001975E6"/>
    <w:rsid w:val="001A6E0F"/>
    <w:rsid w:val="001C173F"/>
    <w:rsid w:val="001C383E"/>
    <w:rsid w:val="001C3AF6"/>
    <w:rsid w:val="001C694D"/>
    <w:rsid w:val="001D2A59"/>
    <w:rsid w:val="001D46B5"/>
    <w:rsid w:val="001D51D9"/>
    <w:rsid w:val="001D660B"/>
    <w:rsid w:val="001E326F"/>
    <w:rsid w:val="001E6004"/>
    <w:rsid w:val="001F26D3"/>
    <w:rsid w:val="001F497A"/>
    <w:rsid w:val="00201AA0"/>
    <w:rsid w:val="00202208"/>
    <w:rsid w:val="002178CD"/>
    <w:rsid w:val="002250FE"/>
    <w:rsid w:val="00235E73"/>
    <w:rsid w:val="00236C27"/>
    <w:rsid w:val="00244DAB"/>
    <w:rsid w:val="00251513"/>
    <w:rsid w:val="002529C9"/>
    <w:rsid w:val="00274A31"/>
    <w:rsid w:val="00275A5F"/>
    <w:rsid w:val="00281404"/>
    <w:rsid w:val="00283D63"/>
    <w:rsid w:val="002863B8"/>
    <w:rsid w:val="00293C86"/>
    <w:rsid w:val="002954E9"/>
    <w:rsid w:val="00295E89"/>
    <w:rsid w:val="00297366"/>
    <w:rsid w:val="002A1D9C"/>
    <w:rsid w:val="002C692F"/>
    <w:rsid w:val="002C7142"/>
    <w:rsid w:val="002D5D4F"/>
    <w:rsid w:val="002E2796"/>
    <w:rsid w:val="002E39E6"/>
    <w:rsid w:val="002F44A4"/>
    <w:rsid w:val="002F504D"/>
    <w:rsid w:val="00301070"/>
    <w:rsid w:val="003218D3"/>
    <w:rsid w:val="00343088"/>
    <w:rsid w:val="00345AF9"/>
    <w:rsid w:val="00346630"/>
    <w:rsid w:val="0035132B"/>
    <w:rsid w:val="00364A93"/>
    <w:rsid w:val="003773C6"/>
    <w:rsid w:val="00382819"/>
    <w:rsid w:val="00393555"/>
    <w:rsid w:val="00393EFE"/>
    <w:rsid w:val="003A6F72"/>
    <w:rsid w:val="003B6C56"/>
    <w:rsid w:val="003D30D3"/>
    <w:rsid w:val="003D6A2C"/>
    <w:rsid w:val="003D7399"/>
    <w:rsid w:val="003F1FDF"/>
    <w:rsid w:val="00405312"/>
    <w:rsid w:val="0042219D"/>
    <w:rsid w:val="00425853"/>
    <w:rsid w:val="004403B4"/>
    <w:rsid w:val="004523A2"/>
    <w:rsid w:val="00464D2A"/>
    <w:rsid w:val="0047089A"/>
    <w:rsid w:val="00471E9D"/>
    <w:rsid w:val="004750DD"/>
    <w:rsid w:val="004910AD"/>
    <w:rsid w:val="004A3560"/>
    <w:rsid w:val="004E7DD5"/>
    <w:rsid w:val="004F15A0"/>
    <w:rsid w:val="004F7C12"/>
    <w:rsid w:val="0051784F"/>
    <w:rsid w:val="00532247"/>
    <w:rsid w:val="005338EB"/>
    <w:rsid w:val="00545505"/>
    <w:rsid w:val="00553D6D"/>
    <w:rsid w:val="00562F41"/>
    <w:rsid w:val="005816C7"/>
    <w:rsid w:val="00590029"/>
    <w:rsid w:val="005966B3"/>
    <w:rsid w:val="00596D05"/>
    <w:rsid w:val="00597035"/>
    <w:rsid w:val="005B093F"/>
    <w:rsid w:val="005B2ED9"/>
    <w:rsid w:val="005B630D"/>
    <w:rsid w:val="005B6EA9"/>
    <w:rsid w:val="005B7D83"/>
    <w:rsid w:val="005C15D5"/>
    <w:rsid w:val="005C40B4"/>
    <w:rsid w:val="005C7360"/>
    <w:rsid w:val="005D2FA9"/>
    <w:rsid w:val="005D31F2"/>
    <w:rsid w:val="005F1BE1"/>
    <w:rsid w:val="005F2995"/>
    <w:rsid w:val="00623A65"/>
    <w:rsid w:val="00633C35"/>
    <w:rsid w:val="00637764"/>
    <w:rsid w:val="00642357"/>
    <w:rsid w:val="00643A8A"/>
    <w:rsid w:val="00645CB8"/>
    <w:rsid w:val="00651822"/>
    <w:rsid w:val="00654F82"/>
    <w:rsid w:val="00656542"/>
    <w:rsid w:val="006631AF"/>
    <w:rsid w:val="00665625"/>
    <w:rsid w:val="00667ED0"/>
    <w:rsid w:val="00672EF1"/>
    <w:rsid w:val="00673268"/>
    <w:rsid w:val="0068217A"/>
    <w:rsid w:val="00693AE4"/>
    <w:rsid w:val="0069597B"/>
    <w:rsid w:val="00696186"/>
    <w:rsid w:val="006B7B6A"/>
    <w:rsid w:val="006C19AB"/>
    <w:rsid w:val="006C21C4"/>
    <w:rsid w:val="006D3274"/>
    <w:rsid w:val="006D360E"/>
    <w:rsid w:val="006E3A64"/>
    <w:rsid w:val="006E7A9F"/>
    <w:rsid w:val="00711D0B"/>
    <w:rsid w:val="00715610"/>
    <w:rsid w:val="00717F3A"/>
    <w:rsid w:val="00721F08"/>
    <w:rsid w:val="00726F40"/>
    <w:rsid w:val="00727B1F"/>
    <w:rsid w:val="00727E41"/>
    <w:rsid w:val="00731AAB"/>
    <w:rsid w:val="0074123C"/>
    <w:rsid w:val="00744E24"/>
    <w:rsid w:val="00745145"/>
    <w:rsid w:val="00754280"/>
    <w:rsid w:val="00760D41"/>
    <w:rsid w:val="00777B09"/>
    <w:rsid w:val="00781210"/>
    <w:rsid w:val="0078600C"/>
    <w:rsid w:val="00795FAF"/>
    <w:rsid w:val="007A27F1"/>
    <w:rsid w:val="007A41B5"/>
    <w:rsid w:val="007B0002"/>
    <w:rsid w:val="007B0587"/>
    <w:rsid w:val="007C78B7"/>
    <w:rsid w:val="007D332C"/>
    <w:rsid w:val="007D7C65"/>
    <w:rsid w:val="007E72B0"/>
    <w:rsid w:val="007F4368"/>
    <w:rsid w:val="007F704B"/>
    <w:rsid w:val="00801774"/>
    <w:rsid w:val="00813ACF"/>
    <w:rsid w:val="00832C9C"/>
    <w:rsid w:val="008356DF"/>
    <w:rsid w:val="00837C2F"/>
    <w:rsid w:val="00857883"/>
    <w:rsid w:val="008623B5"/>
    <w:rsid w:val="00866B04"/>
    <w:rsid w:val="008702D1"/>
    <w:rsid w:val="00872BE4"/>
    <w:rsid w:val="00875C24"/>
    <w:rsid w:val="00890A76"/>
    <w:rsid w:val="008965FE"/>
    <w:rsid w:val="008A2D9F"/>
    <w:rsid w:val="008A43B0"/>
    <w:rsid w:val="008B0F80"/>
    <w:rsid w:val="008B74E1"/>
    <w:rsid w:val="008C2326"/>
    <w:rsid w:val="008D1E58"/>
    <w:rsid w:val="008E024A"/>
    <w:rsid w:val="008E7844"/>
    <w:rsid w:val="008F1A42"/>
    <w:rsid w:val="009040E9"/>
    <w:rsid w:val="00912C2C"/>
    <w:rsid w:val="009207BB"/>
    <w:rsid w:val="00944249"/>
    <w:rsid w:val="00944913"/>
    <w:rsid w:val="00955CAF"/>
    <w:rsid w:val="00964921"/>
    <w:rsid w:val="00972E38"/>
    <w:rsid w:val="00973FBF"/>
    <w:rsid w:val="00976649"/>
    <w:rsid w:val="00991803"/>
    <w:rsid w:val="00993E49"/>
    <w:rsid w:val="009C680D"/>
    <w:rsid w:val="009D4F08"/>
    <w:rsid w:val="009E2F18"/>
    <w:rsid w:val="009F596E"/>
    <w:rsid w:val="00A23A4F"/>
    <w:rsid w:val="00A23A97"/>
    <w:rsid w:val="00A24567"/>
    <w:rsid w:val="00A271C9"/>
    <w:rsid w:val="00A30671"/>
    <w:rsid w:val="00A50BEB"/>
    <w:rsid w:val="00A61EB6"/>
    <w:rsid w:val="00A70073"/>
    <w:rsid w:val="00A708EE"/>
    <w:rsid w:val="00A70EB6"/>
    <w:rsid w:val="00A81607"/>
    <w:rsid w:val="00A81F59"/>
    <w:rsid w:val="00A90A34"/>
    <w:rsid w:val="00A919C7"/>
    <w:rsid w:val="00AA0992"/>
    <w:rsid w:val="00AA0D71"/>
    <w:rsid w:val="00AB2CFF"/>
    <w:rsid w:val="00AB640E"/>
    <w:rsid w:val="00AD2D5A"/>
    <w:rsid w:val="00AD7190"/>
    <w:rsid w:val="00AD74AD"/>
    <w:rsid w:val="00AE5DA9"/>
    <w:rsid w:val="00AF6D01"/>
    <w:rsid w:val="00B0345C"/>
    <w:rsid w:val="00B05C14"/>
    <w:rsid w:val="00B05C65"/>
    <w:rsid w:val="00B1025B"/>
    <w:rsid w:val="00B13ACC"/>
    <w:rsid w:val="00B302AB"/>
    <w:rsid w:val="00B37FE3"/>
    <w:rsid w:val="00B62B98"/>
    <w:rsid w:val="00B76A24"/>
    <w:rsid w:val="00B76AE6"/>
    <w:rsid w:val="00B91B80"/>
    <w:rsid w:val="00B955E6"/>
    <w:rsid w:val="00B96D61"/>
    <w:rsid w:val="00BA0F2D"/>
    <w:rsid w:val="00BA3062"/>
    <w:rsid w:val="00BA7A6E"/>
    <w:rsid w:val="00BB0E69"/>
    <w:rsid w:val="00BB2C2A"/>
    <w:rsid w:val="00BC0621"/>
    <w:rsid w:val="00BD2F54"/>
    <w:rsid w:val="00BD7BFC"/>
    <w:rsid w:val="00BE0811"/>
    <w:rsid w:val="00BE3876"/>
    <w:rsid w:val="00BE4B53"/>
    <w:rsid w:val="00BF30A6"/>
    <w:rsid w:val="00C06AFA"/>
    <w:rsid w:val="00C12363"/>
    <w:rsid w:val="00C152EA"/>
    <w:rsid w:val="00C17325"/>
    <w:rsid w:val="00C30228"/>
    <w:rsid w:val="00C4121F"/>
    <w:rsid w:val="00C52643"/>
    <w:rsid w:val="00C53C19"/>
    <w:rsid w:val="00C60254"/>
    <w:rsid w:val="00C630E8"/>
    <w:rsid w:val="00C646DB"/>
    <w:rsid w:val="00C80B71"/>
    <w:rsid w:val="00C81B9F"/>
    <w:rsid w:val="00C84D2C"/>
    <w:rsid w:val="00C945F4"/>
    <w:rsid w:val="00C9509F"/>
    <w:rsid w:val="00CC77B3"/>
    <w:rsid w:val="00CD7B3D"/>
    <w:rsid w:val="00CE172A"/>
    <w:rsid w:val="00CE745B"/>
    <w:rsid w:val="00CF6A40"/>
    <w:rsid w:val="00D23223"/>
    <w:rsid w:val="00D27B9A"/>
    <w:rsid w:val="00D31A46"/>
    <w:rsid w:val="00D3596E"/>
    <w:rsid w:val="00D51A65"/>
    <w:rsid w:val="00D61960"/>
    <w:rsid w:val="00D87EAF"/>
    <w:rsid w:val="00D9212F"/>
    <w:rsid w:val="00DC495E"/>
    <w:rsid w:val="00DD1FCC"/>
    <w:rsid w:val="00DD2E4E"/>
    <w:rsid w:val="00DE4969"/>
    <w:rsid w:val="00DF2060"/>
    <w:rsid w:val="00E07E2B"/>
    <w:rsid w:val="00E1388A"/>
    <w:rsid w:val="00E16E29"/>
    <w:rsid w:val="00E24F00"/>
    <w:rsid w:val="00E340B4"/>
    <w:rsid w:val="00E42DE5"/>
    <w:rsid w:val="00E46332"/>
    <w:rsid w:val="00E47676"/>
    <w:rsid w:val="00E63F5B"/>
    <w:rsid w:val="00E75CFB"/>
    <w:rsid w:val="00E831C8"/>
    <w:rsid w:val="00EB1464"/>
    <w:rsid w:val="00EC05C2"/>
    <w:rsid w:val="00EC6A33"/>
    <w:rsid w:val="00ED0CA4"/>
    <w:rsid w:val="00EF0B40"/>
    <w:rsid w:val="00EF286D"/>
    <w:rsid w:val="00EF5054"/>
    <w:rsid w:val="00F00E07"/>
    <w:rsid w:val="00F05555"/>
    <w:rsid w:val="00F15813"/>
    <w:rsid w:val="00F3278D"/>
    <w:rsid w:val="00F33BF2"/>
    <w:rsid w:val="00F43884"/>
    <w:rsid w:val="00F450AC"/>
    <w:rsid w:val="00F47E4A"/>
    <w:rsid w:val="00F51106"/>
    <w:rsid w:val="00F52D35"/>
    <w:rsid w:val="00F57722"/>
    <w:rsid w:val="00F6048A"/>
    <w:rsid w:val="00F61830"/>
    <w:rsid w:val="00F61CA3"/>
    <w:rsid w:val="00F64C4B"/>
    <w:rsid w:val="00F73220"/>
    <w:rsid w:val="00F81A95"/>
    <w:rsid w:val="00F84FA5"/>
    <w:rsid w:val="00F85AE2"/>
    <w:rsid w:val="00F90CEF"/>
    <w:rsid w:val="00F94528"/>
    <w:rsid w:val="00FA1B77"/>
    <w:rsid w:val="00FA2F57"/>
    <w:rsid w:val="00FA5A8D"/>
    <w:rsid w:val="00FB4F2F"/>
    <w:rsid w:val="00FC3849"/>
    <w:rsid w:val="00FC60E8"/>
    <w:rsid w:val="00FF71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81463-3075-4373-B00F-1B54400C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56DF"/>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EC6A33"/>
    <w:pPr>
      <w:autoSpaceDE w:val="0"/>
      <w:autoSpaceDN w:val="0"/>
      <w:adjustRightInd w:val="0"/>
    </w:pPr>
    <w:rPr>
      <w:rFonts w:ascii="Arial" w:hAnsi="Arial" w:cs="Arial"/>
      <w:color w:val="000000"/>
      <w:sz w:val="24"/>
      <w:szCs w:val="24"/>
      <w:lang w:eastAsia="en-US"/>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qFormat/>
    <w:rsid w:val="00EC6A33"/>
    <w:pPr>
      <w:ind w:left="720"/>
      <w:contextualSpacing/>
    </w:pPr>
    <w:rPr>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locked/>
    <w:rsid w:val="00EC6A33"/>
    <w:rPr>
      <w:rFonts w:ascii="Calibri" w:eastAsia="Calibri" w:hAnsi="Calibri" w:cs="Times New Roman"/>
    </w:rPr>
  </w:style>
  <w:style w:type="paragraph" w:styleId="Hlavika">
    <w:name w:val="header"/>
    <w:basedOn w:val="Normlny"/>
    <w:link w:val="HlavikaChar"/>
    <w:uiPriority w:val="99"/>
    <w:unhideWhenUsed/>
    <w:rsid w:val="00EC6A33"/>
    <w:pPr>
      <w:tabs>
        <w:tab w:val="center" w:pos="4536"/>
        <w:tab w:val="right" w:pos="9072"/>
      </w:tabs>
      <w:spacing w:after="0" w:line="240" w:lineRule="auto"/>
    </w:pPr>
    <w:rPr>
      <w:sz w:val="20"/>
      <w:szCs w:val="20"/>
    </w:rPr>
  </w:style>
  <w:style w:type="character" w:customStyle="1" w:styleId="HlavikaChar">
    <w:name w:val="Hlavička Char"/>
    <w:link w:val="Hlavika"/>
    <w:uiPriority w:val="99"/>
    <w:rsid w:val="00EC6A33"/>
    <w:rPr>
      <w:rFonts w:ascii="Calibri" w:eastAsia="Calibri" w:hAnsi="Calibri" w:cs="Times New Roman"/>
    </w:rPr>
  </w:style>
  <w:style w:type="paragraph" w:styleId="Pta">
    <w:name w:val="footer"/>
    <w:basedOn w:val="Normlny"/>
    <w:link w:val="PtaChar"/>
    <w:uiPriority w:val="99"/>
    <w:unhideWhenUsed/>
    <w:rsid w:val="00EC6A33"/>
    <w:pPr>
      <w:tabs>
        <w:tab w:val="center" w:pos="4536"/>
        <w:tab w:val="right" w:pos="9072"/>
      </w:tabs>
      <w:spacing w:after="0" w:line="240" w:lineRule="auto"/>
    </w:pPr>
    <w:rPr>
      <w:sz w:val="20"/>
      <w:szCs w:val="20"/>
    </w:rPr>
  </w:style>
  <w:style w:type="character" w:customStyle="1" w:styleId="PtaChar">
    <w:name w:val="Päta Char"/>
    <w:link w:val="Pta"/>
    <w:uiPriority w:val="99"/>
    <w:rsid w:val="00EC6A33"/>
    <w:rPr>
      <w:rFonts w:ascii="Calibri" w:eastAsia="Calibri" w:hAnsi="Calibri" w:cs="Times New Roman"/>
    </w:rPr>
  </w:style>
  <w:style w:type="paragraph" w:styleId="Textkomentra">
    <w:name w:val="annotation text"/>
    <w:basedOn w:val="Normlny"/>
    <w:link w:val="TextkomentraChar"/>
    <w:uiPriority w:val="99"/>
    <w:semiHidden/>
    <w:unhideWhenUsed/>
    <w:rsid w:val="00EC6A33"/>
    <w:rPr>
      <w:sz w:val="20"/>
      <w:szCs w:val="20"/>
    </w:rPr>
  </w:style>
  <w:style w:type="character" w:customStyle="1" w:styleId="TextkomentraChar">
    <w:name w:val="Text komentára Char"/>
    <w:link w:val="Textkomentra"/>
    <w:uiPriority w:val="99"/>
    <w:semiHidden/>
    <w:rsid w:val="00EC6A33"/>
    <w:rPr>
      <w:rFonts w:ascii="Calibri" w:eastAsia="Calibri" w:hAnsi="Calibri" w:cs="Times New Roman"/>
      <w:sz w:val="20"/>
      <w:szCs w:val="20"/>
    </w:rPr>
  </w:style>
  <w:style w:type="character" w:styleId="Odkaznakomentr">
    <w:name w:val="annotation reference"/>
    <w:uiPriority w:val="99"/>
    <w:semiHidden/>
    <w:unhideWhenUsed/>
    <w:rsid w:val="00EC6A33"/>
    <w:rPr>
      <w:sz w:val="16"/>
      <w:szCs w:val="16"/>
    </w:rPr>
  </w:style>
  <w:style w:type="paragraph" w:styleId="Textbubliny">
    <w:name w:val="Balloon Text"/>
    <w:basedOn w:val="Normlny"/>
    <w:link w:val="TextbublinyChar"/>
    <w:uiPriority w:val="99"/>
    <w:semiHidden/>
    <w:unhideWhenUsed/>
    <w:rsid w:val="00EC6A3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C6A33"/>
    <w:rPr>
      <w:rFonts w:ascii="Tahoma" w:eastAsia="Calibri" w:hAnsi="Tahoma" w:cs="Tahoma"/>
      <w:sz w:val="16"/>
      <w:szCs w:val="16"/>
    </w:rPr>
  </w:style>
  <w:style w:type="character" w:styleId="Siln">
    <w:name w:val="Strong"/>
    <w:uiPriority w:val="22"/>
    <w:qFormat/>
    <w:rsid w:val="00EC6A33"/>
    <w:rPr>
      <w:b/>
      <w:bCs/>
    </w:rPr>
  </w:style>
  <w:style w:type="character" w:styleId="Hypertextovprepojenie">
    <w:name w:val="Hyperlink"/>
    <w:uiPriority w:val="99"/>
    <w:semiHidden/>
    <w:unhideWhenUsed/>
    <w:rsid w:val="00B13ACC"/>
    <w:rPr>
      <w:color w:val="0000FF"/>
      <w:u w:val="single"/>
    </w:rPr>
  </w:style>
  <w:style w:type="paragraph" w:customStyle="1" w:styleId="xmsonormal">
    <w:name w:val="x_msonormal"/>
    <w:basedOn w:val="Normlny"/>
    <w:rsid w:val="00E07E2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viiyi">
    <w:name w:val="viiyi"/>
    <w:basedOn w:val="Predvolenpsmoodseku"/>
    <w:rsid w:val="00E07E2B"/>
  </w:style>
  <w:style w:type="character" w:customStyle="1" w:styleId="jlqj4b">
    <w:name w:val="jlqj4b"/>
    <w:basedOn w:val="Predvolenpsmoodseku"/>
    <w:rsid w:val="00E07E2B"/>
  </w:style>
  <w:style w:type="character" w:customStyle="1" w:styleId="awspan">
    <w:name w:val="awspan"/>
    <w:basedOn w:val="Predvolenpsmoodseku"/>
    <w:rsid w:val="00F52D35"/>
  </w:style>
  <w:style w:type="paragraph" w:customStyle="1" w:styleId="xmsolistparagraph">
    <w:name w:val="x_msolistparagraph"/>
    <w:basedOn w:val="Normlny"/>
    <w:rsid w:val="00BD7BFC"/>
    <w:pPr>
      <w:spacing w:before="100" w:beforeAutospacing="1" w:after="100" w:afterAutospacing="1" w:line="240" w:lineRule="auto"/>
    </w:pPr>
    <w:rPr>
      <w:rFonts w:ascii="Times New Roman" w:eastAsia="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754280"/>
    <w:rPr>
      <w:b/>
      <w:bCs/>
    </w:rPr>
  </w:style>
  <w:style w:type="character" w:customStyle="1" w:styleId="PredmetkomentraChar">
    <w:name w:val="Predmet komentára Char"/>
    <w:link w:val="Predmetkomentra"/>
    <w:uiPriority w:val="99"/>
    <w:semiHidden/>
    <w:rsid w:val="00754280"/>
    <w:rPr>
      <w:rFonts w:ascii="Calibri" w:eastAsia="Calibri" w:hAnsi="Calibri" w:cs="Times New Roman"/>
      <w:b/>
      <w:bCs/>
      <w:sz w:val="20"/>
      <w:szCs w:val="20"/>
      <w:lang w:eastAsia="en-US"/>
    </w:rPr>
  </w:style>
  <w:style w:type="paragraph" w:styleId="Normlnywebov">
    <w:name w:val="Normal (Web)"/>
    <w:basedOn w:val="Normlny"/>
    <w:uiPriority w:val="99"/>
    <w:semiHidden/>
    <w:unhideWhenUsed/>
    <w:rsid w:val="00E16E29"/>
    <w:pPr>
      <w:spacing w:before="100" w:beforeAutospacing="1" w:after="100" w:afterAutospacing="1" w:line="240" w:lineRule="auto"/>
    </w:pPr>
    <w:rPr>
      <w:rFonts w:ascii="Times New Roman" w:hAnsi="Times New Roman"/>
      <w:sz w:val="24"/>
      <w:szCs w:val="24"/>
      <w:lang w:eastAsia="sk-SK"/>
    </w:rPr>
  </w:style>
  <w:style w:type="paragraph" w:styleId="Revzia">
    <w:name w:val="Revision"/>
    <w:hidden/>
    <w:uiPriority w:val="99"/>
    <w:semiHidden/>
    <w:rsid w:val="00F64C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599">
      <w:bodyDiv w:val="1"/>
      <w:marLeft w:val="0"/>
      <w:marRight w:val="0"/>
      <w:marTop w:val="0"/>
      <w:marBottom w:val="0"/>
      <w:divBdr>
        <w:top w:val="none" w:sz="0" w:space="0" w:color="auto"/>
        <w:left w:val="none" w:sz="0" w:space="0" w:color="auto"/>
        <w:bottom w:val="none" w:sz="0" w:space="0" w:color="auto"/>
        <w:right w:val="none" w:sz="0" w:space="0" w:color="auto"/>
      </w:divBdr>
      <w:divsChild>
        <w:div w:id="249628608">
          <w:marLeft w:val="0"/>
          <w:marRight w:val="0"/>
          <w:marTop w:val="0"/>
          <w:marBottom w:val="0"/>
          <w:divBdr>
            <w:top w:val="none" w:sz="0" w:space="0" w:color="auto"/>
            <w:left w:val="none" w:sz="0" w:space="0" w:color="auto"/>
            <w:bottom w:val="none" w:sz="0" w:space="0" w:color="auto"/>
            <w:right w:val="none" w:sz="0" w:space="0" w:color="auto"/>
          </w:divBdr>
        </w:div>
        <w:div w:id="579219620">
          <w:marLeft w:val="0"/>
          <w:marRight w:val="0"/>
          <w:marTop w:val="0"/>
          <w:marBottom w:val="0"/>
          <w:divBdr>
            <w:top w:val="none" w:sz="0" w:space="0" w:color="auto"/>
            <w:left w:val="none" w:sz="0" w:space="0" w:color="auto"/>
            <w:bottom w:val="none" w:sz="0" w:space="0" w:color="auto"/>
            <w:right w:val="none" w:sz="0" w:space="0" w:color="auto"/>
          </w:divBdr>
        </w:div>
        <w:div w:id="1604603946">
          <w:marLeft w:val="0"/>
          <w:marRight w:val="0"/>
          <w:marTop w:val="0"/>
          <w:marBottom w:val="0"/>
          <w:divBdr>
            <w:top w:val="none" w:sz="0" w:space="0" w:color="auto"/>
            <w:left w:val="none" w:sz="0" w:space="0" w:color="auto"/>
            <w:bottom w:val="none" w:sz="0" w:space="0" w:color="auto"/>
            <w:right w:val="none" w:sz="0" w:space="0" w:color="auto"/>
          </w:divBdr>
        </w:div>
      </w:divsChild>
    </w:div>
    <w:div w:id="67580605">
      <w:bodyDiv w:val="1"/>
      <w:marLeft w:val="0"/>
      <w:marRight w:val="0"/>
      <w:marTop w:val="0"/>
      <w:marBottom w:val="0"/>
      <w:divBdr>
        <w:top w:val="none" w:sz="0" w:space="0" w:color="auto"/>
        <w:left w:val="none" w:sz="0" w:space="0" w:color="auto"/>
        <w:bottom w:val="none" w:sz="0" w:space="0" w:color="auto"/>
        <w:right w:val="none" w:sz="0" w:space="0" w:color="auto"/>
      </w:divBdr>
    </w:div>
    <w:div w:id="165874502">
      <w:bodyDiv w:val="1"/>
      <w:marLeft w:val="0"/>
      <w:marRight w:val="0"/>
      <w:marTop w:val="0"/>
      <w:marBottom w:val="0"/>
      <w:divBdr>
        <w:top w:val="none" w:sz="0" w:space="0" w:color="auto"/>
        <w:left w:val="none" w:sz="0" w:space="0" w:color="auto"/>
        <w:bottom w:val="none" w:sz="0" w:space="0" w:color="auto"/>
        <w:right w:val="none" w:sz="0" w:space="0" w:color="auto"/>
      </w:divBdr>
    </w:div>
    <w:div w:id="11852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5/2017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12363</Words>
  <Characters>70470</Characters>
  <Application>Microsoft Office Word</Application>
  <DocSecurity>0</DocSecurity>
  <Lines>587</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82668</CharactersWithSpaces>
  <SharedDoc>false</SharedDoc>
  <HLinks>
    <vt:vector size="6" baseType="variant">
      <vt:variant>
        <vt:i4>7274558</vt:i4>
      </vt:variant>
      <vt:variant>
        <vt:i4>0</vt:i4>
      </vt:variant>
      <vt:variant>
        <vt:i4>0</vt:i4>
      </vt:variant>
      <vt:variant>
        <vt:i4>5</vt:i4>
      </vt:variant>
      <vt:variant>
        <vt:lpwstr>https://www.slov-lex.sk/pravne-predpisy/SK/ZZ/2004/5/20170101</vt:lpwstr>
      </vt:variant>
      <vt:variant>
        <vt:lpwstr>paragraf-50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Cebulakova Monika</cp:lastModifiedBy>
  <cp:revision>2</cp:revision>
  <cp:lastPrinted>2022-07-08T08:55:00Z</cp:lastPrinted>
  <dcterms:created xsi:type="dcterms:W3CDTF">2022-09-29T07:58:00Z</dcterms:created>
  <dcterms:modified xsi:type="dcterms:W3CDTF">2022-09-29T07:58:00Z</dcterms:modified>
</cp:coreProperties>
</file>