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61BA" w14:textId="77777777" w:rsidR="0069619B" w:rsidRPr="00F94F9B" w:rsidRDefault="0069619B" w:rsidP="0069619B">
      <w:pPr>
        <w:pStyle w:val="Default"/>
      </w:pPr>
    </w:p>
    <w:p w14:paraId="4AEF23AA" w14:textId="77777777" w:rsidR="0069619B" w:rsidRPr="00053019" w:rsidRDefault="0069619B" w:rsidP="00696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9B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53381DC7" w14:textId="77777777" w:rsidR="0069619B" w:rsidRPr="00053019" w:rsidRDefault="0069619B" w:rsidP="0069619B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053019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>Všeobecná časť</w:t>
      </w:r>
    </w:p>
    <w:p w14:paraId="2ADB4026" w14:textId="77777777" w:rsidR="0069619B" w:rsidRPr="00053019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45961426" w14:textId="3A498DF4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053019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ab/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Návrh zákona</w:t>
      </w:r>
      <w:r w:rsidRPr="0069619B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 xml:space="preserve">, </w:t>
      </w:r>
      <w:r w:rsidR="006331F6" w:rsidRPr="006331F6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ktorým sa mení a dopĺňa zákon č. 265/2022 Z. z. o vydavateľoch publikácií a o registri v oblasti médií a audiovízie a o zmene a doplnení niektorých zákonov</w:t>
      </w:r>
      <w:r w:rsidR="006331F6" w:rsidRPr="006331F6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br/>
        <w:t>(zákon o publikáciách) a ktorým sa menia a dopĺňajú niektoré zákony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predkladá poslanec Národnej rady Slovenskej republiky Miroslav Kollár.</w:t>
      </w:r>
    </w:p>
    <w:p w14:paraId="0DB337E4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2F73E8BE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ab/>
        <w:t>Cieľom predloženého návrhu zákona je posilnenie povinnosti orgánov verejnej moci a verejných funkcionárov odpovedať na otázky novinárov. Sankciou za nedodržanie povinnosti bude to, čo ustanovuje už v súčasnosti zákon č. 372/1990 Zb. o priestupkoch pri porušení práva na slobodný prístup k informáciám. Takýto návrh je odôvodnený skúsenosťami z aplikačnej praxe, keď sa konkrétny orgán verejnej moci rozhodol neodpovedať na otázky vybranej skupiny novinárov, pričom títo novinári nedisponovali rýchlym a účinným prostriedkom nápravy.</w:t>
      </w:r>
    </w:p>
    <w:p w14:paraId="0CB47C5F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0313F699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Návrh zákona je v súlade s právom Európskej únie, s Ústavou Slovenskej republiky, s ústavnými zákonmi Slovenskej republiky, ako aj s medzinárodnými zmluvami a inými medzinárodnými dokumentmi, ktorými je Slovenská republika viazaná.</w:t>
      </w:r>
    </w:p>
    <w:p w14:paraId="2FE7F3E5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70846764" w14:textId="31E6FE76" w:rsidR="0069619B" w:rsidRPr="0069619B" w:rsidRDefault="0069619B" w:rsidP="0069619B">
      <w:pPr>
        <w:pStyle w:val="Odsekzoznamu"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</w:pP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br w:type="page"/>
      </w:r>
      <w:r w:rsidRPr="0069619B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lastRenderedPageBreak/>
        <w:t>Osobitná časť</w:t>
      </w:r>
    </w:p>
    <w:p w14:paraId="51046D6E" w14:textId="74156170" w:rsidR="0069619B" w:rsidRDefault="0069619B" w:rsidP="0069619B">
      <w:pPr>
        <w:pStyle w:val="Odsekzoznamu"/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7347E9A4" w14:textId="77777777" w:rsidR="0069619B" w:rsidRPr="0069619B" w:rsidRDefault="0069619B" w:rsidP="0069619B">
      <w:pPr>
        <w:pStyle w:val="Odsekzoznamu"/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227F57F3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  <w:r w:rsidRPr="0069619B"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  <w:t>K Čl. I</w:t>
      </w:r>
    </w:p>
    <w:p w14:paraId="0A5DB90E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48911545" w14:textId="49FC5C0A" w:rsidR="0069619B" w:rsidRPr="0069619B" w:rsidRDefault="006331F6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Zákon o </w:t>
      </w:r>
      <w:r w:rsidR="005C444F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publikáciách</w:t>
      </w:r>
      <w:r w:rsidR="0069619B"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už v súčasnosti zakotvuje § </w:t>
      </w:r>
      <w:r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7</w:t>
      </w:r>
      <w:r w:rsidR="0069619B"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, ktorého obsahom je právo na informácie. </w:t>
      </w:r>
    </w:p>
    <w:p w14:paraId="00E9C0FA" w14:textId="3F35ED12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Orgány verejnej moci, nimi zriadené rozpočtové organizácie a príspevkové organizácie a právnické osoby zriadené zákonom majú povinnosť na základe rovnosti poskytovať vydavateľovi periodickej tlače</w:t>
      </w:r>
      <w:r w:rsidR="005C444F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, </w:t>
      </w:r>
      <w:r w:rsidR="005C444F" w:rsidRPr="005C444F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prevádzkovateľovi spravodajského webového portálu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a tlačovej agentúre informácie o svojej činnosti </w:t>
      </w:r>
      <w:r w:rsidR="005C444F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s cieľom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pravdiv</w:t>
      </w:r>
      <w:r w:rsidR="005C444F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o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, včas a všestrann</w:t>
      </w:r>
      <w:r w:rsidR="005C444F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e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</w:t>
      </w:r>
      <w:r w:rsidR="005C444F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informovať </w:t>
      </w:r>
      <w:r w:rsidR="006114C7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verejnosť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(berúc do úvahy obmedzenia stanovené osobitnými predpismi). Do predmetného ustanovenia sa zakotvuje rovnaká povinnosť pre verejných funkcionárov, ktorí sú definovaní v ústavnom zákone č. 357/2004 Z. z. o ochrane verejného záujmu pri výkone funkcií verejných funkcionárov.</w:t>
      </w:r>
    </w:p>
    <w:p w14:paraId="229CE02F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775128BD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  <w:r w:rsidRPr="0069619B"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  <w:t>K Čl. II</w:t>
      </w:r>
    </w:p>
    <w:p w14:paraId="7F94D2CE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0B681FE7" w14:textId="0A864E94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ab/>
        <w:t>Ide o </w:t>
      </w:r>
      <w:r w:rsidR="002327F6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obdobnú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úpravu ako v predošlom novelizačnom článku. Jediným rozdielom je, že sa neviaže na </w:t>
      </w:r>
      <w:r w:rsidR="006114C7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zákon o publikáciách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a vydavateľov periodickej tlače, </w:t>
      </w:r>
      <w:r w:rsidR="002327F6" w:rsidRPr="002327F6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prevádzkovateľo</w:t>
      </w:r>
      <w:r w:rsidR="002327F6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v</w:t>
      </w:r>
      <w:r w:rsidR="002327F6" w:rsidRPr="002327F6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spravodajského webového portálu</w:t>
      </w:r>
      <w:r w:rsidR="002327F6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, 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resp. tlačovú agentúru, ale na zákon o vysielaní a retransmisii a vysielateľov.</w:t>
      </w:r>
    </w:p>
    <w:p w14:paraId="349C8629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73D390EF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  <w:r w:rsidRPr="0069619B"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  <w:t>K Čl. III</w:t>
      </w:r>
    </w:p>
    <w:p w14:paraId="166C09F4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</w:p>
    <w:p w14:paraId="49C6831F" w14:textId="600F0FAA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ab/>
        <w:t>Priestupkový zákon upravuje už v súčasnosti priestupok na úseku práva na prístup k informáciám. Pod tento správny delikt sa navrhuje začleniť aj porušenie precizovanej povinnosti ustanovenej v</w:t>
      </w:r>
      <w:r w:rsidR="00AB5340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 zákone o publikáciách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a v zákone o vysielaní a retransmisii. Zároveň dochádza k preznačeniu doterajšej poznámky pod čiarou 3a), ktorá odkazuje na zákon č. 219/1996 Z. z. o ochrane pred zneužívaním alkoholických nápojov a o zriaďovaní a prevádzke protialkoholických záchytných izieb, čo je zrejmá nesprávnosť. Nová poznámka pod čiarou už bude odkazovať na zákon o slobodnom prístupe k informáciám, ako aj na právo na informácie upravené v</w:t>
      </w:r>
      <w:r w:rsidR="009629CF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 zákone o publikáciách</w:t>
      </w:r>
      <w:r w:rsidRPr="0069619B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a v zákone o vysielaní a retransmisii.</w:t>
      </w:r>
    </w:p>
    <w:p w14:paraId="5FA11FEA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4352442D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</w:pPr>
      <w:r w:rsidRPr="0069619B"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  <w:t>K Čl. IV</w:t>
      </w:r>
    </w:p>
    <w:p w14:paraId="460E48F7" w14:textId="77777777" w:rsidR="0069619B" w:rsidRPr="0069619B" w:rsidRDefault="0069619B" w:rsidP="006961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</w:p>
    <w:p w14:paraId="2B078579" w14:textId="77777777" w:rsidR="00AD0F24" w:rsidRPr="00AD0F24" w:rsidRDefault="00AD0F24" w:rsidP="00AD0F2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AD0F24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S ohľadom na predpokladaný priebeh legislatívneho procesu sa navrhuje, aby návrh zákona</w:t>
      </w:r>
    </w:p>
    <w:p w14:paraId="0D275D86" w14:textId="647E3593" w:rsidR="0069619B" w:rsidRPr="00053019" w:rsidRDefault="00AD0F24" w:rsidP="00AD0F2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</w:pPr>
      <w:r w:rsidRPr="00AD0F24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nadobudol účinnosť 1. </w:t>
      </w:r>
      <w:r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január</w:t>
      </w:r>
      <w:r w:rsidR="00D33535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a</w:t>
      </w:r>
      <w:r w:rsidRPr="00AD0F24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202</w:t>
      </w:r>
      <w:r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3</w:t>
      </w:r>
      <w:r w:rsidRPr="00AD0F24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.</w:t>
      </w:r>
    </w:p>
    <w:p w14:paraId="3A3B8B29" w14:textId="77777777" w:rsidR="0069619B" w:rsidRPr="00BA268C" w:rsidRDefault="0069619B" w:rsidP="006961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E3DA2" w14:textId="77777777" w:rsidR="00116470" w:rsidRDefault="00116470"/>
    <w:sectPr w:rsidR="001164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70F9" w14:textId="77777777" w:rsidR="00C218BB" w:rsidRDefault="00C218BB" w:rsidP="0069619B">
      <w:pPr>
        <w:spacing w:after="0" w:line="240" w:lineRule="auto"/>
      </w:pPr>
      <w:r>
        <w:separator/>
      </w:r>
    </w:p>
  </w:endnote>
  <w:endnote w:type="continuationSeparator" w:id="0">
    <w:p w14:paraId="34CA8DB4" w14:textId="77777777" w:rsidR="00C218BB" w:rsidRDefault="00C218BB" w:rsidP="0069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E726" w14:textId="77777777" w:rsidR="00C218BB" w:rsidRDefault="00C218BB" w:rsidP="0069619B">
      <w:pPr>
        <w:spacing w:after="0" w:line="240" w:lineRule="auto"/>
      </w:pPr>
      <w:r>
        <w:separator/>
      </w:r>
    </w:p>
  </w:footnote>
  <w:footnote w:type="continuationSeparator" w:id="0">
    <w:p w14:paraId="70622D8C" w14:textId="77777777" w:rsidR="00C218BB" w:rsidRDefault="00C218BB" w:rsidP="0069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159476"/>
      <w:docPartObj>
        <w:docPartGallery w:val="Page Numbers (Top of Page)"/>
        <w:docPartUnique/>
      </w:docPartObj>
    </w:sdtPr>
    <w:sdtEndPr/>
    <w:sdtContent>
      <w:p w14:paraId="279AF607" w14:textId="77777777" w:rsidR="00053019" w:rsidRDefault="00A9484D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EDD4128" w14:textId="77777777" w:rsidR="00053019" w:rsidRDefault="00C218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0C082AA"/>
    <w:name w:val="WW8Num2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 w16cid:durableId="91154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9B"/>
    <w:rsid w:val="00116470"/>
    <w:rsid w:val="002327F6"/>
    <w:rsid w:val="00367431"/>
    <w:rsid w:val="003932A8"/>
    <w:rsid w:val="005C444F"/>
    <w:rsid w:val="005F6841"/>
    <w:rsid w:val="006114C7"/>
    <w:rsid w:val="006331F6"/>
    <w:rsid w:val="0069619B"/>
    <w:rsid w:val="0072080E"/>
    <w:rsid w:val="007F17F4"/>
    <w:rsid w:val="008E5088"/>
    <w:rsid w:val="009629CF"/>
    <w:rsid w:val="009D6531"/>
    <w:rsid w:val="00A9484D"/>
    <w:rsid w:val="00AB5340"/>
    <w:rsid w:val="00AD0F24"/>
    <w:rsid w:val="00AD601E"/>
    <w:rsid w:val="00C218BB"/>
    <w:rsid w:val="00D33535"/>
    <w:rsid w:val="00E01436"/>
    <w:rsid w:val="00F7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0F7FC"/>
  <w15:chartTrackingRefBased/>
  <w15:docId w15:val="{DCC26DFA-C059-2D44-ACC6-2EE82EB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619B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9619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69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619B"/>
    <w:rPr>
      <w:sz w:val="22"/>
      <w:szCs w:val="22"/>
    </w:rPr>
  </w:style>
  <w:style w:type="paragraph" w:styleId="Odsekzoznamu">
    <w:name w:val="List Paragraph"/>
    <w:basedOn w:val="Normlny"/>
    <w:uiPriority w:val="34"/>
    <w:qFormat/>
    <w:rsid w:val="0069619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E50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50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50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50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5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5</cp:revision>
  <dcterms:created xsi:type="dcterms:W3CDTF">2022-09-30T06:50:00Z</dcterms:created>
  <dcterms:modified xsi:type="dcterms:W3CDTF">2022-09-30T07:14:00Z</dcterms:modified>
</cp:coreProperties>
</file>