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0B" w:rsidRDefault="00EB6C0B" w:rsidP="00EB6C0B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EB6C0B" w:rsidRDefault="00EB6C0B" w:rsidP="00EB6C0B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EB6C0B" w:rsidRDefault="00EB6C0B" w:rsidP="00EB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EB6C0B" w:rsidRDefault="00EB6C0B" w:rsidP="00EB6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9B522F">
        <w:rPr>
          <w:rFonts w:ascii="Times New Roman" w:eastAsia="Times New Roman" w:hAnsi="Times New Roman" w:cs="Times New Roman"/>
          <w:sz w:val="24"/>
          <w:szCs w:val="24"/>
          <w:lang w:eastAsia="sk-SK"/>
        </w:rPr>
        <w:t>36327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EB6C0B" w:rsidRDefault="00EB6C0B" w:rsidP="00EB6C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EB6C0B" w:rsidRDefault="00EB6C0B" w:rsidP="00EB6C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EB6C0B" w:rsidRDefault="00EB6C0B" w:rsidP="00EB6C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CF26B2" w:rsidRDefault="00CF26B2" w:rsidP="00EB6C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D95D31" w:rsidRPr="00CF26B2" w:rsidRDefault="00CF26B2" w:rsidP="00CF26B2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CF26B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1215</w:t>
      </w:r>
    </w:p>
    <w:p w:rsidR="00EB6C0B" w:rsidRDefault="00EB6C0B" w:rsidP="00EB6C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EB6C0B" w:rsidRDefault="00EB6C0B" w:rsidP="00EB6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EB6C0B" w:rsidRPr="00936051" w:rsidRDefault="00EB6C0B" w:rsidP="00EB6C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="00BE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EB6C0B" w:rsidRPr="00F75325" w:rsidRDefault="00EB6C0B" w:rsidP="00EB6C0B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523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EB6C0B">
        <w:rPr>
          <w:rFonts w:ascii="Times New Roman" w:hAnsi="Times New Roman" w:cs="Times New Roman"/>
          <w:b/>
          <w:sz w:val="24"/>
          <w:szCs w:val="24"/>
        </w:rPr>
        <w:t>prev</w:t>
      </w:r>
      <w:r>
        <w:rPr>
          <w:rFonts w:ascii="Times New Roman" w:hAnsi="Times New Roman" w:cs="Times New Roman"/>
          <w:b/>
          <w:sz w:val="24"/>
          <w:szCs w:val="24"/>
        </w:rPr>
        <w:t>erovaní zahraničných investícií</w:t>
      </w:r>
      <w:r w:rsidRPr="00EB6C0B">
        <w:rPr>
          <w:rFonts w:ascii="Times New Roman" w:hAnsi="Times New Roman" w:cs="Times New Roman"/>
          <w:b/>
          <w:sz w:val="24"/>
          <w:szCs w:val="24"/>
        </w:rPr>
        <w:t xml:space="preserve"> a o zmene a doplnení niektorých zákonov</w:t>
      </w:r>
    </w:p>
    <w:p w:rsidR="00EB6C0B" w:rsidRDefault="00EB6C0B" w:rsidP="00EB6C0B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B6C0B" w:rsidRPr="00C930DE" w:rsidRDefault="00EB6C0B" w:rsidP="00EB6C0B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EB6C0B" w:rsidRDefault="00EB6C0B" w:rsidP="00EB6C0B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o </w:t>
      </w:r>
      <w:r w:rsidRPr="00EB6C0B">
        <w:rPr>
          <w:rFonts w:ascii="Times New Roman" w:eastAsia="Times New Roman" w:hAnsi="Times New Roman" w:cs="Times New Roman"/>
          <w:sz w:val="24"/>
          <w:szCs w:val="24"/>
          <w:lang w:eastAsia="sk-SK"/>
        </w:rPr>
        <w:t>preve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rovaní zahraničných investícií</w:t>
      </w:r>
      <w:r w:rsidRPr="00EB6C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 zmene a doplnení niektorých zákonov</w:t>
      </w: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F26B2" w:rsidRDefault="00CF26B2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F26B2" w:rsidRDefault="00CF26B2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D95D31" w:rsidRDefault="00D95D31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D95D31" w:rsidRDefault="00D95D31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EB6C0B" w:rsidRDefault="00EB6C0B" w:rsidP="00EB6C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EB6C0B" w:rsidRDefault="00EB6C0B" w:rsidP="00EB6C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B6C0B" w:rsidRDefault="00EB6C0B" w:rsidP="00EB6C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:rsidR="00EB6C0B" w:rsidRDefault="00EB6C0B" w:rsidP="00EB6C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EB6C0B" w:rsidRDefault="00EB6C0B" w:rsidP="00EB6C0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EB6C0B" w:rsidRDefault="00EB6C0B" w:rsidP="00EB6C0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C0B" w:rsidRDefault="00EB6C0B" w:rsidP="00EB6C0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C0B" w:rsidRDefault="00EB6C0B" w:rsidP="00EB6C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C0B" w:rsidRDefault="00EB6C0B" w:rsidP="00EB6C0B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september 2022</w:t>
      </w:r>
    </w:p>
    <w:p w:rsidR="00A26D49" w:rsidRDefault="00A26D49"/>
    <w:sectPr w:rsidR="00A26D49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0B"/>
    <w:rsid w:val="006E5DF1"/>
    <w:rsid w:val="009B522F"/>
    <w:rsid w:val="00A26D49"/>
    <w:rsid w:val="00BE7F40"/>
    <w:rsid w:val="00CF26B2"/>
    <w:rsid w:val="00D95D31"/>
    <w:rsid w:val="00E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99DF"/>
  <w15:chartTrackingRefBased/>
  <w15:docId w15:val="{5BD5D763-FD1B-4C2E-B27E-E4DDEE47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C0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Ministerstvo hospodárstva Slovenskej republiky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2022-09-26T10:22:00Z</dcterms:created>
  <dcterms:modified xsi:type="dcterms:W3CDTF">2022-09-28T11:08:00Z</dcterms:modified>
</cp:coreProperties>
</file>