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15385C">
        <w:t>1</w:t>
      </w:r>
      <w:r w:rsidR="00C37F42">
        <w:t>22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15385C">
        <w:t>CRD</w:t>
      </w:r>
      <w:r w:rsidR="00C37F42">
        <w:t xml:space="preserve"> - 2037</w:t>
      </w:r>
      <w:r w:rsidR="0015385C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C37F4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342</w:t>
      </w:r>
    </w:p>
    <w:p w:rsidR="00552BE1" w:rsidRPr="00C37F42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C37F42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32029A">
        <w:t>z</w:t>
      </w:r>
      <w:r w:rsidR="00404450" w:rsidRPr="0032029A">
        <w:t> </w:t>
      </w:r>
      <w:r w:rsidR="00A1024E">
        <w:t>27</w:t>
      </w:r>
      <w:r w:rsidR="00552BE1" w:rsidRPr="0032029A">
        <w:t xml:space="preserve">. </w:t>
      </w:r>
      <w:r w:rsidR="00A1024E">
        <w:t xml:space="preserve">septembra </w:t>
      </w:r>
      <w:bookmarkStart w:id="0" w:name="_GoBack"/>
      <w:bookmarkEnd w:id="0"/>
      <w:r w:rsidR="0015385C">
        <w:t>2022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771FDE">
        <w:t>vládneho</w:t>
      </w:r>
      <w:r w:rsidR="00771FDE" w:rsidRPr="009E4FB3">
        <w:t xml:space="preserve"> návrhu </w:t>
      </w:r>
      <w:r w:rsidR="0015385C" w:rsidRPr="0015385C">
        <w:t>zákona,</w:t>
      </w:r>
      <w:r w:rsidR="0015385C" w:rsidRPr="0015385C">
        <w:rPr>
          <w:rFonts w:cs="Arial"/>
        </w:rPr>
        <w:t xml:space="preserve"> </w:t>
      </w:r>
      <w:r w:rsidR="00BF2AA0" w:rsidRPr="00BF2AA0">
        <w:rPr>
          <w:rFonts w:cs="Arial"/>
          <w:noProof/>
        </w:rPr>
        <w:t>ktorým sa mení a dopĺňa zákon č. 251/2012 Z. z. o energetike a o zmene a doplnení niektorých zákonov v znení neskorších predpisov a ktorým sa mení a dopĺňa zákon č. 250/2012 Z. z. o regulácii v sieťových odvetviach v znení neskorších predpisov</w:t>
      </w:r>
      <w:r w:rsidR="00BF2AA0" w:rsidRPr="00BF2AA0">
        <w:rPr>
          <w:rFonts w:cs="Arial"/>
        </w:rPr>
        <w:t xml:space="preserve"> </w:t>
      </w:r>
      <w:r w:rsidR="00BF2AA0" w:rsidRPr="00005097">
        <w:rPr>
          <w:rFonts w:cs="Arial"/>
          <w:b/>
        </w:rPr>
        <w:t>(tlač 1198)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BF2AA0">
        <w:t>vládneho</w:t>
      </w:r>
      <w:r w:rsidR="00BF2AA0" w:rsidRPr="009E4FB3">
        <w:t xml:space="preserve"> návrhu </w:t>
      </w:r>
      <w:r w:rsidR="00BF2AA0" w:rsidRPr="0015385C">
        <w:t>zákona,</w:t>
      </w:r>
      <w:r w:rsidR="00BF2AA0" w:rsidRPr="0015385C">
        <w:rPr>
          <w:rFonts w:cs="Arial"/>
        </w:rPr>
        <w:t xml:space="preserve"> </w:t>
      </w:r>
      <w:r w:rsidR="00BF2AA0" w:rsidRPr="00BF2AA0">
        <w:rPr>
          <w:rFonts w:cs="Arial"/>
          <w:noProof/>
        </w:rPr>
        <w:t>ktorým sa mení a dopĺňa zákon č. 251/2012 Z. z. o energetike a o zmene a doplnení niektorých zákonov v znení neskorších predpisov a ktorým sa mení a dopĺňa zákon č. 250/2012 Z. z. o regulácii v sieťových odvetviach v znení neskorších predpisov</w:t>
      </w:r>
      <w:r w:rsidR="00BF2AA0" w:rsidRPr="00BF2AA0">
        <w:rPr>
          <w:rFonts w:cs="Arial"/>
        </w:rPr>
        <w:t xml:space="preserve"> </w:t>
      </w:r>
      <w:r w:rsidR="00BF2AA0" w:rsidRPr="00005097">
        <w:rPr>
          <w:rFonts w:cs="Arial"/>
          <w:b/>
        </w:rPr>
        <w:t>(tlač 1198</w:t>
      </w:r>
      <w:r w:rsidR="00BF2AA0">
        <w:rPr>
          <w:rFonts w:cs="Arial"/>
          <w:b/>
        </w:rPr>
        <w:t>a)</w:t>
      </w:r>
      <w:r w:rsidR="00626DBD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15385C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95AAD" w:rsidP="00423573">
      <w:pPr>
        <w:spacing w:line="240" w:lineRule="atLeast"/>
        <w:jc w:val="both"/>
      </w:pPr>
      <w:r>
        <w:t xml:space="preserve">Peter </w:t>
      </w:r>
      <w:r>
        <w:rPr>
          <w:b/>
        </w:rPr>
        <w:t>Liba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5385C"/>
    <w:rsid w:val="001666D6"/>
    <w:rsid w:val="002142F0"/>
    <w:rsid w:val="0024037A"/>
    <w:rsid w:val="0028110B"/>
    <w:rsid w:val="0029296E"/>
    <w:rsid w:val="002B1712"/>
    <w:rsid w:val="003175A9"/>
    <w:rsid w:val="0032029A"/>
    <w:rsid w:val="00322A36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95799"/>
    <w:rsid w:val="005A3DCC"/>
    <w:rsid w:val="00603886"/>
    <w:rsid w:val="0060664E"/>
    <w:rsid w:val="0062213E"/>
    <w:rsid w:val="00626DBD"/>
    <w:rsid w:val="00695AAD"/>
    <w:rsid w:val="006A7C65"/>
    <w:rsid w:val="006B6AB6"/>
    <w:rsid w:val="006B71D3"/>
    <w:rsid w:val="006C61C0"/>
    <w:rsid w:val="006C65FA"/>
    <w:rsid w:val="006D68FB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9E12DA"/>
    <w:rsid w:val="00A0449E"/>
    <w:rsid w:val="00A1024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95012"/>
    <w:rsid w:val="00BD0528"/>
    <w:rsid w:val="00BF2AA0"/>
    <w:rsid w:val="00C224E5"/>
    <w:rsid w:val="00C37F42"/>
    <w:rsid w:val="00C454C9"/>
    <w:rsid w:val="00C820F5"/>
    <w:rsid w:val="00C84204"/>
    <w:rsid w:val="00CD0300"/>
    <w:rsid w:val="00CF71B3"/>
    <w:rsid w:val="00D312A3"/>
    <w:rsid w:val="00D61C18"/>
    <w:rsid w:val="00D72574"/>
    <w:rsid w:val="00DC0942"/>
    <w:rsid w:val="00DC5F48"/>
    <w:rsid w:val="00DE67A1"/>
    <w:rsid w:val="00DE76B7"/>
    <w:rsid w:val="00E91C63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A3FF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48</cp:revision>
  <cp:lastPrinted>2020-05-28T07:55:00Z</cp:lastPrinted>
  <dcterms:created xsi:type="dcterms:W3CDTF">2018-04-16T08:42:00Z</dcterms:created>
  <dcterms:modified xsi:type="dcterms:W3CDTF">2022-09-27T07:01:00Z</dcterms:modified>
</cp:coreProperties>
</file>