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7E" w:rsidRDefault="007E187E" w:rsidP="007E187E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7E187E" w:rsidRDefault="007E187E" w:rsidP="007E18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7E187E" w:rsidRDefault="007E187E" w:rsidP="007E187E">
      <w:pPr>
        <w:rPr>
          <w:rFonts w:ascii="Arial" w:hAnsi="Arial" w:cs="Arial"/>
          <w:b/>
          <w:bCs/>
        </w:rPr>
      </w:pPr>
    </w:p>
    <w:p w:rsidR="007E187E" w:rsidRDefault="007E187E" w:rsidP="007E187E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60. schôdza výboru</w:t>
      </w:r>
    </w:p>
    <w:p w:rsidR="007E187E" w:rsidRDefault="007E187E" w:rsidP="007E187E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</w:t>
      </w:r>
      <w:r w:rsidR="007F7066">
        <w:rPr>
          <w:rFonts w:ascii="Arial" w:hAnsi="Arial" w:cs="Arial"/>
          <w:b w:val="0"/>
          <w:bCs/>
          <w:spacing w:val="0"/>
          <w:sz w:val="24"/>
          <w:szCs w:val="24"/>
        </w:rPr>
        <w:t>877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/2022</w:t>
      </w:r>
    </w:p>
    <w:p w:rsidR="007E187E" w:rsidRDefault="007E187E" w:rsidP="007E18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187E" w:rsidRDefault="007E187E" w:rsidP="007E18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11E8" w:rsidRDefault="003911E8" w:rsidP="007E187E">
      <w:pPr>
        <w:pStyle w:val="Nadpis6"/>
        <w:rPr>
          <w:rFonts w:ascii="Arial" w:hAnsi="Arial" w:cs="Arial"/>
          <w:spacing w:val="0"/>
        </w:rPr>
      </w:pPr>
    </w:p>
    <w:p w:rsidR="007E187E" w:rsidRPr="007E187E" w:rsidRDefault="007E187E" w:rsidP="007E187E">
      <w:pPr>
        <w:pStyle w:val="Nadpis6"/>
        <w:rPr>
          <w:rFonts w:ascii="Arial" w:hAnsi="Arial" w:cs="Arial"/>
          <w:spacing w:val="0"/>
        </w:rPr>
      </w:pPr>
      <w:r w:rsidRPr="007E187E">
        <w:rPr>
          <w:rFonts w:ascii="Arial" w:hAnsi="Arial" w:cs="Arial"/>
          <w:spacing w:val="0"/>
        </w:rPr>
        <w:t>181</w:t>
      </w:r>
    </w:p>
    <w:p w:rsidR="007E187E" w:rsidRDefault="007E187E" w:rsidP="007E187E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7E187E" w:rsidRDefault="007E187E" w:rsidP="007E187E">
      <w:pPr>
        <w:rPr>
          <w:rFonts w:ascii="Arial" w:hAnsi="Arial" w:cs="Arial"/>
        </w:rPr>
      </w:pPr>
    </w:p>
    <w:p w:rsidR="007E187E" w:rsidRDefault="007E187E" w:rsidP="007E18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7E187E" w:rsidRDefault="007E187E" w:rsidP="007E18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7E187E" w:rsidRDefault="007E187E" w:rsidP="007E187E">
      <w:pPr>
        <w:jc w:val="center"/>
        <w:rPr>
          <w:rFonts w:ascii="Arial" w:hAnsi="Arial" w:cs="Arial"/>
          <w:b/>
          <w:bCs/>
        </w:rPr>
      </w:pPr>
    </w:p>
    <w:p w:rsidR="007E187E" w:rsidRDefault="007E187E" w:rsidP="007E18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FB30A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septembra 2022</w:t>
      </w:r>
    </w:p>
    <w:p w:rsidR="007E187E" w:rsidRDefault="007E187E" w:rsidP="007E187E">
      <w:pPr>
        <w:jc w:val="center"/>
        <w:rPr>
          <w:rFonts w:ascii="Arial" w:hAnsi="Arial" w:cs="Arial"/>
          <w:b/>
          <w:bCs/>
        </w:rPr>
      </w:pPr>
    </w:p>
    <w:p w:rsidR="007E187E" w:rsidRPr="007E187E" w:rsidRDefault="007E187E" w:rsidP="007E18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E187E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E187E">
        <w:rPr>
          <w:rFonts w:ascii="Arial" w:hAnsi="Arial" w:cs="Arial"/>
          <w:b/>
          <w:spacing w:val="40"/>
        </w:rPr>
        <w:t>prerokoval</w:t>
      </w:r>
      <w:r w:rsidRPr="007E187E">
        <w:rPr>
          <w:rFonts w:ascii="Arial" w:hAnsi="Arial" w:cs="Arial"/>
          <w:bCs/>
        </w:rPr>
        <w:t xml:space="preserve"> </w:t>
      </w:r>
      <w:r w:rsidRPr="007E187E">
        <w:rPr>
          <w:rFonts w:ascii="Arial" w:hAnsi="Arial" w:cs="Arial"/>
        </w:rPr>
        <w:t xml:space="preserve">návrh predsedu NR SR na určenie gestorského výboru </w:t>
      </w:r>
      <w:r w:rsidRPr="007E187E">
        <w:rPr>
          <w:rFonts w:ascii="Arial" w:hAnsi="Arial" w:cs="Arial"/>
          <w:bCs/>
        </w:rPr>
        <w:t>k v</w:t>
      </w:r>
      <w:r w:rsidRPr="007E187E">
        <w:rPr>
          <w:rFonts w:ascii="Arial" w:hAnsi="Arial" w:cs="Arial"/>
        </w:rPr>
        <w:t xml:space="preserve">ládnemu návrhu zákona,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</w:r>
      <w:r w:rsidRPr="007E187E">
        <w:rPr>
          <w:rFonts w:ascii="Arial" w:hAnsi="Arial" w:cs="Arial"/>
          <w:b/>
          <w:color w:val="333333"/>
        </w:rPr>
        <w:t>(tlač 1</w:t>
      </w:r>
      <w:r>
        <w:rPr>
          <w:rFonts w:ascii="Arial" w:hAnsi="Arial" w:cs="Arial"/>
          <w:b/>
          <w:color w:val="333333"/>
        </w:rPr>
        <w:t>105</w:t>
      </w:r>
      <w:r w:rsidRPr="007E187E">
        <w:rPr>
          <w:rFonts w:ascii="Arial" w:hAnsi="Arial" w:cs="Arial"/>
          <w:b/>
          <w:color w:val="333333"/>
        </w:rPr>
        <w:t>) - prvé čítanie</w:t>
      </w:r>
      <w:r w:rsidRPr="007E187E">
        <w:rPr>
          <w:rFonts w:ascii="Arial" w:hAnsi="Arial" w:cs="Arial"/>
          <w:b/>
          <w:bCs/>
        </w:rPr>
        <w:t xml:space="preserve"> </w:t>
      </w:r>
      <w:r w:rsidRPr="007E187E">
        <w:rPr>
          <w:rFonts w:ascii="Arial" w:hAnsi="Arial" w:cs="Arial"/>
        </w:rPr>
        <w:t>a</w:t>
      </w:r>
    </w:p>
    <w:p w:rsidR="007E187E" w:rsidRDefault="007E187E" w:rsidP="007E187E">
      <w:pPr>
        <w:ind w:firstLine="708"/>
        <w:jc w:val="both"/>
        <w:rPr>
          <w:rFonts w:ascii="Arial" w:hAnsi="Arial" w:cs="Arial"/>
        </w:rPr>
      </w:pPr>
    </w:p>
    <w:p w:rsidR="007E187E" w:rsidRDefault="007E187E" w:rsidP="007E187E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7E187E" w:rsidRDefault="007E187E" w:rsidP="007E187E">
      <w:pPr>
        <w:rPr>
          <w:rFonts w:ascii="Arial" w:hAnsi="Arial" w:cs="Arial"/>
        </w:rPr>
      </w:pPr>
    </w:p>
    <w:p w:rsidR="007E187E" w:rsidRDefault="007E187E" w:rsidP="007E187E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č. 1151 z 30. augusta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7E187E" w:rsidRDefault="007E187E" w:rsidP="007E187E">
      <w:pPr>
        <w:ind w:left="397"/>
        <w:jc w:val="both"/>
        <w:rPr>
          <w:rFonts w:ascii="Arial" w:hAnsi="Arial" w:cs="Arial"/>
        </w:rPr>
      </w:pPr>
    </w:p>
    <w:p w:rsidR="007E187E" w:rsidRDefault="007E187E" w:rsidP="007E187E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7E187E" w:rsidRDefault="007E187E" w:rsidP="007E187E">
      <w:pPr>
        <w:jc w:val="both"/>
        <w:rPr>
          <w:rFonts w:ascii="Arial" w:hAnsi="Arial" w:cs="Arial"/>
          <w:b/>
          <w:spacing w:val="50"/>
        </w:rPr>
      </w:pPr>
    </w:p>
    <w:p w:rsidR="007E187E" w:rsidRDefault="007E187E" w:rsidP="007E187E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>v súlade s § 73 ods. 1 zákona č. 350/1996 Z. z. o rokovacom poriadku Národnej rady Slovenskej republiky v znení neskorších predpisov poslan</w:t>
      </w:r>
      <w:r w:rsidR="00AA4809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AA4809">
        <w:rPr>
          <w:rFonts w:ascii="Arial" w:hAnsi="Arial" w:cs="Arial"/>
          <w:b/>
        </w:rPr>
        <w:t>M. Šofranko</w:t>
      </w:r>
      <w:r>
        <w:rPr>
          <w:rFonts w:ascii="Arial" w:hAnsi="Arial" w:cs="Arial"/>
        </w:rPr>
        <w:t xml:space="preserve"> za spravodaj</w:t>
      </w:r>
      <w:r w:rsidR="00AA4809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 predmetnému vládnemu návrhu zákona v prvom čítaní;</w:t>
      </w:r>
    </w:p>
    <w:p w:rsidR="007E187E" w:rsidRDefault="007E187E" w:rsidP="007E187E">
      <w:pPr>
        <w:pStyle w:val="Zarkazkladnhotextu"/>
        <w:ind w:left="1105" w:firstLine="0"/>
        <w:rPr>
          <w:rFonts w:ascii="Arial" w:hAnsi="Arial" w:cs="Arial"/>
        </w:rPr>
      </w:pPr>
    </w:p>
    <w:p w:rsidR="007E187E" w:rsidRDefault="007E187E" w:rsidP="007E187E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7E187E" w:rsidRDefault="007E187E" w:rsidP="007E187E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187E" w:rsidRDefault="007E187E" w:rsidP="007E187E">
      <w:pPr>
        <w:ind w:left="397" w:firstLine="708"/>
        <w:rPr>
          <w:rFonts w:ascii="Arial" w:hAnsi="Arial" w:cs="Arial"/>
        </w:rPr>
      </w:pPr>
    </w:p>
    <w:p w:rsidR="007E187E" w:rsidRDefault="007E187E" w:rsidP="007E187E">
      <w:pPr>
        <w:ind w:left="397" w:firstLine="708"/>
        <w:rPr>
          <w:rFonts w:ascii="Arial" w:hAnsi="Arial" w:cs="Arial"/>
        </w:rPr>
      </w:pPr>
    </w:p>
    <w:p w:rsidR="007E187E" w:rsidRDefault="007E187E" w:rsidP="007E187E">
      <w:pPr>
        <w:ind w:left="397" w:firstLine="708"/>
        <w:rPr>
          <w:rFonts w:ascii="Arial" w:hAnsi="Arial" w:cs="Arial"/>
        </w:rPr>
      </w:pPr>
    </w:p>
    <w:p w:rsidR="00B6412D" w:rsidRDefault="007E187E" w:rsidP="00B6412D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412D" w:rsidRDefault="00B6412D" w:rsidP="00B64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</w:t>
      </w:r>
      <w:r>
        <w:rPr>
          <w:rFonts w:ascii="Arial" w:hAnsi="Arial" w:cs="Arial"/>
          <w:b/>
          <w:spacing w:val="40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       </w:t>
      </w:r>
      <w:r>
        <w:rPr>
          <w:rFonts w:ascii="Arial" w:hAnsi="Arial" w:cs="Arial"/>
        </w:rPr>
        <w:tab/>
        <w:t xml:space="preserve">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7E187E" w:rsidRDefault="007E187E" w:rsidP="00B6412D">
      <w:bookmarkStart w:id="0" w:name="_GoBack"/>
      <w:bookmarkEnd w:id="0"/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E"/>
    <w:rsid w:val="003911E8"/>
    <w:rsid w:val="004F798E"/>
    <w:rsid w:val="007E187E"/>
    <w:rsid w:val="007F7066"/>
    <w:rsid w:val="00AA4809"/>
    <w:rsid w:val="00B6412D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642B-DBFC-407F-A294-02F9DE3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87E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187E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87E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187E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E187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E18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187E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18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0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2022-09-13T08:40:00Z</cp:lastPrinted>
  <dcterms:created xsi:type="dcterms:W3CDTF">2022-09-06T08:34:00Z</dcterms:created>
  <dcterms:modified xsi:type="dcterms:W3CDTF">2022-09-13T08:51:00Z</dcterms:modified>
</cp:coreProperties>
</file>