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E5F" w:rsidRDefault="006E3E5F" w:rsidP="006E3E5F">
      <w:pPr>
        <w:spacing w:after="0" w:line="240" w:lineRule="auto"/>
        <w:jc w:val="both"/>
        <w:rPr>
          <w:rFonts w:ascii="Arial" w:hAnsi="Arial"/>
          <w:b/>
          <w:caps/>
          <w:sz w:val="20"/>
          <w:szCs w:val="24"/>
          <w:lang w:eastAsia="sk-SK"/>
        </w:rPr>
      </w:pPr>
      <w:r>
        <w:rPr>
          <w:rFonts w:ascii="Arial" w:hAnsi="Arial"/>
          <w:b/>
          <w:caps/>
          <w:sz w:val="20"/>
          <w:szCs w:val="24"/>
          <w:lang w:eastAsia="sk-SK"/>
        </w:rPr>
        <w:t>Výbor Národnej rady Slovenskej republiky</w:t>
      </w:r>
    </w:p>
    <w:p w:rsidR="006E3E5F" w:rsidRDefault="006E3E5F" w:rsidP="006E3E5F">
      <w:pPr>
        <w:spacing w:after="0" w:line="240" w:lineRule="auto"/>
        <w:jc w:val="both"/>
        <w:rPr>
          <w:rFonts w:ascii="Arial" w:hAnsi="Arial"/>
          <w:b/>
          <w:caps/>
          <w:sz w:val="20"/>
          <w:szCs w:val="24"/>
          <w:lang w:eastAsia="sk-SK"/>
        </w:rPr>
      </w:pPr>
      <w:r>
        <w:rPr>
          <w:rFonts w:ascii="Arial" w:hAnsi="Arial"/>
          <w:b/>
          <w:caps/>
          <w:sz w:val="20"/>
          <w:szCs w:val="24"/>
          <w:lang w:eastAsia="sk-SK"/>
        </w:rPr>
        <w:t>pre ľudské práva a národnostné menšiny</w:t>
      </w:r>
    </w:p>
    <w:p w:rsidR="006E3E5F" w:rsidRDefault="006E3E5F" w:rsidP="006E3E5F">
      <w:pPr>
        <w:spacing w:after="0" w:line="240" w:lineRule="auto"/>
        <w:jc w:val="both"/>
        <w:rPr>
          <w:rFonts w:ascii="Arial" w:hAnsi="Arial"/>
          <w:b/>
          <w:i/>
          <w:sz w:val="20"/>
          <w:szCs w:val="24"/>
          <w:lang w:eastAsia="sk-SK"/>
        </w:rPr>
      </w:pPr>
    </w:p>
    <w:p w:rsidR="006E3E5F" w:rsidRDefault="006E3E5F" w:rsidP="006E3E5F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6E3E5F" w:rsidRDefault="006E3E5F" w:rsidP="006E3E5F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6E3E5F" w:rsidRDefault="00D63E74" w:rsidP="006E3E5F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  <w:t>59</w:t>
      </w:r>
      <w:r w:rsidR="006E3E5F">
        <w:rPr>
          <w:rFonts w:ascii="Arial" w:hAnsi="Arial"/>
          <w:sz w:val="20"/>
          <w:szCs w:val="24"/>
          <w:lang w:eastAsia="sk-SK"/>
        </w:rPr>
        <w:t xml:space="preserve">. schôdza výboru                                                                                                           </w:t>
      </w:r>
    </w:p>
    <w:p w:rsidR="006E3E5F" w:rsidRDefault="006E3E5F" w:rsidP="006E3E5F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  <w:t>Č. CRD-1343/2022</w:t>
      </w:r>
    </w:p>
    <w:p w:rsidR="006E3E5F" w:rsidRDefault="006E3E5F" w:rsidP="006E3E5F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6E3E5F" w:rsidRDefault="006E3E5F" w:rsidP="006E3E5F">
      <w:pPr>
        <w:spacing w:after="0" w:line="240" w:lineRule="auto"/>
        <w:rPr>
          <w:rFonts w:ascii="Arial" w:hAnsi="Arial"/>
          <w:b/>
          <w:sz w:val="20"/>
          <w:szCs w:val="32"/>
          <w:lang w:eastAsia="sk-SK"/>
        </w:rPr>
      </w:pPr>
      <w:r>
        <w:rPr>
          <w:rFonts w:ascii="Arial" w:hAnsi="Arial"/>
          <w:b/>
          <w:sz w:val="20"/>
          <w:szCs w:val="32"/>
          <w:lang w:eastAsia="sk-SK"/>
        </w:rPr>
        <w:t xml:space="preserve">                                                                            </w:t>
      </w:r>
      <w:r w:rsidR="00836D95">
        <w:rPr>
          <w:rFonts w:ascii="Arial" w:hAnsi="Arial"/>
          <w:b/>
          <w:sz w:val="20"/>
          <w:szCs w:val="32"/>
          <w:lang w:eastAsia="sk-SK"/>
        </w:rPr>
        <w:t>115</w:t>
      </w:r>
    </w:p>
    <w:p w:rsidR="006E3E5F" w:rsidRDefault="006E3E5F" w:rsidP="006E3E5F">
      <w:pPr>
        <w:spacing w:after="0" w:line="240" w:lineRule="auto"/>
        <w:jc w:val="center"/>
        <w:rPr>
          <w:rFonts w:ascii="Arial" w:hAnsi="Arial"/>
          <w:b/>
          <w:sz w:val="20"/>
          <w:szCs w:val="32"/>
          <w:lang w:eastAsia="sk-SK"/>
        </w:rPr>
      </w:pPr>
    </w:p>
    <w:p w:rsidR="006E3E5F" w:rsidRDefault="006E3E5F" w:rsidP="006E3E5F">
      <w:pPr>
        <w:spacing w:after="0" w:line="240" w:lineRule="auto"/>
        <w:jc w:val="center"/>
        <w:rPr>
          <w:rFonts w:ascii="Arial" w:hAnsi="Arial"/>
          <w:b/>
          <w:spacing w:val="110"/>
          <w:sz w:val="20"/>
          <w:szCs w:val="28"/>
          <w:lang w:eastAsia="sk-SK"/>
        </w:rPr>
      </w:pPr>
      <w:r>
        <w:rPr>
          <w:rFonts w:ascii="Arial" w:hAnsi="Arial"/>
          <w:b/>
          <w:spacing w:val="110"/>
          <w:sz w:val="20"/>
          <w:szCs w:val="28"/>
          <w:lang w:eastAsia="sk-SK"/>
        </w:rPr>
        <w:t>Uznesenie</w:t>
      </w:r>
    </w:p>
    <w:p w:rsidR="006E3E5F" w:rsidRDefault="006E3E5F" w:rsidP="006E3E5F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sz w:val="20"/>
          <w:szCs w:val="24"/>
          <w:lang w:eastAsia="sk-SK"/>
        </w:rPr>
        <w:t>Výboru Národnej rady Slovenskej republiky</w:t>
      </w:r>
    </w:p>
    <w:p w:rsidR="006E3E5F" w:rsidRDefault="006E3E5F" w:rsidP="006E3E5F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sz w:val="20"/>
          <w:szCs w:val="24"/>
          <w:lang w:eastAsia="sk-SK"/>
        </w:rPr>
        <w:t>pre  ľudské práva a národnostné menšiny</w:t>
      </w:r>
    </w:p>
    <w:p w:rsidR="006E3E5F" w:rsidRDefault="006E3E5F" w:rsidP="006E3E5F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</w:p>
    <w:p w:rsidR="006E3E5F" w:rsidRDefault="00D63E74" w:rsidP="006E3E5F">
      <w:pPr>
        <w:spacing w:after="0" w:line="240" w:lineRule="auto"/>
        <w:jc w:val="center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>z 12</w:t>
      </w:r>
      <w:r w:rsidR="006E3E5F">
        <w:rPr>
          <w:rFonts w:ascii="Arial" w:hAnsi="Arial"/>
          <w:sz w:val="20"/>
          <w:szCs w:val="24"/>
          <w:lang w:eastAsia="sk-SK"/>
        </w:rPr>
        <w:t>. septembra 2022</w:t>
      </w:r>
    </w:p>
    <w:p w:rsidR="006E3E5F" w:rsidRDefault="006E3E5F" w:rsidP="006E3E5F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6E3E5F" w:rsidRDefault="006E3E5F" w:rsidP="006E3E5F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6E3E5F" w:rsidRPr="006E3E5F" w:rsidRDefault="006E3E5F" w:rsidP="006E3E5F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6E3E5F">
        <w:rPr>
          <w:rFonts w:ascii="Arial" w:hAnsi="Arial"/>
          <w:sz w:val="20"/>
          <w:szCs w:val="24"/>
          <w:lang w:eastAsia="sk-SK"/>
        </w:rPr>
        <w:t>k</w:t>
      </w:r>
      <w:r>
        <w:rPr>
          <w:rFonts w:ascii="Arial" w:hAnsi="Arial"/>
          <w:sz w:val="20"/>
          <w:szCs w:val="24"/>
          <w:lang w:eastAsia="sk-SK"/>
        </w:rPr>
        <w:t> </w:t>
      </w:r>
      <w:r>
        <w:rPr>
          <w:rFonts w:ascii="Arial" w:hAnsi="Arial" w:cs="Arial"/>
          <w:noProof/>
          <w:sz w:val="20"/>
          <w:szCs w:val="20"/>
        </w:rPr>
        <w:t xml:space="preserve">vládnemu </w:t>
      </w:r>
      <w:r w:rsidRPr="006E3E5F">
        <w:rPr>
          <w:rFonts w:ascii="Arial" w:hAnsi="Arial" w:cs="Arial"/>
          <w:noProof/>
          <w:sz w:val="20"/>
          <w:szCs w:val="20"/>
        </w:rPr>
        <w:t xml:space="preserve"> návrh</w:t>
      </w:r>
      <w:r>
        <w:rPr>
          <w:rFonts w:ascii="Arial" w:hAnsi="Arial" w:cs="Arial"/>
          <w:noProof/>
          <w:sz w:val="20"/>
          <w:szCs w:val="20"/>
        </w:rPr>
        <w:t>u</w:t>
      </w:r>
      <w:r w:rsidRPr="006E3E5F">
        <w:rPr>
          <w:rFonts w:ascii="Arial" w:hAnsi="Arial" w:cs="Arial"/>
          <w:noProof/>
          <w:sz w:val="20"/>
          <w:szCs w:val="20"/>
        </w:rPr>
        <w:t xml:space="preserve"> zákona, ktorým sa mení a dopĺňa zákon č. 575/2001 Z. z. o organizácii činnosti vlády a organizácii ústrednej štátnej správy v znení neskorších predpisov </w:t>
      </w:r>
      <w:r w:rsidRPr="006E3E5F">
        <w:rPr>
          <w:rFonts w:ascii="Arial" w:hAnsi="Arial" w:cs="Arial"/>
          <w:sz w:val="20"/>
          <w:szCs w:val="20"/>
        </w:rPr>
        <w:t>(tlač 1041)</w:t>
      </w:r>
    </w:p>
    <w:p w:rsidR="006E3E5F" w:rsidRDefault="006E3E5F" w:rsidP="006E3E5F">
      <w:pPr>
        <w:tabs>
          <w:tab w:val="left" w:pos="-2160"/>
          <w:tab w:val="left" w:pos="-1980"/>
          <w:tab w:val="left" w:pos="4860"/>
        </w:tabs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6E3E5F" w:rsidRDefault="006E3E5F" w:rsidP="006E3E5F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6E3E5F" w:rsidRDefault="006E3E5F" w:rsidP="006E3E5F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i/>
          <w:sz w:val="20"/>
          <w:szCs w:val="24"/>
          <w:lang w:eastAsia="sk-SK"/>
        </w:rPr>
        <w:tab/>
      </w:r>
      <w:r>
        <w:rPr>
          <w:rFonts w:ascii="Arial" w:hAnsi="Arial"/>
          <w:b/>
          <w:sz w:val="20"/>
          <w:szCs w:val="24"/>
          <w:lang w:eastAsia="sk-SK"/>
        </w:rPr>
        <w:t>Výbor Národnej rady Slovenskej republiky</w:t>
      </w:r>
    </w:p>
    <w:p w:rsidR="006E3E5F" w:rsidRDefault="006E3E5F" w:rsidP="006E3E5F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sz w:val="20"/>
          <w:szCs w:val="24"/>
          <w:lang w:eastAsia="sk-SK"/>
        </w:rPr>
        <w:tab/>
        <w:t>pre ľudské práva a národnostné menšiny</w:t>
      </w:r>
    </w:p>
    <w:p w:rsidR="006E3E5F" w:rsidRDefault="006E3E5F" w:rsidP="006E3E5F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</w:p>
    <w:p w:rsidR="006E3E5F" w:rsidRDefault="006E3E5F" w:rsidP="006E3E5F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</w:p>
    <w:p w:rsidR="006E3E5F" w:rsidRDefault="006E3E5F" w:rsidP="006E3E5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/>
          <w:b/>
          <w:spacing w:val="110"/>
          <w:sz w:val="20"/>
          <w:szCs w:val="24"/>
          <w:lang w:eastAsia="sk-SK"/>
        </w:rPr>
      </w:pPr>
      <w:r>
        <w:rPr>
          <w:rFonts w:ascii="Arial" w:hAnsi="Arial"/>
          <w:b/>
          <w:spacing w:val="110"/>
          <w:sz w:val="20"/>
          <w:szCs w:val="24"/>
          <w:lang w:eastAsia="sk-SK"/>
        </w:rPr>
        <w:t>súhlasí</w:t>
      </w:r>
    </w:p>
    <w:p w:rsidR="006E3E5F" w:rsidRDefault="006E3E5F" w:rsidP="006E3E5F">
      <w:pPr>
        <w:pStyle w:val="Odsekzoznamu"/>
        <w:spacing w:after="0" w:line="240" w:lineRule="auto"/>
        <w:ind w:left="1068"/>
        <w:jc w:val="both"/>
        <w:rPr>
          <w:rFonts w:ascii="Arial" w:hAnsi="Arial"/>
          <w:b/>
          <w:spacing w:val="110"/>
          <w:sz w:val="20"/>
          <w:szCs w:val="24"/>
          <w:lang w:eastAsia="sk-SK"/>
        </w:rPr>
      </w:pPr>
    </w:p>
    <w:p w:rsidR="006E3E5F" w:rsidRPr="006E3E5F" w:rsidRDefault="006E3E5F" w:rsidP="006E3E5F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6E3E5F">
        <w:rPr>
          <w:rFonts w:ascii="Arial" w:hAnsi="Arial" w:cs="Arial"/>
          <w:bCs/>
          <w:sz w:val="20"/>
          <w:szCs w:val="20"/>
        </w:rPr>
        <w:t>s</w:t>
      </w:r>
      <w:r w:rsidRPr="006E3E5F">
        <w:rPr>
          <w:rFonts w:ascii="Arial" w:hAnsi="Arial" w:cs="Arial"/>
          <w:noProof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>v</w:t>
      </w:r>
      <w:r w:rsidRPr="006E3E5F">
        <w:rPr>
          <w:rFonts w:ascii="Arial" w:hAnsi="Arial" w:cs="Arial"/>
          <w:noProof/>
          <w:sz w:val="20"/>
          <w:szCs w:val="20"/>
        </w:rPr>
        <w:t>ládny</w:t>
      </w:r>
      <w:r>
        <w:rPr>
          <w:rFonts w:ascii="Arial" w:hAnsi="Arial" w:cs="Arial"/>
          <w:noProof/>
          <w:sz w:val="20"/>
          <w:szCs w:val="20"/>
        </w:rPr>
        <w:t>m</w:t>
      </w:r>
      <w:r w:rsidRPr="006E3E5F">
        <w:rPr>
          <w:rFonts w:ascii="Arial" w:hAnsi="Arial" w:cs="Arial"/>
          <w:noProof/>
          <w:sz w:val="20"/>
          <w:szCs w:val="20"/>
        </w:rPr>
        <w:t xml:space="preserve"> návrh</w:t>
      </w:r>
      <w:r>
        <w:rPr>
          <w:rFonts w:ascii="Arial" w:hAnsi="Arial" w:cs="Arial"/>
          <w:noProof/>
          <w:sz w:val="20"/>
          <w:szCs w:val="20"/>
        </w:rPr>
        <w:t>om</w:t>
      </w:r>
      <w:r w:rsidRPr="006E3E5F">
        <w:rPr>
          <w:rFonts w:ascii="Arial" w:hAnsi="Arial" w:cs="Arial"/>
          <w:noProof/>
          <w:sz w:val="20"/>
          <w:szCs w:val="20"/>
        </w:rPr>
        <w:t xml:space="preserve"> zákona, ktorým sa mení a dopĺňa zákon č. 575/2001 Z. z. o organizácii činnosti vlády a organizácii ústrednej štátnej správy v znení neskorších predpisov </w:t>
      </w:r>
      <w:r w:rsidRPr="006E3E5F">
        <w:rPr>
          <w:rFonts w:ascii="Arial" w:hAnsi="Arial" w:cs="Arial"/>
          <w:sz w:val="20"/>
          <w:szCs w:val="20"/>
        </w:rPr>
        <w:t>(tlač 1041)</w:t>
      </w:r>
      <w:r w:rsidRPr="006E3E5F">
        <w:rPr>
          <w:rFonts w:ascii="Arial" w:hAnsi="Arial"/>
          <w:sz w:val="20"/>
          <w:szCs w:val="24"/>
          <w:lang w:eastAsia="sk-SK"/>
        </w:rPr>
        <w:t>,</w:t>
      </w:r>
      <w:r>
        <w:rPr>
          <w:rFonts w:ascii="Arial" w:hAnsi="Arial"/>
          <w:sz w:val="20"/>
          <w:szCs w:val="24"/>
          <w:lang w:eastAsia="sk-SK"/>
        </w:rPr>
        <w:t xml:space="preserve"> </w:t>
      </w:r>
    </w:p>
    <w:p w:rsidR="006E3E5F" w:rsidRDefault="006E3E5F" w:rsidP="006E3E5F">
      <w:pPr>
        <w:tabs>
          <w:tab w:val="left" w:pos="-2160"/>
          <w:tab w:val="left" w:pos="-1980"/>
          <w:tab w:val="left" w:pos="4860"/>
        </w:tabs>
        <w:spacing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6E3E5F" w:rsidRDefault="006E3E5F" w:rsidP="006E3E5F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6E3E5F" w:rsidRPr="006E3E5F" w:rsidRDefault="006E3E5F" w:rsidP="006E3E5F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6E3E5F">
        <w:rPr>
          <w:rFonts w:ascii="Arial" w:hAnsi="Arial" w:cs="Arial"/>
          <w:bCs/>
          <w:sz w:val="20"/>
          <w:szCs w:val="20"/>
        </w:rPr>
        <w:t xml:space="preserve">Národnej rade Slovenskej republiky </w:t>
      </w:r>
      <w:r>
        <w:rPr>
          <w:rFonts w:ascii="Arial" w:hAnsi="Arial" w:cs="Arial"/>
          <w:noProof/>
          <w:sz w:val="20"/>
          <w:szCs w:val="20"/>
        </w:rPr>
        <w:t>v</w:t>
      </w:r>
      <w:r w:rsidRPr="006E3E5F">
        <w:rPr>
          <w:rFonts w:ascii="Arial" w:hAnsi="Arial" w:cs="Arial"/>
          <w:noProof/>
          <w:sz w:val="20"/>
          <w:szCs w:val="20"/>
        </w:rPr>
        <w:t xml:space="preserve">ládny návrh zákona, ktorým sa mení a dopĺňa zákon č. 575/2001 Z. z. o organizácii činnosti vlády a organizácii ústrednej štátnej správy v znení neskorších predpisov </w:t>
      </w:r>
      <w:r w:rsidRPr="006E3E5F">
        <w:rPr>
          <w:rFonts w:ascii="Arial" w:hAnsi="Arial" w:cs="Arial"/>
          <w:sz w:val="20"/>
          <w:szCs w:val="20"/>
        </w:rPr>
        <w:t xml:space="preserve">(tlač 1041) </w:t>
      </w:r>
      <w:r>
        <w:rPr>
          <w:rFonts w:ascii="Arial" w:hAnsi="Arial" w:cs="Arial"/>
          <w:b/>
          <w:bCs/>
          <w:sz w:val="20"/>
          <w:szCs w:val="20"/>
        </w:rPr>
        <w:t>schváliť</w:t>
      </w:r>
      <w:r w:rsidR="00643AA9">
        <w:rPr>
          <w:rFonts w:ascii="Arial" w:hAnsi="Arial" w:cs="Arial"/>
          <w:b/>
          <w:bCs/>
          <w:sz w:val="20"/>
          <w:szCs w:val="20"/>
        </w:rPr>
        <w:t xml:space="preserve"> </w:t>
      </w:r>
      <w:r w:rsidR="00643AA9" w:rsidRPr="002B2F6F">
        <w:rPr>
          <w:rFonts w:ascii="Arial" w:hAnsi="Arial" w:cs="Arial"/>
          <w:bCs/>
          <w:color w:val="000000" w:themeColor="text1"/>
          <w:sz w:val="20"/>
          <w:szCs w:val="20"/>
        </w:rPr>
        <w:t>s pozmeňujúcimi a doplňujúcimi návrhmi</w:t>
      </w:r>
      <w:r w:rsidR="007220D9" w:rsidRPr="002B2F6F">
        <w:rPr>
          <w:rFonts w:ascii="Arial" w:hAnsi="Arial" w:cs="Arial"/>
          <w:bCs/>
          <w:color w:val="000000" w:themeColor="text1"/>
          <w:sz w:val="20"/>
          <w:szCs w:val="20"/>
        </w:rPr>
        <w:t xml:space="preserve"> uvedenými v prílohe tohto uznesenia</w:t>
      </w:r>
      <w:r w:rsidRPr="00ED3658">
        <w:rPr>
          <w:rFonts w:ascii="Arial" w:hAnsi="Arial" w:cs="Arial"/>
          <w:bCs/>
          <w:sz w:val="20"/>
          <w:szCs w:val="20"/>
        </w:rPr>
        <w:t>,</w:t>
      </w:r>
    </w:p>
    <w:p w:rsidR="006E3E5F" w:rsidRDefault="006E3E5F" w:rsidP="006E3E5F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6E3E5F" w:rsidRDefault="006E3E5F" w:rsidP="006E3E5F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ukladá</w:t>
      </w:r>
    </w:p>
    <w:p w:rsidR="006E3E5F" w:rsidRDefault="006E3E5F" w:rsidP="006E3E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podpredsedovi výboru Petrovi Pollákovi informovať gestorský Výbor Národnej rady Slovenskej republiky pre verejnú správu a regionálny rozvoj o výsledku rokovania výboru.  </w:t>
      </w:r>
    </w:p>
    <w:p w:rsidR="006E3E5F" w:rsidRDefault="006E3E5F" w:rsidP="006E3E5F">
      <w:pPr>
        <w:jc w:val="both"/>
        <w:rPr>
          <w:rFonts w:ascii="Arial" w:hAnsi="Arial" w:cs="Arial"/>
          <w:sz w:val="20"/>
          <w:szCs w:val="20"/>
        </w:rPr>
      </w:pPr>
    </w:p>
    <w:p w:rsidR="006E3E5F" w:rsidRDefault="006E3E5F" w:rsidP="006E3E5F">
      <w:pPr>
        <w:jc w:val="both"/>
        <w:rPr>
          <w:rFonts w:ascii="Arial" w:hAnsi="Arial" w:cs="Arial"/>
          <w:sz w:val="20"/>
          <w:szCs w:val="20"/>
        </w:rPr>
      </w:pPr>
    </w:p>
    <w:p w:rsidR="006E3E5F" w:rsidRDefault="006E3E5F" w:rsidP="006E3E5F">
      <w:pPr>
        <w:jc w:val="both"/>
        <w:rPr>
          <w:rFonts w:ascii="Arial" w:hAnsi="Arial" w:cs="Arial"/>
          <w:sz w:val="20"/>
          <w:szCs w:val="20"/>
        </w:rPr>
      </w:pPr>
    </w:p>
    <w:p w:rsidR="006E3E5F" w:rsidRDefault="006E3E5F" w:rsidP="006E3E5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Eva Hudecová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Peter Pollák</w:t>
      </w:r>
    </w:p>
    <w:p w:rsidR="006E3E5F" w:rsidRDefault="006E3E5F" w:rsidP="006E3E5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Jozef Pročko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podpredseda výboru</w:t>
      </w:r>
    </w:p>
    <w:p w:rsidR="006E3E5F" w:rsidRDefault="006E3E5F" w:rsidP="006E3E5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overovateľ</w:t>
      </w:r>
    </w:p>
    <w:p w:rsidR="006E3E5F" w:rsidRDefault="006E3E5F" w:rsidP="006E3E5F">
      <w:pPr>
        <w:jc w:val="both"/>
        <w:rPr>
          <w:rFonts w:ascii="Arial" w:hAnsi="Arial" w:cs="Arial"/>
          <w:sz w:val="20"/>
          <w:szCs w:val="20"/>
        </w:rPr>
      </w:pPr>
    </w:p>
    <w:p w:rsidR="006E3E5F" w:rsidRDefault="006E3E5F" w:rsidP="006E3E5F">
      <w:pPr>
        <w:jc w:val="both"/>
        <w:rPr>
          <w:rFonts w:ascii="Arial" w:hAnsi="Arial" w:cs="Arial"/>
          <w:sz w:val="20"/>
          <w:szCs w:val="20"/>
        </w:rPr>
      </w:pPr>
    </w:p>
    <w:p w:rsidR="006E3E5F" w:rsidRDefault="006E3E5F" w:rsidP="006E3E5F"/>
    <w:p w:rsidR="005F2F7E" w:rsidRDefault="005F2F7E" w:rsidP="00643AA9">
      <w:pPr>
        <w:jc w:val="right"/>
        <w:rPr>
          <w:rFonts w:ascii="Arial" w:hAnsi="Arial" w:cs="Arial"/>
          <w:sz w:val="20"/>
          <w:szCs w:val="20"/>
        </w:rPr>
      </w:pPr>
    </w:p>
    <w:p w:rsidR="006E3E5F" w:rsidRPr="00965B31" w:rsidRDefault="00643AA9" w:rsidP="00643AA9">
      <w:pPr>
        <w:jc w:val="right"/>
        <w:rPr>
          <w:rFonts w:ascii="Arial" w:hAnsi="Arial" w:cs="Arial"/>
          <w:sz w:val="20"/>
          <w:szCs w:val="20"/>
        </w:rPr>
      </w:pPr>
      <w:r w:rsidRPr="00965B31">
        <w:rPr>
          <w:rFonts w:ascii="Arial" w:hAnsi="Arial" w:cs="Arial"/>
          <w:sz w:val="20"/>
          <w:szCs w:val="20"/>
        </w:rPr>
        <w:lastRenderedPageBreak/>
        <w:t>Príloha</w:t>
      </w:r>
      <w:r w:rsidR="00965B31">
        <w:rPr>
          <w:rFonts w:ascii="Arial" w:hAnsi="Arial" w:cs="Arial"/>
          <w:sz w:val="20"/>
          <w:szCs w:val="20"/>
        </w:rPr>
        <w:t xml:space="preserve"> k </w:t>
      </w:r>
      <w:proofErr w:type="spellStart"/>
      <w:r w:rsidR="00965B31">
        <w:rPr>
          <w:rFonts w:ascii="Arial" w:hAnsi="Arial" w:cs="Arial"/>
          <w:sz w:val="20"/>
          <w:szCs w:val="20"/>
        </w:rPr>
        <w:t>uzn</w:t>
      </w:r>
      <w:proofErr w:type="spellEnd"/>
      <w:r w:rsidR="00965B31">
        <w:rPr>
          <w:rFonts w:ascii="Arial" w:hAnsi="Arial" w:cs="Arial"/>
          <w:sz w:val="20"/>
          <w:szCs w:val="20"/>
        </w:rPr>
        <w:t>. č. 115</w:t>
      </w:r>
    </w:p>
    <w:p w:rsidR="00643AA9" w:rsidRDefault="00643AA9" w:rsidP="00643AA9">
      <w:pPr>
        <w:jc w:val="right"/>
      </w:pPr>
    </w:p>
    <w:p w:rsidR="00643AA9" w:rsidRPr="00643AA9" w:rsidRDefault="00643AA9" w:rsidP="00643AA9">
      <w:pPr>
        <w:jc w:val="right"/>
        <w:rPr>
          <w:rFonts w:ascii="Arial" w:hAnsi="Arial" w:cs="Arial"/>
        </w:rPr>
      </w:pPr>
    </w:p>
    <w:p w:rsidR="00643AA9" w:rsidRPr="007220D9" w:rsidRDefault="007220D9" w:rsidP="00643AA9">
      <w:pPr>
        <w:jc w:val="center"/>
        <w:rPr>
          <w:rFonts w:ascii="Arial" w:hAnsi="Arial" w:cs="Arial"/>
          <w:sz w:val="20"/>
          <w:szCs w:val="20"/>
        </w:rPr>
      </w:pPr>
      <w:r w:rsidRPr="007220D9">
        <w:rPr>
          <w:rFonts w:ascii="Arial" w:hAnsi="Arial" w:cs="Arial"/>
          <w:sz w:val="20"/>
          <w:szCs w:val="20"/>
        </w:rPr>
        <w:t>Pozmeňujúce a doplňujúce návrhy</w:t>
      </w:r>
    </w:p>
    <w:p w:rsidR="00643AA9" w:rsidRDefault="00643AA9" w:rsidP="00643AA9">
      <w:pPr>
        <w:jc w:val="center"/>
        <w:rPr>
          <w:rFonts w:ascii="Arial" w:hAnsi="Arial" w:cs="Arial"/>
        </w:rPr>
      </w:pPr>
    </w:p>
    <w:p w:rsidR="00643AA9" w:rsidRDefault="00643AA9" w:rsidP="00643AA9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6E3E5F">
        <w:rPr>
          <w:rFonts w:ascii="Arial" w:hAnsi="Arial"/>
          <w:sz w:val="20"/>
          <w:szCs w:val="24"/>
          <w:lang w:eastAsia="sk-SK"/>
        </w:rPr>
        <w:t>k</w:t>
      </w:r>
      <w:r>
        <w:rPr>
          <w:rFonts w:ascii="Arial" w:hAnsi="Arial"/>
          <w:sz w:val="20"/>
          <w:szCs w:val="24"/>
          <w:lang w:eastAsia="sk-SK"/>
        </w:rPr>
        <w:t> </w:t>
      </w:r>
      <w:r>
        <w:rPr>
          <w:rFonts w:ascii="Arial" w:hAnsi="Arial" w:cs="Arial"/>
          <w:noProof/>
          <w:sz w:val="20"/>
          <w:szCs w:val="20"/>
        </w:rPr>
        <w:t xml:space="preserve">vládnemu </w:t>
      </w:r>
      <w:r w:rsidRPr="006E3E5F">
        <w:rPr>
          <w:rFonts w:ascii="Arial" w:hAnsi="Arial" w:cs="Arial"/>
          <w:noProof/>
          <w:sz w:val="20"/>
          <w:szCs w:val="20"/>
        </w:rPr>
        <w:t xml:space="preserve"> návrh</w:t>
      </w:r>
      <w:r>
        <w:rPr>
          <w:rFonts w:ascii="Arial" w:hAnsi="Arial" w:cs="Arial"/>
          <w:noProof/>
          <w:sz w:val="20"/>
          <w:szCs w:val="20"/>
        </w:rPr>
        <w:t>u</w:t>
      </w:r>
      <w:r w:rsidRPr="006E3E5F">
        <w:rPr>
          <w:rFonts w:ascii="Arial" w:hAnsi="Arial" w:cs="Arial"/>
          <w:noProof/>
          <w:sz w:val="20"/>
          <w:szCs w:val="20"/>
        </w:rPr>
        <w:t xml:space="preserve"> zákona, ktorým sa mení a dopĺňa zákon č. 575/2001 Z. z. o organizácii činnosti vlády a organizácii ústrednej štátnej správy v znení neskorších predpisov </w:t>
      </w:r>
      <w:r w:rsidRPr="006E3E5F">
        <w:rPr>
          <w:rFonts w:ascii="Arial" w:hAnsi="Arial" w:cs="Arial"/>
          <w:sz w:val="20"/>
          <w:szCs w:val="20"/>
        </w:rPr>
        <w:t>(tlač 1041)</w:t>
      </w:r>
    </w:p>
    <w:p w:rsidR="00643AA9" w:rsidRPr="006E3E5F" w:rsidRDefault="00643AA9" w:rsidP="00643AA9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643AA9" w:rsidRDefault="00643AA9" w:rsidP="00D13CF4">
      <w:pPr>
        <w:rPr>
          <w:rFonts w:ascii="Arial" w:hAnsi="Arial" w:cs="Arial"/>
        </w:rPr>
      </w:pPr>
    </w:p>
    <w:p w:rsidR="00D13CF4" w:rsidRPr="00D13CF4" w:rsidRDefault="00D13CF4" w:rsidP="00D13CF4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noProof/>
          <w:sz w:val="20"/>
          <w:szCs w:val="20"/>
        </w:rPr>
      </w:pPr>
      <w:r w:rsidRPr="00D13CF4">
        <w:rPr>
          <w:rFonts w:ascii="Arial" w:hAnsi="Arial" w:cs="Arial"/>
          <w:noProof/>
          <w:sz w:val="20"/>
          <w:szCs w:val="20"/>
        </w:rPr>
        <w:t>K čl. I bod 3</w:t>
      </w:r>
    </w:p>
    <w:p w:rsidR="00D13CF4" w:rsidRPr="00D13CF4" w:rsidRDefault="00D13CF4" w:rsidP="00D13CF4">
      <w:pPr>
        <w:pStyle w:val="Odsekzoznamu"/>
        <w:spacing w:after="0" w:line="360" w:lineRule="auto"/>
        <w:ind w:left="1069"/>
        <w:jc w:val="both"/>
        <w:rPr>
          <w:rFonts w:ascii="Arial" w:hAnsi="Arial" w:cs="Arial"/>
          <w:noProof/>
          <w:sz w:val="20"/>
          <w:szCs w:val="20"/>
        </w:rPr>
      </w:pPr>
      <w:r w:rsidRPr="00D13CF4">
        <w:rPr>
          <w:rFonts w:ascii="Arial" w:hAnsi="Arial" w:cs="Arial"/>
          <w:noProof/>
          <w:sz w:val="20"/>
          <w:szCs w:val="20"/>
        </w:rPr>
        <w:t>V čl. I bode 3 v úvodnej vete sa slová „odsekom 13“ nahrádzajú slovami „odsekom 14“ a odsek 13 sa označuje ako odsek 14.</w:t>
      </w:r>
    </w:p>
    <w:p w:rsidR="00D13CF4" w:rsidRDefault="00D13CF4" w:rsidP="00D13CF4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</w:p>
    <w:p w:rsidR="00D13CF4" w:rsidRPr="00D13CF4" w:rsidRDefault="00D13CF4" w:rsidP="00D13CF4">
      <w:pPr>
        <w:pStyle w:val="Odsekzoznamu"/>
        <w:spacing w:after="0" w:line="240" w:lineRule="auto"/>
        <w:ind w:left="4253"/>
        <w:jc w:val="both"/>
        <w:rPr>
          <w:rFonts w:ascii="Arial" w:hAnsi="Arial" w:cs="Arial"/>
          <w:noProof/>
          <w:sz w:val="20"/>
          <w:szCs w:val="20"/>
        </w:rPr>
      </w:pPr>
      <w:r w:rsidRPr="00D13CF4">
        <w:rPr>
          <w:rFonts w:ascii="Arial" w:hAnsi="Arial" w:cs="Arial"/>
          <w:noProof/>
          <w:sz w:val="20"/>
          <w:szCs w:val="20"/>
        </w:rPr>
        <w:t xml:space="preserve">Legislatívno-technická úprava. Zákonom č. 207/2022 Z. z. bol do § 24 zákona č. 575/2001 Z. z. vložený nový odsek 7, v dôsledku čoho v platnom znení § 24 už obsahuje 13 odsekov. Nový dopĺňaný odsek je preto potrebné označiť ako odsek 14. </w:t>
      </w:r>
    </w:p>
    <w:p w:rsidR="00D13CF4" w:rsidRDefault="00D13CF4" w:rsidP="00D13CF4">
      <w:pPr>
        <w:spacing w:after="0" w:line="240" w:lineRule="auto"/>
        <w:jc w:val="both"/>
        <w:rPr>
          <w:sz w:val="24"/>
          <w:szCs w:val="24"/>
        </w:rPr>
      </w:pPr>
    </w:p>
    <w:p w:rsidR="00D13CF4" w:rsidRPr="00D13CF4" w:rsidRDefault="00D13CF4" w:rsidP="00D13CF4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noProof/>
          <w:sz w:val="20"/>
          <w:szCs w:val="20"/>
        </w:rPr>
      </w:pPr>
      <w:r w:rsidRPr="00D13CF4">
        <w:rPr>
          <w:rFonts w:ascii="Arial" w:hAnsi="Arial" w:cs="Arial"/>
          <w:noProof/>
          <w:sz w:val="20"/>
          <w:szCs w:val="20"/>
        </w:rPr>
        <w:t xml:space="preserve">V čl. I bode 3 v § 24 ods. 13 prvej vete sa na konci bodka nahrádza čiarkou a pripájajú sa tieto slová: „ktorá súčasne v uvedenom rozsahu plní úlohy národného kontaktného bodu.“. </w:t>
      </w:r>
    </w:p>
    <w:p w:rsidR="00D13CF4" w:rsidRPr="00D13CF4" w:rsidRDefault="00D13CF4" w:rsidP="00D13CF4">
      <w:pPr>
        <w:rPr>
          <w:rFonts w:ascii="Arial" w:hAnsi="Arial" w:cs="Arial"/>
          <w:i/>
        </w:rPr>
      </w:pPr>
    </w:p>
    <w:p w:rsidR="00D13CF4" w:rsidRPr="00D13CF4" w:rsidRDefault="00D13CF4" w:rsidP="00D13CF4">
      <w:pPr>
        <w:ind w:left="4248"/>
        <w:jc w:val="both"/>
        <w:rPr>
          <w:rFonts w:ascii="Arial" w:hAnsi="Arial" w:cs="Arial"/>
          <w:sz w:val="20"/>
          <w:szCs w:val="20"/>
        </w:rPr>
      </w:pPr>
      <w:r w:rsidRPr="00D13CF4">
        <w:rPr>
          <w:rFonts w:ascii="Arial" w:hAnsi="Arial" w:cs="Arial"/>
          <w:sz w:val="20"/>
          <w:szCs w:val="20"/>
        </w:rPr>
        <w:t xml:space="preserve">V súlade s nelegislatívnymi právnymi aktami Európskej únie sa precizuje stanovený mandát postavenia novovytvorenej organizačnej zložky vykonávajúcej úlohy koordinácie uskutočňovania inklúzie marginalizovaných rómskych komunít v súlade s čl. I bodom 2 návrhu zákona. Predmetný návrh predstavuje zároveň obnovený záväzok Slovenskej republiky dosiahnuť vyššiu účinnosť pri uskutočňovaní a koordinovaní inklúzie Rómov. </w:t>
      </w:r>
    </w:p>
    <w:p w:rsidR="00D13CF4" w:rsidRPr="00D13CF4" w:rsidRDefault="00D13CF4" w:rsidP="00D13CF4">
      <w:pPr>
        <w:spacing w:after="0" w:line="240" w:lineRule="auto"/>
        <w:jc w:val="both"/>
        <w:rPr>
          <w:sz w:val="24"/>
          <w:szCs w:val="24"/>
        </w:rPr>
      </w:pPr>
    </w:p>
    <w:p w:rsidR="00D13CF4" w:rsidRDefault="00D13CF4" w:rsidP="00D13CF4">
      <w:pPr>
        <w:pStyle w:val="Odsekzoznamu"/>
        <w:spacing w:after="0" w:line="360" w:lineRule="auto"/>
        <w:ind w:left="4253"/>
        <w:jc w:val="both"/>
        <w:rPr>
          <w:sz w:val="24"/>
          <w:szCs w:val="24"/>
        </w:rPr>
      </w:pPr>
    </w:p>
    <w:p w:rsidR="00D13CF4" w:rsidRPr="00D13CF4" w:rsidRDefault="00D13CF4" w:rsidP="00D13CF4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13CF4">
        <w:rPr>
          <w:rFonts w:ascii="Arial" w:hAnsi="Arial" w:cs="Arial"/>
          <w:sz w:val="20"/>
          <w:szCs w:val="20"/>
        </w:rPr>
        <w:t>K čl. I bod 3</w:t>
      </w:r>
    </w:p>
    <w:p w:rsidR="00D13CF4" w:rsidRPr="00D13CF4" w:rsidRDefault="00D13CF4" w:rsidP="00D13CF4">
      <w:pPr>
        <w:pStyle w:val="Odsekzoznamu"/>
        <w:spacing w:after="0" w:line="360" w:lineRule="auto"/>
        <w:ind w:left="1069"/>
        <w:jc w:val="both"/>
        <w:rPr>
          <w:rFonts w:ascii="Arial" w:hAnsi="Arial" w:cs="Arial"/>
          <w:sz w:val="20"/>
          <w:szCs w:val="20"/>
        </w:rPr>
      </w:pPr>
      <w:r w:rsidRPr="00D13CF4">
        <w:rPr>
          <w:rFonts w:ascii="Arial" w:hAnsi="Arial" w:cs="Arial"/>
          <w:sz w:val="20"/>
          <w:szCs w:val="20"/>
        </w:rPr>
        <w:t>V čl. I bode 3 v § 24 ods. 13 sa nad slovami „osobitného predpisu“ odkaz „</w:t>
      </w:r>
      <w:r w:rsidRPr="00D13CF4">
        <w:rPr>
          <w:rFonts w:ascii="Arial" w:hAnsi="Arial" w:cs="Arial"/>
          <w:sz w:val="20"/>
          <w:szCs w:val="20"/>
          <w:vertAlign w:val="superscript"/>
        </w:rPr>
        <w:t>1b</w:t>
      </w:r>
      <w:r w:rsidRPr="00D13CF4">
        <w:rPr>
          <w:rFonts w:ascii="Arial" w:hAnsi="Arial" w:cs="Arial"/>
          <w:sz w:val="20"/>
          <w:szCs w:val="20"/>
        </w:rPr>
        <w:t>)“ označuje ako odkaz „</w:t>
      </w:r>
      <w:r w:rsidRPr="00D13CF4">
        <w:rPr>
          <w:rFonts w:ascii="Arial" w:hAnsi="Arial" w:cs="Arial"/>
          <w:sz w:val="20"/>
          <w:szCs w:val="20"/>
          <w:vertAlign w:val="superscript"/>
        </w:rPr>
        <w:t>2</w:t>
      </w:r>
      <w:r w:rsidRPr="00D13CF4">
        <w:rPr>
          <w:rFonts w:ascii="Arial" w:hAnsi="Arial" w:cs="Arial"/>
          <w:sz w:val="20"/>
          <w:szCs w:val="20"/>
        </w:rPr>
        <w:t>)“.</w:t>
      </w:r>
    </w:p>
    <w:p w:rsidR="00D13CF4" w:rsidRPr="00D13CF4" w:rsidRDefault="00D13CF4" w:rsidP="00D13CF4">
      <w:pPr>
        <w:pStyle w:val="Odsekzoznamu"/>
        <w:spacing w:after="0" w:line="360" w:lineRule="auto"/>
        <w:ind w:left="1069"/>
        <w:jc w:val="both"/>
        <w:rPr>
          <w:rFonts w:ascii="Arial" w:hAnsi="Arial" w:cs="Arial"/>
          <w:sz w:val="20"/>
          <w:szCs w:val="20"/>
        </w:rPr>
      </w:pPr>
      <w:r w:rsidRPr="00D13CF4">
        <w:rPr>
          <w:rFonts w:ascii="Arial" w:hAnsi="Arial" w:cs="Arial"/>
          <w:sz w:val="20"/>
          <w:szCs w:val="20"/>
        </w:rPr>
        <w:t>V nadväznosti na to sa primerane upraví aj znenie úvodnej vety k poznámke pod čiarou a označenie poznámky pod čiarou.</w:t>
      </w:r>
    </w:p>
    <w:p w:rsidR="00D13CF4" w:rsidRDefault="00D13CF4" w:rsidP="00D13CF4">
      <w:pPr>
        <w:pStyle w:val="Odsekzoznamu"/>
        <w:spacing w:after="0" w:line="360" w:lineRule="auto"/>
        <w:ind w:left="1069"/>
        <w:jc w:val="both"/>
        <w:rPr>
          <w:sz w:val="24"/>
          <w:szCs w:val="24"/>
        </w:rPr>
      </w:pPr>
    </w:p>
    <w:p w:rsidR="00D13CF4" w:rsidRPr="00D13CF4" w:rsidRDefault="00D13CF4" w:rsidP="00D13CF4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0"/>
          <w:szCs w:val="20"/>
        </w:rPr>
      </w:pPr>
      <w:r w:rsidRPr="00D13CF4">
        <w:rPr>
          <w:rFonts w:ascii="Arial" w:hAnsi="Arial" w:cs="Arial"/>
          <w:sz w:val="20"/>
          <w:szCs w:val="20"/>
        </w:rPr>
        <w:t>Legislatívno-technická úprava. Nový odkaz sa vkladá medzi odkaz 1cf v § 24 ods. 7 a odkaz 3 v § 40 ods. 2 zákona č. 575/2001 Z. z. Pôvodný odkaz 2 bol vypustený zákonom č. 78/2005 Z. z., je preto možné opätovne ho zaviesť s novým znením.</w:t>
      </w:r>
    </w:p>
    <w:sectPr w:rsidR="00D13CF4" w:rsidRPr="00D13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7A4A"/>
    <w:multiLevelType w:val="hybridMultilevel"/>
    <w:tmpl w:val="5AB694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65D9D"/>
    <w:multiLevelType w:val="hybridMultilevel"/>
    <w:tmpl w:val="795AD188"/>
    <w:lvl w:ilvl="0" w:tplc="D722B5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A5321"/>
    <w:multiLevelType w:val="hybridMultilevel"/>
    <w:tmpl w:val="A83ED0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71B07"/>
    <w:multiLevelType w:val="hybridMultilevel"/>
    <w:tmpl w:val="3F062B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4166D09"/>
    <w:multiLevelType w:val="hybridMultilevel"/>
    <w:tmpl w:val="CAE06A82"/>
    <w:lvl w:ilvl="0" w:tplc="546621B6">
      <w:start w:val="1"/>
      <w:numFmt w:val="upperLetter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E5F"/>
    <w:rsid w:val="001159A1"/>
    <w:rsid w:val="002B2F6F"/>
    <w:rsid w:val="002D1596"/>
    <w:rsid w:val="005F2F7E"/>
    <w:rsid w:val="00643AA9"/>
    <w:rsid w:val="006E3E5F"/>
    <w:rsid w:val="007220D9"/>
    <w:rsid w:val="00836D95"/>
    <w:rsid w:val="00965B31"/>
    <w:rsid w:val="00D13CF4"/>
    <w:rsid w:val="00D63E74"/>
    <w:rsid w:val="00D84CD4"/>
    <w:rsid w:val="00ED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7CDF"/>
  <w15:chartTrackingRefBased/>
  <w15:docId w15:val="{90B7D90C-220D-481E-86AD-FFF8E800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E3E5F"/>
    <w:pPr>
      <w:spacing w:line="252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Odsek zoznamu1 Char,Odsek Char,body Char,Odsek zoznamu2 Char,List Paragraph Char,List Paragraph1 Char"/>
    <w:link w:val="Odsekzoznamu"/>
    <w:uiPriority w:val="34"/>
    <w:qFormat/>
    <w:locked/>
    <w:rsid w:val="006E3E5F"/>
    <w:rPr>
      <w:rFonts w:ascii="Times New Roman" w:eastAsia="Times New Roman" w:hAnsi="Times New Roman" w:cs="Times New Roman"/>
    </w:rPr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6E3E5F"/>
    <w:pPr>
      <w:ind w:left="720"/>
      <w:contextualSpacing/>
    </w:pPr>
    <w:rPr>
      <w:rFonts w:ascii="Times New Roman" w:hAnsi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2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2F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5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Sándor, Eleonóra, prom. fil.</cp:lastModifiedBy>
  <cp:revision>11</cp:revision>
  <cp:lastPrinted>2022-09-12T07:31:00Z</cp:lastPrinted>
  <dcterms:created xsi:type="dcterms:W3CDTF">2022-08-04T10:15:00Z</dcterms:created>
  <dcterms:modified xsi:type="dcterms:W3CDTF">2022-09-12T12:58:00Z</dcterms:modified>
</cp:coreProperties>
</file>