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CD281B">
        <w:rPr>
          <w:sz w:val="22"/>
          <w:szCs w:val="22"/>
        </w:rPr>
        <w:t>9</w:t>
      </w:r>
      <w:r w:rsidR="008C7320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53028">
      <w:pPr>
        <w:pStyle w:val="rozhodnutia"/>
      </w:pPr>
      <w:r>
        <w:t>1218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CD281B">
        <w:rPr>
          <w:rFonts w:cs="Arial"/>
          <w:sz w:val="22"/>
          <w:szCs w:val="22"/>
          <w:lang w:val="sk-SK"/>
        </w:rPr>
        <w:t>ami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21604F">
        <w:rPr>
          <w:rFonts w:cs="Arial"/>
          <w:szCs w:val="22"/>
        </w:rPr>
        <w:t>c</w:t>
      </w:r>
      <w:r w:rsidR="00CD28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76CD1">
        <w:rPr>
          <w:rFonts w:cs="Arial"/>
          <w:szCs w:val="22"/>
        </w:rPr>
        <w:t xml:space="preserve"> </w:t>
      </w:r>
      <w:r w:rsidR="00CD281B">
        <w:rPr>
          <w:rFonts w:cs="Arial"/>
          <w:szCs w:val="22"/>
        </w:rPr>
        <w:t>Mariána VISKUPIČA,</w:t>
      </w:r>
      <w:r w:rsidR="008C7320">
        <w:rPr>
          <w:rFonts w:cs="Arial"/>
          <w:szCs w:val="22"/>
        </w:rPr>
        <w:t xml:space="preserve"> Jarmily HALGAŠOVEJ,</w:t>
      </w:r>
      <w:r w:rsidR="00CD281B">
        <w:rPr>
          <w:rFonts w:cs="Arial"/>
          <w:szCs w:val="22"/>
        </w:rPr>
        <w:t xml:space="preserve"> Jany BITTÓ CIGÁNIKOVEJ</w:t>
      </w:r>
      <w:r w:rsidR="008C7320">
        <w:rPr>
          <w:rFonts w:cs="Arial"/>
          <w:szCs w:val="22"/>
        </w:rPr>
        <w:t xml:space="preserve"> a Petra CMOREJA</w:t>
      </w:r>
      <w:r w:rsidR="004E748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CD281B">
        <w:rPr>
          <w:rFonts w:cs="Arial"/>
          <w:szCs w:val="22"/>
        </w:rPr>
        <w:t>, ktorým sa men</w:t>
      </w:r>
      <w:r w:rsidR="008C7320">
        <w:rPr>
          <w:rFonts w:cs="Arial"/>
          <w:szCs w:val="22"/>
        </w:rPr>
        <w:t>í zákon Národnej rady Slovenskej republiky č. 145/1995 Z. z. o správnych poplatkoch v znení neskorších predpisov a ktorým sa mení a dopĺňa zákon č. 30/2019 Z. z. o hazardných hrách a o zmene a doplnení niektorých zákonov v znení neskorších predpisov</w:t>
      </w:r>
      <w:r w:rsidR="00CD281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8C7320">
        <w:rPr>
          <w:rFonts w:cs="Arial"/>
          <w:szCs w:val="22"/>
        </w:rPr>
        <w:t>70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53028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53028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C5302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C53028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</w:t>
      </w:r>
      <w:bookmarkStart w:id="0" w:name="_GoBack"/>
      <w:bookmarkEnd w:id="0"/>
      <w:r>
        <w:rPr>
          <w:rFonts w:ascii="Arial" w:hAnsi="Arial" w:cs="Arial"/>
          <w:sz w:val="22"/>
        </w:rPr>
        <w:t>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C18E7"/>
    <w:rsid w:val="001D0350"/>
    <w:rsid w:val="001D12C7"/>
    <w:rsid w:val="001D3570"/>
    <w:rsid w:val="001D5E9B"/>
    <w:rsid w:val="001D7F32"/>
    <w:rsid w:val="0021604F"/>
    <w:rsid w:val="00244D40"/>
    <w:rsid w:val="002452F6"/>
    <w:rsid w:val="00252F8B"/>
    <w:rsid w:val="002638A6"/>
    <w:rsid w:val="00294C93"/>
    <w:rsid w:val="002B2F61"/>
    <w:rsid w:val="002C1088"/>
    <w:rsid w:val="002C7297"/>
    <w:rsid w:val="002D59A4"/>
    <w:rsid w:val="00310F2F"/>
    <w:rsid w:val="00345D4D"/>
    <w:rsid w:val="00351461"/>
    <w:rsid w:val="00357877"/>
    <w:rsid w:val="00361E59"/>
    <w:rsid w:val="00370627"/>
    <w:rsid w:val="003B0870"/>
    <w:rsid w:val="003B3DB5"/>
    <w:rsid w:val="003D2D11"/>
    <w:rsid w:val="003D7232"/>
    <w:rsid w:val="0042351B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15EFF"/>
    <w:rsid w:val="005452B9"/>
    <w:rsid w:val="0054694F"/>
    <w:rsid w:val="0054739D"/>
    <w:rsid w:val="0056053F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A04D5"/>
    <w:rsid w:val="008A0C9B"/>
    <w:rsid w:val="008A1B57"/>
    <w:rsid w:val="008A524C"/>
    <w:rsid w:val="008B1A45"/>
    <w:rsid w:val="008C7320"/>
    <w:rsid w:val="0093007A"/>
    <w:rsid w:val="00945307"/>
    <w:rsid w:val="00955296"/>
    <w:rsid w:val="00962952"/>
    <w:rsid w:val="00976CD1"/>
    <w:rsid w:val="00992885"/>
    <w:rsid w:val="009A0562"/>
    <w:rsid w:val="00A547A5"/>
    <w:rsid w:val="00A55C88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E1896"/>
    <w:rsid w:val="00BE56B2"/>
    <w:rsid w:val="00C00DFF"/>
    <w:rsid w:val="00C10B0A"/>
    <w:rsid w:val="00C11306"/>
    <w:rsid w:val="00C13257"/>
    <w:rsid w:val="00C3556D"/>
    <w:rsid w:val="00C37098"/>
    <w:rsid w:val="00C53028"/>
    <w:rsid w:val="00C649B2"/>
    <w:rsid w:val="00C665C6"/>
    <w:rsid w:val="00C87421"/>
    <w:rsid w:val="00C90136"/>
    <w:rsid w:val="00CC39D3"/>
    <w:rsid w:val="00CD281B"/>
    <w:rsid w:val="00CD4C4B"/>
    <w:rsid w:val="00CE09E1"/>
    <w:rsid w:val="00CE34DE"/>
    <w:rsid w:val="00D05167"/>
    <w:rsid w:val="00D06035"/>
    <w:rsid w:val="00D27351"/>
    <w:rsid w:val="00D3193F"/>
    <w:rsid w:val="00D3421C"/>
    <w:rsid w:val="00D346FC"/>
    <w:rsid w:val="00D3680C"/>
    <w:rsid w:val="00D5482F"/>
    <w:rsid w:val="00D6483A"/>
    <w:rsid w:val="00D725F8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30D67"/>
    <w:rsid w:val="00E34E01"/>
    <w:rsid w:val="00E449BA"/>
    <w:rsid w:val="00E64CB7"/>
    <w:rsid w:val="00E66789"/>
    <w:rsid w:val="00E71E8A"/>
    <w:rsid w:val="00E74404"/>
    <w:rsid w:val="00E93847"/>
    <w:rsid w:val="00E9548E"/>
    <w:rsid w:val="00EE3874"/>
    <w:rsid w:val="00EE599F"/>
    <w:rsid w:val="00EF4821"/>
    <w:rsid w:val="00EF4E86"/>
    <w:rsid w:val="00F46EEF"/>
    <w:rsid w:val="00F65872"/>
    <w:rsid w:val="00F87603"/>
    <w:rsid w:val="00F91B80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08E2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BECE-C9FD-401C-ABCF-AD773470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2022-08-31T08:07:00Z</cp:lastPrinted>
  <dcterms:created xsi:type="dcterms:W3CDTF">2022-08-30T05:05:00Z</dcterms:created>
  <dcterms:modified xsi:type="dcterms:W3CDTF">2022-08-31T08:08:00Z</dcterms:modified>
</cp:coreProperties>
</file>