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E72EE">
        <w:rPr>
          <w:sz w:val="22"/>
          <w:szCs w:val="22"/>
        </w:rPr>
        <w:t>5</w:t>
      </w:r>
      <w:r w:rsidR="001C18E7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30FBE">
      <w:pPr>
        <w:pStyle w:val="rozhodnutia"/>
      </w:pPr>
      <w:r>
        <w:t>1200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7E72EE">
        <w:rPr>
          <w:rFonts w:cs="Arial"/>
          <w:szCs w:val="22"/>
        </w:rPr>
        <w:t>Tomáša TARABU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a dopĺňa zákon č. </w:t>
      </w:r>
      <w:r w:rsidR="001C18E7">
        <w:rPr>
          <w:rFonts w:cs="Arial"/>
          <w:szCs w:val="22"/>
        </w:rPr>
        <w:t xml:space="preserve">268/2017 Z. z., ktorým sa mení a dopĺňa zákon </w:t>
      </w:r>
      <w:r w:rsidR="001C18E7">
        <w:rPr>
          <w:rFonts w:cs="Arial"/>
          <w:szCs w:val="22"/>
        </w:rPr>
        <w:br/>
        <w:t>č. 98/2004 Z. z. o spotrebnej dani z minerálneho oleja v znení neskorších predpisov a ktorým sa mení a dopĺňa zákon č. 30</w:t>
      </w:r>
      <w:r w:rsidR="002648E1">
        <w:rPr>
          <w:rFonts w:cs="Arial"/>
          <w:szCs w:val="22"/>
        </w:rPr>
        <w:t>9</w:t>
      </w:r>
      <w:r w:rsidR="001C18E7">
        <w:rPr>
          <w:rFonts w:cs="Arial"/>
          <w:szCs w:val="22"/>
        </w:rPr>
        <w:t xml:space="preserve">/2009 Z. z. o podpore obnoviteľných zdrojov energie a vysoko účinnej kombinovanej výroby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1C18E7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30FB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30FBE">
        <w:rPr>
          <w:rFonts w:ascii="Arial" w:hAnsi="Arial" w:cs="Arial"/>
          <w:sz w:val="22"/>
          <w:szCs w:val="22"/>
        </w:rPr>
        <w:t xml:space="preserve">financie a rozpočet </w:t>
      </w:r>
    </w:p>
    <w:p w:rsidR="00530FBE" w:rsidRDefault="00530FB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530FBE" w:rsidRDefault="00530FB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530FB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0FB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06305D" w:rsidP="00530FBE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C18E7"/>
    <w:rsid w:val="001D0350"/>
    <w:rsid w:val="001D3570"/>
    <w:rsid w:val="001D5E9B"/>
    <w:rsid w:val="001D7F32"/>
    <w:rsid w:val="00244D40"/>
    <w:rsid w:val="002452F6"/>
    <w:rsid w:val="00252F8B"/>
    <w:rsid w:val="002648E1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30FBE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2D12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2022-08-31T05:13:00Z</cp:lastPrinted>
  <dcterms:created xsi:type="dcterms:W3CDTF">2022-08-30T04:02:00Z</dcterms:created>
  <dcterms:modified xsi:type="dcterms:W3CDTF">2022-08-31T05:14:00Z</dcterms:modified>
</cp:coreProperties>
</file>