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F017E">
        <w:rPr>
          <w:sz w:val="22"/>
          <w:szCs w:val="22"/>
        </w:rPr>
        <w:t>3</w:t>
      </w:r>
      <w:r w:rsidR="008A1B57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C78A1">
      <w:pPr>
        <w:pStyle w:val="rozhodnutia"/>
      </w:pPr>
      <w:r>
        <w:t>1181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D4650">
        <w:rPr>
          <w:rFonts w:cs="Arial"/>
          <w:szCs w:val="22"/>
        </w:rPr>
        <w:t>Miloša SVRČEKA a</w:t>
      </w:r>
      <w:r w:rsidR="008A1B57">
        <w:rPr>
          <w:rFonts w:cs="Arial"/>
          <w:szCs w:val="22"/>
        </w:rPr>
        <w:t> Ľudovíta GOGU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mení a</w:t>
      </w:r>
      <w:r w:rsidR="00490FF6">
        <w:rPr>
          <w:rFonts w:cs="Arial"/>
          <w:szCs w:val="22"/>
        </w:rPr>
        <w:t xml:space="preserve"> 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č. </w:t>
      </w:r>
      <w:r w:rsidR="008A1B57">
        <w:rPr>
          <w:rFonts w:cs="Arial"/>
          <w:szCs w:val="22"/>
        </w:rPr>
        <w:t>251/2012 Z. z. o energetike a o zmene a doplnení niektorých zákonov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8A1B57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D4650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C78A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C78A1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C78A1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C78A1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74287"/>
    <w:rsid w:val="008A0C9B"/>
    <w:rsid w:val="008A1B57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3680C"/>
    <w:rsid w:val="00D5482F"/>
    <w:rsid w:val="00D6483A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C78A1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256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2022-08-30T09:49:00Z</cp:lastPrinted>
  <dcterms:created xsi:type="dcterms:W3CDTF">2022-08-26T16:53:00Z</dcterms:created>
  <dcterms:modified xsi:type="dcterms:W3CDTF">2022-08-30T09:50:00Z</dcterms:modified>
</cp:coreProperties>
</file>