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464BD">
        <w:rPr>
          <w:sz w:val="22"/>
          <w:szCs w:val="22"/>
        </w:rPr>
        <w:t>1892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9464BD">
      <w:pPr>
        <w:pStyle w:val="rozhodnutia"/>
      </w:pPr>
      <w:r>
        <w:t>1155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075D76">
        <w:rPr>
          <w:rFonts w:ascii="Arial" w:hAnsi="Arial" w:cs="Arial"/>
          <w:sz w:val="22"/>
        </w:rPr>
        <w:t> 30.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B9286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</w:t>
      </w:r>
      <w:r w:rsidR="00075D7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075D76">
        <w:rPr>
          <w:rFonts w:cs="Arial"/>
          <w:noProof/>
          <w:sz w:val="22"/>
          <w:lang w:val="sk-SK"/>
        </w:rPr>
        <w:t>ktorým sa men</w:t>
      </w:r>
      <w:r w:rsidR="00822292">
        <w:rPr>
          <w:rFonts w:cs="Arial"/>
          <w:noProof/>
          <w:sz w:val="22"/>
          <w:lang w:val="sk-SK"/>
        </w:rPr>
        <w:t xml:space="preserve">í a dopĺňa zákon č. </w:t>
      </w:r>
      <w:r w:rsidR="00B92866">
        <w:rPr>
          <w:rFonts w:cs="Arial"/>
          <w:noProof/>
          <w:sz w:val="22"/>
          <w:lang w:val="sk-SK"/>
        </w:rPr>
        <w:t>139/1998 Z. z. o omamných látkach, psychotropných látkach a prípravkoch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75D76">
        <w:rPr>
          <w:rFonts w:cs="Arial"/>
          <w:sz w:val="22"/>
          <w:lang w:val="sk-SK"/>
        </w:rPr>
        <w:t>1</w:t>
      </w:r>
      <w:r w:rsidR="00AA2584">
        <w:rPr>
          <w:rFonts w:cs="Arial"/>
          <w:sz w:val="22"/>
          <w:lang w:val="sk-SK"/>
        </w:rPr>
        <w:t>10</w:t>
      </w:r>
      <w:r w:rsidR="00B92866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75D76">
        <w:rPr>
          <w:rFonts w:cs="Arial"/>
          <w:sz w:val="22"/>
          <w:lang w:val="sk-SK"/>
        </w:rPr>
        <w:t>26.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9464B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464BD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464BD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</w:t>
      </w:r>
      <w:r w:rsidR="00075D7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9464BD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75D76"/>
    <w:rsid w:val="000C1293"/>
    <w:rsid w:val="00107708"/>
    <w:rsid w:val="00162815"/>
    <w:rsid w:val="00182A64"/>
    <w:rsid w:val="00182B46"/>
    <w:rsid w:val="001B0911"/>
    <w:rsid w:val="001C5B74"/>
    <w:rsid w:val="001E0A53"/>
    <w:rsid w:val="00273CC8"/>
    <w:rsid w:val="00294C70"/>
    <w:rsid w:val="00321530"/>
    <w:rsid w:val="00324863"/>
    <w:rsid w:val="003259C0"/>
    <w:rsid w:val="00364139"/>
    <w:rsid w:val="003870D6"/>
    <w:rsid w:val="003900FC"/>
    <w:rsid w:val="00394735"/>
    <w:rsid w:val="00396F8D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6D72BD"/>
    <w:rsid w:val="00713F18"/>
    <w:rsid w:val="00723AE1"/>
    <w:rsid w:val="007668D2"/>
    <w:rsid w:val="00803DD5"/>
    <w:rsid w:val="00822292"/>
    <w:rsid w:val="00827D79"/>
    <w:rsid w:val="00846643"/>
    <w:rsid w:val="00874A3A"/>
    <w:rsid w:val="008869B9"/>
    <w:rsid w:val="0089070A"/>
    <w:rsid w:val="008A52D4"/>
    <w:rsid w:val="008A7F9E"/>
    <w:rsid w:val="008B7C2F"/>
    <w:rsid w:val="008C04D2"/>
    <w:rsid w:val="008D0684"/>
    <w:rsid w:val="009018EF"/>
    <w:rsid w:val="009464BD"/>
    <w:rsid w:val="009701A7"/>
    <w:rsid w:val="00985C5E"/>
    <w:rsid w:val="009A3380"/>
    <w:rsid w:val="00A0581D"/>
    <w:rsid w:val="00AA2584"/>
    <w:rsid w:val="00AC6FEB"/>
    <w:rsid w:val="00AD1D2C"/>
    <w:rsid w:val="00AF1355"/>
    <w:rsid w:val="00B21800"/>
    <w:rsid w:val="00B34F13"/>
    <w:rsid w:val="00B57F6F"/>
    <w:rsid w:val="00B83C0F"/>
    <w:rsid w:val="00B92866"/>
    <w:rsid w:val="00BD71A4"/>
    <w:rsid w:val="00BE641C"/>
    <w:rsid w:val="00C87BCD"/>
    <w:rsid w:val="00CC164C"/>
    <w:rsid w:val="00CE0BFD"/>
    <w:rsid w:val="00CE3CC7"/>
    <w:rsid w:val="00D3078B"/>
    <w:rsid w:val="00D57473"/>
    <w:rsid w:val="00D62C4B"/>
    <w:rsid w:val="00D77292"/>
    <w:rsid w:val="00D95736"/>
    <w:rsid w:val="00DC303B"/>
    <w:rsid w:val="00DC6AA8"/>
    <w:rsid w:val="00DF45FE"/>
    <w:rsid w:val="00DF5E34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FF2C0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464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46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2022-08-26T16:36:00Z</cp:lastPrinted>
  <dcterms:created xsi:type="dcterms:W3CDTF">2022-08-25T05:09:00Z</dcterms:created>
  <dcterms:modified xsi:type="dcterms:W3CDTF">2022-08-26T16:37:00Z</dcterms:modified>
</cp:coreProperties>
</file>