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344C0">
        <w:rPr>
          <w:sz w:val="22"/>
          <w:szCs w:val="22"/>
        </w:rPr>
        <w:t>1871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344C0">
      <w:pPr>
        <w:pStyle w:val="rozhodnutia"/>
      </w:pPr>
      <w:r>
        <w:t>1144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</w:t>
      </w:r>
      <w:r w:rsidR="00075D76">
        <w:rPr>
          <w:rFonts w:cs="Arial"/>
          <w:sz w:val="22"/>
          <w:lang w:val="sk-SK"/>
        </w:rPr>
        <w:t xml:space="preserve">ústavného </w:t>
      </w:r>
      <w:r>
        <w:rPr>
          <w:rFonts w:cs="Arial"/>
          <w:sz w:val="22"/>
          <w:lang w:val="sk-SK"/>
        </w:rPr>
        <w:t>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</w:t>
      </w:r>
      <w:r w:rsidR="00075D76">
        <w:rPr>
          <w:rFonts w:cs="Arial"/>
          <w:noProof/>
          <w:sz w:val="22"/>
          <w:lang w:val="sk-SK"/>
        </w:rPr>
        <w:t xml:space="preserve"> ústavného</w:t>
      </w:r>
      <w:r>
        <w:rPr>
          <w:rFonts w:cs="Arial"/>
          <w:noProof/>
          <w:sz w:val="22"/>
          <w:lang w:val="sk-SK"/>
        </w:rPr>
        <w:t xml:space="preserve">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 xml:space="preserve">ktorým sa mení Ústava Slovenskej republiky </w:t>
      </w:r>
      <w:r w:rsidR="00075D76">
        <w:rPr>
          <w:rFonts w:cs="Arial"/>
          <w:noProof/>
          <w:sz w:val="22"/>
          <w:lang w:val="sk-SK"/>
        </w:rPr>
        <w:br/>
        <w:t>č. 460/1992 Zb.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1098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344C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344C0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344C0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C344C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 w:rsidR="00075D76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ako gestorský </w:t>
      </w:r>
      <w:r w:rsidR="00C344C0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v druhom čítaní vo výbor</w:t>
      </w:r>
      <w:r w:rsidR="00C344C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075D76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75D76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C344C0"/>
    <w:rsid w:val="00CC164C"/>
    <w:rsid w:val="00CE0BFD"/>
    <w:rsid w:val="00CE3CC7"/>
    <w:rsid w:val="00D3078B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C30E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C344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3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2022-08-26T16:10:00Z</cp:lastPrinted>
  <dcterms:created xsi:type="dcterms:W3CDTF">2022-08-25T04:22:00Z</dcterms:created>
  <dcterms:modified xsi:type="dcterms:W3CDTF">2022-08-26T16:11:00Z</dcterms:modified>
</cp:coreProperties>
</file>