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6946"/>
        <w:gridCol w:w="567"/>
        <w:gridCol w:w="1076"/>
        <w:gridCol w:w="709"/>
        <w:gridCol w:w="5303"/>
        <w:gridCol w:w="509"/>
        <w:gridCol w:w="550"/>
      </w:tblGrid>
      <w:tr w:rsidR="008C54C3" w:rsidRPr="000D7A9F">
        <w:tc>
          <w:tcPr>
            <w:tcW w:w="16200" w:type="dxa"/>
            <w:gridSpan w:val="8"/>
            <w:tcBorders>
              <w:top w:val="single" w:sz="12" w:space="0" w:color="auto"/>
              <w:left w:val="single" w:sz="12" w:space="0" w:color="auto"/>
              <w:bottom w:val="single" w:sz="4" w:space="0" w:color="auto"/>
              <w:right w:val="single" w:sz="12" w:space="0" w:color="auto"/>
            </w:tcBorders>
          </w:tcPr>
          <w:p w:rsidR="008C54C3" w:rsidRPr="000D7A9F" w:rsidRDefault="008C54C3" w:rsidP="00DD7F71">
            <w:pPr>
              <w:pStyle w:val="Nadpis1"/>
            </w:pPr>
            <w:r w:rsidRPr="000D7A9F">
              <w:t>TABUĽKA  ZHODY</w:t>
            </w:r>
          </w:p>
          <w:p w:rsidR="008C54C3" w:rsidRDefault="0062250D" w:rsidP="0062250D">
            <w:pPr>
              <w:ind w:left="357"/>
              <w:jc w:val="center"/>
              <w:rPr>
                <w:b/>
              </w:rPr>
            </w:pPr>
            <w:r>
              <w:rPr>
                <w:b/>
                <w:bCs/>
              </w:rPr>
              <w:t> </w:t>
            </w:r>
            <w:r w:rsidRPr="002C00E4">
              <w:rPr>
                <w:b/>
                <w:bCs/>
              </w:rPr>
              <w:t>n</w:t>
            </w:r>
            <w:r w:rsidRPr="002C00E4">
              <w:rPr>
                <w:b/>
              </w:rPr>
              <w:t>ávrhu zákona</w:t>
            </w:r>
            <w:r w:rsidR="002634B5" w:rsidRPr="002C00E4">
              <w:rPr>
                <w:b/>
              </w:rPr>
              <w:t xml:space="preserve"> s právom </w:t>
            </w:r>
            <w:r w:rsidR="00C75A27" w:rsidRPr="002C00E4">
              <w:rPr>
                <w:b/>
              </w:rPr>
              <w:t>Európskej únie</w:t>
            </w:r>
            <w:r w:rsidR="00C75A27">
              <w:rPr>
                <w:b/>
              </w:rPr>
              <w:t xml:space="preserve"> </w:t>
            </w:r>
          </w:p>
          <w:p w:rsidR="0062250D" w:rsidRPr="009842F4" w:rsidRDefault="0062250D" w:rsidP="0062250D">
            <w:pPr>
              <w:ind w:left="357"/>
              <w:jc w:val="center"/>
              <w:rPr>
                <w:b/>
              </w:rPr>
            </w:pPr>
          </w:p>
        </w:tc>
      </w:tr>
      <w:tr w:rsidR="008C54C3" w:rsidRPr="000D7A9F" w:rsidTr="00C21CEF">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EE7DD6" w:rsidRPr="000D7A9F" w:rsidRDefault="00DE0F85" w:rsidP="00834B3E">
            <w:pPr>
              <w:pStyle w:val="Nadpis4"/>
              <w:spacing w:before="120"/>
              <w:jc w:val="both"/>
              <w:rPr>
                <w:sz w:val="24"/>
                <w:szCs w:val="24"/>
              </w:rPr>
            </w:pPr>
            <w:r w:rsidRPr="000D7A9F">
              <w:rPr>
                <w:sz w:val="24"/>
                <w:szCs w:val="24"/>
              </w:rPr>
              <w:t>Smernica EÚ</w:t>
            </w:r>
          </w:p>
          <w:p w:rsidR="00834B3E" w:rsidRPr="000D7A9F" w:rsidRDefault="00AA1F7B" w:rsidP="00DF5B23">
            <w:pPr>
              <w:jc w:val="both"/>
            </w:pPr>
            <w:r>
              <w:rPr>
                <w:b/>
                <w:bCs/>
              </w:rPr>
              <w:t>Smernica Rady</w:t>
            </w:r>
            <w:r w:rsidRPr="000D7A9F">
              <w:rPr>
                <w:b/>
                <w:bCs/>
              </w:rPr>
              <w:t xml:space="preserve"> </w:t>
            </w:r>
            <w:r w:rsidRPr="0098388D">
              <w:rPr>
                <w:b/>
                <w:bCs/>
                <w:u w:val="single"/>
              </w:rPr>
              <w:t>2006/112/ES</w:t>
            </w:r>
            <w:r w:rsidRPr="0098388D">
              <w:rPr>
                <w:b/>
                <w:bCs/>
              </w:rPr>
              <w:t xml:space="preserve"> z 28. novembra 2006 o spoločnom systéme dane z pridanej hodnoty</w:t>
            </w:r>
            <w:r w:rsidR="0098388D" w:rsidRPr="0098388D">
              <w:rPr>
                <w:b/>
                <w:bCs/>
              </w:rPr>
              <w:t xml:space="preserve"> </w:t>
            </w:r>
            <w:r w:rsidR="0098388D" w:rsidRPr="0056615D">
              <w:rPr>
                <w:b/>
                <w:bCs/>
                <w:color w:val="000000" w:themeColor="text1"/>
              </w:rPr>
              <w:t>(</w:t>
            </w:r>
            <w:r w:rsidR="0098388D" w:rsidRPr="0056615D">
              <w:rPr>
                <w:b/>
                <w:iCs/>
                <w:color w:val="000000" w:themeColor="text1"/>
                <w:shd w:val="clear" w:color="auto" w:fill="FFFFFF"/>
              </w:rPr>
              <w:t>Ú. v. EÚ L 347, 11.12.2006)</w:t>
            </w:r>
          </w:p>
        </w:tc>
        <w:tc>
          <w:tcPr>
            <w:tcW w:w="8147" w:type="dxa"/>
            <w:gridSpan w:val="5"/>
            <w:tcBorders>
              <w:top w:val="single" w:sz="4" w:space="0" w:color="auto"/>
              <w:left w:val="nil"/>
              <w:bottom w:val="single" w:sz="4" w:space="0" w:color="auto"/>
              <w:right w:val="single" w:sz="12" w:space="0" w:color="auto"/>
            </w:tcBorders>
          </w:tcPr>
          <w:p w:rsidR="008C54C3" w:rsidRPr="000D7A9F" w:rsidRDefault="002634B5" w:rsidP="00834B3E">
            <w:pPr>
              <w:pStyle w:val="Nadpis4"/>
              <w:spacing w:before="120"/>
              <w:jc w:val="both"/>
              <w:rPr>
                <w:sz w:val="24"/>
                <w:szCs w:val="24"/>
              </w:rPr>
            </w:pPr>
            <w:r w:rsidRPr="002C00E4">
              <w:rPr>
                <w:sz w:val="24"/>
                <w:szCs w:val="24"/>
              </w:rPr>
              <w:t>P</w:t>
            </w:r>
            <w:r w:rsidR="008C54C3" w:rsidRPr="002C00E4">
              <w:rPr>
                <w:sz w:val="24"/>
                <w:szCs w:val="24"/>
              </w:rPr>
              <w:t>rávne predpisy Slovenskej republiky</w:t>
            </w:r>
          </w:p>
          <w:p w:rsidR="00BD49CD" w:rsidRPr="000D7A9F" w:rsidRDefault="00BD49CD" w:rsidP="00BD49CD">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Pr="000D7A9F">
              <w:rPr>
                <w:b/>
              </w:rPr>
              <w:t>(ďalej „návrh zákona“)</w:t>
            </w:r>
          </w:p>
          <w:p w:rsidR="00DD7F71" w:rsidRPr="000D7A9F" w:rsidRDefault="00DD7F71" w:rsidP="00834B3E">
            <w:pPr>
              <w:pStyle w:val="Zkladntext"/>
              <w:jc w:val="both"/>
              <w:rPr>
                <w:b/>
              </w:rPr>
            </w:pPr>
          </w:p>
          <w:p w:rsidR="00DD7F71" w:rsidRDefault="00DD7F71" w:rsidP="00834B3E">
            <w:pPr>
              <w:pStyle w:val="Zkladntext"/>
              <w:jc w:val="both"/>
            </w:pPr>
            <w:r w:rsidRPr="000D7A9F">
              <w:t>Zákon č. 222/2004 Z.</w:t>
            </w:r>
            <w:r w:rsidR="00A1775E">
              <w:t xml:space="preserve"> </w:t>
            </w:r>
            <w:r w:rsidRPr="000D7A9F">
              <w:t>z. o dani z pridanej hodnoty v znení neskorších predpisov (ďalej „222/2004“)</w:t>
            </w:r>
          </w:p>
          <w:p w:rsidR="002E1D16" w:rsidRPr="000D7A9F" w:rsidRDefault="002E1D16" w:rsidP="000A129A">
            <w:pPr>
              <w:pStyle w:val="Zkladntext"/>
              <w:jc w:val="both"/>
            </w:pPr>
          </w:p>
        </w:tc>
      </w:tr>
      <w:tr w:rsidR="00A9063F" w:rsidRPr="000D7A9F" w:rsidTr="00BD1957">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jc w:val="both"/>
            </w:pPr>
            <w:r w:rsidRPr="000D7A9F">
              <w:t>1</w:t>
            </w:r>
          </w:p>
        </w:tc>
        <w:tc>
          <w:tcPr>
            <w:tcW w:w="6946"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2</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jc w:val="both"/>
            </w:pPr>
            <w:r w:rsidRPr="000D7A9F">
              <w:t>3</w:t>
            </w:r>
          </w:p>
        </w:tc>
        <w:tc>
          <w:tcPr>
            <w:tcW w:w="1076" w:type="dxa"/>
            <w:tcBorders>
              <w:top w:val="single" w:sz="4" w:space="0" w:color="auto"/>
              <w:left w:val="nil"/>
              <w:bottom w:val="single" w:sz="4" w:space="0" w:color="auto"/>
              <w:right w:val="single" w:sz="4" w:space="0" w:color="auto"/>
            </w:tcBorders>
          </w:tcPr>
          <w:p w:rsidR="00A9063F" w:rsidRPr="000D7A9F" w:rsidRDefault="00A9063F" w:rsidP="00834B3E">
            <w:pPr>
              <w:jc w:val="both"/>
            </w:pPr>
            <w:r w:rsidRPr="000D7A9F">
              <w:t>4</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5</w:t>
            </w:r>
          </w:p>
        </w:tc>
        <w:tc>
          <w:tcPr>
            <w:tcW w:w="530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7</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5170A9" w:rsidP="00834B3E">
            <w:pPr>
              <w:jc w:val="both"/>
            </w:pPr>
            <w:r w:rsidRPr="000D7A9F">
              <w:t>8</w:t>
            </w:r>
          </w:p>
        </w:tc>
      </w:tr>
      <w:tr w:rsidR="00A9063F" w:rsidRPr="000D7A9F" w:rsidTr="00BD1957">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w:t>
            </w:r>
          </w:p>
          <w:p w:rsidR="00A9063F" w:rsidRPr="000D7A9F" w:rsidRDefault="00A9063F" w:rsidP="00834B3E">
            <w:pPr>
              <w:pStyle w:val="Normlny0"/>
              <w:jc w:val="both"/>
              <w:rPr>
                <w:sz w:val="24"/>
                <w:szCs w:val="24"/>
              </w:rPr>
            </w:pPr>
            <w:r w:rsidRPr="000D7A9F">
              <w:rPr>
                <w:sz w:val="24"/>
                <w:szCs w:val="24"/>
              </w:rPr>
              <w:t>(Č, O,</w:t>
            </w:r>
          </w:p>
          <w:p w:rsidR="00A9063F" w:rsidRPr="000D7A9F" w:rsidRDefault="00A9063F" w:rsidP="00834B3E">
            <w:pPr>
              <w:pStyle w:val="Normlny0"/>
              <w:jc w:val="both"/>
              <w:rPr>
                <w:sz w:val="24"/>
                <w:szCs w:val="24"/>
              </w:rPr>
            </w:pPr>
            <w:r w:rsidRPr="000D7A9F">
              <w:rPr>
                <w:sz w:val="24"/>
                <w:szCs w:val="24"/>
              </w:rPr>
              <w:t>V, P)</w:t>
            </w:r>
          </w:p>
        </w:tc>
        <w:tc>
          <w:tcPr>
            <w:tcW w:w="6946"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Spôsob transp.</w:t>
            </w:r>
          </w:p>
          <w:p w:rsidR="00A9063F" w:rsidRPr="000D7A9F" w:rsidRDefault="00A9063F" w:rsidP="00834B3E">
            <w:pPr>
              <w:pStyle w:val="Normlny0"/>
              <w:jc w:val="both"/>
              <w:rPr>
                <w:sz w:val="24"/>
                <w:szCs w:val="24"/>
              </w:rPr>
            </w:pPr>
            <w:r w:rsidRPr="000D7A9F">
              <w:rPr>
                <w:sz w:val="24"/>
                <w:szCs w:val="24"/>
              </w:rPr>
              <w:t>(N, O, D, n.a.)</w:t>
            </w:r>
          </w:p>
        </w:tc>
        <w:tc>
          <w:tcPr>
            <w:tcW w:w="1076" w:type="dxa"/>
            <w:tcBorders>
              <w:top w:val="single" w:sz="4" w:space="0" w:color="auto"/>
              <w:left w:val="nil"/>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Číslo</w:t>
            </w:r>
          </w:p>
          <w:p w:rsidR="00A9063F" w:rsidRPr="000D7A9F" w:rsidRDefault="00A9063F" w:rsidP="00834B3E">
            <w:pPr>
              <w:pStyle w:val="Normlny0"/>
              <w:jc w:val="both"/>
              <w:rPr>
                <w:sz w:val="24"/>
                <w:szCs w:val="24"/>
              </w:rPr>
            </w:pPr>
            <w:r w:rsidRPr="000D7A9F">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 (Č, §, O, V, P)</w:t>
            </w:r>
          </w:p>
        </w:tc>
        <w:tc>
          <w:tcPr>
            <w:tcW w:w="530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Zhoda</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Poznámky</w:t>
            </w:r>
          </w:p>
        </w:tc>
      </w:tr>
      <w:tr w:rsidR="00E332CC" w:rsidRPr="000D7A9F" w:rsidTr="00BD1957">
        <w:tc>
          <w:tcPr>
            <w:tcW w:w="540" w:type="dxa"/>
            <w:tcBorders>
              <w:top w:val="single" w:sz="4" w:space="0" w:color="auto"/>
              <w:left w:val="single" w:sz="12" w:space="0" w:color="auto"/>
              <w:bottom w:val="single" w:sz="4" w:space="0" w:color="auto"/>
              <w:right w:val="single" w:sz="4" w:space="0" w:color="auto"/>
            </w:tcBorders>
          </w:tcPr>
          <w:p w:rsidR="00E332CC" w:rsidRPr="00E332CC" w:rsidRDefault="00E332CC" w:rsidP="00834B3E">
            <w:pPr>
              <w:pStyle w:val="Normlny0"/>
              <w:jc w:val="both"/>
              <w:rPr>
                <w:sz w:val="24"/>
                <w:szCs w:val="24"/>
              </w:rPr>
            </w:pPr>
            <w:r w:rsidRPr="00E332CC">
              <w:rPr>
                <w:sz w:val="24"/>
                <w:szCs w:val="24"/>
              </w:rPr>
              <w:t>Čl. 90</w:t>
            </w:r>
          </w:p>
        </w:tc>
        <w:tc>
          <w:tcPr>
            <w:tcW w:w="6946" w:type="dxa"/>
            <w:tcBorders>
              <w:top w:val="single" w:sz="4" w:space="0" w:color="auto"/>
              <w:left w:val="single" w:sz="4" w:space="0" w:color="auto"/>
              <w:bottom w:val="single" w:sz="4" w:space="0" w:color="auto"/>
              <w:right w:val="single" w:sz="4" w:space="0" w:color="auto"/>
            </w:tcBorders>
          </w:tcPr>
          <w:p w:rsidR="009A0F72" w:rsidRDefault="009A0F72" w:rsidP="009A0F72">
            <w:pPr>
              <w:adjustRightInd w:val="0"/>
              <w:spacing w:before="60" w:after="60"/>
              <w:jc w:val="center"/>
              <w:rPr>
                <w:color w:val="000000"/>
              </w:rPr>
            </w:pPr>
            <w:r>
              <w:rPr>
                <w:color w:val="000000"/>
              </w:rPr>
              <w:t>Článok 90</w:t>
            </w:r>
          </w:p>
          <w:p w:rsidR="00E332CC" w:rsidRPr="00E332CC" w:rsidRDefault="00E332CC" w:rsidP="00E332CC">
            <w:pPr>
              <w:adjustRightInd w:val="0"/>
              <w:spacing w:before="60" w:after="60"/>
              <w:jc w:val="both"/>
            </w:pPr>
            <w:r w:rsidRPr="00E332CC">
              <w:t xml:space="preserve">1. V prípade zrušenia, odmietnutia, </w:t>
            </w:r>
            <w:r w:rsidRPr="00E332CC">
              <w:rPr>
                <w:b/>
              </w:rPr>
              <w:t>úplného alebo čiastočného nezaplatenia</w:t>
            </w:r>
            <w:r w:rsidRPr="00E332CC">
              <w:t xml:space="preserve"> alebo v prípade zníženia ceny </w:t>
            </w:r>
            <w:r w:rsidRPr="00E332CC">
              <w:rPr>
                <w:b/>
              </w:rPr>
              <w:t>po dodaní</w:t>
            </w:r>
            <w:r w:rsidRPr="00E332CC">
              <w:t xml:space="preserve"> sa základ dane primerane zníži za podmienok stanovených členskými štátmi. </w:t>
            </w:r>
          </w:p>
          <w:p w:rsidR="00E332CC" w:rsidRPr="00E332CC" w:rsidRDefault="00E332CC" w:rsidP="00E332CC">
            <w:pPr>
              <w:pStyle w:val="Normlny0"/>
              <w:jc w:val="both"/>
              <w:rPr>
                <w:sz w:val="24"/>
                <w:szCs w:val="24"/>
              </w:rPr>
            </w:pPr>
            <w:r w:rsidRPr="00E332CC">
              <w:rPr>
                <w:sz w:val="24"/>
                <w:szCs w:val="24"/>
              </w:rPr>
              <w:t xml:space="preserve">2. </w:t>
            </w:r>
            <w:r w:rsidRPr="00E332CC">
              <w:rPr>
                <w:b/>
                <w:sz w:val="24"/>
                <w:szCs w:val="24"/>
              </w:rPr>
              <w:t>V prípade úplného alebo čiastočného nezaplatenia sa členské štáty môžu odchýliť od ustanovenia odseku 1.</w:t>
            </w:r>
            <w:r w:rsidRPr="00E332CC">
              <w:rPr>
                <w:color w:val="000000"/>
                <w:sz w:val="24"/>
                <w:szCs w:val="24"/>
              </w:rPr>
              <w:t xml:space="preserve"> </w:t>
            </w:r>
            <w:r w:rsidRPr="00E332CC">
              <w:rPr>
                <w:sz w:val="24"/>
                <w:szCs w:val="24"/>
              </w:rPr>
              <w:t xml:space="preserve"> </w:t>
            </w:r>
          </w:p>
        </w:tc>
        <w:tc>
          <w:tcPr>
            <w:tcW w:w="567" w:type="dxa"/>
            <w:tcBorders>
              <w:top w:val="single" w:sz="4" w:space="0" w:color="auto"/>
              <w:left w:val="single" w:sz="4" w:space="0" w:color="auto"/>
              <w:bottom w:val="single" w:sz="4" w:space="0" w:color="auto"/>
              <w:right w:val="single" w:sz="12" w:space="0" w:color="auto"/>
            </w:tcBorders>
          </w:tcPr>
          <w:p w:rsidR="00E332CC" w:rsidRPr="00E332CC" w:rsidRDefault="00E332CC" w:rsidP="00E332CC">
            <w:pPr>
              <w:jc w:val="both"/>
            </w:pPr>
            <w:r w:rsidRPr="00E332CC">
              <w:t>N</w:t>
            </w:r>
          </w:p>
          <w:p w:rsidR="00E332CC" w:rsidRPr="00E332CC" w:rsidRDefault="00E332CC" w:rsidP="00E332CC">
            <w:pPr>
              <w:jc w:val="both"/>
            </w:pPr>
          </w:p>
          <w:p w:rsidR="00E332CC" w:rsidRDefault="00E332CC" w:rsidP="00E332CC">
            <w:pPr>
              <w:jc w:val="both"/>
            </w:pPr>
          </w:p>
          <w:p w:rsidR="00E332CC" w:rsidRPr="00E332CC" w:rsidRDefault="00E332CC" w:rsidP="00E332CC">
            <w:pPr>
              <w:jc w:val="both"/>
            </w:pPr>
          </w:p>
          <w:p w:rsidR="00E332CC" w:rsidRPr="00E332CC" w:rsidRDefault="00E332CC" w:rsidP="00E332CC">
            <w:pPr>
              <w:pStyle w:val="Normlny0"/>
              <w:jc w:val="both"/>
              <w:rPr>
                <w:sz w:val="24"/>
                <w:szCs w:val="24"/>
              </w:rPr>
            </w:pPr>
            <w:r w:rsidRPr="00E332CC">
              <w:rPr>
                <w:sz w:val="24"/>
                <w:szCs w:val="24"/>
              </w:rPr>
              <w:t>D</w:t>
            </w:r>
          </w:p>
        </w:tc>
        <w:tc>
          <w:tcPr>
            <w:tcW w:w="1076" w:type="dxa"/>
            <w:tcBorders>
              <w:top w:val="single" w:sz="4" w:space="0" w:color="auto"/>
              <w:left w:val="nil"/>
              <w:bottom w:val="single" w:sz="4" w:space="0" w:color="auto"/>
              <w:right w:val="single" w:sz="4" w:space="0" w:color="auto"/>
            </w:tcBorders>
          </w:tcPr>
          <w:p w:rsidR="009A0F72" w:rsidRPr="00BD1957" w:rsidRDefault="009A0F72" w:rsidP="009A0F72">
            <w:pPr>
              <w:jc w:val="center"/>
            </w:pPr>
            <w:r w:rsidRPr="00BD1957">
              <w:t>222/2004 a</w:t>
            </w:r>
          </w:p>
          <w:p w:rsidR="00E332CC" w:rsidRPr="00E332CC" w:rsidRDefault="00E332CC" w:rsidP="00E332CC">
            <w:pPr>
              <w:jc w:val="center"/>
              <w:rPr>
                <w:b/>
              </w:rPr>
            </w:pPr>
            <w:r w:rsidRPr="00E332CC">
              <w:rPr>
                <w:b/>
              </w:rPr>
              <w:t>návrh zákona čl. I</w:t>
            </w:r>
          </w:p>
          <w:p w:rsidR="00E332CC" w:rsidRPr="00E332CC" w:rsidRDefault="00E332CC" w:rsidP="00E332CC">
            <w:pPr>
              <w:jc w:val="center"/>
              <w:rPr>
                <w:b/>
              </w:rPr>
            </w:pPr>
          </w:p>
          <w:p w:rsidR="00E332CC" w:rsidRDefault="00E332CC"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E857AE">
            <w:pPr>
              <w:jc w:val="center"/>
              <w:rPr>
                <w:b/>
              </w:rPr>
            </w:pPr>
            <w:r>
              <w:rPr>
                <w:b/>
              </w:rPr>
              <w:t>n</w:t>
            </w:r>
            <w:r w:rsidRPr="000D7A9F">
              <w:rPr>
                <w:b/>
              </w:rPr>
              <w:t>ávrh zákona</w:t>
            </w:r>
            <w:r>
              <w:rPr>
                <w:b/>
              </w:rPr>
              <w:t xml:space="preserve"> čl. I</w:t>
            </w:r>
            <w:r w:rsidRPr="000D7A9F">
              <w:rPr>
                <w:b/>
              </w:rPr>
              <w:t xml:space="preserve"> </w:t>
            </w:r>
          </w:p>
          <w:p w:rsidR="00E857AE" w:rsidRPr="00E332CC" w:rsidRDefault="00E857AE" w:rsidP="00834B3E">
            <w:pPr>
              <w:pStyle w:val="Normlny0"/>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332CC" w:rsidRDefault="00E332CC" w:rsidP="00E332CC">
            <w:pPr>
              <w:pStyle w:val="Normlny0"/>
              <w:rPr>
                <w:sz w:val="24"/>
                <w:szCs w:val="24"/>
              </w:rPr>
            </w:pPr>
            <w:r w:rsidRPr="00E332CC">
              <w:rPr>
                <w:sz w:val="24"/>
                <w:szCs w:val="24"/>
              </w:rPr>
              <w:lastRenderedPageBreak/>
              <w:t>§ 25a</w:t>
            </w:r>
          </w:p>
          <w:p w:rsidR="0034001A" w:rsidRDefault="0034001A" w:rsidP="00E332CC">
            <w:pPr>
              <w:pStyle w:val="Normlny0"/>
              <w:rPr>
                <w:sz w:val="24"/>
                <w:szCs w:val="24"/>
              </w:rPr>
            </w:pPr>
            <w:r>
              <w:rPr>
                <w:sz w:val="24"/>
                <w:szCs w:val="24"/>
              </w:rPr>
              <w:t>ods.2</w:t>
            </w:r>
          </w:p>
          <w:p w:rsidR="0034001A" w:rsidRDefault="0034001A" w:rsidP="00E332CC">
            <w:pPr>
              <w:pStyle w:val="Normlny0"/>
              <w:rPr>
                <w:b/>
                <w:sz w:val="24"/>
                <w:szCs w:val="24"/>
              </w:rPr>
            </w:pPr>
            <w:r w:rsidRPr="0034001A">
              <w:rPr>
                <w:b/>
                <w:sz w:val="24"/>
                <w:szCs w:val="24"/>
              </w:rPr>
              <w:t>pís</w:t>
            </w:r>
            <w:r>
              <w:rPr>
                <w:b/>
                <w:sz w:val="24"/>
                <w:szCs w:val="24"/>
              </w:rPr>
              <w:t>m</w:t>
            </w:r>
            <w:r w:rsidRPr="0034001A">
              <w:rPr>
                <w:b/>
                <w:sz w:val="24"/>
                <w:szCs w:val="24"/>
              </w:rPr>
              <w:t>.a)</w:t>
            </w: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E332CC">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Pr="0034001A" w:rsidRDefault="0034001A" w:rsidP="0034001A">
            <w:pPr>
              <w:pStyle w:val="Normlny0"/>
              <w:rPr>
                <w:b/>
                <w:sz w:val="24"/>
                <w:szCs w:val="24"/>
              </w:rPr>
            </w:pPr>
            <w:r w:rsidRPr="0034001A">
              <w:rPr>
                <w:b/>
                <w:sz w:val="24"/>
                <w:szCs w:val="24"/>
              </w:rPr>
              <w:t>pís</w:t>
            </w:r>
            <w:r>
              <w:rPr>
                <w:b/>
                <w:sz w:val="24"/>
                <w:szCs w:val="24"/>
              </w:rPr>
              <w:t>m</w:t>
            </w:r>
            <w:r w:rsidRPr="0034001A">
              <w:rPr>
                <w:b/>
                <w:sz w:val="24"/>
                <w:szCs w:val="24"/>
              </w:rPr>
              <w:t>.</w:t>
            </w:r>
            <w:r>
              <w:rPr>
                <w:b/>
                <w:sz w:val="24"/>
                <w:szCs w:val="24"/>
              </w:rPr>
              <w:t>f</w:t>
            </w:r>
            <w:r w:rsidRPr="0034001A">
              <w:rPr>
                <w:b/>
                <w:sz w:val="24"/>
                <w:szCs w:val="24"/>
              </w:rPr>
              <w:t>)</w:t>
            </w:r>
          </w:p>
          <w:p w:rsidR="0034001A" w:rsidRPr="0034001A" w:rsidRDefault="0034001A" w:rsidP="00E332CC">
            <w:pPr>
              <w:pStyle w:val="Normlny0"/>
              <w:rPr>
                <w:b/>
                <w:sz w:val="24"/>
                <w:szCs w:val="24"/>
              </w:rPr>
            </w:pPr>
          </w:p>
          <w:p w:rsidR="00E332CC" w:rsidRDefault="00E332CC"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34001A">
            <w:pPr>
              <w:pStyle w:val="Normlny0"/>
              <w:rPr>
                <w:sz w:val="24"/>
                <w:szCs w:val="24"/>
              </w:rPr>
            </w:pPr>
            <w:r w:rsidRPr="00E332CC">
              <w:rPr>
                <w:sz w:val="24"/>
                <w:szCs w:val="24"/>
              </w:rPr>
              <w:t>§ 25a</w:t>
            </w:r>
          </w:p>
          <w:p w:rsidR="0034001A" w:rsidRDefault="0034001A" w:rsidP="0034001A">
            <w:pPr>
              <w:pStyle w:val="Normlny0"/>
              <w:rPr>
                <w:sz w:val="24"/>
                <w:szCs w:val="24"/>
              </w:rPr>
            </w:pPr>
            <w:r>
              <w:rPr>
                <w:sz w:val="24"/>
                <w:szCs w:val="24"/>
              </w:rPr>
              <w:t>ods.5</w:t>
            </w:r>
          </w:p>
          <w:p w:rsidR="0034001A" w:rsidRDefault="0034001A" w:rsidP="0034001A">
            <w:pPr>
              <w:pStyle w:val="Normlny0"/>
              <w:rPr>
                <w:b/>
                <w:sz w:val="24"/>
                <w:szCs w:val="24"/>
              </w:rPr>
            </w:pPr>
            <w:r w:rsidRPr="0034001A">
              <w:rPr>
                <w:b/>
                <w:sz w:val="24"/>
                <w:szCs w:val="24"/>
              </w:rPr>
              <w:t>pís</w:t>
            </w:r>
            <w:r>
              <w:rPr>
                <w:b/>
                <w:sz w:val="24"/>
                <w:szCs w:val="24"/>
              </w:rPr>
              <w:t>m</w:t>
            </w:r>
            <w:r w:rsidRPr="0034001A">
              <w:rPr>
                <w:b/>
                <w:sz w:val="24"/>
                <w:szCs w:val="24"/>
              </w:rPr>
              <w:t>.a)</w:t>
            </w: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Pr="0034001A" w:rsidRDefault="0034001A" w:rsidP="0034001A">
            <w:pPr>
              <w:pStyle w:val="Normlny0"/>
              <w:rPr>
                <w:b/>
                <w:sz w:val="24"/>
                <w:szCs w:val="24"/>
              </w:rPr>
            </w:pPr>
            <w:r w:rsidRPr="0034001A">
              <w:rPr>
                <w:b/>
                <w:sz w:val="24"/>
                <w:szCs w:val="24"/>
              </w:rPr>
              <w:t>pís</w:t>
            </w:r>
            <w:r>
              <w:rPr>
                <w:b/>
                <w:sz w:val="24"/>
                <w:szCs w:val="24"/>
              </w:rPr>
              <w:t>m</w:t>
            </w:r>
            <w:r w:rsidRPr="0034001A">
              <w:rPr>
                <w:b/>
                <w:sz w:val="24"/>
                <w:szCs w:val="24"/>
              </w:rPr>
              <w:t>.</w:t>
            </w:r>
            <w:r>
              <w:rPr>
                <w:b/>
                <w:sz w:val="24"/>
                <w:szCs w:val="24"/>
              </w:rPr>
              <w:t>b</w:t>
            </w:r>
            <w:r w:rsidRPr="0034001A">
              <w:rPr>
                <w:b/>
                <w:sz w:val="24"/>
                <w:szCs w:val="24"/>
              </w:rPr>
              <w:t>)</w:t>
            </w:r>
          </w:p>
          <w:p w:rsidR="0034001A" w:rsidRDefault="0034001A" w:rsidP="0034001A">
            <w:pPr>
              <w:pStyle w:val="Normlny0"/>
              <w:rPr>
                <w:b/>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Default="0034001A" w:rsidP="00834B3E">
            <w:pPr>
              <w:pStyle w:val="Normlny0"/>
              <w:jc w:val="both"/>
              <w:rPr>
                <w:sz w:val="24"/>
                <w:szCs w:val="24"/>
              </w:rPr>
            </w:pPr>
          </w:p>
          <w:p w:rsidR="0034001A" w:rsidRPr="0034001A" w:rsidRDefault="0034001A" w:rsidP="0034001A">
            <w:pPr>
              <w:pStyle w:val="Normlny0"/>
              <w:rPr>
                <w:sz w:val="24"/>
                <w:szCs w:val="24"/>
              </w:rPr>
            </w:pPr>
            <w:r w:rsidRPr="0034001A">
              <w:rPr>
                <w:sz w:val="24"/>
                <w:szCs w:val="24"/>
              </w:rPr>
              <w:t>§ 25a</w:t>
            </w:r>
          </w:p>
          <w:p w:rsidR="0034001A" w:rsidRDefault="0034001A" w:rsidP="0034001A">
            <w:pPr>
              <w:pStyle w:val="Normlny0"/>
              <w:rPr>
                <w:b/>
                <w:sz w:val="24"/>
                <w:szCs w:val="24"/>
              </w:rPr>
            </w:pPr>
            <w:r w:rsidRPr="0034001A">
              <w:rPr>
                <w:b/>
                <w:sz w:val="24"/>
                <w:szCs w:val="24"/>
              </w:rPr>
              <w:t>ods.</w:t>
            </w:r>
            <w:r>
              <w:rPr>
                <w:b/>
                <w:sz w:val="24"/>
                <w:szCs w:val="24"/>
              </w:rPr>
              <w:t xml:space="preserve"> </w:t>
            </w:r>
            <w:r w:rsidRPr="0034001A">
              <w:rPr>
                <w:b/>
                <w:sz w:val="24"/>
                <w:szCs w:val="24"/>
              </w:rPr>
              <w:t>15</w:t>
            </w: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Default="0034001A" w:rsidP="0034001A">
            <w:pPr>
              <w:pStyle w:val="Normlny0"/>
              <w:rPr>
                <w:b/>
                <w:sz w:val="24"/>
                <w:szCs w:val="24"/>
              </w:rPr>
            </w:pPr>
          </w:p>
          <w:p w:rsidR="0034001A" w:rsidRPr="0068656B" w:rsidRDefault="0034001A" w:rsidP="0034001A">
            <w:pPr>
              <w:pStyle w:val="Normlny0"/>
              <w:rPr>
                <w:sz w:val="24"/>
                <w:szCs w:val="24"/>
              </w:rPr>
            </w:pPr>
            <w:r w:rsidRPr="0068656B">
              <w:rPr>
                <w:sz w:val="24"/>
                <w:szCs w:val="24"/>
              </w:rPr>
              <w:t>§ 25a</w:t>
            </w:r>
          </w:p>
          <w:p w:rsidR="0034001A" w:rsidRPr="0034001A" w:rsidRDefault="0034001A" w:rsidP="0034001A">
            <w:pPr>
              <w:pStyle w:val="Normlny0"/>
              <w:rPr>
                <w:b/>
                <w:sz w:val="24"/>
                <w:szCs w:val="24"/>
              </w:rPr>
            </w:pPr>
            <w:r w:rsidRPr="0034001A">
              <w:rPr>
                <w:b/>
                <w:sz w:val="24"/>
                <w:szCs w:val="24"/>
              </w:rPr>
              <w:t>ods.</w:t>
            </w:r>
            <w:r>
              <w:rPr>
                <w:b/>
                <w:sz w:val="24"/>
                <w:szCs w:val="24"/>
              </w:rPr>
              <w:t xml:space="preserve"> </w:t>
            </w:r>
            <w:r w:rsidRPr="0034001A">
              <w:rPr>
                <w:b/>
                <w:sz w:val="24"/>
                <w:szCs w:val="24"/>
              </w:rPr>
              <w:t>1</w:t>
            </w:r>
            <w:r>
              <w:rPr>
                <w:b/>
                <w:sz w:val="24"/>
                <w:szCs w:val="24"/>
              </w:rPr>
              <w:t>6</w:t>
            </w:r>
          </w:p>
          <w:p w:rsidR="0034001A" w:rsidRPr="0034001A" w:rsidRDefault="0034001A" w:rsidP="0034001A">
            <w:pPr>
              <w:pStyle w:val="Normlny0"/>
              <w:rPr>
                <w:b/>
                <w:sz w:val="24"/>
                <w:szCs w:val="24"/>
              </w:rPr>
            </w:pPr>
          </w:p>
          <w:p w:rsidR="0034001A" w:rsidRDefault="0034001A"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834B3E">
            <w:pPr>
              <w:pStyle w:val="Normlny0"/>
              <w:jc w:val="both"/>
              <w:rPr>
                <w:sz w:val="24"/>
                <w:szCs w:val="24"/>
              </w:rPr>
            </w:pPr>
          </w:p>
          <w:p w:rsidR="00E857AE" w:rsidRDefault="00E857AE" w:rsidP="00E857AE">
            <w:pPr>
              <w:pStyle w:val="Normlny0"/>
              <w:rPr>
                <w:b/>
                <w:sz w:val="24"/>
                <w:szCs w:val="24"/>
              </w:rPr>
            </w:pPr>
            <w:r>
              <w:rPr>
                <w:b/>
                <w:sz w:val="24"/>
                <w:szCs w:val="24"/>
              </w:rPr>
              <w:t>§ 85km</w:t>
            </w: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r>
              <w:rPr>
                <w:b/>
                <w:sz w:val="24"/>
                <w:szCs w:val="24"/>
              </w:rPr>
              <w:t>ods.2</w:t>
            </w: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r>
              <w:rPr>
                <w:b/>
                <w:sz w:val="24"/>
                <w:szCs w:val="24"/>
              </w:rPr>
              <w:t>ods.3</w:t>
            </w: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r>
              <w:rPr>
                <w:b/>
                <w:sz w:val="24"/>
                <w:szCs w:val="24"/>
              </w:rPr>
              <w:t>ods.4</w:t>
            </w: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r>
              <w:rPr>
                <w:b/>
                <w:sz w:val="24"/>
                <w:szCs w:val="24"/>
              </w:rPr>
              <w:t>ods.5</w:t>
            </w: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Default="00E857AE" w:rsidP="00E857AE">
            <w:pPr>
              <w:pStyle w:val="Normlny0"/>
              <w:rPr>
                <w:b/>
                <w:sz w:val="24"/>
                <w:szCs w:val="24"/>
              </w:rPr>
            </w:pPr>
          </w:p>
          <w:p w:rsidR="00E857AE" w:rsidRPr="00D11AC1" w:rsidRDefault="00E857AE" w:rsidP="00E857AE">
            <w:pPr>
              <w:pStyle w:val="Normlny0"/>
              <w:rPr>
                <w:b/>
                <w:sz w:val="24"/>
                <w:szCs w:val="24"/>
              </w:rPr>
            </w:pPr>
            <w:r>
              <w:rPr>
                <w:b/>
                <w:sz w:val="24"/>
                <w:szCs w:val="24"/>
              </w:rPr>
              <w:t>ods.6</w:t>
            </w:r>
          </w:p>
          <w:p w:rsidR="00E857AE" w:rsidRPr="00D11AC1" w:rsidRDefault="00E857AE" w:rsidP="00E857AE">
            <w:pPr>
              <w:pStyle w:val="Normlny0"/>
              <w:rPr>
                <w:b/>
                <w:sz w:val="24"/>
                <w:szCs w:val="24"/>
              </w:rPr>
            </w:pPr>
          </w:p>
          <w:p w:rsidR="00E857AE" w:rsidRPr="00D11AC1" w:rsidRDefault="00E857AE" w:rsidP="00E857AE">
            <w:pPr>
              <w:pStyle w:val="Normlny0"/>
              <w:rPr>
                <w:b/>
                <w:sz w:val="24"/>
                <w:szCs w:val="24"/>
              </w:rPr>
            </w:pPr>
          </w:p>
          <w:p w:rsidR="00E857AE" w:rsidRPr="00D11AC1" w:rsidRDefault="00E857AE" w:rsidP="00E857AE">
            <w:pPr>
              <w:pStyle w:val="Normlny0"/>
              <w:rPr>
                <w:b/>
                <w:sz w:val="24"/>
                <w:szCs w:val="24"/>
              </w:rPr>
            </w:pPr>
          </w:p>
          <w:p w:rsidR="00E857AE" w:rsidRPr="00D11AC1" w:rsidRDefault="00E857AE" w:rsidP="00E857AE">
            <w:pPr>
              <w:pStyle w:val="Normlny0"/>
              <w:rPr>
                <w:b/>
                <w:sz w:val="24"/>
                <w:szCs w:val="24"/>
              </w:rPr>
            </w:pPr>
          </w:p>
          <w:p w:rsidR="00E857AE" w:rsidRPr="00E332CC" w:rsidRDefault="00E857AE" w:rsidP="00834B3E">
            <w:pPr>
              <w:pStyle w:val="Normlny0"/>
              <w:jc w:val="both"/>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9A0F72" w:rsidRPr="009A0F72" w:rsidRDefault="009A0F72" w:rsidP="009A0F72">
            <w:pPr>
              <w:shd w:val="clear" w:color="auto" w:fill="FFFFFF"/>
              <w:autoSpaceDE/>
              <w:autoSpaceDN/>
              <w:jc w:val="both"/>
              <w:rPr>
                <w:lang w:eastAsia="en-US"/>
              </w:rPr>
            </w:pPr>
            <w:r w:rsidRPr="009A0F72">
              <w:rPr>
                <w:lang w:eastAsia="en-US"/>
              </w:rPr>
              <w:lastRenderedPageBreak/>
              <w:t>(2)</w:t>
            </w:r>
            <w:r>
              <w:rPr>
                <w:lang w:eastAsia="en-US"/>
              </w:rPr>
              <w:t xml:space="preserve"> </w:t>
            </w:r>
            <w:r w:rsidRPr="009A0F72">
              <w:rPr>
                <w:lang w:eastAsia="en-US"/>
              </w:rPr>
              <w:t>Na účely tohto zákona sa pohľadávka z dodania tovaru alebo služby stáva nevymožiteľnou pohľadávkou, ak</w:t>
            </w:r>
          </w:p>
          <w:p w:rsidR="009A0F72" w:rsidRPr="0034001A" w:rsidRDefault="009A0F72" w:rsidP="0034001A">
            <w:pPr>
              <w:shd w:val="clear" w:color="auto" w:fill="FFFFFF"/>
              <w:jc w:val="both"/>
              <w:rPr>
                <w:b/>
                <w:lang w:eastAsia="en-US"/>
              </w:rPr>
            </w:pPr>
            <w:r w:rsidRPr="0034001A">
              <w:rPr>
                <w:b/>
                <w:lang w:eastAsia="en-US"/>
              </w:rPr>
              <w:t>a)</w:t>
            </w:r>
            <w:r w:rsidR="0034001A" w:rsidRPr="0034001A">
              <w:rPr>
                <w:b/>
                <w:lang w:eastAsia="en-US"/>
              </w:rPr>
              <w:t xml:space="preserve"> </w:t>
            </w:r>
            <w:r w:rsidRPr="0034001A">
              <w:rPr>
                <w:b/>
              </w:rPr>
              <w:t>uplynulo 150 dní od splatnosti pohľadávky za dodanie tovaru alebo služby, v rozsahu, v akom nebola zaplatená</w:t>
            </w:r>
            <w:r w:rsidR="00197154">
              <w:rPr>
                <w:b/>
              </w:rPr>
              <w:t>,</w:t>
            </w:r>
            <w:r w:rsidRPr="0034001A">
              <w:rPr>
                <w:b/>
              </w:rPr>
              <w:t xml:space="preserve"> a táto pohľadávka  </w:t>
            </w:r>
          </w:p>
          <w:p w:rsidR="009A0F72" w:rsidRPr="0034001A" w:rsidRDefault="009A0F72" w:rsidP="009A0F72">
            <w:pPr>
              <w:spacing w:after="200"/>
              <w:contextualSpacing/>
              <w:jc w:val="both"/>
              <w:rPr>
                <w:b/>
              </w:rPr>
            </w:pPr>
            <w:r w:rsidRPr="0034001A">
              <w:rPr>
                <w:b/>
              </w:rPr>
              <w:t>1. nie je viac ako 1 000 eur vrátane dane a platiteľ preukáže, že</w:t>
            </w:r>
            <w:bookmarkStart w:id="0" w:name="_GoBack"/>
            <w:bookmarkEnd w:id="0"/>
            <w:r w:rsidRPr="0034001A">
              <w:rPr>
                <w:b/>
              </w:rPr>
              <w:t xml:space="preserve"> vykonal akýkoľvek úkon, ktorý smeruje k získaniu úhrady pohľadávky, </w:t>
            </w:r>
          </w:p>
          <w:p w:rsidR="009A0F72" w:rsidRPr="0034001A" w:rsidRDefault="009A0F72" w:rsidP="009A0F72">
            <w:pPr>
              <w:spacing w:after="200"/>
              <w:contextualSpacing/>
              <w:jc w:val="both"/>
              <w:rPr>
                <w:b/>
              </w:rPr>
            </w:pPr>
            <w:r w:rsidRPr="0034001A">
              <w:rPr>
                <w:b/>
              </w:rPr>
              <w:t xml:space="preserve">2. je viac ako 1 000 eur vrátane dane a platiteľ preukáže, že sa domáha zaplatenia pohľadávky žalobou na súde okrem rozhodcovského súdu, alebo </w:t>
            </w:r>
          </w:p>
          <w:p w:rsidR="009A0F72" w:rsidRPr="0034001A" w:rsidRDefault="009A0F72" w:rsidP="009A0F72">
            <w:pPr>
              <w:spacing w:after="200"/>
              <w:contextualSpacing/>
              <w:jc w:val="both"/>
              <w:rPr>
                <w:b/>
              </w:rPr>
            </w:pPr>
            <w:r w:rsidRPr="0034001A">
              <w:rPr>
                <w:b/>
              </w:rPr>
              <w:t>3. je viac ako 1 000 eur vrátane dane a platiteľ preukáže, že je vymáhaná v exekučnom konaní podľa osobitného predpisu,</w:t>
            </w:r>
            <w:r w:rsidRPr="0034001A">
              <w:rPr>
                <w:b/>
                <w:vertAlign w:val="superscript"/>
              </w:rPr>
              <w:t>6aca</w:t>
            </w:r>
            <w:r w:rsidRPr="0034001A">
              <w:rPr>
                <w:b/>
              </w:rPr>
              <w:t>)</w:t>
            </w:r>
          </w:p>
          <w:p w:rsidR="009A0F72" w:rsidRDefault="009A0F72" w:rsidP="009A0F72">
            <w:pPr>
              <w:spacing w:after="200"/>
              <w:contextualSpacing/>
              <w:jc w:val="both"/>
              <w:rPr>
                <w:color w:val="FF0000"/>
              </w:rPr>
            </w:pPr>
          </w:p>
          <w:p w:rsidR="0034001A" w:rsidRPr="0034001A" w:rsidRDefault="0034001A" w:rsidP="0034001A">
            <w:pPr>
              <w:spacing w:after="200"/>
              <w:contextualSpacing/>
              <w:jc w:val="both"/>
              <w:rPr>
                <w:lang w:eastAsia="en-US"/>
              </w:rPr>
            </w:pPr>
            <w:r w:rsidRPr="0034001A">
              <w:rPr>
                <w:lang w:eastAsia="en-US"/>
              </w:rPr>
              <w:lastRenderedPageBreak/>
              <w:t>P</w:t>
            </w:r>
            <w:r>
              <w:rPr>
                <w:lang w:eastAsia="en-US"/>
              </w:rPr>
              <w:t>oznámka pod čiarou k odkazu 6aca</w:t>
            </w:r>
            <w:r w:rsidRPr="0034001A">
              <w:rPr>
                <w:lang w:eastAsia="en-US"/>
              </w:rPr>
              <w:t xml:space="preserve"> znie:</w:t>
            </w:r>
          </w:p>
          <w:p w:rsidR="0034001A" w:rsidRPr="0034001A" w:rsidRDefault="00C028BA" w:rsidP="0034001A">
            <w:pPr>
              <w:shd w:val="clear" w:color="auto" w:fill="FFFFFF"/>
              <w:autoSpaceDE/>
              <w:autoSpaceDN/>
              <w:jc w:val="both"/>
              <w:rPr>
                <w:lang w:eastAsia="en-US"/>
              </w:rPr>
            </w:pPr>
            <w:r>
              <w:rPr>
                <w:lang w:eastAsia="en-US"/>
              </w:rPr>
              <w:t>„</w:t>
            </w:r>
            <w:r w:rsidR="0034001A" w:rsidRPr="0034001A">
              <w:rPr>
                <w:lang w:eastAsia="en-US"/>
              </w:rPr>
              <w:t>6aca) Zákon Národnej rady Slovenskej republiky č. </w:t>
            </w:r>
            <w:hyperlink r:id="rId8" w:tooltip="Odkaz na predpis alebo ustanovenie" w:history="1">
              <w:r w:rsidR="0034001A" w:rsidRPr="0034001A">
                <w:rPr>
                  <w:lang w:eastAsia="en-US"/>
                </w:rPr>
                <w:t>233/1995 Z. z.</w:t>
              </w:r>
            </w:hyperlink>
            <w:r w:rsidR="0034001A" w:rsidRPr="0034001A">
              <w:rPr>
                <w:lang w:eastAsia="en-US"/>
              </w:rPr>
              <w:t> v znení neskorších predpisov.</w:t>
            </w:r>
            <w:r>
              <w:rPr>
                <w:lang w:eastAsia="en-US"/>
              </w:rPr>
              <w:t>“</w:t>
            </w:r>
          </w:p>
          <w:p w:rsidR="0034001A" w:rsidRDefault="0034001A" w:rsidP="009A0F72">
            <w:pPr>
              <w:spacing w:after="200"/>
              <w:contextualSpacing/>
              <w:jc w:val="both"/>
              <w:rPr>
                <w:color w:val="FF0000"/>
              </w:rPr>
            </w:pPr>
          </w:p>
          <w:p w:rsidR="009A0F72" w:rsidRDefault="0034001A" w:rsidP="009A0F72">
            <w:pPr>
              <w:contextualSpacing/>
              <w:jc w:val="both"/>
              <w:rPr>
                <w:b/>
                <w:lang w:eastAsia="en-US"/>
              </w:rPr>
            </w:pPr>
            <w:r w:rsidRPr="0034001A">
              <w:rPr>
                <w:b/>
                <w:lang w:eastAsia="en-US"/>
              </w:rPr>
              <w:t>V</w:t>
            </w:r>
            <w:r w:rsidR="009A0F72" w:rsidRPr="0034001A">
              <w:rPr>
                <w:b/>
                <w:lang w:eastAsia="en-US"/>
              </w:rPr>
              <w:t>ypúšťa</w:t>
            </w:r>
            <w:r w:rsidRPr="0034001A">
              <w:rPr>
                <w:b/>
                <w:lang w:eastAsia="en-US"/>
              </w:rPr>
              <w:t xml:space="preserve"> sa</w:t>
            </w:r>
            <w:r>
              <w:rPr>
                <w:b/>
                <w:lang w:eastAsia="en-US"/>
              </w:rPr>
              <w:t xml:space="preserve"> písmeno f)</w:t>
            </w:r>
            <w:r w:rsidRPr="0034001A">
              <w:rPr>
                <w:b/>
                <w:lang w:eastAsia="en-US"/>
              </w:rPr>
              <w:t>.</w:t>
            </w:r>
            <w:r w:rsidR="009A0F72" w:rsidRPr="0034001A">
              <w:rPr>
                <w:b/>
                <w:lang w:eastAsia="en-US"/>
              </w:rPr>
              <w:t xml:space="preserve"> </w:t>
            </w:r>
          </w:p>
          <w:p w:rsidR="0034001A" w:rsidRPr="0034001A" w:rsidRDefault="0034001A" w:rsidP="0034001A">
            <w:pPr>
              <w:spacing w:after="200"/>
              <w:contextualSpacing/>
              <w:jc w:val="both"/>
              <w:rPr>
                <w:rFonts w:ascii="Segoe UI" w:hAnsi="Segoe UI" w:cs="Segoe UI"/>
                <w:color w:val="494949"/>
                <w:sz w:val="21"/>
                <w:szCs w:val="21"/>
              </w:rPr>
            </w:pPr>
            <w:r w:rsidRPr="0034001A">
              <w:t>/f) uplynulo 12 mesiacov od splatnosti pohľadávky za dodanie tovaru alebo služby a táto pohľadávka nie je viac ako 300 eur vrátane dane, ak platiteľ preukáže, že vykonal akýkoľvek úkon, ktorý smeruje k získaniu úhrady pohľadávky,/</w:t>
            </w:r>
          </w:p>
          <w:p w:rsidR="009A0F72" w:rsidRPr="00017BD5" w:rsidRDefault="009A0F72" w:rsidP="009A0F72">
            <w:pPr>
              <w:shd w:val="clear" w:color="auto" w:fill="FFFFFF"/>
              <w:jc w:val="both"/>
              <w:rPr>
                <w:color w:val="FF0000"/>
              </w:rPr>
            </w:pPr>
          </w:p>
          <w:p w:rsidR="009A0F72" w:rsidRPr="0034001A" w:rsidRDefault="009A0F72" w:rsidP="009A0F72">
            <w:pPr>
              <w:shd w:val="clear" w:color="auto" w:fill="FFFFFF"/>
              <w:jc w:val="both"/>
              <w:rPr>
                <w:b/>
              </w:rPr>
            </w:pPr>
            <w:r w:rsidRPr="0034001A">
              <w:rPr>
                <w:b/>
              </w:rPr>
              <w:t>Doterajšie písmeno g) sa označuje ako písmeno f).</w:t>
            </w:r>
          </w:p>
          <w:p w:rsidR="009A0F72" w:rsidRDefault="009A0F72" w:rsidP="009A0F72">
            <w:pPr>
              <w:spacing w:after="200"/>
              <w:contextualSpacing/>
              <w:jc w:val="both"/>
              <w:rPr>
                <w:color w:val="FF0000"/>
              </w:rPr>
            </w:pPr>
          </w:p>
          <w:p w:rsidR="0034001A" w:rsidRPr="0034001A" w:rsidRDefault="0034001A" w:rsidP="0034001A">
            <w:pPr>
              <w:shd w:val="clear" w:color="auto" w:fill="FFFFFF"/>
              <w:autoSpaceDE/>
              <w:autoSpaceDN/>
              <w:jc w:val="both"/>
            </w:pPr>
            <w:r w:rsidRPr="0034001A">
              <w:t>(5)</w:t>
            </w:r>
            <w:r>
              <w:t xml:space="preserve"> </w:t>
            </w:r>
            <w:r w:rsidRPr="0034001A">
              <w:t>Právo platiteľa vykonať opravu základu dane pri nevymožiteľnej pohľadávke podľa odseku 2 zaniká uplynutím troch rokov od posledného dňa lehoty na podanie daňového priznania za zdaňovacie obdobie, v ktorom bol tovar alebo služba dodaná. Doba podľa prvej vety neplynie</w:t>
            </w:r>
          </w:p>
          <w:p w:rsidR="009A0F72" w:rsidRPr="0034001A" w:rsidRDefault="0034001A" w:rsidP="0034001A">
            <w:pPr>
              <w:shd w:val="clear" w:color="auto" w:fill="FFFFFF"/>
              <w:autoSpaceDE/>
              <w:autoSpaceDN/>
              <w:jc w:val="both"/>
              <w:rPr>
                <w:b/>
              </w:rPr>
            </w:pPr>
            <w:r w:rsidRPr="0034001A">
              <w:rPr>
                <w:b/>
              </w:rPr>
              <w:t xml:space="preserve">a) </w:t>
            </w:r>
            <w:r w:rsidR="009A0F72" w:rsidRPr="0034001A">
              <w:rPr>
                <w:b/>
              </w:rPr>
              <w:t>počas súdneho konania alebo rozhodcovského konania, ak platiteľ na základe výsledkov týchto konaní uplatnil alebo mohol uplatniť pohľadávku voči odberateľovi (dlžníkovi) v začatom konkurznom konaní,</w:t>
            </w:r>
          </w:p>
          <w:p w:rsidR="009A0F72" w:rsidRDefault="009A0F72" w:rsidP="009A0F72">
            <w:pPr>
              <w:spacing w:after="200"/>
              <w:contextualSpacing/>
              <w:jc w:val="both"/>
              <w:rPr>
                <w:color w:val="FF0000"/>
              </w:rPr>
            </w:pPr>
          </w:p>
          <w:p w:rsidR="009A0F72" w:rsidRPr="0034001A" w:rsidRDefault="0034001A" w:rsidP="009A0F72">
            <w:pPr>
              <w:spacing w:after="200"/>
              <w:contextualSpacing/>
              <w:jc w:val="both"/>
              <w:rPr>
                <w:b/>
              </w:rPr>
            </w:pPr>
            <w:r w:rsidRPr="0034001A">
              <w:rPr>
                <w:b/>
              </w:rPr>
              <w:t>Vy</w:t>
            </w:r>
            <w:r w:rsidR="009A0F72" w:rsidRPr="0034001A">
              <w:rPr>
                <w:b/>
              </w:rPr>
              <w:t>púšťa</w:t>
            </w:r>
            <w:r w:rsidRPr="0034001A">
              <w:rPr>
                <w:b/>
              </w:rPr>
              <w:t xml:space="preserve"> sa</w:t>
            </w:r>
            <w:r w:rsidR="009A0F72" w:rsidRPr="0034001A">
              <w:rPr>
                <w:b/>
              </w:rPr>
              <w:t xml:space="preserve"> písmeno b).</w:t>
            </w:r>
          </w:p>
          <w:p w:rsidR="0034001A" w:rsidRPr="0034001A" w:rsidRDefault="0034001A" w:rsidP="0034001A">
            <w:pPr>
              <w:shd w:val="clear" w:color="auto" w:fill="FFFFFF"/>
              <w:autoSpaceDE/>
              <w:autoSpaceDN/>
              <w:jc w:val="both"/>
            </w:pPr>
            <w:r w:rsidRPr="0034001A">
              <w:t>/b) odo dňa začatia exekučného konania vedeného za účelom vymoženia pohľadávky platiteľa do uplynutia 12 mesiacov odo dňa začatia exekučného konania,/</w:t>
            </w:r>
          </w:p>
          <w:p w:rsidR="009A0F72" w:rsidRPr="0034001A" w:rsidRDefault="009A0F72" w:rsidP="009A0F72">
            <w:pPr>
              <w:spacing w:after="200"/>
              <w:contextualSpacing/>
              <w:jc w:val="both"/>
              <w:rPr>
                <w:b/>
              </w:rPr>
            </w:pPr>
          </w:p>
          <w:p w:rsidR="009A0F72" w:rsidRPr="0034001A" w:rsidRDefault="009A0F72" w:rsidP="009A0F72">
            <w:pPr>
              <w:spacing w:after="200"/>
              <w:contextualSpacing/>
              <w:jc w:val="both"/>
              <w:rPr>
                <w:b/>
              </w:rPr>
            </w:pPr>
            <w:r w:rsidRPr="0034001A">
              <w:rPr>
                <w:b/>
              </w:rPr>
              <w:t>Doterajšie písmená c) až i) sa označujú ako písmená b) až h).</w:t>
            </w:r>
          </w:p>
          <w:p w:rsidR="009A0F72" w:rsidRDefault="009A0F72" w:rsidP="009A0F72">
            <w:pPr>
              <w:spacing w:after="200"/>
              <w:contextualSpacing/>
              <w:jc w:val="both"/>
              <w:rPr>
                <w:color w:val="FF0000"/>
              </w:rPr>
            </w:pPr>
          </w:p>
          <w:p w:rsidR="009A0F72" w:rsidRPr="0034001A" w:rsidRDefault="009A0F72" w:rsidP="009A0F72">
            <w:pPr>
              <w:spacing w:after="200"/>
              <w:contextualSpacing/>
              <w:jc w:val="both"/>
              <w:rPr>
                <w:b/>
              </w:rPr>
            </w:pPr>
            <w:r w:rsidRPr="0034001A">
              <w:rPr>
                <w:b/>
              </w:rPr>
              <w:t xml:space="preserve">(15) Platiteľ je povinný vykonať opravu zníženého základu dane v daňovom priznaní za zdaňovacie obdobie, v ktorom došlo k niektorej zo skutočností </w:t>
            </w:r>
            <w:r w:rsidRPr="0034001A">
              <w:rPr>
                <w:b/>
              </w:rPr>
              <w:lastRenderedPageBreak/>
              <w:t>uvedených v písmenách a) až c), ak po znížení základu dane podľa odseku 3, z dôvodu, že sa pohľadávka stala nevymožiteľnou podľa odseku 2 písm. a) druhého bodu,</w:t>
            </w:r>
          </w:p>
          <w:p w:rsidR="009A0F72" w:rsidRPr="0034001A" w:rsidRDefault="009A0F72" w:rsidP="009A0F72">
            <w:pPr>
              <w:spacing w:after="200"/>
              <w:contextualSpacing/>
              <w:jc w:val="both"/>
              <w:rPr>
                <w:b/>
              </w:rPr>
            </w:pPr>
            <w:r w:rsidRPr="0034001A">
              <w:rPr>
                <w:b/>
              </w:rPr>
              <w:t>a) platiteľ vezme žalobu celkom alebo sčasti späť,</w:t>
            </w:r>
          </w:p>
          <w:p w:rsidR="009A0F72" w:rsidRPr="0034001A" w:rsidRDefault="009A0F72" w:rsidP="009A0F72">
            <w:pPr>
              <w:spacing w:after="200"/>
              <w:contextualSpacing/>
              <w:jc w:val="both"/>
              <w:rPr>
                <w:b/>
              </w:rPr>
            </w:pPr>
            <w:r w:rsidRPr="0034001A">
              <w:rPr>
                <w:b/>
              </w:rPr>
              <w:t>b) dôjde k zastaveniu konania podľa osobitného predpisu6acg) z dôvodov na strane platiteľa (dodávateľa) alebo</w:t>
            </w:r>
          </w:p>
          <w:p w:rsidR="009A0F72" w:rsidRPr="0034001A" w:rsidRDefault="009A0F72" w:rsidP="009A0F72">
            <w:pPr>
              <w:spacing w:after="200"/>
              <w:contextualSpacing/>
              <w:jc w:val="both"/>
              <w:rPr>
                <w:b/>
              </w:rPr>
            </w:pPr>
            <w:r w:rsidRPr="0034001A">
              <w:rPr>
                <w:b/>
              </w:rPr>
              <w:t>c) súd celkom alebo sčasti nepriznal platiteľovi uplatňovaný nárok.</w:t>
            </w:r>
          </w:p>
          <w:p w:rsidR="0034001A" w:rsidRPr="0034001A" w:rsidRDefault="0034001A" w:rsidP="009A0F72">
            <w:pPr>
              <w:spacing w:after="200"/>
              <w:contextualSpacing/>
              <w:jc w:val="both"/>
              <w:rPr>
                <w:b/>
              </w:rPr>
            </w:pPr>
          </w:p>
          <w:p w:rsidR="009A0F72" w:rsidRPr="0034001A" w:rsidRDefault="009A0F72" w:rsidP="009A0F72">
            <w:pPr>
              <w:spacing w:after="200"/>
              <w:contextualSpacing/>
              <w:jc w:val="both"/>
              <w:rPr>
                <w:b/>
              </w:rPr>
            </w:pPr>
            <w:r w:rsidRPr="0034001A">
              <w:rPr>
                <w:b/>
              </w:rPr>
              <w:t>(16) Opravu zníženého základu dane podľa odseku 15 platiteľ vykoná vo výške zodpovedajúcej  sume, v akej sa na základe skutočností uvedených v odseku 15 písm. a) až c) nemôže domáhať zaplatenia pohľadávky v príslušnom konaní.</w:t>
            </w:r>
          </w:p>
          <w:p w:rsidR="009A0F72" w:rsidRDefault="009A0F72" w:rsidP="009A0F72">
            <w:pPr>
              <w:spacing w:after="200"/>
              <w:contextualSpacing/>
              <w:jc w:val="both"/>
              <w:rPr>
                <w:color w:val="FF0000"/>
              </w:rPr>
            </w:pPr>
          </w:p>
          <w:p w:rsidR="009A0F72" w:rsidRPr="0034001A" w:rsidRDefault="009A0F72" w:rsidP="009A0F72">
            <w:pPr>
              <w:spacing w:after="200"/>
              <w:contextualSpacing/>
              <w:jc w:val="both"/>
              <w:rPr>
                <w:b/>
              </w:rPr>
            </w:pPr>
            <w:r w:rsidRPr="0034001A">
              <w:rPr>
                <w:b/>
              </w:rPr>
              <w:t>Poznámka pod čiarou k odkazu 6acg znie:</w:t>
            </w:r>
          </w:p>
          <w:p w:rsidR="009A0F72" w:rsidRDefault="009A0F72" w:rsidP="00A72F37">
            <w:pPr>
              <w:spacing w:after="200"/>
              <w:contextualSpacing/>
              <w:jc w:val="both"/>
              <w:rPr>
                <w:b/>
              </w:rPr>
            </w:pPr>
            <w:r w:rsidRPr="0034001A">
              <w:rPr>
                <w:b/>
              </w:rPr>
              <w:t xml:space="preserve">„6acg) Napríklad § 14 ods. 2 zákona č. 307/2016 Z. z. o upomínacom konaní a o doplnení niektorých zákonov.“. </w:t>
            </w:r>
          </w:p>
          <w:p w:rsidR="00E857AE" w:rsidRDefault="00E857AE" w:rsidP="00A72F37">
            <w:pPr>
              <w:spacing w:after="200"/>
              <w:contextualSpacing/>
              <w:jc w:val="both"/>
              <w:rPr>
                <w:b/>
              </w:rPr>
            </w:pPr>
          </w:p>
          <w:p w:rsidR="00E857AE" w:rsidRPr="00A35D55" w:rsidRDefault="00E857AE" w:rsidP="00E857AE">
            <w:pPr>
              <w:spacing w:after="200"/>
              <w:contextualSpacing/>
              <w:jc w:val="center"/>
              <w:rPr>
                <w:b/>
              </w:rPr>
            </w:pPr>
            <w:r w:rsidRPr="00A35D55">
              <w:rPr>
                <w:b/>
              </w:rPr>
              <w:t>§ 85km</w:t>
            </w:r>
          </w:p>
          <w:p w:rsidR="00E857AE" w:rsidRPr="00A35D55" w:rsidRDefault="00E857AE" w:rsidP="00E857AE">
            <w:pPr>
              <w:spacing w:after="200"/>
              <w:contextualSpacing/>
              <w:jc w:val="center"/>
              <w:rPr>
                <w:b/>
              </w:rPr>
            </w:pPr>
            <w:r w:rsidRPr="00A35D55">
              <w:rPr>
                <w:b/>
              </w:rPr>
              <w:t>Prechodné ustanovenia k úpravám účinným od 1. januára 2023</w:t>
            </w:r>
          </w:p>
          <w:p w:rsidR="00E857AE" w:rsidRDefault="00E857AE" w:rsidP="00A72F37">
            <w:pPr>
              <w:spacing w:after="200"/>
              <w:contextualSpacing/>
              <w:jc w:val="both"/>
            </w:pPr>
          </w:p>
          <w:p w:rsidR="00E857AE" w:rsidRDefault="00E857AE" w:rsidP="00E857AE">
            <w:pPr>
              <w:shd w:val="clear" w:color="auto" w:fill="FFFFFF"/>
              <w:jc w:val="both"/>
              <w:rPr>
                <w:b/>
              </w:rPr>
            </w:pPr>
            <w:r w:rsidRPr="00E857AE">
              <w:rPr>
                <w:b/>
              </w:rPr>
              <w:t xml:space="preserve">(2) Ustanovenie § 25a ods. 2 písm. a) v znení účinnom od 1. januára 2023 sa uplatní na pohľadávky za dodanie tovaru alebo služby, pri ktorých 150 dní od splatnosti uplynulo po 31. decembri 2022. </w:t>
            </w:r>
          </w:p>
          <w:p w:rsidR="00E857AE" w:rsidRPr="00E857AE" w:rsidRDefault="00E857AE" w:rsidP="00E857AE">
            <w:pPr>
              <w:shd w:val="clear" w:color="auto" w:fill="FFFFFF"/>
              <w:jc w:val="both"/>
              <w:rPr>
                <w:b/>
              </w:rPr>
            </w:pPr>
          </w:p>
          <w:p w:rsidR="00E857AE" w:rsidRDefault="00E857AE" w:rsidP="00E857AE">
            <w:pPr>
              <w:shd w:val="clear" w:color="auto" w:fill="FFFFFF"/>
              <w:jc w:val="both"/>
              <w:rPr>
                <w:b/>
              </w:rPr>
            </w:pPr>
            <w:r w:rsidRPr="00E857AE">
              <w:rPr>
                <w:b/>
              </w:rPr>
              <w:t>(3) Ustanovenia § 25a ods. 2 písm. a) a ods. 5 písm. a) a b) v znení účinnom do 31. decembra 2022 sa uplatnia na pohľadávky za dodanie tovaru alebo služby, na ktoré sa nevzťahuje odsek 2.</w:t>
            </w:r>
          </w:p>
          <w:p w:rsidR="00E857AE" w:rsidRPr="00E857AE" w:rsidRDefault="00E857AE" w:rsidP="00E857AE">
            <w:pPr>
              <w:shd w:val="clear" w:color="auto" w:fill="FFFFFF"/>
              <w:jc w:val="both"/>
              <w:rPr>
                <w:b/>
              </w:rPr>
            </w:pPr>
          </w:p>
          <w:p w:rsidR="00E857AE" w:rsidRDefault="00E857AE" w:rsidP="00E857AE">
            <w:pPr>
              <w:shd w:val="clear" w:color="auto" w:fill="FFFFFF"/>
              <w:jc w:val="both"/>
              <w:rPr>
                <w:b/>
              </w:rPr>
            </w:pPr>
            <w:r w:rsidRPr="00E857AE">
              <w:rPr>
                <w:b/>
              </w:rPr>
              <w:t>(4) Ustanovenie § 25a ods. 2 písm. f) v znení účinnom do 31. decembra 2022 sa uplatní na pohľadávky za dodanie tovaru alebo služby, na ktoré sa nevzťahuje odsek 2.</w:t>
            </w:r>
          </w:p>
          <w:p w:rsidR="00E857AE" w:rsidRPr="00E857AE" w:rsidRDefault="00E857AE" w:rsidP="00E857AE">
            <w:pPr>
              <w:shd w:val="clear" w:color="auto" w:fill="FFFFFF"/>
              <w:jc w:val="both"/>
              <w:rPr>
                <w:b/>
              </w:rPr>
            </w:pPr>
          </w:p>
          <w:p w:rsidR="00E857AE" w:rsidRDefault="00E857AE" w:rsidP="00E857AE">
            <w:pPr>
              <w:shd w:val="clear" w:color="auto" w:fill="FFFFFF"/>
              <w:jc w:val="both"/>
              <w:rPr>
                <w:b/>
              </w:rPr>
            </w:pPr>
            <w:r w:rsidRPr="00E857AE">
              <w:rPr>
                <w:b/>
              </w:rPr>
              <w:t>(5) Ak platiteľ dostane opravný doklad podľa § 25a ods. 7 písm. a) po 31. decembri 2022 z dôvodu, že dodávateľ opravil základ dane podľa § 25a ods. 3, pretože sa pohľadávka stala nevymožiteľnou podľa § 25a ods. 2 písm. a) alebo písm. f) v znení účinnom do 31. decembra 2022, je povinný opraviť odpočítanú daň v tom zdaňovacom období, v ktorom dostane tento doklad. Na opravu odpočítanej dane sa uplatní § 53b v znení účinnom do 31. decembra 2022 a na povinnosť vykázať opravu odpočítanej dane v kontrolnom výkaze sa uplatní § 78a v znení účinnom do 31. decembra 2022.</w:t>
            </w:r>
          </w:p>
          <w:p w:rsidR="00E857AE" w:rsidRPr="00E857AE" w:rsidRDefault="00E857AE" w:rsidP="00E857AE">
            <w:pPr>
              <w:shd w:val="clear" w:color="auto" w:fill="FFFFFF"/>
              <w:jc w:val="both"/>
              <w:rPr>
                <w:b/>
              </w:rPr>
            </w:pPr>
          </w:p>
          <w:p w:rsidR="00E857AE" w:rsidRDefault="00E857AE" w:rsidP="00E857AE">
            <w:pPr>
              <w:shd w:val="clear" w:color="auto" w:fill="FFFFFF"/>
              <w:jc w:val="both"/>
              <w:rPr>
                <w:b/>
              </w:rPr>
            </w:pPr>
            <w:r w:rsidRPr="00E857AE">
              <w:rPr>
                <w:b/>
              </w:rPr>
              <w:t>(6) Platiteľ má právo opraviť opravenú odpočítanú daň, ak po 31. decembri 2022 dostane opravný doklad podľa § 25a ods. 7 písm. b) z dôvodu, že dodávateľ opravil základ dane podľa § 25a ods. 6, pretože prijal akúkoľvek platbu v súvislosti s nevymožiteľnou pohľadávkou podľa § 25a ods. 2 písm. a) alebo písm. f) v znení účinnom do 31. decembra 2022. Na opravu opravenej odpočítanej dane sa uplatní § 53b v znení účinnom do 31. decembra 2022 a na povinnosť vykázať opravu opravenej odpočítanej dane v kontrolnom výkaze sa uplatní § 78a v znení účinnom do 31. decembra 2022.</w:t>
            </w:r>
          </w:p>
          <w:p w:rsidR="00E857AE" w:rsidRPr="00E857AE" w:rsidRDefault="00E857AE" w:rsidP="00E857AE">
            <w:pPr>
              <w:shd w:val="clear" w:color="auto" w:fill="FFFFFF"/>
              <w:jc w:val="both"/>
              <w:rPr>
                <w:b/>
              </w:rPr>
            </w:pPr>
          </w:p>
        </w:tc>
        <w:tc>
          <w:tcPr>
            <w:tcW w:w="509" w:type="dxa"/>
            <w:tcBorders>
              <w:top w:val="single" w:sz="4" w:space="0" w:color="auto"/>
              <w:left w:val="single" w:sz="4" w:space="0" w:color="auto"/>
              <w:bottom w:val="single" w:sz="4" w:space="0" w:color="auto"/>
              <w:right w:val="single" w:sz="4" w:space="0" w:color="auto"/>
            </w:tcBorders>
          </w:tcPr>
          <w:p w:rsidR="00E332CC" w:rsidRPr="00E332CC" w:rsidRDefault="00E332CC" w:rsidP="00E332CC">
            <w:pPr>
              <w:pStyle w:val="Normlny0"/>
              <w:jc w:val="center"/>
              <w:rPr>
                <w:sz w:val="24"/>
                <w:szCs w:val="24"/>
              </w:rPr>
            </w:pPr>
            <w:r w:rsidRPr="00E332CC">
              <w:rPr>
                <w:sz w:val="24"/>
                <w:szCs w:val="24"/>
              </w:rPr>
              <w:lastRenderedPageBreak/>
              <w:t>Ú</w:t>
            </w:r>
          </w:p>
        </w:tc>
        <w:tc>
          <w:tcPr>
            <w:tcW w:w="550" w:type="dxa"/>
            <w:tcBorders>
              <w:top w:val="single" w:sz="4" w:space="0" w:color="auto"/>
              <w:left w:val="single" w:sz="4" w:space="0" w:color="auto"/>
              <w:bottom w:val="single" w:sz="4" w:space="0" w:color="auto"/>
              <w:right w:val="single" w:sz="12" w:space="0" w:color="auto"/>
            </w:tcBorders>
          </w:tcPr>
          <w:p w:rsidR="00E332CC" w:rsidRPr="000D7A9F" w:rsidRDefault="00E332CC" w:rsidP="00834B3E">
            <w:pPr>
              <w:pStyle w:val="Normlny0"/>
              <w:jc w:val="both"/>
              <w:rPr>
                <w:sz w:val="24"/>
                <w:szCs w:val="24"/>
              </w:rPr>
            </w:pPr>
          </w:p>
        </w:tc>
      </w:tr>
      <w:tr w:rsidR="00831901" w:rsidRPr="000D7A9F" w:rsidTr="00BD1957">
        <w:tc>
          <w:tcPr>
            <w:tcW w:w="540" w:type="dxa"/>
            <w:tcBorders>
              <w:top w:val="single" w:sz="4" w:space="0" w:color="auto"/>
              <w:left w:val="single" w:sz="12" w:space="0" w:color="auto"/>
              <w:bottom w:val="single" w:sz="4" w:space="0" w:color="auto"/>
              <w:right w:val="single" w:sz="4" w:space="0" w:color="auto"/>
            </w:tcBorders>
          </w:tcPr>
          <w:p w:rsidR="00831901" w:rsidRPr="00BB474D" w:rsidRDefault="00831901" w:rsidP="00110BBB">
            <w:pPr>
              <w:jc w:val="both"/>
            </w:pPr>
            <w:r>
              <w:lastRenderedPageBreak/>
              <w:t>Čl. 140 písm. b)</w:t>
            </w:r>
          </w:p>
        </w:tc>
        <w:tc>
          <w:tcPr>
            <w:tcW w:w="6946" w:type="dxa"/>
            <w:tcBorders>
              <w:top w:val="single" w:sz="4" w:space="0" w:color="auto"/>
              <w:left w:val="single" w:sz="4" w:space="0" w:color="auto"/>
              <w:bottom w:val="single" w:sz="4" w:space="0" w:color="auto"/>
              <w:right w:val="single" w:sz="4" w:space="0" w:color="auto"/>
            </w:tcBorders>
          </w:tcPr>
          <w:p w:rsidR="00831901" w:rsidRDefault="00831901" w:rsidP="00831901">
            <w:pPr>
              <w:adjustRightInd w:val="0"/>
              <w:spacing w:before="60" w:after="60"/>
              <w:jc w:val="center"/>
              <w:rPr>
                <w:color w:val="000000"/>
              </w:rPr>
            </w:pPr>
            <w:r>
              <w:rPr>
                <w:color w:val="000000"/>
              </w:rPr>
              <w:t>Článok 140</w:t>
            </w:r>
          </w:p>
          <w:p w:rsidR="00831901" w:rsidRPr="00831901" w:rsidRDefault="00831901" w:rsidP="00831901">
            <w:pPr>
              <w:adjustRightInd w:val="0"/>
              <w:spacing w:before="60" w:after="60"/>
              <w:jc w:val="both"/>
              <w:rPr>
                <w:color w:val="000000"/>
              </w:rPr>
            </w:pPr>
            <w:r w:rsidRPr="00831901">
              <w:rPr>
                <w:color w:val="000000"/>
              </w:rPr>
              <w:t xml:space="preserve">Členské štáty oslobodia od dane tieto transakcie: </w:t>
            </w:r>
          </w:p>
          <w:p w:rsidR="00831901" w:rsidRPr="00831901" w:rsidRDefault="00831901" w:rsidP="00831901">
            <w:pPr>
              <w:adjustRightInd w:val="0"/>
              <w:spacing w:before="60" w:after="60"/>
              <w:jc w:val="both"/>
              <w:rPr>
                <w:color w:val="000000"/>
              </w:rPr>
            </w:pPr>
            <w:r w:rsidRPr="007E53C0">
              <w:rPr>
                <w:color w:val="000000"/>
              </w:rPr>
              <w:t>b) nadobudnutie tovaru v rámci Spoločenstva, ktorého dovoz by bol v každom prípade oslobodený od dane podľa článku 143 ods. 1 písm. a), b) a c) a e) až l);</w:t>
            </w:r>
            <w:r w:rsidRPr="00831901">
              <w:rPr>
                <w:color w:val="000000"/>
              </w:rPr>
              <w:t xml:space="preserve"> </w:t>
            </w:r>
          </w:p>
          <w:p w:rsidR="00831901" w:rsidRDefault="00831901" w:rsidP="00831901">
            <w:pPr>
              <w:adjustRightInd w:val="0"/>
              <w:spacing w:before="60" w:after="60"/>
              <w:jc w:val="center"/>
              <w:rPr>
                <w:color w:val="000000"/>
              </w:rPr>
            </w:pPr>
          </w:p>
        </w:tc>
        <w:tc>
          <w:tcPr>
            <w:tcW w:w="567" w:type="dxa"/>
            <w:tcBorders>
              <w:top w:val="single" w:sz="4" w:space="0" w:color="auto"/>
              <w:left w:val="single" w:sz="4" w:space="0" w:color="auto"/>
              <w:bottom w:val="single" w:sz="4" w:space="0" w:color="auto"/>
              <w:right w:val="single" w:sz="12" w:space="0" w:color="auto"/>
            </w:tcBorders>
          </w:tcPr>
          <w:p w:rsidR="00831901" w:rsidRPr="000148ED" w:rsidRDefault="00831901" w:rsidP="000148ED">
            <w:pPr>
              <w:jc w:val="center"/>
            </w:pPr>
            <w:r>
              <w:t>N</w:t>
            </w:r>
          </w:p>
        </w:tc>
        <w:tc>
          <w:tcPr>
            <w:tcW w:w="1076" w:type="dxa"/>
            <w:tcBorders>
              <w:top w:val="single" w:sz="4" w:space="0" w:color="auto"/>
              <w:left w:val="nil"/>
              <w:bottom w:val="single" w:sz="4" w:space="0" w:color="auto"/>
              <w:right w:val="single" w:sz="4" w:space="0" w:color="auto"/>
            </w:tcBorders>
          </w:tcPr>
          <w:p w:rsidR="00BD1957" w:rsidRPr="00BD1957" w:rsidRDefault="00BD1957" w:rsidP="00831901">
            <w:pPr>
              <w:jc w:val="center"/>
            </w:pPr>
            <w:r w:rsidRPr="00BD1957">
              <w:t>222/2004 a</w:t>
            </w:r>
          </w:p>
          <w:p w:rsidR="00831901" w:rsidRPr="00BB474D" w:rsidRDefault="00831901" w:rsidP="00831901">
            <w:pPr>
              <w:jc w:val="center"/>
              <w:rPr>
                <w:b/>
              </w:rPr>
            </w:pPr>
            <w:r w:rsidRPr="00BB474D">
              <w:rPr>
                <w:b/>
              </w:rPr>
              <w:t xml:space="preserve">návrh zákona </w:t>
            </w:r>
          </w:p>
          <w:p w:rsidR="00831901" w:rsidRPr="00BB474D" w:rsidRDefault="00652512" w:rsidP="00035BD4">
            <w:pPr>
              <w:jc w:val="center"/>
              <w:rPr>
                <w:b/>
              </w:rPr>
            </w:pPr>
            <w:r>
              <w:rPr>
                <w:b/>
              </w:rPr>
              <w:t>čl. I</w:t>
            </w:r>
          </w:p>
        </w:tc>
        <w:tc>
          <w:tcPr>
            <w:tcW w:w="709" w:type="dxa"/>
            <w:tcBorders>
              <w:top w:val="single" w:sz="4" w:space="0" w:color="auto"/>
              <w:left w:val="single" w:sz="4" w:space="0" w:color="auto"/>
              <w:bottom w:val="single" w:sz="4" w:space="0" w:color="auto"/>
              <w:right w:val="single" w:sz="4" w:space="0" w:color="auto"/>
            </w:tcBorders>
          </w:tcPr>
          <w:p w:rsidR="00831901" w:rsidRPr="00BB474D" w:rsidRDefault="00831901" w:rsidP="00110BBB">
            <w:pPr>
              <w:pStyle w:val="Normlny0"/>
              <w:rPr>
                <w:sz w:val="24"/>
                <w:szCs w:val="24"/>
              </w:rPr>
            </w:pPr>
            <w:r>
              <w:rPr>
                <w:sz w:val="24"/>
                <w:szCs w:val="24"/>
              </w:rPr>
              <w:t xml:space="preserve">§ 44 </w:t>
            </w:r>
            <w:r w:rsidRPr="0068656B">
              <w:rPr>
                <w:b/>
                <w:sz w:val="24"/>
                <w:szCs w:val="24"/>
              </w:rPr>
              <w:t>písm. b)</w:t>
            </w:r>
          </w:p>
        </w:tc>
        <w:tc>
          <w:tcPr>
            <w:tcW w:w="5303" w:type="dxa"/>
            <w:tcBorders>
              <w:top w:val="single" w:sz="4" w:space="0" w:color="auto"/>
              <w:left w:val="single" w:sz="4" w:space="0" w:color="auto"/>
              <w:bottom w:val="single" w:sz="4" w:space="0" w:color="auto"/>
              <w:right w:val="single" w:sz="4" w:space="0" w:color="auto"/>
            </w:tcBorders>
          </w:tcPr>
          <w:p w:rsidR="00831901" w:rsidRPr="00831901" w:rsidRDefault="00831901" w:rsidP="00831901">
            <w:pPr>
              <w:shd w:val="clear" w:color="auto" w:fill="FFFFFF"/>
              <w:autoSpaceDE/>
              <w:autoSpaceDN/>
              <w:jc w:val="both"/>
              <w:rPr>
                <w:color w:val="000000"/>
              </w:rPr>
            </w:pPr>
            <w:r w:rsidRPr="00831901">
              <w:rPr>
                <w:color w:val="000000"/>
              </w:rPr>
              <w:t>Oslobodené od dane je nadobudnutie tovaru v tuzemsku z iného členského štátu, ak</w:t>
            </w:r>
          </w:p>
          <w:p w:rsidR="00831901" w:rsidRDefault="00831901" w:rsidP="00831901">
            <w:pPr>
              <w:shd w:val="clear" w:color="auto" w:fill="FFFFFF"/>
              <w:jc w:val="both"/>
              <w:rPr>
                <w:color w:val="000000"/>
              </w:rPr>
            </w:pPr>
            <w:r>
              <w:rPr>
                <w:color w:val="000000"/>
              </w:rPr>
              <w:t>b</w:t>
            </w:r>
            <w:r w:rsidRPr="00831901">
              <w:rPr>
                <w:color w:val="000000"/>
              </w:rPr>
              <w:t>)</w:t>
            </w:r>
            <w:r>
              <w:rPr>
                <w:color w:val="000000"/>
              </w:rPr>
              <w:t xml:space="preserve"> </w:t>
            </w:r>
            <w:r w:rsidRPr="00831901">
              <w:rPr>
                <w:color w:val="000000"/>
              </w:rPr>
              <w:t xml:space="preserve">by </w:t>
            </w:r>
            <w:r>
              <w:rPr>
                <w:color w:val="000000"/>
              </w:rPr>
              <w:t>dovoz takého tovaru bol oslobodený od dane podľa § 48 ods. 1</w:t>
            </w:r>
            <w:r w:rsidR="00C218F9">
              <w:rPr>
                <w:color w:val="000000"/>
              </w:rPr>
              <w:t>,</w:t>
            </w:r>
            <w:r>
              <w:rPr>
                <w:color w:val="000000"/>
              </w:rPr>
              <w:t xml:space="preserve"> 2</w:t>
            </w:r>
            <w:r w:rsidR="00C218F9">
              <w:rPr>
                <w:color w:val="000000"/>
              </w:rPr>
              <w:t>,</w:t>
            </w:r>
            <w:r>
              <w:rPr>
                <w:color w:val="000000"/>
              </w:rPr>
              <w:t xml:space="preserve"> 4 až 9</w:t>
            </w:r>
            <w:r w:rsidRPr="00831901">
              <w:rPr>
                <w:b/>
                <w:color w:val="000000"/>
              </w:rPr>
              <w:t xml:space="preserve">, 11 </w:t>
            </w:r>
            <w:r>
              <w:rPr>
                <w:color w:val="000000"/>
              </w:rPr>
              <w:t>a 13 alebo</w:t>
            </w:r>
          </w:p>
          <w:p w:rsidR="005D6A81" w:rsidRPr="000148ED" w:rsidRDefault="005D6A81" w:rsidP="005230F6">
            <w:pPr>
              <w:spacing w:after="200"/>
              <w:contextualSpacing/>
              <w:jc w:val="both"/>
              <w:rPr>
                <w:color w:val="000000"/>
              </w:rPr>
            </w:pPr>
          </w:p>
        </w:tc>
        <w:tc>
          <w:tcPr>
            <w:tcW w:w="509" w:type="dxa"/>
            <w:tcBorders>
              <w:top w:val="single" w:sz="4" w:space="0" w:color="auto"/>
              <w:left w:val="single" w:sz="4" w:space="0" w:color="auto"/>
              <w:bottom w:val="single" w:sz="4" w:space="0" w:color="auto"/>
              <w:right w:val="single" w:sz="4" w:space="0" w:color="auto"/>
            </w:tcBorders>
          </w:tcPr>
          <w:p w:rsidR="00831901" w:rsidRDefault="00BD1957" w:rsidP="00BB474D">
            <w:pPr>
              <w:jc w:val="center"/>
            </w:pPr>
            <w:r>
              <w:t>Ú</w:t>
            </w:r>
          </w:p>
        </w:tc>
        <w:tc>
          <w:tcPr>
            <w:tcW w:w="550" w:type="dxa"/>
            <w:tcBorders>
              <w:top w:val="single" w:sz="4" w:space="0" w:color="auto"/>
              <w:left w:val="single" w:sz="4" w:space="0" w:color="auto"/>
              <w:bottom w:val="single" w:sz="4" w:space="0" w:color="auto"/>
              <w:right w:val="single" w:sz="12" w:space="0" w:color="auto"/>
            </w:tcBorders>
          </w:tcPr>
          <w:p w:rsidR="00831901" w:rsidRPr="000D7A9F" w:rsidRDefault="00831901" w:rsidP="00834B3E">
            <w:pPr>
              <w:pStyle w:val="Nadpis1"/>
              <w:jc w:val="both"/>
              <w:rPr>
                <w:b w:val="0"/>
                <w:bCs w:val="0"/>
              </w:rPr>
            </w:pPr>
          </w:p>
        </w:tc>
      </w:tr>
      <w:tr w:rsidR="009A7C2B" w:rsidRPr="000D7A9F" w:rsidTr="00BD1957">
        <w:tc>
          <w:tcPr>
            <w:tcW w:w="540" w:type="dxa"/>
            <w:tcBorders>
              <w:top w:val="single" w:sz="4" w:space="0" w:color="auto"/>
              <w:left w:val="single" w:sz="12" w:space="0" w:color="auto"/>
              <w:bottom w:val="single" w:sz="4" w:space="0" w:color="auto"/>
              <w:right w:val="single" w:sz="4" w:space="0" w:color="auto"/>
            </w:tcBorders>
          </w:tcPr>
          <w:p w:rsidR="009A7C2B" w:rsidRDefault="009A7C2B" w:rsidP="009A7C2B">
            <w:pPr>
              <w:jc w:val="both"/>
            </w:pPr>
            <w:r>
              <w:t>Čl. 143 ods.1 písm. b)</w:t>
            </w:r>
          </w:p>
          <w:p w:rsidR="009A7C2B" w:rsidRDefault="009A7C2B" w:rsidP="009A7C2B">
            <w:pPr>
              <w:jc w:val="both"/>
            </w:pPr>
          </w:p>
        </w:tc>
        <w:tc>
          <w:tcPr>
            <w:tcW w:w="6946" w:type="dxa"/>
            <w:tcBorders>
              <w:top w:val="single" w:sz="4" w:space="0" w:color="auto"/>
              <w:left w:val="single" w:sz="4" w:space="0" w:color="auto"/>
              <w:bottom w:val="single" w:sz="4" w:space="0" w:color="auto"/>
              <w:right w:val="single" w:sz="4" w:space="0" w:color="auto"/>
            </w:tcBorders>
          </w:tcPr>
          <w:p w:rsidR="009A7C2B" w:rsidRDefault="009A7C2B" w:rsidP="009A7C2B">
            <w:pPr>
              <w:adjustRightInd w:val="0"/>
              <w:spacing w:before="60" w:after="60"/>
              <w:jc w:val="center"/>
              <w:rPr>
                <w:color w:val="000000"/>
              </w:rPr>
            </w:pPr>
            <w:r>
              <w:rPr>
                <w:color w:val="000000"/>
              </w:rPr>
              <w:t>Článok 143</w:t>
            </w:r>
          </w:p>
          <w:p w:rsidR="009A7C2B" w:rsidRPr="009A7C2B" w:rsidRDefault="009A7C2B" w:rsidP="009A7C2B">
            <w:pPr>
              <w:adjustRightInd w:val="0"/>
              <w:spacing w:before="60" w:after="60"/>
              <w:rPr>
                <w:color w:val="000000"/>
              </w:rPr>
            </w:pPr>
            <w:r w:rsidRPr="009A7C2B">
              <w:rPr>
                <w:color w:val="000000"/>
              </w:rPr>
              <w:t xml:space="preserve">1. Členské štáty oslobodia od dane tieto transakcie:  </w:t>
            </w:r>
          </w:p>
          <w:p w:rsidR="009A7C2B" w:rsidRDefault="009A7C2B" w:rsidP="009A7C2B">
            <w:pPr>
              <w:adjustRightInd w:val="0"/>
              <w:spacing w:before="60" w:after="60"/>
              <w:jc w:val="both"/>
              <w:rPr>
                <w:color w:val="000000"/>
              </w:rPr>
            </w:pPr>
            <w:r w:rsidRPr="009A7C2B">
              <w:rPr>
                <w:color w:val="000000"/>
              </w:rPr>
              <w:t xml:space="preserve">b) konečný dovoz tovaru upravený smernicami Rady </w:t>
            </w:r>
            <w:r w:rsidR="00F45E87">
              <w:rPr>
                <w:color w:val="000000"/>
              </w:rPr>
              <w:t>69/169/EHS ( 4 ), 83/181/EHS ( 5 ) a 2006/79/ES ( 6</w:t>
            </w:r>
            <w:r w:rsidRPr="009A7C2B">
              <w:rPr>
                <w:color w:val="000000"/>
              </w:rPr>
              <w:t xml:space="preserve"> ),</w:t>
            </w:r>
          </w:p>
          <w:p w:rsidR="00A75355" w:rsidRPr="00A75355" w:rsidRDefault="00A75355" w:rsidP="00A75355">
            <w:pPr>
              <w:adjustRightInd w:val="0"/>
              <w:spacing w:before="200" w:after="200"/>
              <w:rPr>
                <w:color w:val="000000"/>
              </w:rPr>
            </w:pPr>
            <w:r>
              <w:rPr>
                <w:color w:val="000000"/>
              </w:rPr>
              <w:t>Poznámky pod čiarou:</w:t>
            </w:r>
          </w:p>
          <w:p w:rsidR="00A75355" w:rsidRDefault="00F45E87" w:rsidP="00A75355">
            <w:pPr>
              <w:adjustRightInd w:val="0"/>
              <w:spacing w:before="60" w:after="60"/>
              <w:jc w:val="both"/>
              <w:rPr>
                <w:color w:val="000000"/>
              </w:rPr>
            </w:pPr>
            <w:r>
              <w:rPr>
                <w:color w:val="000000"/>
              </w:rPr>
              <w:t>(4</w:t>
            </w:r>
            <w:r w:rsidR="00A75355" w:rsidRPr="00A75355">
              <w:rPr>
                <w:color w:val="000000"/>
              </w:rPr>
              <w:t xml:space="preserve">) Smernica Rady 69/169/EHS z 28. mája 1969 o harmonizácii ustanovení zákonov, iných právnych predpisov a správnych opatrení týkajúcich sa oslobodenia od dane z obratu a od spotrebnej dane pre dovoz v medzinárodnom cestovnom ruchu (Ú. v. ES L 133, 4.6.1969, s. 6). Smernica naposledy zmenená a doplnená smernicou 2005/93/ES (Ú. v. EÚ L 346, 29.12.2005, s. 16). </w:t>
            </w:r>
          </w:p>
          <w:p w:rsidR="00A75355" w:rsidRDefault="00F45E87" w:rsidP="00A75355">
            <w:pPr>
              <w:adjustRightInd w:val="0"/>
              <w:spacing w:before="60" w:after="60"/>
              <w:jc w:val="both"/>
              <w:rPr>
                <w:color w:val="000000"/>
              </w:rPr>
            </w:pPr>
            <w:r>
              <w:rPr>
                <w:color w:val="000000"/>
              </w:rPr>
              <w:t>(5</w:t>
            </w:r>
            <w:r w:rsidR="00A75355" w:rsidRPr="00A75355">
              <w:rPr>
                <w:color w:val="000000"/>
              </w:rPr>
              <w:t xml:space="preserve">) Smernica Rady 83/181/EHS z 28. marca 1983 určujúca rozsah platnosti článku 14 (1) d) smernice 77/388/EHS vzhľadom na oslobodenie od dane z pridanej hodnoty pre finálny dovoz určitého tovaru. (Ú. v. ES L 105, 23.4.1983, s. 38). Smernica naposledy zmenená a doplnená Aktom o pristúpení z roku 1994. </w:t>
            </w:r>
          </w:p>
          <w:p w:rsidR="00A75355" w:rsidRDefault="00A75355" w:rsidP="00A75355">
            <w:pPr>
              <w:adjustRightInd w:val="0"/>
              <w:spacing w:before="60" w:after="60"/>
              <w:jc w:val="both"/>
              <w:rPr>
                <w:color w:val="000000"/>
              </w:rPr>
            </w:pPr>
            <w:r>
              <w:rPr>
                <w:color w:val="000000"/>
              </w:rPr>
              <w:t>(</w:t>
            </w:r>
            <w:r w:rsidR="00F45E87">
              <w:rPr>
                <w:color w:val="000000"/>
              </w:rPr>
              <w:t>6</w:t>
            </w:r>
            <w:r w:rsidRPr="00A75355">
              <w:rPr>
                <w:color w:val="000000"/>
              </w:rPr>
              <w:t>) Smernica Rady 2006/79/ES z 5. októbra 2006 o oslobodení od daní pri dovoze malých zásielok tovaru neobchodného charakteru z tretích krajín (prepracované znenie) (Ú. v. ES L 286, 17.10.2006, s. 15).</w:t>
            </w:r>
          </w:p>
        </w:tc>
        <w:tc>
          <w:tcPr>
            <w:tcW w:w="567" w:type="dxa"/>
            <w:tcBorders>
              <w:top w:val="single" w:sz="4" w:space="0" w:color="auto"/>
              <w:left w:val="single" w:sz="4" w:space="0" w:color="auto"/>
              <w:bottom w:val="single" w:sz="4" w:space="0" w:color="auto"/>
              <w:right w:val="single" w:sz="12" w:space="0" w:color="auto"/>
            </w:tcBorders>
          </w:tcPr>
          <w:p w:rsidR="009A7C2B" w:rsidRDefault="009A7C2B" w:rsidP="009A7C2B">
            <w:pPr>
              <w:jc w:val="center"/>
            </w:pPr>
            <w:r>
              <w:t>N</w:t>
            </w:r>
          </w:p>
        </w:tc>
        <w:tc>
          <w:tcPr>
            <w:tcW w:w="1076" w:type="dxa"/>
            <w:tcBorders>
              <w:top w:val="single" w:sz="4" w:space="0" w:color="auto"/>
              <w:left w:val="nil"/>
              <w:bottom w:val="single" w:sz="4" w:space="0" w:color="auto"/>
              <w:right w:val="single" w:sz="4" w:space="0" w:color="auto"/>
            </w:tcBorders>
          </w:tcPr>
          <w:p w:rsidR="00CB5223" w:rsidRPr="00CB5223" w:rsidRDefault="00CB5223" w:rsidP="009A7C2B">
            <w:pPr>
              <w:jc w:val="center"/>
            </w:pPr>
            <w:r w:rsidRPr="007E53C0">
              <w:t>222/2004</w:t>
            </w:r>
          </w:p>
          <w:p w:rsidR="00CB5223" w:rsidRDefault="00CB5223" w:rsidP="009A7C2B">
            <w:pPr>
              <w:jc w:val="center"/>
              <w:rPr>
                <w:b/>
              </w:rPr>
            </w:pPr>
          </w:p>
          <w:p w:rsidR="00CB5223" w:rsidRDefault="00CB5223" w:rsidP="009A7C2B">
            <w:pPr>
              <w:jc w:val="center"/>
              <w:rPr>
                <w:b/>
              </w:rPr>
            </w:pPr>
          </w:p>
          <w:p w:rsidR="00CB5223" w:rsidRDefault="00CB5223" w:rsidP="009A7C2B">
            <w:pPr>
              <w:jc w:val="center"/>
              <w:rPr>
                <w:b/>
              </w:rPr>
            </w:pPr>
          </w:p>
          <w:p w:rsidR="00CB5223" w:rsidRDefault="00CB5223" w:rsidP="009A7C2B">
            <w:pPr>
              <w:jc w:val="center"/>
              <w:rPr>
                <w:b/>
              </w:rPr>
            </w:pPr>
          </w:p>
          <w:p w:rsidR="00CB5223" w:rsidRDefault="00CB5223" w:rsidP="009A7C2B">
            <w:pPr>
              <w:jc w:val="center"/>
              <w:rPr>
                <w:b/>
              </w:rPr>
            </w:pPr>
          </w:p>
          <w:p w:rsidR="00901A78" w:rsidRDefault="00901A78" w:rsidP="009A7C2B">
            <w:pPr>
              <w:jc w:val="center"/>
              <w:rPr>
                <w:b/>
              </w:rPr>
            </w:pPr>
          </w:p>
          <w:p w:rsidR="00652512" w:rsidRDefault="009A7C2B" w:rsidP="009A7C2B">
            <w:pPr>
              <w:jc w:val="center"/>
              <w:rPr>
                <w:b/>
              </w:rPr>
            </w:pPr>
            <w:r w:rsidRPr="00BB474D">
              <w:rPr>
                <w:b/>
              </w:rPr>
              <w:t>návrh zákona</w:t>
            </w:r>
          </w:p>
          <w:p w:rsidR="009A7C2B" w:rsidRPr="00BB474D" w:rsidRDefault="00652512" w:rsidP="009A7C2B">
            <w:pPr>
              <w:jc w:val="center"/>
              <w:rPr>
                <w:b/>
              </w:rPr>
            </w:pPr>
            <w:r>
              <w:rPr>
                <w:b/>
              </w:rPr>
              <w:t>čl. I</w:t>
            </w:r>
            <w:r w:rsidR="009A7C2B" w:rsidRPr="00BB474D">
              <w:rPr>
                <w:b/>
              </w:rPr>
              <w:t xml:space="preserve"> </w:t>
            </w:r>
          </w:p>
          <w:p w:rsidR="009A7C2B" w:rsidRPr="00BB474D" w:rsidRDefault="009A7C2B" w:rsidP="009A7C2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01A78" w:rsidRDefault="009A7C2B" w:rsidP="00901A78">
            <w:pPr>
              <w:pStyle w:val="Normlny0"/>
              <w:rPr>
                <w:sz w:val="24"/>
                <w:szCs w:val="24"/>
              </w:rPr>
            </w:pPr>
            <w:r>
              <w:rPr>
                <w:sz w:val="24"/>
                <w:szCs w:val="24"/>
              </w:rPr>
              <w:t xml:space="preserve">§ 48 </w:t>
            </w:r>
            <w:r w:rsidR="00901A78" w:rsidRPr="007E53C0">
              <w:rPr>
                <w:sz w:val="24"/>
                <w:szCs w:val="24"/>
              </w:rPr>
              <w:t>ods. 2 pís</w:t>
            </w:r>
            <w:r w:rsidR="003C40F5">
              <w:rPr>
                <w:sz w:val="24"/>
                <w:szCs w:val="24"/>
              </w:rPr>
              <w:t>m</w:t>
            </w:r>
            <w:r w:rsidR="00901A78" w:rsidRPr="007E53C0">
              <w:rPr>
                <w:sz w:val="24"/>
                <w:szCs w:val="24"/>
              </w:rPr>
              <w:t>.a)</w:t>
            </w:r>
            <w:r w:rsidR="003C40F5">
              <w:rPr>
                <w:sz w:val="24"/>
                <w:szCs w:val="24"/>
              </w:rPr>
              <w:t xml:space="preserve"> </w:t>
            </w:r>
            <w:r w:rsidR="00901A78" w:rsidRPr="007E53C0">
              <w:rPr>
                <w:sz w:val="24"/>
                <w:szCs w:val="24"/>
              </w:rPr>
              <w:t>1. časť vety</w:t>
            </w:r>
            <w:r w:rsidR="00901A78">
              <w:rPr>
                <w:sz w:val="24"/>
                <w:szCs w:val="24"/>
              </w:rPr>
              <w:t xml:space="preserve"> </w:t>
            </w:r>
          </w:p>
          <w:p w:rsidR="00901A78" w:rsidRDefault="00901A78" w:rsidP="009A7C2B">
            <w:pPr>
              <w:pStyle w:val="Normlny0"/>
              <w:rPr>
                <w:b/>
                <w:sz w:val="24"/>
                <w:szCs w:val="24"/>
              </w:rPr>
            </w:pPr>
          </w:p>
          <w:p w:rsidR="009A7C2B" w:rsidRPr="00BB474D" w:rsidRDefault="009A7C2B" w:rsidP="009A7C2B">
            <w:pPr>
              <w:pStyle w:val="Normlny0"/>
              <w:rPr>
                <w:sz w:val="24"/>
                <w:szCs w:val="24"/>
              </w:rPr>
            </w:pPr>
            <w:r w:rsidRPr="00C471F1">
              <w:rPr>
                <w:b/>
                <w:sz w:val="24"/>
                <w:szCs w:val="24"/>
              </w:rPr>
              <w:t>ods. 14</w:t>
            </w:r>
          </w:p>
        </w:tc>
        <w:tc>
          <w:tcPr>
            <w:tcW w:w="5303" w:type="dxa"/>
            <w:tcBorders>
              <w:top w:val="single" w:sz="4" w:space="0" w:color="auto"/>
              <w:left w:val="single" w:sz="4" w:space="0" w:color="auto"/>
              <w:bottom w:val="single" w:sz="4" w:space="0" w:color="auto"/>
              <w:right w:val="single" w:sz="4" w:space="0" w:color="auto"/>
            </w:tcBorders>
          </w:tcPr>
          <w:p w:rsidR="00CB5223" w:rsidRPr="007E53C0" w:rsidRDefault="007E53C0" w:rsidP="00CB5223">
            <w:pPr>
              <w:shd w:val="clear" w:color="auto" w:fill="FFFFFF"/>
              <w:autoSpaceDE/>
              <w:autoSpaceDN/>
              <w:jc w:val="both"/>
            </w:pPr>
            <w:r w:rsidRPr="007E53C0">
              <w:t xml:space="preserve">(2) </w:t>
            </w:r>
            <w:r w:rsidR="00CB5223" w:rsidRPr="007E53C0">
              <w:t>Tovar, ktorý je prepustený do colného režimu voľný obeh s oslobodením od cla podľa osobitného predpisu, je oslobodený od dane, ak ide o</w:t>
            </w:r>
          </w:p>
          <w:p w:rsidR="007E53C0" w:rsidRPr="007E53C0" w:rsidRDefault="007E53C0" w:rsidP="00CB5223">
            <w:pPr>
              <w:shd w:val="clear" w:color="auto" w:fill="FFFFFF"/>
              <w:jc w:val="both"/>
            </w:pPr>
          </w:p>
          <w:p w:rsidR="00CB5223" w:rsidRPr="00236D7E" w:rsidRDefault="00CB5223" w:rsidP="00CB5223">
            <w:pPr>
              <w:shd w:val="clear" w:color="auto" w:fill="FFFFFF"/>
              <w:jc w:val="both"/>
            </w:pPr>
            <w:r w:rsidRPr="007E53C0">
              <w:t>a)</w:t>
            </w:r>
            <w:r w:rsidR="007E53C0" w:rsidRPr="007E53C0">
              <w:t xml:space="preserve"> </w:t>
            </w:r>
            <w:r w:rsidRPr="007E53C0">
              <w:t>malé zásielky tovaru neobchodného charakteru</w:t>
            </w:r>
          </w:p>
          <w:p w:rsidR="00CB5223" w:rsidRDefault="00CB5223" w:rsidP="009A7C2B">
            <w:pPr>
              <w:contextualSpacing/>
              <w:jc w:val="both"/>
              <w:rPr>
                <w:b/>
              </w:rPr>
            </w:pPr>
          </w:p>
          <w:p w:rsidR="00901A78" w:rsidRDefault="00901A78" w:rsidP="009A7C2B">
            <w:pPr>
              <w:contextualSpacing/>
              <w:jc w:val="both"/>
              <w:rPr>
                <w:b/>
              </w:rPr>
            </w:pPr>
          </w:p>
          <w:p w:rsidR="009A7C2B" w:rsidRDefault="009A7C2B" w:rsidP="009A7C2B">
            <w:pPr>
              <w:contextualSpacing/>
              <w:jc w:val="both"/>
              <w:rPr>
                <w:b/>
              </w:rPr>
            </w:pPr>
            <w:r w:rsidRPr="00C471F1">
              <w:rPr>
                <w:b/>
              </w:rPr>
              <w:t>(14) Malou zásielkou tovaru neobchodného charakteru sa na účely odseku 2 písm. a) rozumie zásielka tovaru zasielaná bezodplatne z tretieho štátu fyzickou osobou inej f</w:t>
            </w:r>
            <w:r w:rsidR="005A683B">
              <w:rPr>
                <w:b/>
              </w:rPr>
              <w:t>yzickej osobe do tuzemska, ak</w:t>
            </w:r>
          </w:p>
          <w:p w:rsidR="009A7C2B" w:rsidRPr="00C471F1" w:rsidRDefault="009A7C2B" w:rsidP="009A7C2B">
            <w:pPr>
              <w:contextualSpacing/>
              <w:jc w:val="both"/>
              <w:rPr>
                <w:b/>
              </w:rPr>
            </w:pPr>
          </w:p>
          <w:p w:rsidR="009A7C2B" w:rsidRPr="00C471F1" w:rsidRDefault="009A7C2B" w:rsidP="009A7C2B">
            <w:pPr>
              <w:pStyle w:val="Odsekzoznamu"/>
              <w:numPr>
                <w:ilvl w:val="0"/>
                <w:numId w:val="18"/>
              </w:numPr>
              <w:spacing w:line="259" w:lineRule="auto"/>
              <w:ind w:left="284" w:hanging="284"/>
              <w:jc w:val="both"/>
              <w:rPr>
                <w:b/>
              </w:rPr>
            </w:pPr>
            <w:r w:rsidRPr="00C471F1">
              <w:rPr>
                <w:b/>
              </w:rPr>
              <w:t>je zasielaná príležitostne,</w:t>
            </w:r>
          </w:p>
          <w:p w:rsidR="009A7C2B" w:rsidRPr="00C471F1" w:rsidRDefault="009A7C2B" w:rsidP="009A7C2B">
            <w:pPr>
              <w:pStyle w:val="Odsekzoznamu"/>
              <w:spacing w:line="259" w:lineRule="auto"/>
              <w:ind w:left="284"/>
              <w:jc w:val="both"/>
              <w:rPr>
                <w:b/>
              </w:rPr>
            </w:pPr>
          </w:p>
          <w:p w:rsidR="009A7C2B" w:rsidRPr="00C471F1" w:rsidRDefault="009A7C2B" w:rsidP="009A7C2B">
            <w:pPr>
              <w:pStyle w:val="Odsekzoznamu"/>
              <w:numPr>
                <w:ilvl w:val="0"/>
                <w:numId w:val="18"/>
              </w:numPr>
              <w:spacing w:line="259" w:lineRule="auto"/>
              <w:ind w:left="284" w:hanging="284"/>
              <w:jc w:val="both"/>
              <w:rPr>
                <w:b/>
              </w:rPr>
            </w:pPr>
            <w:r w:rsidRPr="00C471F1">
              <w:rPr>
                <w:b/>
              </w:rPr>
              <w:t>obsahuje tovar určený výlučne na osobnú spotrebu príjemcu alebo členov jeho rodiny a povaha a množstvo tovaru nevzbudzuje podozrenie, že príjemca tovaru alebo členovia jeho rodiny použijú tento tovar na obchodné účely a</w:t>
            </w:r>
          </w:p>
          <w:p w:rsidR="009A7C2B" w:rsidRPr="00C471F1" w:rsidRDefault="009A7C2B" w:rsidP="009A7C2B">
            <w:pPr>
              <w:pStyle w:val="Odsekzoznamu"/>
              <w:spacing w:line="259" w:lineRule="auto"/>
              <w:ind w:left="284"/>
              <w:jc w:val="both"/>
              <w:rPr>
                <w:b/>
              </w:rPr>
            </w:pPr>
          </w:p>
          <w:p w:rsidR="009A7C2B" w:rsidRPr="009E4CFE" w:rsidRDefault="009A7C2B" w:rsidP="005230F6">
            <w:pPr>
              <w:pStyle w:val="Odsekzoznamu"/>
              <w:numPr>
                <w:ilvl w:val="0"/>
                <w:numId w:val="18"/>
              </w:numPr>
              <w:spacing w:line="259" w:lineRule="auto"/>
              <w:ind w:left="284" w:hanging="284"/>
              <w:jc w:val="both"/>
              <w:rPr>
                <w:color w:val="000000"/>
              </w:rPr>
            </w:pPr>
            <w:r w:rsidRPr="00C471F1">
              <w:rPr>
                <w:b/>
              </w:rPr>
              <w:t>hodnota zásielky nepresahuje 45 eur.</w:t>
            </w:r>
            <w:r>
              <w:t xml:space="preserve"> </w:t>
            </w:r>
          </w:p>
          <w:p w:rsidR="009E4CFE" w:rsidRPr="000148ED" w:rsidRDefault="009E4CFE" w:rsidP="009E4CFE">
            <w:pPr>
              <w:pStyle w:val="Odsekzoznamu"/>
              <w:spacing w:line="259" w:lineRule="auto"/>
              <w:ind w:left="284"/>
              <w:jc w:val="both"/>
              <w:rPr>
                <w:color w:val="000000"/>
              </w:rPr>
            </w:pPr>
          </w:p>
        </w:tc>
        <w:tc>
          <w:tcPr>
            <w:tcW w:w="509" w:type="dxa"/>
            <w:tcBorders>
              <w:top w:val="single" w:sz="4" w:space="0" w:color="auto"/>
              <w:left w:val="single" w:sz="4" w:space="0" w:color="auto"/>
              <w:bottom w:val="single" w:sz="4" w:space="0" w:color="auto"/>
              <w:right w:val="single" w:sz="4" w:space="0" w:color="auto"/>
            </w:tcBorders>
          </w:tcPr>
          <w:p w:rsidR="009A7C2B" w:rsidRPr="009A7C2B" w:rsidRDefault="009A7C2B" w:rsidP="009A7C2B">
            <w:pPr>
              <w:jc w:val="center"/>
            </w:pPr>
            <w:r>
              <w:t>Ú</w:t>
            </w:r>
          </w:p>
        </w:tc>
        <w:tc>
          <w:tcPr>
            <w:tcW w:w="550" w:type="dxa"/>
            <w:tcBorders>
              <w:top w:val="single" w:sz="4" w:space="0" w:color="auto"/>
              <w:left w:val="single" w:sz="4" w:space="0" w:color="auto"/>
              <w:bottom w:val="single" w:sz="4" w:space="0" w:color="auto"/>
              <w:right w:val="single" w:sz="12" w:space="0" w:color="auto"/>
            </w:tcBorders>
          </w:tcPr>
          <w:p w:rsidR="009A7C2B" w:rsidRPr="000D7A9F" w:rsidRDefault="009A7C2B" w:rsidP="009A7C2B">
            <w:pPr>
              <w:pStyle w:val="Nadpis1"/>
              <w:jc w:val="both"/>
              <w:rPr>
                <w:b w:val="0"/>
                <w:bCs w:val="0"/>
              </w:rPr>
            </w:pPr>
          </w:p>
        </w:tc>
      </w:tr>
      <w:tr w:rsidR="00035BD4" w:rsidRPr="000D7A9F" w:rsidTr="00BD1957">
        <w:tc>
          <w:tcPr>
            <w:tcW w:w="540" w:type="dxa"/>
            <w:tcBorders>
              <w:top w:val="single" w:sz="4" w:space="0" w:color="auto"/>
              <w:left w:val="single" w:sz="12" w:space="0" w:color="auto"/>
              <w:bottom w:val="single" w:sz="4" w:space="0" w:color="auto"/>
              <w:right w:val="single" w:sz="4" w:space="0" w:color="auto"/>
            </w:tcBorders>
          </w:tcPr>
          <w:p w:rsidR="00035BD4" w:rsidRPr="00BB474D" w:rsidRDefault="00BB474D" w:rsidP="00110BBB">
            <w:pPr>
              <w:jc w:val="both"/>
            </w:pPr>
            <w:r w:rsidRPr="00BB474D">
              <w:t xml:space="preserve">Čl. 151 ods.1 </w:t>
            </w:r>
            <w:r w:rsidRPr="00BB474D">
              <w:lastRenderedPageBreak/>
              <w:t>písm. ab)</w:t>
            </w:r>
          </w:p>
          <w:p w:rsidR="00035BD4" w:rsidRPr="00BD49CD" w:rsidRDefault="00035BD4" w:rsidP="00110BBB">
            <w:pPr>
              <w:jc w:val="both"/>
              <w:rPr>
                <w:highlight w:val="lightGray"/>
              </w:rPr>
            </w:pPr>
          </w:p>
        </w:tc>
        <w:tc>
          <w:tcPr>
            <w:tcW w:w="6946" w:type="dxa"/>
            <w:tcBorders>
              <w:top w:val="single" w:sz="4" w:space="0" w:color="auto"/>
              <w:left w:val="single" w:sz="4" w:space="0" w:color="auto"/>
              <w:bottom w:val="single" w:sz="4" w:space="0" w:color="auto"/>
              <w:right w:val="single" w:sz="4" w:space="0" w:color="auto"/>
            </w:tcBorders>
          </w:tcPr>
          <w:p w:rsidR="008229F3" w:rsidRPr="008229F3" w:rsidRDefault="00BB474D" w:rsidP="008229F3">
            <w:pPr>
              <w:adjustRightInd w:val="0"/>
              <w:spacing w:before="60" w:after="60"/>
              <w:jc w:val="center"/>
              <w:rPr>
                <w:color w:val="000000"/>
              </w:rPr>
            </w:pPr>
            <w:r>
              <w:rPr>
                <w:color w:val="000000"/>
              </w:rPr>
              <w:lastRenderedPageBreak/>
              <w:t>Článok 151</w:t>
            </w:r>
          </w:p>
          <w:p w:rsidR="008229F3" w:rsidRDefault="008229F3" w:rsidP="008229F3">
            <w:pPr>
              <w:pStyle w:val="Default"/>
              <w:jc w:val="both"/>
              <w:rPr>
                <w:rFonts w:ascii="Times New Roman" w:hAnsi="Times New Roman" w:cs="Times New Roman"/>
              </w:rPr>
            </w:pPr>
            <w:r w:rsidRPr="008229F3">
              <w:rPr>
                <w:rFonts w:ascii="Times New Roman" w:hAnsi="Times New Roman" w:cs="Times New Roman"/>
              </w:rPr>
              <w:t>1. Členské štáty oslobodia od dane tieto transakcie:</w:t>
            </w:r>
          </w:p>
          <w:p w:rsidR="008229F3" w:rsidRPr="008229F3" w:rsidRDefault="008229F3" w:rsidP="008229F3">
            <w:pPr>
              <w:pStyle w:val="Default"/>
              <w:jc w:val="both"/>
              <w:rPr>
                <w:rFonts w:ascii="Times New Roman" w:hAnsi="Times New Roman" w:cs="Times New Roman"/>
              </w:rPr>
            </w:pPr>
          </w:p>
          <w:p w:rsidR="008229F3" w:rsidRPr="008229F3" w:rsidRDefault="008229F3" w:rsidP="008229F3">
            <w:pPr>
              <w:pStyle w:val="Default"/>
              <w:jc w:val="both"/>
              <w:rPr>
                <w:rFonts w:ascii="Times New Roman" w:hAnsi="Times New Roman" w:cs="Times New Roman"/>
              </w:rPr>
            </w:pPr>
            <w:r w:rsidRPr="007E53C0">
              <w:rPr>
                <w:rFonts w:ascii="Times New Roman" w:hAnsi="Times New Roman" w:cs="Times New Roman"/>
              </w:rPr>
              <w:lastRenderedPageBreak/>
              <w:t xml:space="preserve">ab) dodanie tovaru alebo poskytnutie služieb Komisii alebo agentúre, alebo orgánu zriadenému podľa práva Únie, ak Komisia alebo takáto agentúra, alebo orgán nakupuje tento tovar alebo služby v rámci vykonávania úloh, ktoré im boli zverené právom Únie s cieľom reagovať na pandémiu ochorenia COVID-19, s výnimkou prípadov, keď Komisia alebo takáto agentúra, alebo orgán použije </w:t>
            </w:r>
            <w:r w:rsidR="007E53C0" w:rsidRPr="007E53C0">
              <w:rPr>
                <w:rFonts w:ascii="Times New Roman" w:hAnsi="Times New Roman" w:cs="Times New Roman"/>
              </w:rPr>
              <w:t>nadobudnutý</w:t>
            </w:r>
            <w:r w:rsidR="007E53C0">
              <w:rPr>
                <w:rFonts w:ascii="Times New Roman" w:hAnsi="Times New Roman" w:cs="Times New Roman"/>
              </w:rPr>
              <w:t xml:space="preserve"> tovar a služby buď okamžite, alebo neskôr, na účely</w:t>
            </w:r>
            <w:r w:rsidR="00C17747">
              <w:rPr>
                <w:rFonts w:ascii="Times New Roman" w:hAnsi="Times New Roman" w:cs="Times New Roman"/>
              </w:rPr>
              <w:t xml:space="preserve"> ďalšieho</w:t>
            </w:r>
            <w:r w:rsidR="007E53C0">
              <w:rPr>
                <w:rFonts w:ascii="Times New Roman" w:hAnsi="Times New Roman" w:cs="Times New Roman"/>
              </w:rPr>
              <w:t xml:space="preserve"> dodania za protihodnotu,</w:t>
            </w:r>
          </w:p>
          <w:p w:rsidR="008229F3" w:rsidRDefault="008229F3" w:rsidP="008229F3">
            <w:pPr>
              <w:pStyle w:val="Default"/>
              <w:rPr>
                <w:sz w:val="19"/>
                <w:szCs w:val="19"/>
              </w:rPr>
            </w:pPr>
          </w:p>
          <w:p w:rsidR="008229F3" w:rsidRDefault="008229F3" w:rsidP="008229F3">
            <w:pPr>
              <w:pStyle w:val="Default"/>
              <w:rPr>
                <w:sz w:val="19"/>
                <w:szCs w:val="19"/>
              </w:rPr>
            </w:pPr>
          </w:p>
          <w:p w:rsidR="008229F3" w:rsidRDefault="008229F3" w:rsidP="008229F3">
            <w:pPr>
              <w:pStyle w:val="Default"/>
              <w:rPr>
                <w:sz w:val="19"/>
                <w:szCs w:val="19"/>
              </w:rPr>
            </w:pPr>
          </w:p>
          <w:p w:rsidR="008229F3" w:rsidRPr="00BD49CD" w:rsidRDefault="008229F3" w:rsidP="00035BD4">
            <w:pPr>
              <w:adjustRightInd w:val="0"/>
              <w:spacing w:before="60" w:after="60"/>
              <w:jc w:val="center"/>
              <w:rPr>
                <w:color w:val="000000"/>
                <w:highlight w:val="lightGray"/>
              </w:rPr>
            </w:pPr>
          </w:p>
          <w:p w:rsidR="00035BD4" w:rsidRPr="00BD49CD" w:rsidRDefault="00035BD4" w:rsidP="00BB474D">
            <w:pPr>
              <w:adjustRightInd w:val="0"/>
              <w:spacing w:before="60" w:after="60"/>
              <w:jc w:val="both"/>
              <w:rPr>
                <w:iCs/>
                <w:color w:val="000000"/>
                <w:highlight w:val="lightGray"/>
              </w:rPr>
            </w:pPr>
          </w:p>
        </w:tc>
        <w:tc>
          <w:tcPr>
            <w:tcW w:w="567" w:type="dxa"/>
            <w:tcBorders>
              <w:top w:val="single" w:sz="4" w:space="0" w:color="auto"/>
              <w:left w:val="single" w:sz="4" w:space="0" w:color="auto"/>
              <w:bottom w:val="single" w:sz="4" w:space="0" w:color="auto"/>
              <w:right w:val="single" w:sz="12" w:space="0" w:color="auto"/>
            </w:tcBorders>
          </w:tcPr>
          <w:p w:rsidR="00035BD4" w:rsidRPr="00BD49CD" w:rsidRDefault="000148ED" w:rsidP="000148ED">
            <w:pPr>
              <w:jc w:val="center"/>
              <w:rPr>
                <w:highlight w:val="lightGray"/>
              </w:rPr>
            </w:pPr>
            <w:r w:rsidRPr="000148ED">
              <w:lastRenderedPageBreak/>
              <w:t>N</w:t>
            </w:r>
          </w:p>
        </w:tc>
        <w:tc>
          <w:tcPr>
            <w:tcW w:w="1076" w:type="dxa"/>
            <w:tcBorders>
              <w:top w:val="single" w:sz="4" w:space="0" w:color="auto"/>
              <w:left w:val="nil"/>
              <w:bottom w:val="single" w:sz="4" w:space="0" w:color="auto"/>
              <w:right w:val="single" w:sz="4" w:space="0" w:color="auto"/>
            </w:tcBorders>
          </w:tcPr>
          <w:p w:rsidR="00BD1957" w:rsidRPr="00BD1957" w:rsidRDefault="00BD1957" w:rsidP="00BD1957">
            <w:pPr>
              <w:jc w:val="center"/>
            </w:pPr>
            <w:r w:rsidRPr="00BD1957">
              <w:t>222/2004 a</w:t>
            </w:r>
          </w:p>
          <w:p w:rsidR="00652512" w:rsidRDefault="00035BD4" w:rsidP="00035BD4">
            <w:pPr>
              <w:jc w:val="center"/>
              <w:rPr>
                <w:b/>
              </w:rPr>
            </w:pPr>
            <w:r w:rsidRPr="00BB474D">
              <w:rPr>
                <w:b/>
              </w:rPr>
              <w:t>návrh zákona</w:t>
            </w:r>
          </w:p>
          <w:p w:rsidR="00035BD4" w:rsidRPr="00BB474D" w:rsidRDefault="00652512" w:rsidP="00035BD4">
            <w:pPr>
              <w:jc w:val="center"/>
              <w:rPr>
                <w:b/>
              </w:rPr>
            </w:pPr>
            <w:r>
              <w:rPr>
                <w:b/>
              </w:rPr>
              <w:lastRenderedPageBreak/>
              <w:t>čl. I</w:t>
            </w:r>
            <w:r w:rsidR="00035BD4" w:rsidRPr="00BB474D">
              <w:rPr>
                <w:b/>
              </w:rPr>
              <w:t xml:space="preserve"> </w:t>
            </w:r>
          </w:p>
          <w:p w:rsidR="00035BD4" w:rsidRPr="00BD49CD" w:rsidRDefault="00035BD4" w:rsidP="00834B3E">
            <w:pPr>
              <w:jc w:val="center"/>
              <w:rPr>
                <w:b/>
                <w:highlight w:val="lightGray"/>
              </w:rPr>
            </w:pPr>
          </w:p>
        </w:tc>
        <w:tc>
          <w:tcPr>
            <w:tcW w:w="709" w:type="dxa"/>
            <w:tcBorders>
              <w:top w:val="single" w:sz="4" w:space="0" w:color="auto"/>
              <w:left w:val="single" w:sz="4" w:space="0" w:color="auto"/>
              <w:bottom w:val="single" w:sz="4" w:space="0" w:color="auto"/>
              <w:right w:val="single" w:sz="4" w:space="0" w:color="auto"/>
            </w:tcBorders>
          </w:tcPr>
          <w:p w:rsidR="00C75A27" w:rsidRPr="00BB474D" w:rsidRDefault="00BB474D" w:rsidP="00110BBB">
            <w:pPr>
              <w:pStyle w:val="Normlny0"/>
              <w:rPr>
                <w:sz w:val="24"/>
                <w:szCs w:val="24"/>
              </w:rPr>
            </w:pPr>
            <w:r w:rsidRPr="00BB474D">
              <w:rPr>
                <w:sz w:val="24"/>
                <w:szCs w:val="24"/>
              </w:rPr>
              <w:lastRenderedPageBreak/>
              <w:t>§ 43</w:t>
            </w:r>
            <w:r w:rsidR="00C75A27" w:rsidRPr="00BB474D">
              <w:rPr>
                <w:sz w:val="24"/>
                <w:szCs w:val="24"/>
              </w:rPr>
              <w:t xml:space="preserve"> </w:t>
            </w:r>
            <w:r w:rsidRPr="00BB474D">
              <w:rPr>
                <w:sz w:val="24"/>
                <w:szCs w:val="24"/>
              </w:rPr>
              <w:t>ods.6</w:t>
            </w:r>
            <w:r>
              <w:rPr>
                <w:sz w:val="24"/>
                <w:szCs w:val="24"/>
              </w:rPr>
              <w:t xml:space="preserve"> </w:t>
            </w:r>
            <w:r w:rsidRPr="00BB474D">
              <w:rPr>
                <w:b/>
                <w:sz w:val="24"/>
                <w:szCs w:val="24"/>
              </w:rPr>
              <w:t>písm. f)</w:t>
            </w:r>
          </w:p>
          <w:p w:rsidR="00C75A27" w:rsidRPr="00BD49CD" w:rsidRDefault="00C75A27" w:rsidP="00110BBB">
            <w:pPr>
              <w:pStyle w:val="Normlny0"/>
              <w:rPr>
                <w:b/>
                <w:sz w:val="24"/>
                <w:szCs w:val="24"/>
                <w:highlight w:val="lightGray"/>
              </w:rPr>
            </w:pPr>
          </w:p>
        </w:tc>
        <w:tc>
          <w:tcPr>
            <w:tcW w:w="5303" w:type="dxa"/>
            <w:tcBorders>
              <w:top w:val="single" w:sz="4" w:space="0" w:color="auto"/>
              <w:left w:val="single" w:sz="4" w:space="0" w:color="auto"/>
              <w:bottom w:val="single" w:sz="4" w:space="0" w:color="auto"/>
              <w:right w:val="single" w:sz="4" w:space="0" w:color="auto"/>
            </w:tcBorders>
          </w:tcPr>
          <w:p w:rsidR="000148ED" w:rsidRPr="000148ED" w:rsidRDefault="000148ED" w:rsidP="000148ED">
            <w:pPr>
              <w:shd w:val="clear" w:color="auto" w:fill="FFFFFF"/>
              <w:autoSpaceDE/>
              <w:autoSpaceDN/>
              <w:jc w:val="both"/>
              <w:rPr>
                <w:color w:val="000000"/>
              </w:rPr>
            </w:pPr>
            <w:r w:rsidRPr="000148ED">
              <w:rPr>
                <w:color w:val="000000"/>
              </w:rPr>
              <w:lastRenderedPageBreak/>
              <w:t>(6)</w:t>
            </w:r>
            <w:r>
              <w:rPr>
                <w:color w:val="000000"/>
              </w:rPr>
              <w:t xml:space="preserve"> </w:t>
            </w:r>
            <w:r w:rsidRPr="000148ED">
              <w:rPr>
                <w:color w:val="000000"/>
              </w:rPr>
              <w:t>Oslobodené od dane je dodanie tovaru a dodanie služby</w:t>
            </w:r>
          </w:p>
          <w:p w:rsidR="00035BD4" w:rsidRPr="00BD49CD" w:rsidRDefault="000148ED" w:rsidP="007E53C0">
            <w:pPr>
              <w:jc w:val="both"/>
              <w:rPr>
                <w:b/>
                <w:highlight w:val="lightGray"/>
              </w:rPr>
            </w:pPr>
            <w:r w:rsidRPr="000148ED">
              <w:rPr>
                <w:b/>
              </w:rPr>
              <w:t xml:space="preserve">f) </w:t>
            </w:r>
            <w:r w:rsidR="00A902D8" w:rsidRPr="00A902D8">
              <w:rPr>
                <w:b/>
              </w:rPr>
              <w:t xml:space="preserve">Európskej komisii, agentúre alebo orgánu zriadenému podľa práva Európskej únie určené na </w:t>
            </w:r>
            <w:r w:rsidR="00A902D8" w:rsidRPr="00A902D8">
              <w:rPr>
                <w:b/>
              </w:rPr>
              <w:lastRenderedPageBreak/>
              <w:t>plnenie úloh, ktoré im boli zverené právom Európskej únie, súvisiacich s pandémiou ochorenia COVID-19, okrem tovarov a služieb, ktoré Európska komisia, agentúra alebo orgán zriadený podľa práva Európskej únie použije na účely ďalšieho dodania za protihodnotu.</w:t>
            </w:r>
          </w:p>
        </w:tc>
        <w:tc>
          <w:tcPr>
            <w:tcW w:w="509" w:type="dxa"/>
            <w:tcBorders>
              <w:top w:val="single" w:sz="4" w:space="0" w:color="auto"/>
              <w:left w:val="single" w:sz="4" w:space="0" w:color="auto"/>
              <w:bottom w:val="single" w:sz="4" w:space="0" w:color="auto"/>
              <w:right w:val="single" w:sz="4" w:space="0" w:color="auto"/>
            </w:tcBorders>
          </w:tcPr>
          <w:p w:rsidR="00035BD4" w:rsidRPr="000D7A9F" w:rsidRDefault="00035BD4" w:rsidP="00BB474D">
            <w:pPr>
              <w:jc w:val="center"/>
            </w:pPr>
            <w:r>
              <w:lastRenderedPageBreak/>
              <w:t>Ú</w:t>
            </w:r>
          </w:p>
        </w:tc>
        <w:tc>
          <w:tcPr>
            <w:tcW w:w="550" w:type="dxa"/>
            <w:tcBorders>
              <w:top w:val="single" w:sz="4" w:space="0" w:color="auto"/>
              <w:left w:val="single" w:sz="4" w:space="0" w:color="auto"/>
              <w:bottom w:val="single" w:sz="4" w:space="0" w:color="auto"/>
              <w:right w:val="single" w:sz="12" w:space="0" w:color="auto"/>
            </w:tcBorders>
          </w:tcPr>
          <w:p w:rsidR="00035BD4" w:rsidRPr="000D7A9F" w:rsidRDefault="00035BD4" w:rsidP="00834B3E">
            <w:pPr>
              <w:pStyle w:val="Nadpis1"/>
              <w:jc w:val="both"/>
              <w:rPr>
                <w:b w:val="0"/>
                <w:bCs w:val="0"/>
              </w:rPr>
            </w:pPr>
          </w:p>
        </w:tc>
      </w:tr>
      <w:tr w:rsidR="004B7D44" w:rsidRPr="000D7A9F" w:rsidTr="00BD1957">
        <w:tc>
          <w:tcPr>
            <w:tcW w:w="540" w:type="dxa"/>
            <w:tcBorders>
              <w:top w:val="single" w:sz="4" w:space="0" w:color="auto"/>
              <w:left w:val="single" w:sz="12" w:space="0" w:color="auto"/>
              <w:bottom w:val="single" w:sz="4" w:space="0" w:color="auto"/>
              <w:right w:val="single" w:sz="4" w:space="0" w:color="auto"/>
            </w:tcBorders>
          </w:tcPr>
          <w:p w:rsidR="00240363" w:rsidRDefault="00240363" w:rsidP="004B7D44">
            <w:pPr>
              <w:jc w:val="both"/>
            </w:pPr>
            <w:r>
              <w:t>Čl. 184</w:t>
            </w: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4B7D44" w:rsidP="00240363">
            <w:pPr>
              <w:jc w:val="both"/>
            </w:pPr>
            <w:r>
              <w:t xml:space="preserve">Čl. 185 </w:t>
            </w:r>
          </w:p>
          <w:p w:rsidR="004B7D44" w:rsidRDefault="004B7D44"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240363" w:rsidRDefault="00240363"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0008CC" w:rsidRDefault="000008CC"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E4765B" w:rsidRDefault="00E4765B" w:rsidP="004B7D44">
            <w:pPr>
              <w:jc w:val="both"/>
            </w:pPr>
          </w:p>
          <w:p w:rsidR="000008CC" w:rsidRDefault="000008CC" w:rsidP="004B7D44">
            <w:pPr>
              <w:jc w:val="both"/>
            </w:pPr>
          </w:p>
          <w:p w:rsidR="004B7D44" w:rsidRDefault="004B7D44" w:rsidP="004B7D44">
            <w:pPr>
              <w:jc w:val="both"/>
            </w:pPr>
          </w:p>
          <w:p w:rsidR="004B7D44" w:rsidRPr="00BB474D" w:rsidRDefault="004B7D44" w:rsidP="004B7D44">
            <w:pPr>
              <w:jc w:val="both"/>
            </w:pPr>
            <w:r>
              <w:t>Čl. 186</w:t>
            </w:r>
          </w:p>
        </w:tc>
        <w:tc>
          <w:tcPr>
            <w:tcW w:w="6946" w:type="dxa"/>
            <w:tcBorders>
              <w:top w:val="single" w:sz="4" w:space="0" w:color="auto"/>
              <w:left w:val="single" w:sz="4" w:space="0" w:color="auto"/>
              <w:bottom w:val="single" w:sz="4" w:space="0" w:color="auto"/>
              <w:right w:val="single" w:sz="4" w:space="0" w:color="auto"/>
            </w:tcBorders>
          </w:tcPr>
          <w:p w:rsidR="00240363" w:rsidRPr="006F394F" w:rsidRDefault="00240363" w:rsidP="00240363">
            <w:pPr>
              <w:adjustRightInd w:val="0"/>
              <w:spacing w:before="60" w:after="60"/>
              <w:jc w:val="center"/>
            </w:pPr>
            <w:r w:rsidRPr="006F394F">
              <w:lastRenderedPageBreak/>
              <w:t>Článok 184</w:t>
            </w:r>
          </w:p>
          <w:p w:rsidR="00240363" w:rsidRPr="006F394F" w:rsidRDefault="00240363" w:rsidP="00240363">
            <w:pPr>
              <w:adjustRightInd w:val="0"/>
              <w:spacing w:before="60" w:after="60"/>
              <w:jc w:val="both"/>
            </w:pPr>
            <w:r w:rsidRPr="006F394F">
              <w:t xml:space="preserve">Pôvodne uplatnené odpočítanie dane sa upraví, ak je vyššie alebo nižšie ako odpočítanie, na ktorý mala zdaniteľná osoba právo. </w:t>
            </w:r>
          </w:p>
          <w:p w:rsidR="00240363" w:rsidRDefault="00240363" w:rsidP="00240363">
            <w:pPr>
              <w:adjustRightInd w:val="0"/>
              <w:spacing w:before="60" w:after="60"/>
              <w:jc w:val="center"/>
            </w:pPr>
          </w:p>
          <w:p w:rsidR="00240363" w:rsidRPr="006F394F" w:rsidRDefault="00240363" w:rsidP="00240363">
            <w:pPr>
              <w:adjustRightInd w:val="0"/>
              <w:spacing w:before="60" w:after="60"/>
              <w:jc w:val="center"/>
            </w:pPr>
            <w:r w:rsidRPr="006F394F">
              <w:t>Článok 185</w:t>
            </w:r>
          </w:p>
          <w:p w:rsidR="00240363" w:rsidRPr="006F394F" w:rsidRDefault="00240363" w:rsidP="00240363">
            <w:pPr>
              <w:adjustRightInd w:val="0"/>
              <w:spacing w:before="60" w:after="60"/>
              <w:jc w:val="both"/>
            </w:pPr>
            <w:r w:rsidRPr="006F394F">
              <w:t xml:space="preserve">1. Úprava odpočítanej dane sa vykoná najmä vtedy, keď sa zmeny vo faktoroch, ktoré boli použité pri určení výšky odpočítanej dane, objavia po podaní daňového priznania k DPH, napríklad v prípadoch zrušenia nákupu alebo získania cenovej zľavy. </w:t>
            </w:r>
          </w:p>
          <w:p w:rsidR="00240363" w:rsidRPr="006F394F" w:rsidRDefault="00240363" w:rsidP="00240363">
            <w:pPr>
              <w:adjustRightInd w:val="0"/>
              <w:spacing w:before="60" w:after="60"/>
              <w:jc w:val="both"/>
            </w:pPr>
            <w:r w:rsidRPr="006F394F">
              <w:t xml:space="preserve">2. Odchylne od odseku 1 sa úprava odpočítanej dane nemôže vykonať pri transakciách, ktoré sú celkovo alebo čiastočne nezaplatené, v prípadoch riadne preukázaného alebo potvrdeného poškodenia, straty alebo krádeže majetku, ani v prípade tovaru určeného ako dary nepatrnej hodnoty a vzoriek uvedených v článku 16. </w:t>
            </w:r>
          </w:p>
          <w:p w:rsidR="00240363" w:rsidRPr="00741CAD" w:rsidRDefault="00240363" w:rsidP="00240363">
            <w:pPr>
              <w:pStyle w:val="Default"/>
              <w:jc w:val="both"/>
              <w:rPr>
                <w:rFonts w:ascii="Times New Roman" w:hAnsi="Times New Roman" w:cs="Times New Roman"/>
                <w:color w:val="auto"/>
              </w:rPr>
            </w:pPr>
            <w:r w:rsidRPr="00741CAD">
              <w:rPr>
                <w:rFonts w:ascii="Times New Roman" w:hAnsi="Times New Roman" w:cs="Times New Roman"/>
                <w:color w:val="auto"/>
              </w:rPr>
              <w:t>V prípade celkovo alebo čiastočne nezaplatených transakcií a v prípade krádeže členské štáty však môžu úpravu odpočítanej dane vyžadovať.</w:t>
            </w:r>
          </w:p>
          <w:p w:rsidR="00496B41" w:rsidRDefault="00496B41"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0008CC" w:rsidRDefault="000008CC" w:rsidP="004B7D44">
            <w:pPr>
              <w:adjustRightInd w:val="0"/>
              <w:spacing w:before="60" w:after="60"/>
              <w:jc w:val="center"/>
              <w:rPr>
                <w:color w:val="000000"/>
              </w:rPr>
            </w:pPr>
          </w:p>
          <w:p w:rsidR="00E4765B" w:rsidRDefault="00E4765B" w:rsidP="004B7D44">
            <w:pPr>
              <w:adjustRightInd w:val="0"/>
              <w:spacing w:before="60" w:after="60"/>
              <w:jc w:val="center"/>
              <w:rPr>
                <w:color w:val="000000"/>
              </w:rPr>
            </w:pPr>
          </w:p>
          <w:p w:rsidR="00E4765B" w:rsidRDefault="00E4765B" w:rsidP="004B7D44">
            <w:pPr>
              <w:adjustRightInd w:val="0"/>
              <w:spacing w:before="60" w:after="60"/>
              <w:jc w:val="center"/>
              <w:rPr>
                <w:color w:val="000000"/>
              </w:rPr>
            </w:pPr>
          </w:p>
          <w:p w:rsidR="00E4765B" w:rsidRDefault="00E4765B" w:rsidP="004B7D44">
            <w:pPr>
              <w:adjustRightInd w:val="0"/>
              <w:spacing w:before="60" w:after="60"/>
              <w:jc w:val="center"/>
              <w:rPr>
                <w:color w:val="000000"/>
              </w:rPr>
            </w:pPr>
          </w:p>
          <w:p w:rsidR="00E4765B" w:rsidRDefault="00E4765B" w:rsidP="004B7D44">
            <w:pPr>
              <w:adjustRightInd w:val="0"/>
              <w:spacing w:before="60" w:after="60"/>
              <w:jc w:val="center"/>
              <w:rPr>
                <w:color w:val="000000"/>
              </w:rPr>
            </w:pPr>
          </w:p>
          <w:p w:rsidR="00773B95" w:rsidRDefault="00773B95" w:rsidP="00773B95">
            <w:pPr>
              <w:adjustRightInd w:val="0"/>
              <w:spacing w:before="60" w:after="60"/>
              <w:rPr>
                <w:color w:val="000000"/>
              </w:rPr>
            </w:pPr>
          </w:p>
          <w:p w:rsidR="00E4765B" w:rsidRDefault="00E4765B" w:rsidP="004B7D44">
            <w:pPr>
              <w:adjustRightInd w:val="0"/>
              <w:spacing w:before="60" w:after="60"/>
              <w:jc w:val="center"/>
              <w:rPr>
                <w:color w:val="000000"/>
              </w:rPr>
            </w:pPr>
          </w:p>
          <w:p w:rsidR="00E4765B" w:rsidRDefault="00E4765B" w:rsidP="004B7D44">
            <w:pPr>
              <w:adjustRightInd w:val="0"/>
              <w:spacing w:before="60" w:after="60"/>
              <w:jc w:val="center"/>
              <w:rPr>
                <w:color w:val="000000"/>
              </w:rPr>
            </w:pPr>
          </w:p>
          <w:p w:rsidR="00E4765B" w:rsidRDefault="00E4765B" w:rsidP="004B7D44">
            <w:pPr>
              <w:adjustRightInd w:val="0"/>
              <w:spacing w:before="60" w:after="60"/>
              <w:jc w:val="center"/>
              <w:rPr>
                <w:color w:val="000000"/>
              </w:rPr>
            </w:pPr>
          </w:p>
          <w:p w:rsidR="004B7D44" w:rsidRDefault="004B7D44" w:rsidP="004B7D44">
            <w:pPr>
              <w:adjustRightInd w:val="0"/>
              <w:spacing w:before="60" w:after="60"/>
              <w:jc w:val="center"/>
              <w:rPr>
                <w:color w:val="000000"/>
              </w:rPr>
            </w:pPr>
            <w:r w:rsidRPr="00BD49CD">
              <w:rPr>
                <w:color w:val="000000"/>
              </w:rPr>
              <w:t xml:space="preserve">Článok </w:t>
            </w:r>
            <w:r>
              <w:rPr>
                <w:color w:val="000000"/>
              </w:rPr>
              <w:t>186</w:t>
            </w:r>
          </w:p>
          <w:p w:rsidR="004B7D44" w:rsidRPr="00BD49CD" w:rsidRDefault="004B7D44" w:rsidP="004B7D44">
            <w:pPr>
              <w:adjustRightInd w:val="0"/>
              <w:spacing w:before="60" w:after="60"/>
              <w:jc w:val="both"/>
              <w:rPr>
                <w:color w:val="000000"/>
              </w:rPr>
            </w:pPr>
            <w:r>
              <w:rPr>
                <w:color w:val="000000"/>
              </w:rPr>
              <w:t>Členské štáty stanovia pravidlá pre vykonávanie článkov 184 a 185.</w:t>
            </w:r>
          </w:p>
          <w:p w:rsidR="004B7D44" w:rsidRDefault="004B7D44" w:rsidP="004B7D44">
            <w:pPr>
              <w:adjustRightInd w:val="0"/>
              <w:spacing w:before="60" w:after="60"/>
              <w:jc w:val="center"/>
              <w:rPr>
                <w:color w:val="000000"/>
              </w:rPr>
            </w:pPr>
          </w:p>
        </w:tc>
        <w:tc>
          <w:tcPr>
            <w:tcW w:w="567" w:type="dxa"/>
            <w:tcBorders>
              <w:top w:val="single" w:sz="4" w:space="0" w:color="auto"/>
              <w:left w:val="single" w:sz="4" w:space="0" w:color="auto"/>
              <w:bottom w:val="single" w:sz="4" w:space="0" w:color="auto"/>
              <w:right w:val="single" w:sz="12" w:space="0" w:color="auto"/>
            </w:tcBorders>
          </w:tcPr>
          <w:p w:rsidR="004B7D44" w:rsidRDefault="004B7D44" w:rsidP="004B7D44">
            <w:pPr>
              <w:jc w:val="center"/>
            </w:pPr>
            <w:r w:rsidRPr="000148ED">
              <w:lastRenderedPageBreak/>
              <w:t>N</w:t>
            </w: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r>
              <w:t>D</w:t>
            </w: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0008CC" w:rsidRDefault="000008CC"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E4765B" w:rsidRDefault="00E4765B" w:rsidP="004B7D44">
            <w:pPr>
              <w:jc w:val="center"/>
            </w:pPr>
          </w:p>
          <w:p w:rsidR="000008CC" w:rsidRPr="00BD49CD" w:rsidRDefault="000008CC" w:rsidP="004B7D44">
            <w:pPr>
              <w:jc w:val="center"/>
              <w:rPr>
                <w:highlight w:val="lightGray"/>
              </w:rPr>
            </w:pPr>
            <w:r>
              <w:t>N</w:t>
            </w:r>
          </w:p>
        </w:tc>
        <w:tc>
          <w:tcPr>
            <w:tcW w:w="1076" w:type="dxa"/>
            <w:tcBorders>
              <w:top w:val="single" w:sz="4" w:space="0" w:color="auto"/>
              <w:left w:val="nil"/>
              <w:bottom w:val="single" w:sz="4" w:space="0" w:color="auto"/>
              <w:right w:val="single" w:sz="4" w:space="0" w:color="auto"/>
            </w:tcBorders>
          </w:tcPr>
          <w:p w:rsidR="00BD1957" w:rsidRPr="00BD1957" w:rsidRDefault="00BD1957" w:rsidP="00BD1957">
            <w:pPr>
              <w:jc w:val="center"/>
            </w:pPr>
            <w:r w:rsidRPr="00BD1957">
              <w:lastRenderedPageBreak/>
              <w:t>222/2004 a</w:t>
            </w:r>
          </w:p>
          <w:p w:rsidR="004B7D44" w:rsidRDefault="004B7D44" w:rsidP="004B7D44">
            <w:pPr>
              <w:jc w:val="center"/>
              <w:rPr>
                <w:b/>
              </w:rPr>
            </w:pPr>
            <w:r w:rsidRPr="00BB474D">
              <w:rPr>
                <w:b/>
              </w:rPr>
              <w:t>návrh zákona</w:t>
            </w:r>
            <w:r w:rsidR="00652512">
              <w:rPr>
                <w:b/>
              </w:rPr>
              <w:t xml:space="preserve"> čl. I</w:t>
            </w:r>
            <w:r w:rsidRPr="00BB474D">
              <w:rPr>
                <w:b/>
              </w:rPr>
              <w:t xml:space="preserve"> </w:t>
            </w: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68656B">
            <w:pP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586583">
            <w:pPr>
              <w:jc w:val="center"/>
              <w:rPr>
                <w:b/>
              </w:rPr>
            </w:pPr>
            <w:r w:rsidRPr="00BB474D">
              <w:rPr>
                <w:b/>
              </w:rPr>
              <w:t>návrh zákona</w:t>
            </w:r>
            <w:r>
              <w:rPr>
                <w:b/>
              </w:rPr>
              <w:t xml:space="preserve"> čl. I</w:t>
            </w:r>
            <w:r w:rsidRPr="00BB474D">
              <w:rPr>
                <w:b/>
              </w:rPr>
              <w:t xml:space="preserve"> </w:t>
            </w:r>
          </w:p>
          <w:p w:rsidR="00586583" w:rsidRDefault="00586583"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652512" w:rsidRDefault="00652512" w:rsidP="004B7D44">
            <w:pPr>
              <w:jc w:val="center"/>
              <w:rPr>
                <w:b/>
              </w:rPr>
            </w:pPr>
          </w:p>
          <w:p w:rsidR="00A21A59" w:rsidRDefault="00A21A59"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4B7D44">
            <w:pPr>
              <w:jc w:val="center"/>
              <w:rPr>
                <w:b/>
              </w:rPr>
            </w:pPr>
          </w:p>
          <w:p w:rsidR="00586583" w:rsidRDefault="00586583" w:rsidP="00586583">
            <w:pPr>
              <w:rPr>
                <w:b/>
              </w:rPr>
            </w:pPr>
          </w:p>
          <w:p w:rsidR="00586583" w:rsidRDefault="00586583" w:rsidP="004B7D44">
            <w:pPr>
              <w:jc w:val="center"/>
              <w:rPr>
                <w:b/>
              </w:rPr>
            </w:pPr>
          </w:p>
          <w:p w:rsidR="00586583" w:rsidRDefault="00586583" w:rsidP="004B7D44">
            <w:pPr>
              <w:jc w:val="center"/>
              <w:rPr>
                <w:b/>
              </w:rPr>
            </w:pPr>
          </w:p>
          <w:p w:rsidR="003C40F5" w:rsidRPr="00BD1957" w:rsidRDefault="003C40F5" w:rsidP="003C40F5">
            <w:pPr>
              <w:jc w:val="center"/>
            </w:pPr>
            <w:r w:rsidRPr="00BD1957">
              <w:t>222/2004 a</w:t>
            </w:r>
          </w:p>
          <w:p w:rsidR="003C40F5" w:rsidRDefault="003C40F5" w:rsidP="003C40F5">
            <w:pPr>
              <w:jc w:val="center"/>
              <w:rPr>
                <w:b/>
              </w:rPr>
            </w:pPr>
            <w:r>
              <w:rPr>
                <w:b/>
              </w:rPr>
              <w:t>n</w:t>
            </w:r>
            <w:r w:rsidRPr="000D7A9F">
              <w:rPr>
                <w:b/>
              </w:rPr>
              <w:t>ávrh zákona</w:t>
            </w:r>
            <w:r>
              <w:rPr>
                <w:b/>
              </w:rPr>
              <w:t xml:space="preserve"> čl. I</w:t>
            </w:r>
            <w:r w:rsidRPr="000D7A9F">
              <w:rPr>
                <w:b/>
              </w:rPr>
              <w:t xml:space="preserve"> </w:t>
            </w:r>
          </w:p>
          <w:p w:rsidR="003C40F5" w:rsidRDefault="003C40F5" w:rsidP="004B7D44">
            <w:pPr>
              <w:jc w:val="center"/>
              <w:rPr>
                <w:b/>
              </w:rPr>
            </w:pPr>
          </w:p>
          <w:p w:rsidR="00586583" w:rsidRDefault="00586583"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57664B" w:rsidRDefault="0057664B" w:rsidP="00586583">
            <w:pPr>
              <w:rPr>
                <w:b/>
              </w:rPr>
            </w:pPr>
          </w:p>
          <w:p w:rsidR="0057664B" w:rsidRDefault="0057664B" w:rsidP="00586583">
            <w:pPr>
              <w:rPr>
                <w:b/>
              </w:rPr>
            </w:pPr>
          </w:p>
          <w:p w:rsidR="0057664B" w:rsidRDefault="0057664B" w:rsidP="00586583">
            <w:pPr>
              <w:rPr>
                <w:b/>
              </w:rPr>
            </w:pPr>
          </w:p>
          <w:p w:rsidR="0057664B" w:rsidRDefault="0057664B" w:rsidP="00586583">
            <w:pPr>
              <w:rPr>
                <w:b/>
              </w:rPr>
            </w:pPr>
          </w:p>
          <w:p w:rsidR="0057664B" w:rsidRDefault="0057664B" w:rsidP="00586583">
            <w:pPr>
              <w:rPr>
                <w:b/>
              </w:rPr>
            </w:pPr>
          </w:p>
          <w:p w:rsidR="006C3AA8" w:rsidRDefault="006C3AA8" w:rsidP="00586583">
            <w:pPr>
              <w:rPr>
                <w:b/>
              </w:rPr>
            </w:pPr>
          </w:p>
          <w:p w:rsidR="006C3AA8" w:rsidRDefault="006C3AA8" w:rsidP="00586583">
            <w:pPr>
              <w:rPr>
                <w:b/>
              </w:rPr>
            </w:pPr>
          </w:p>
          <w:p w:rsidR="006C3AA8" w:rsidRDefault="006C3AA8" w:rsidP="00586583">
            <w:pPr>
              <w:rPr>
                <w:b/>
              </w:rPr>
            </w:pPr>
          </w:p>
          <w:p w:rsidR="00C84B6D" w:rsidRPr="00BD1957" w:rsidRDefault="00C84B6D" w:rsidP="00C84B6D">
            <w:pPr>
              <w:jc w:val="center"/>
            </w:pPr>
            <w:r w:rsidRPr="00BD1957">
              <w:t>222/2004 a</w:t>
            </w:r>
          </w:p>
          <w:p w:rsidR="00C84B6D" w:rsidRDefault="00C84B6D" w:rsidP="00C84B6D">
            <w:pPr>
              <w:jc w:val="center"/>
              <w:rPr>
                <w:b/>
              </w:rPr>
            </w:pPr>
            <w:r>
              <w:rPr>
                <w:b/>
              </w:rPr>
              <w:t>n</w:t>
            </w:r>
            <w:r w:rsidRPr="000D7A9F">
              <w:rPr>
                <w:b/>
              </w:rPr>
              <w:t>ávrh zákona</w:t>
            </w:r>
            <w:r>
              <w:rPr>
                <w:b/>
              </w:rPr>
              <w:t xml:space="preserve"> čl. I</w:t>
            </w:r>
            <w:r w:rsidRPr="000D7A9F">
              <w:rPr>
                <w:b/>
              </w:rPr>
              <w:t xml:space="preserve"> </w:t>
            </w:r>
          </w:p>
          <w:p w:rsidR="004B7D44" w:rsidRPr="00BD49CD" w:rsidRDefault="004B7D44" w:rsidP="004B7D44">
            <w:pPr>
              <w:jc w:val="center"/>
              <w:rPr>
                <w:b/>
                <w:highlight w:val="lightGray"/>
              </w:rPr>
            </w:pPr>
          </w:p>
        </w:tc>
        <w:tc>
          <w:tcPr>
            <w:tcW w:w="709" w:type="dxa"/>
            <w:tcBorders>
              <w:top w:val="single" w:sz="4" w:space="0" w:color="auto"/>
              <w:left w:val="single" w:sz="4" w:space="0" w:color="auto"/>
              <w:bottom w:val="single" w:sz="4" w:space="0" w:color="auto"/>
              <w:right w:val="single" w:sz="4" w:space="0" w:color="auto"/>
            </w:tcBorders>
          </w:tcPr>
          <w:p w:rsidR="004B7D44" w:rsidRDefault="004B7D44" w:rsidP="004B7D44">
            <w:pPr>
              <w:pStyle w:val="Normlny0"/>
              <w:rPr>
                <w:b/>
                <w:sz w:val="24"/>
                <w:szCs w:val="24"/>
              </w:rPr>
            </w:pPr>
            <w:r>
              <w:rPr>
                <w:sz w:val="24"/>
                <w:szCs w:val="24"/>
              </w:rPr>
              <w:lastRenderedPageBreak/>
              <w:t>§ 5</w:t>
            </w:r>
            <w:r w:rsidRPr="00BB474D">
              <w:rPr>
                <w:sz w:val="24"/>
                <w:szCs w:val="24"/>
              </w:rPr>
              <w:t xml:space="preserve">3 </w:t>
            </w:r>
            <w:r>
              <w:rPr>
                <w:sz w:val="24"/>
                <w:szCs w:val="24"/>
              </w:rPr>
              <w:t xml:space="preserve">ods.5 </w:t>
            </w:r>
            <w:r>
              <w:rPr>
                <w:b/>
                <w:sz w:val="24"/>
                <w:szCs w:val="24"/>
              </w:rPr>
              <w:t>prvá veta</w:t>
            </w:r>
          </w:p>
          <w:p w:rsidR="00A10B7F" w:rsidRDefault="00A10B7F"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p>
          <w:p w:rsidR="00914811" w:rsidRDefault="00914811" w:rsidP="004B7D44">
            <w:pPr>
              <w:pStyle w:val="Normlny0"/>
              <w:rPr>
                <w:b/>
                <w:sz w:val="24"/>
                <w:szCs w:val="24"/>
              </w:rPr>
            </w:pPr>
          </w:p>
          <w:p w:rsidR="00914811" w:rsidRDefault="00914811" w:rsidP="004B7D44">
            <w:pPr>
              <w:pStyle w:val="Normlny0"/>
              <w:rPr>
                <w:b/>
                <w:sz w:val="24"/>
                <w:szCs w:val="24"/>
              </w:rPr>
            </w:pPr>
          </w:p>
          <w:p w:rsidR="0068656B" w:rsidRDefault="0068656B"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p>
          <w:p w:rsidR="00A10B7F" w:rsidRDefault="00A10B7F" w:rsidP="004B7D44">
            <w:pPr>
              <w:pStyle w:val="Normlny0"/>
              <w:rPr>
                <w:b/>
                <w:sz w:val="24"/>
                <w:szCs w:val="24"/>
              </w:rPr>
            </w:pPr>
            <w:r w:rsidRPr="00A10B7F">
              <w:rPr>
                <w:b/>
                <w:sz w:val="24"/>
                <w:szCs w:val="24"/>
              </w:rPr>
              <w:t>§ 53</w:t>
            </w:r>
            <w:r w:rsidR="00586583">
              <w:rPr>
                <w:b/>
                <w:sz w:val="24"/>
                <w:szCs w:val="24"/>
              </w:rPr>
              <w:t>b</w:t>
            </w: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652512" w:rsidRDefault="00652512" w:rsidP="004B7D44">
            <w:pPr>
              <w:pStyle w:val="Normlny0"/>
              <w:rPr>
                <w:b/>
                <w:sz w:val="24"/>
                <w:szCs w:val="24"/>
              </w:rPr>
            </w:pPr>
          </w:p>
          <w:p w:rsidR="00A21A59" w:rsidRDefault="00A21A59" w:rsidP="004B7D44">
            <w:pPr>
              <w:pStyle w:val="Normlny0"/>
              <w:rPr>
                <w:b/>
                <w:sz w:val="24"/>
                <w:szCs w:val="24"/>
              </w:rPr>
            </w:pPr>
          </w:p>
          <w:p w:rsidR="00652512" w:rsidRDefault="00652512"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586583" w:rsidRDefault="00586583" w:rsidP="004B7D44">
            <w:pPr>
              <w:pStyle w:val="Normlny0"/>
              <w:rPr>
                <w:b/>
                <w:sz w:val="24"/>
                <w:szCs w:val="24"/>
              </w:rPr>
            </w:pPr>
          </w:p>
          <w:p w:rsidR="009F6F3D" w:rsidRDefault="009F6F3D" w:rsidP="004B7D44">
            <w:pPr>
              <w:pStyle w:val="Normlny0"/>
              <w:rPr>
                <w:b/>
                <w:sz w:val="24"/>
                <w:szCs w:val="24"/>
              </w:rPr>
            </w:pPr>
          </w:p>
          <w:p w:rsidR="009A3E9C" w:rsidRDefault="009A3E9C" w:rsidP="004B7D44">
            <w:pPr>
              <w:pStyle w:val="Normlny0"/>
              <w:rPr>
                <w:b/>
                <w:sz w:val="24"/>
                <w:szCs w:val="24"/>
              </w:rPr>
            </w:pPr>
          </w:p>
          <w:p w:rsidR="00586583" w:rsidRDefault="00586583" w:rsidP="004B7D44">
            <w:pPr>
              <w:pStyle w:val="Normlny0"/>
              <w:rPr>
                <w:b/>
                <w:sz w:val="24"/>
                <w:szCs w:val="24"/>
              </w:rPr>
            </w:pPr>
          </w:p>
          <w:p w:rsidR="003C40F5" w:rsidRDefault="003C40F5" w:rsidP="003C40F5">
            <w:pPr>
              <w:pStyle w:val="Normlny0"/>
              <w:rPr>
                <w:sz w:val="24"/>
                <w:szCs w:val="24"/>
              </w:rPr>
            </w:pPr>
            <w:r>
              <w:rPr>
                <w:sz w:val="24"/>
                <w:szCs w:val="24"/>
              </w:rPr>
              <w:t>§ 55</w:t>
            </w:r>
          </w:p>
          <w:p w:rsidR="003C40F5" w:rsidRPr="003C40F5" w:rsidRDefault="003C40F5" w:rsidP="003C40F5">
            <w:pPr>
              <w:pStyle w:val="Normlny0"/>
              <w:rPr>
                <w:b/>
                <w:sz w:val="24"/>
                <w:szCs w:val="24"/>
              </w:rPr>
            </w:pPr>
            <w:r w:rsidRPr="003C40F5">
              <w:rPr>
                <w:b/>
                <w:sz w:val="24"/>
                <w:szCs w:val="24"/>
              </w:rPr>
              <w:t>ods.2</w:t>
            </w:r>
          </w:p>
          <w:p w:rsidR="003C40F5" w:rsidRDefault="003C40F5" w:rsidP="004B7D44">
            <w:pPr>
              <w:pStyle w:val="Normlny0"/>
              <w:rPr>
                <w:b/>
                <w:sz w:val="24"/>
                <w:szCs w:val="24"/>
              </w:rPr>
            </w:pPr>
          </w:p>
          <w:p w:rsidR="006C3AA8" w:rsidRDefault="006C3AA8" w:rsidP="004B7D44">
            <w:pPr>
              <w:pStyle w:val="Normlny0"/>
              <w:rPr>
                <w:b/>
                <w:sz w:val="24"/>
                <w:szCs w:val="24"/>
              </w:rPr>
            </w:pPr>
          </w:p>
          <w:p w:rsidR="006C3AA8" w:rsidRDefault="006C3AA8" w:rsidP="004B7D44">
            <w:pPr>
              <w:pStyle w:val="Normlny0"/>
              <w:rPr>
                <w:b/>
                <w:sz w:val="24"/>
                <w:szCs w:val="24"/>
              </w:rPr>
            </w:pPr>
          </w:p>
          <w:p w:rsidR="006C3AA8" w:rsidRDefault="006C3AA8" w:rsidP="004B7D44">
            <w:pPr>
              <w:pStyle w:val="Normlny0"/>
              <w:rPr>
                <w:b/>
                <w:sz w:val="24"/>
                <w:szCs w:val="24"/>
              </w:rPr>
            </w:pPr>
          </w:p>
          <w:p w:rsidR="006C3AA8" w:rsidRDefault="006C3AA8" w:rsidP="004B7D44">
            <w:pPr>
              <w:pStyle w:val="Normlny0"/>
              <w:rPr>
                <w:b/>
                <w:sz w:val="24"/>
                <w:szCs w:val="24"/>
              </w:rPr>
            </w:pPr>
          </w:p>
          <w:p w:rsidR="003C40F5" w:rsidRPr="0057664B" w:rsidRDefault="003C40F5" w:rsidP="003C40F5">
            <w:pPr>
              <w:pStyle w:val="Normlny0"/>
              <w:rPr>
                <w:sz w:val="24"/>
                <w:szCs w:val="24"/>
              </w:rPr>
            </w:pPr>
            <w:r w:rsidRPr="0057664B">
              <w:rPr>
                <w:sz w:val="24"/>
                <w:szCs w:val="24"/>
              </w:rPr>
              <w:t>ods.</w:t>
            </w:r>
            <w:r w:rsidR="006C3AA8" w:rsidRPr="0057664B">
              <w:rPr>
                <w:sz w:val="24"/>
                <w:szCs w:val="24"/>
              </w:rPr>
              <w:t>3</w:t>
            </w:r>
          </w:p>
          <w:p w:rsidR="007A1E0C" w:rsidRDefault="007A1E0C" w:rsidP="003C40F5">
            <w:pPr>
              <w:pStyle w:val="Normlny0"/>
              <w:rPr>
                <w:b/>
                <w:sz w:val="24"/>
                <w:szCs w:val="24"/>
              </w:rPr>
            </w:pPr>
            <w:r>
              <w:rPr>
                <w:b/>
                <w:sz w:val="24"/>
                <w:szCs w:val="24"/>
              </w:rPr>
              <w:t>prvá veta</w:t>
            </w:r>
          </w:p>
          <w:p w:rsidR="007A1E0C" w:rsidRDefault="007A1E0C" w:rsidP="003C40F5">
            <w:pPr>
              <w:pStyle w:val="Normlny0"/>
              <w:rPr>
                <w:b/>
                <w:sz w:val="24"/>
                <w:szCs w:val="24"/>
              </w:rPr>
            </w:pPr>
          </w:p>
          <w:p w:rsidR="007A1E0C" w:rsidRDefault="007A1E0C" w:rsidP="003C40F5">
            <w:pPr>
              <w:pStyle w:val="Normlny0"/>
              <w:rPr>
                <w:b/>
                <w:sz w:val="24"/>
                <w:szCs w:val="24"/>
              </w:rPr>
            </w:pPr>
          </w:p>
          <w:p w:rsidR="007A1E0C" w:rsidRDefault="007A1E0C" w:rsidP="003C40F5">
            <w:pPr>
              <w:pStyle w:val="Normlny0"/>
              <w:rPr>
                <w:b/>
                <w:sz w:val="24"/>
                <w:szCs w:val="24"/>
              </w:rPr>
            </w:pPr>
          </w:p>
          <w:p w:rsidR="007A1E0C" w:rsidRDefault="007A1E0C" w:rsidP="003C40F5">
            <w:pPr>
              <w:pStyle w:val="Normlny0"/>
              <w:rPr>
                <w:b/>
                <w:sz w:val="24"/>
                <w:szCs w:val="24"/>
              </w:rPr>
            </w:pPr>
          </w:p>
          <w:p w:rsidR="007A1E0C" w:rsidRDefault="007A1E0C" w:rsidP="003C40F5">
            <w:pPr>
              <w:pStyle w:val="Normlny0"/>
              <w:rPr>
                <w:b/>
                <w:sz w:val="24"/>
                <w:szCs w:val="24"/>
              </w:rPr>
            </w:pPr>
          </w:p>
          <w:p w:rsidR="006C3AA8" w:rsidRDefault="006C3AA8" w:rsidP="003C40F5">
            <w:pPr>
              <w:pStyle w:val="Normlny0"/>
              <w:rPr>
                <w:b/>
                <w:sz w:val="24"/>
                <w:szCs w:val="24"/>
              </w:rPr>
            </w:pPr>
          </w:p>
          <w:p w:rsidR="006C3AA8" w:rsidRDefault="006C3AA8" w:rsidP="003C40F5">
            <w:pPr>
              <w:pStyle w:val="Normlny0"/>
              <w:rPr>
                <w:b/>
                <w:sz w:val="24"/>
                <w:szCs w:val="24"/>
              </w:rPr>
            </w:pPr>
          </w:p>
          <w:p w:rsidR="006C3AA8" w:rsidRDefault="006C3AA8" w:rsidP="003C40F5">
            <w:pPr>
              <w:pStyle w:val="Normlny0"/>
              <w:rPr>
                <w:b/>
                <w:sz w:val="24"/>
                <w:szCs w:val="24"/>
              </w:rPr>
            </w:pPr>
          </w:p>
          <w:p w:rsidR="00500994" w:rsidRDefault="00500994" w:rsidP="003C40F5">
            <w:pPr>
              <w:pStyle w:val="Normlny0"/>
              <w:rPr>
                <w:b/>
                <w:sz w:val="24"/>
                <w:szCs w:val="24"/>
              </w:rPr>
            </w:pPr>
          </w:p>
          <w:p w:rsidR="006C3AA8" w:rsidRDefault="006C3AA8" w:rsidP="003C40F5">
            <w:pPr>
              <w:pStyle w:val="Normlny0"/>
              <w:rPr>
                <w:b/>
                <w:sz w:val="24"/>
                <w:szCs w:val="24"/>
              </w:rPr>
            </w:pPr>
          </w:p>
          <w:p w:rsidR="006C3AA8" w:rsidRPr="0057664B" w:rsidRDefault="006C3AA8" w:rsidP="006C3AA8">
            <w:pPr>
              <w:pStyle w:val="Normlny0"/>
              <w:rPr>
                <w:sz w:val="24"/>
                <w:szCs w:val="24"/>
              </w:rPr>
            </w:pPr>
            <w:r w:rsidRPr="0057664B">
              <w:rPr>
                <w:sz w:val="24"/>
                <w:szCs w:val="24"/>
              </w:rPr>
              <w:t>ods.4</w:t>
            </w:r>
          </w:p>
          <w:p w:rsidR="007A1E0C" w:rsidRDefault="00500994" w:rsidP="007A1E0C">
            <w:pPr>
              <w:pStyle w:val="Normlny0"/>
              <w:rPr>
                <w:b/>
                <w:sz w:val="24"/>
                <w:szCs w:val="24"/>
              </w:rPr>
            </w:pPr>
            <w:r>
              <w:rPr>
                <w:b/>
                <w:sz w:val="24"/>
                <w:szCs w:val="24"/>
              </w:rPr>
              <w:t>prvá</w:t>
            </w:r>
            <w:r w:rsidR="007A1E0C">
              <w:rPr>
                <w:b/>
                <w:sz w:val="24"/>
                <w:szCs w:val="24"/>
              </w:rPr>
              <w:t xml:space="preserve"> veta</w:t>
            </w:r>
          </w:p>
          <w:p w:rsidR="006C3AA8" w:rsidRPr="006C3AA8" w:rsidRDefault="006C3AA8" w:rsidP="003C40F5">
            <w:pPr>
              <w:pStyle w:val="Normlny0"/>
              <w:rPr>
                <w:b/>
                <w:sz w:val="24"/>
                <w:szCs w:val="24"/>
              </w:rPr>
            </w:pPr>
          </w:p>
          <w:p w:rsidR="003C40F5" w:rsidRDefault="003C40F5" w:rsidP="004B7D44">
            <w:pPr>
              <w:pStyle w:val="Normlny0"/>
              <w:rPr>
                <w:b/>
                <w:sz w:val="24"/>
                <w:szCs w:val="24"/>
              </w:rPr>
            </w:pPr>
          </w:p>
          <w:p w:rsidR="0057664B" w:rsidRDefault="0057664B" w:rsidP="004B7D44">
            <w:pPr>
              <w:pStyle w:val="Normlny0"/>
              <w:rPr>
                <w:b/>
                <w:sz w:val="24"/>
                <w:szCs w:val="24"/>
              </w:rPr>
            </w:pPr>
          </w:p>
          <w:p w:rsidR="0057664B" w:rsidRDefault="0057664B" w:rsidP="004B7D44">
            <w:pPr>
              <w:pStyle w:val="Normlny0"/>
              <w:rPr>
                <w:b/>
                <w:sz w:val="24"/>
                <w:szCs w:val="24"/>
              </w:rPr>
            </w:pPr>
          </w:p>
          <w:p w:rsidR="0057664B" w:rsidRDefault="0057664B" w:rsidP="004B7D44">
            <w:pPr>
              <w:pStyle w:val="Normlny0"/>
              <w:rPr>
                <w:b/>
                <w:sz w:val="24"/>
                <w:szCs w:val="24"/>
              </w:rPr>
            </w:pPr>
          </w:p>
          <w:p w:rsidR="0057664B" w:rsidRDefault="0057664B" w:rsidP="004B7D44">
            <w:pPr>
              <w:pStyle w:val="Normlny0"/>
              <w:rPr>
                <w:b/>
                <w:sz w:val="24"/>
                <w:szCs w:val="24"/>
              </w:rPr>
            </w:pPr>
          </w:p>
          <w:p w:rsidR="0057664B" w:rsidRDefault="0057664B" w:rsidP="004B7D44">
            <w:pPr>
              <w:pStyle w:val="Normlny0"/>
              <w:rPr>
                <w:b/>
                <w:sz w:val="24"/>
                <w:szCs w:val="24"/>
              </w:rPr>
            </w:pPr>
          </w:p>
          <w:p w:rsidR="0057664B" w:rsidRDefault="0057664B" w:rsidP="004B7D44">
            <w:pPr>
              <w:pStyle w:val="Normlny0"/>
              <w:rPr>
                <w:b/>
                <w:sz w:val="24"/>
                <w:szCs w:val="24"/>
              </w:rPr>
            </w:pPr>
          </w:p>
          <w:p w:rsidR="006C3AA8" w:rsidRDefault="006C3AA8" w:rsidP="004B7D44">
            <w:pPr>
              <w:pStyle w:val="Normlny0"/>
              <w:rPr>
                <w:b/>
                <w:sz w:val="24"/>
                <w:szCs w:val="24"/>
              </w:rPr>
            </w:pPr>
          </w:p>
          <w:p w:rsidR="00652512" w:rsidRDefault="00652512" w:rsidP="00652512">
            <w:pPr>
              <w:pStyle w:val="Normlny0"/>
              <w:rPr>
                <w:sz w:val="24"/>
                <w:szCs w:val="24"/>
              </w:rPr>
            </w:pPr>
            <w:r>
              <w:rPr>
                <w:sz w:val="24"/>
                <w:szCs w:val="24"/>
              </w:rPr>
              <w:t>§ 70</w:t>
            </w:r>
          </w:p>
          <w:p w:rsidR="00652512" w:rsidRDefault="00652512" w:rsidP="00652512">
            <w:pPr>
              <w:pStyle w:val="Normlny0"/>
              <w:rPr>
                <w:sz w:val="24"/>
                <w:szCs w:val="24"/>
              </w:rPr>
            </w:pPr>
            <w:r>
              <w:rPr>
                <w:sz w:val="24"/>
                <w:szCs w:val="24"/>
              </w:rPr>
              <w:t>ods.2</w:t>
            </w:r>
          </w:p>
          <w:p w:rsidR="00652512" w:rsidRPr="00652512" w:rsidRDefault="00652512" w:rsidP="004B7D44">
            <w:pPr>
              <w:pStyle w:val="Normlny0"/>
              <w:rPr>
                <w:b/>
                <w:sz w:val="24"/>
                <w:szCs w:val="24"/>
              </w:rPr>
            </w:pPr>
            <w:r w:rsidRPr="00652512">
              <w:rPr>
                <w:b/>
                <w:sz w:val="24"/>
                <w:szCs w:val="24"/>
              </w:rPr>
              <w:t>písm. j)</w:t>
            </w:r>
          </w:p>
          <w:p w:rsidR="004B7D44" w:rsidRPr="00BD49CD" w:rsidRDefault="004B7D44" w:rsidP="004B7D44">
            <w:pPr>
              <w:pStyle w:val="Normlny0"/>
              <w:rPr>
                <w:b/>
                <w:sz w:val="24"/>
                <w:szCs w:val="24"/>
                <w:highlight w:val="lightGray"/>
              </w:rPr>
            </w:pPr>
          </w:p>
        </w:tc>
        <w:tc>
          <w:tcPr>
            <w:tcW w:w="5303" w:type="dxa"/>
            <w:tcBorders>
              <w:top w:val="single" w:sz="4" w:space="0" w:color="auto"/>
              <w:left w:val="single" w:sz="4" w:space="0" w:color="auto"/>
              <w:bottom w:val="single" w:sz="4" w:space="0" w:color="auto"/>
              <w:right w:val="single" w:sz="4" w:space="0" w:color="auto"/>
            </w:tcBorders>
          </w:tcPr>
          <w:p w:rsidR="004B7D44" w:rsidRDefault="004B7D44" w:rsidP="004B7D44">
            <w:pPr>
              <w:shd w:val="clear" w:color="auto" w:fill="FFFFFF"/>
              <w:autoSpaceDE/>
              <w:autoSpaceDN/>
              <w:jc w:val="both"/>
              <w:rPr>
                <w:color w:val="000000"/>
                <w:shd w:val="clear" w:color="auto" w:fill="FFFFFF"/>
              </w:rPr>
            </w:pPr>
            <w:r w:rsidRPr="004B7D44">
              <w:rPr>
                <w:color w:val="000000"/>
              </w:rPr>
              <w:lastRenderedPageBreak/>
              <w:t>(5)</w:t>
            </w:r>
            <w:r>
              <w:rPr>
                <w:color w:val="000000"/>
              </w:rPr>
              <w:t xml:space="preserve"> </w:t>
            </w:r>
            <w:r w:rsidRPr="004B7D44">
              <w:rPr>
                <w:color w:val="000000"/>
              </w:rPr>
              <w:t>V prípade krádeže tovaru, pri ktorom platiteľ odpočítal daň, je platiteľ povinný odviesť daň vo výške odpočítanej dane; ak je tovar predmetom odpisovania podľa osobitného predpisu,</w:t>
            </w:r>
            <w:hyperlink r:id="rId9" w:anchor="poznamky.poznamka-26" w:tooltip="Odkaz na predpis alebo ustanovenie" w:history="1">
              <w:r w:rsidRPr="004B7D44">
                <w:rPr>
                  <w:color w:val="000000"/>
                </w:rPr>
                <w:t>26)</w:t>
              </w:r>
            </w:hyperlink>
            <w:r w:rsidRPr="004B7D44">
              <w:rPr>
                <w:color w:val="000000"/>
              </w:rPr>
              <w:t xml:space="preserve"> zníži platiteľ odvod dane o </w:t>
            </w:r>
            <w:r w:rsidRPr="00A77046">
              <w:rPr>
                <w:color w:val="000000"/>
              </w:rPr>
              <w:t xml:space="preserve">pomernú časť dane zodpovedajúcu odpisom </w:t>
            </w:r>
            <w:r w:rsidRPr="00A77046">
              <w:rPr>
                <w:b/>
                <w:color w:val="000000"/>
              </w:rPr>
              <w:t>a ak ide o tovar nadobudnutý na iný účel ako na ďalší predaj s obstarávacou cenou nižšou ako 1 700 eur a s dobou použiteľnosti</w:t>
            </w:r>
            <w:r w:rsidRPr="004B7D44">
              <w:rPr>
                <w:b/>
                <w:color w:val="000000"/>
                <w:shd w:val="clear" w:color="auto" w:fill="FFFFFF"/>
              </w:rPr>
              <w:t xml:space="preserve"> dlhšou ako jeden rok, platiteľ zníži odvod dane o pomernú časť dane zodpovedajúcu výške odpisov, ktoré by sa vypočítali ako pri majetku, ktorý by bol odpisovaný rovnomerne po dobu štyroch rokov</w:t>
            </w:r>
            <w:r>
              <w:rPr>
                <w:color w:val="000000"/>
                <w:shd w:val="clear" w:color="auto" w:fill="FFFFFF"/>
              </w:rPr>
              <w:t>.</w:t>
            </w:r>
          </w:p>
          <w:p w:rsidR="00914811" w:rsidRDefault="00914811" w:rsidP="00914811">
            <w:pPr>
              <w:shd w:val="clear" w:color="auto" w:fill="FFFFFF"/>
              <w:autoSpaceDE/>
              <w:autoSpaceDN/>
              <w:jc w:val="both"/>
              <w:rPr>
                <w:color w:val="000000"/>
              </w:rPr>
            </w:pPr>
            <w:r>
              <w:rPr>
                <w:color w:val="000000"/>
              </w:rPr>
              <w:t>Poznámka pod čiarou:</w:t>
            </w:r>
          </w:p>
          <w:p w:rsidR="00914811" w:rsidRPr="00914811" w:rsidRDefault="00914811" w:rsidP="00914811">
            <w:pPr>
              <w:shd w:val="clear" w:color="auto" w:fill="FFFFFF"/>
              <w:autoSpaceDE/>
              <w:autoSpaceDN/>
              <w:jc w:val="both"/>
              <w:rPr>
                <w:color w:val="000000"/>
              </w:rPr>
            </w:pPr>
            <w:r w:rsidRPr="00914811">
              <w:rPr>
                <w:color w:val="000000"/>
              </w:rPr>
              <w:t>26)</w:t>
            </w:r>
            <w:r>
              <w:rPr>
                <w:color w:val="000000"/>
              </w:rPr>
              <w:t xml:space="preserve"> </w:t>
            </w:r>
            <w:hyperlink r:id="rId10" w:anchor="paragraf-22" w:tooltip="Odkaz na predpis alebo ustanovenie" w:history="1">
              <w:r w:rsidRPr="00914811">
                <w:rPr>
                  <w:color w:val="000000"/>
                </w:rPr>
                <w:t>§ 22 zákona č. 595/2003 Z. z.</w:t>
              </w:r>
            </w:hyperlink>
            <w:r w:rsidRPr="00914811">
              <w:rPr>
                <w:color w:val="000000"/>
              </w:rPr>
              <w:t> o dani z príjmov v znení neskorších predpisov.</w:t>
            </w:r>
          </w:p>
          <w:p w:rsidR="004B7D44" w:rsidRDefault="004B7D44" w:rsidP="005230F6">
            <w:pPr>
              <w:shd w:val="clear" w:color="auto" w:fill="FFFFFF"/>
              <w:autoSpaceDE/>
              <w:autoSpaceDN/>
              <w:jc w:val="both"/>
              <w:rPr>
                <w:color w:val="000000"/>
              </w:rPr>
            </w:pPr>
          </w:p>
          <w:p w:rsidR="00586583" w:rsidRPr="00586583" w:rsidRDefault="00586583" w:rsidP="00586583">
            <w:pPr>
              <w:jc w:val="center"/>
              <w:rPr>
                <w:b/>
              </w:rPr>
            </w:pPr>
            <w:r w:rsidRPr="00586583">
              <w:rPr>
                <w:b/>
              </w:rPr>
              <w:t>§ 53b</w:t>
            </w:r>
          </w:p>
          <w:p w:rsidR="00586583" w:rsidRDefault="00586583" w:rsidP="00586583">
            <w:pPr>
              <w:jc w:val="center"/>
              <w:rPr>
                <w:b/>
              </w:rPr>
            </w:pPr>
            <w:r w:rsidRPr="00586583">
              <w:rPr>
                <w:b/>
              </w:rPr>
              <w:t xml:space="preserve">Oprava odpočítanej dane pri úplnom alebo čiastočnom nezaplatení protihodnoty za dodanie tovaru alebo služby </w:t>
            </w:r>
          </w:p>
          <w:p w:rsidR="00586583" w:rsidRPr="00586583" w:rsidRDefault="00586583" w:rsidP="00586583">
            <w:pPr>
              <w:jc w:val="center"/>
              <w:rPr>
                <w:b/>
              </w:rPr>
            </w:pPr>
          </w:p>
          <w:p w:rsidR="00586583" w:rsidRPr="00586583" w:rsidRDefault="00586583" w:rsidP="00586583">
            <w:pPr>
              <w:rPr>
                <w:b/>
              </w:rPr>
            </w:pPr>
            <w:r w:rsidRPr="00586583">
              <w:rPr>
                <w:b/>
              </w:rPr>
              <w:t>(1) Platiteľ je povinný opraviť odpočítanú daň, ak</w:t>
            </w:r>
          </w:p>
          <w:p w:rsidR="00586583" w:rsidRPr="00586583" w:rsidRDefault="00586583" w:rsidP="00586583">
            <w:pPr>
              <w:jc w:val="both"/>
              <w:rPr>
                <w:b/>
                <w:shd w:val="clear" w:color="auto" w:fill="FFFFFF"/>
              </w:rPr>
            </w:pPr>
            <w:r w:rsidRPr="00586583">
              <w:rPr>
                <w:b/>
              </w:rPr>
              <w:lastRenderedPageBreak/>
              <w:t xml:space="preserve">a) </w:t>
            </w:r>
            <w:r w:rsidRPr="00586583">
              <w:rPr>
                <w:b/>
                <w:shd w:val="clear" w:color="auto" w:fill="FFFFFF"/>
              </w:rPr>
              <w:t>úplne alebo čiastočne nezaplatil za dodanie tovaru alebo služby, z ktorého je osobou povinnou platiť daň dodávateľ podľa § 69 ods. 1,</w:t>
            </w:r>
            <w:r w:rsidRPr="00586583">
              <w:rPr>
                <w:b/>
              </w:rPr>
              <w:t xml:space="preserve"> </w:t>
            </w:r>
            <w:r w:rsidRPr="00586583">
              <w:rPr>
                <w:b/>
                <w:shd w:val="clear" w:color="auto" w:fill="FFFFFF"/>
              </w:rPr>
              <w:t>v rozsahu, v akom za dodanie tohto tovaru alebo služby nezaplatil, a to v tom zdaň</w:t>
            </w:r>
            <w:r w:rsidR="004F2B7F">
              <w:rPr>
                <w:b/>
                <w:shd w:val="clear" w:color="auto" w:fill="FFFFFF"/>
              </w:rPr>
              <w:t>ovacom období, v ktorom uplynulo</w:t>
            </w:r>
            <w:r w:rsidRPr="00586583">
              <w:rPr>
                <w:b/>
                <w:shd w:val="clear" w:color="auto" w:fill="FFFFFF"/>
              </w:rPr>
              <w:t xml:space="preserve"> </w:t>
            </w:r>
            <w:r w:rsidR="004F2B7F">
              <w:rPr>
                <w:b/>
                <w:shd w:val="clear" w:color="auto" w:fill="FFFFFF"/>
              </w:rPr>
              <w:t>100</w:t>
            </w:r>
            <w:r w:rsidRPr="00586583">
              <w:rPr>
                <w:b/>
                <w:shd w:val="clear" w:color="auto" w:fill="FFFFFF"/>
              </w:rPr>
              <w:t xml:space="preserve"> </w:t>
            </w:r>
            <w:r w:rsidR="004F2B7F">
              <w:rPr>
                <w:b/>
                <w:shd w:val="clear" w:color="auto" w:fill="FFFFFF"/>
              </w:rPr>
              <w:t>dní</w:t>
            </w:r>
            <w:r w:rsidRPr="00586583">
              <w:rPr>
                <w:b/>
                <w:shd w:val="clear" w:color="auto" w:fill="FFFFFF"/>
              </w:rPr>
              <w:t xml:space="preserve"> odo dňa splatnosti záväzku,</w:t>
            </w:r>
          </w:p>
          <w:p w:rsidR="00586583" w:rsidRPr="00586583" w:rsidRDefault="00586583" w:rsidP="00586583">
            <w:pPr>
              <w:jc w:val="both"/>
              <w:rPr>
                <w:b/>
                <w:shd w:val="clear" w:color="auto" w:fill="FFFFFF"/>
              </w:rPr>
            </w:pPr>
            <w:r w:rsidRPr="00586583">
              <w:rPr>
                <w:b/>
                <w:shd w:val="clear" w:color="auto" w:fill="FFFFFF"/>
              </w:rPr>
              <w:t>b) nebol povinný opraviť odpočítanú daň podľa písmena a) a po skončení zdaňovacieho obdobia, v ktorom uplatnil odpočítanie dane, nastane skutočnosť podľa § 25a ods. 2 písm. b), c) a f) a platiteľ dostal doklad o oprave základu dane podľa § 25a ods. 7 písm. a), a to v tom zdaňovacom období, v ktorom dostal tento doklad.</w:t>
            </w:r>
          </w:p>
          <w:p w:rsidR="00586583" w:rsidRPr="00586583" w:rsidRDefault="00586583" w:rsidP="00586583">
            <w:pPr>
              <w:jc w:val="both"/>
              <w:rPr>
                <w:b/>
                <w:shd w:val="clear" w:color="auto" w:fill="FFFFFF"/>
              </w:rPr>
            </w:pPr>
            <w:r w:rsidRPr="00586583">
              <w:rPr>
                <w:b/>
                <w:shd w:val="clear" w:color="auto" w:fill="FFFFFF"/>
              </w:rPr>
              <w:t>(2) Ak platiteľ uplatňuje právo na odpočítanie dane  z tovaru alebo služby, za ktoré úplne alebo čiastočne nezaplatil, až po skončení zdaňovaci</w:t>
            </w:r>
            <w:r w:rsidR="004F2B7F">
              <w:rPr>
                <w:b/>
                <w:shd w:val="clear" w:color="auto" w:fill="FFFFFF"/>
              </w:rPr>
              <w:t>eho obdobia, v ktorom uplynulo</w:t>
            </w:r>
            <w:r w:rsidR="0030775E">
              <w:rPr>
                <w:b/>
                <w:shd w:val="clear" w:color="auto" w:fill="FFFFFF"/>
              </w:rPr>
              <w:t xml:space="preserve"> </w:t>
            </w:r>
            <w:r w:rsidR="004F2B7F">
              <w:rPr>
                <w:b/>
                <w:shd w:val="clear" w:color="auto" w:fill="FFFFFF"/>
              </w:rPr>
              <w:t>100</w:t>
            </w:r>
            <w:r w:rsidRPr="00586583">
              <w:rPr>
                <w:b/>
                <w:shd w:val="clear" w:color="auto" w:fill="FFFFFF"/>
              </w:rPr>
              <w:t xml:space="preserve"> </w:t>
            </w:r>
            <w:r w:rsidR="004F2B7F">
              <w:rPr>
                <w:b/>
                <w:shd w:val="clear" w:color="auto" w:fill="FFFFFF"/>
              </w:rPr>
              <w:t>dní</w:t>
            </w:r>
            <w:r w:rsidRPr="00586583">
              <w:rPr>
                <w:b/>
                <w:shd w:val="clear" w:color="auto" w:fill="FFFFFF"/>
              </w:rPr>
              <w:t xml:space="preserve"> odo dňa splatnosti záväzku, je povinný súčasne vykonať opravu odpočítanej dane v rozsahu, v akom za dodanie tohto tovaru alebo služby nezaplatil.</w:t>
            </w:r>
          </w:p>
          <w:p w:rsidR="00586583" w:rsidRPr="00586583" w:rsidRDefault="00586583" w:rsidP="00586583">
            <w:pPr>
              <w:jc w:val="both"/>
              <w:rPr>
                <w:b/>
                <w:shd w:val="clear" w:color="auto" w:fill="FFFFFF"/>
              </w:rPr>
            </w:pPr>
            <w:r w:rsidRPr="00586583">
              <w:rPr>
                <w:b/>
                <w:shd w:val="clear" w:color="auto" w:fill="FFFFFF"/>
              </w:rPr>
              <w:t>(3)</w:t>
            </w:r>
            <w:r w:rsidRPr="00586583">
              <w:rPr>
                <w:b/>
              </w:rPr>
              <w:t xml:space="preserve"> </w:t>
            </w:r>
            <w:r w:rsidRPr="00586583">
              <w:rPr>
                <w:b/>
                <w:shd w:val="clear" w:color="auto" w:fill="FFFFFF"/>
              </w:rPr>
              <w:t>Pri oprave odpočítanej dane podľa odseku 1 alebo odseku 2 platiteľ zohľadní pomerné odpočítanie dane a vykonané úpravy odpočítanej dane.</w:t>
            </w:r>
          </w:p>
          <w:p w:rsidR="00586583" w:rsidRPr="00586583" w:rsidRDefault="00586583" w:rsidP="00586583">
            <w:pPr>
              <w:jc w:val="both"/>
              <w:rPr>
                <w:b/>
                <w:shd w:val="clear" w:color="auto" w:fill="FFFFFF"/>
              </w:rPr>
            </w:pPr>
            <w:r w:rsidRPr="00586583">
              <w:rPr>
                <w:b/>
                <w:shd w:val="clear" w:color="auto" w:fill="FFFFFF"/>
              </w:rPr>
              <w:t>(4) Platiteľ má právo vykonať opravu opravenej odpočítanej dane podľa odseku 1 alebo odseku 2 v tom zdaňovacom období, v ktorom</w:t>
            </w:r>
          </w:p>
          <w:p w:rsidR="00586583" w:rsidRPr="00586583" w:rsidRDefault="00586583" w:rsidP="00586583">
            <w:pPr>
              <w:jc w:val="both"/>
              <w:rPr>
                <w:b/>
                <w:shd w:val="clear" w:color="auto" w:fill="FFFFFF"/>
              </w:rPr>
            </w:pPr>
            <w:r w:rsidRPr="00586583">
              <w:rPr>
                <w:b/>
                <w:shd w:val="clear" w:color="auto" w:fill="FFFFFF"/>
              </w:rPr>
              <w:t>a) došlo k úplnému alebo čiastočnému zaplateniu za tovar alebo službu, a to vo výške zodpovedajúcej sume protihodnoty, ktorá bola zaplatená za dodanie tovaru alebo služby, ak platiteľ do uplynutia lehoty na podanie daňového priznania za toto zdaňovacie obdobie nedostal doklad o oprave základu dane podľa § 25a ods. 7 písm. a),</w:t>
            </w:r>
          </w:p>
          <w:p w:rsidR="00586583" w:rsidRPr="00586583" w:rsidRDefault="00586583" w:rsidP="00586583">
            <w:pPr>
              <w:jc w:val="both"/>
              <w:rPr>
                <w:b/>
                <w:shd w:val="clear" w:color="auto" w:fill="FFFFFF"/>
              </w:rPr>
            </w:pPr>
            <w:r w:rsidRPr="00586583">
              <w:rPr>
                <w:b/>
                <w:shd w:val="clear" w:color="auto" w:fill="FFFFFF"/>
              </w:rPr>
              <w:t xml:space="preserve">b) platiteľ dostal doklad o oprave základu dane podľa § 25a ods. 7 písm. b) po tom, čo nastala  </w:t>
            </w:r>
            <w:r w:rsidRPr="00586583">
              <w:rPr>
                <w:b/>
                <w:shd w:val="clear" w:color="auto" w:fill="FFFFFF"/>
              </w:rPr>
              <w:lastRenderedPageBreak/>
              <w:t>akákoľvek skutočnosť, na základe ktorej bol dodávateľ povinný vykonať opravu zníženého základu dane podľa § 25a ods. 6.</w:t>
            </w:r>
          </w:p>
          <w:p w:rsidR="00586583" w:rsidRPr="00586583" w:rsidRDefault="00586583" w:rsidP="00586583">
            <w:pPr>
              <w:jc w:val="both"/>
              <w:rPr>
                <w:b/>
                <w:shd w:val="clear" w:color="auto" w:fill="FFFFFF"/>
              </w:rPr>
            </w:pPr>
            <w:r w:rsidRPr="00586583">
              <w:rPr>
                <w:b/>
                <w:shd w:val="clear" w:color="auto" w:fill="FFFFFF"/>
              </w:rPr>
              <w:t>(5) Pri oprave opravenej odpočítanej dane podľa odseku 4 platiteľ zohľadní pomerné odpočítanie dane a vykonané úpravy odpočítanej dane; ak platiteľ opravil odpočítanú daň podľa odseku 1 alebo odseku 2 z dôvodu, že za dodanie tovaru alebo služby úplne nezaplatil, zohľadní aj úpravy odpočítanej dane, ktoré by bol povinný vykonať, ak by neopravil odpočítanú daň podľa odseku 1 alebo odseku 2.</w:t>
            </w:r>
          </w:p>
          <w:p w:rsidR="00586583" w:rsidRPr="00586583" w:rsidRDefault="00586583" w:rsidP="00586583">
            <w:pPr>
              <w:jc w:val="both"/>
              <w:rPr>
                <w:b/>
                <w:shd w:val="clear" w:color="auto" w:fill="FFFFFF"/>
              </w:rPr>
            </w:pPr>
            <w:r w:rsidRPr="00586583">
              <w:rPr>
                <w:b/>
                <w:shd w:val="clear" w:color="auto" w:fill="FFFFFF"/>
              </w:rPr>
              <w:t>(6) Ak platiteľ opravil odpočítanú daň podľa odseku 1 alebo odseku 2 alebo opravil opravenú odpočítanú daň podľa odseku 4, zohľadní tieto opravy pri úprave odpočítanej dane podľa § 54, § 54a alebo § 54d.</w:t>
            </w:r>
          </w:p>
          <w:p w:rsidR="00586583" w:rsidRPr="00586583" w:rsidRDefault="00586583" w:rsidP="00586583">
            <w:pPr>
              <w:jc w:val="both"/>
              <w:rPr>
                <w:b/>
                <w:shd w:val="clear" w:color="auto" w:fill="FFFFFF"/>
              </w:rPr>
            </w:pPr>
            <w:r w:rsidRPr="00586583">
              <w:rPr>
                <w:b/>
                <w:shd w:val="clear" w:color="auto" w:fill="FFFFFF"/>
              </w:rPr>
              <w:t>(7) Platiteľ je povinný uviesť opravu odpočítanej dane podľa odseku 1 alebo odseku 2 a opravu opravenej odpočítanej dane podľa odseku 4 v záznamoch podľa § 70 ods. 2 písm. j).</w:t>
            </w:r>
          </w:p>
          <w:p w:rsidR="009A3E9C" w:rsidRDefault="009A3E9C" w:rsidP="00586583">
            <w:pPr>
              <w:shd w:val="clear" w:color="auto" w:fill="FFFFFF"/>
              <w:jc w:val="both"/>
              <w:rPr>
                <w:color w:val="000000"/>
              </w:rPr>
            </w:pPr>
          </w:p>
          <w:p w:rsidR="003C40F5" w:rsidRPr="006C3AA8" w:rsidRDefault="003C40F5" w:rsidP="003C40F5">
            <w:pPr>
              <w:shd w:val="clear" w:color="auto" w:fill="FFFFFF"/>
              <w:autoSpaceDE/>
              <w:autoSpaceDN/>
              <w:jc w:val="both"/>
              <w:rPr>
                <w:rFonts w:ascii="Segoe UI" w:hAnsi="Segoe UI" w:cs="Segoe UI"/>
                <w:b/>
                <w:sz w:val="21"/>
                <w:szCs w:val="21"/>
              </w:rPr>
            </w:pPr>
            <w:r w:rsidRPr="003C40F5">
              <w:t>(2) Platiteľ môže odpočítať daň podľa odseku 1 v rozsahu a za podmienok podľa </w:t>
            </w:r>
            <w:hyperlink r:id="rId11" w:anchor="paragraf-49" w:tooltip="Odkaz na predpis alebo ustanovenie" w:history="1">
              <w:r w:rsidRPr="003C40F5">
                <w:t>§ 49 až 51</w:t>
              </w:r>
            </w:hyperlink>
            <w:r w:rsidRPr="003C40F5">
              <w:t>.</w:t>
            </w:r>
            <w:r w:rsidR="006C3AA8">
              <w:t xml:space="preserve"> </w:t>
            </w:r>
            <w:r w:rsidR="006C3AA8" w:rsidRPr="006C3AA8">
              <w:rPr>
                <w:b/>
                <w:shd w:val="clear" w:color="auto" w:fill="FFFFFF"/>
              </w:rPr>
              <w:t>Pri odpočítaní dane je platiteľ povinný zohľadniť aj opravu odpočítanej dane podľa § 53b ods. 1 písm. a), ktorú by bol povinný vykonať pred dňom, keď sa stal platiteľom, ak by mal postavenie platiteľa.</w:t>
            </w:r>
          </w:p>
          <w:p w:rsidR="003C40F5" w:rsidRDefault="003C40F5" w:rsidP="00586583">
            <w:pPr>
              <w:shd w:val="clear" w:color="auto" w:fill="FFFFFF"/>
              <w:jc w:val="both"/>
              <w:rPr>
                <w:color w:val="000000"/>
              </w:rPr>
            </w:pPr>
          </w:p>
          <w:p w:rsidR="006C3AA8" w:rsidRPr="006C3AA8" w:rsidRDefault="0057664B" w:rsidP="006C3AA8">
            <w:pPr>
              <w:autoSpaceDE/>
              <w:autoSpaceDN/>
              <w:jc w:val="both"/>
              <w:rPr>
                <w:b/>
              </w:rPr>
            </w:pPr>
            <w:r>
              <w:t>(</w:t>
            </w:r>
            <w:r w:rsidR="006C3AA8" w:rsidRPr="006C3AA8">
              <w:t xml:space="preserve">3) </w:t>
            </w:r>
            <w:r w:rsidR="006C3AA8">
              <w:t xml:space="preserve">Osoba, ktorá nesplnila povinnosť podať žiadosť o registráciu pre daň alebo podala žiadosť o registráciu pre daň oneskorene a toto oneskorenie je viac ako </w:t>
            </w:r>
            <w:r w:rsidR="006C3AA8" w:rsidRPr="006C3AA8">
              <w:rPr>
                <w:b/>
              </w:rPr>
              <w:t>21</w:t>
            </w:r>
            <w:r w:rsidR="006C3AA8">
              <w:t xml:space="preserve"> dní, má za obdobie, v ktorom mala byť platiteľom, právo na odpočítanie dane inej ako podľa odseku 1 viažucej sa na tovary a služby, ktoré použila na dodanie tovarov a služieb, v rozsahu a za podmienok </w:t>
            </w:r>
            <w:r w:rsidR="006C3AA8">
              <w:lastRenderedPageBreak/>
              <w:t>podľa </w:t>
            </w:r>
            <w:hyperlink r:id="rId12" w:anchor="paragraf-49" w:tooltip="Odkaz na predpis alebo ustanovenie" w:history="1">
              <w:r w:rsidR="006C3AA8" w:rsidRPr="006C3AA8">
                <w:t>§ 49</w:t>
              </w:r>
            </w:hyperlink>
            <w:r w:rsidR="006C3AA8">
              <w:t> a </w:t>
            </w:r>
            <w:hyperlink r:id="rId13" w:anchor="paragraf-51" w:tooltip="Odkaz na predpis alebo ustanovenie" w:history="1">
              <w:r w:rsidR="006C3AA8" w:rsidRPr="006C3AA8">
                <w:t>51</w:t>
              </w:r>
            </w:hyperlink>
            <w:r w:rsidR="00DF4667" w:rsidRPr="00613F26">
              <w:rPr>
                <w:b/>
                <w:shd w:val="clear" w:color="auto" w:fill="FFFFFF"/>
              </w:rPr>
              <w:t>; p</w:t>
            </w:r>
            <w:r w:rsidR="006C3AA8" w:rsidRPr="006C3AA8">
              <w:rPr>
                <w:b/>
                <w:shd w:val="clear" w:color="auto" w:fill="FFFFFF"/>
              </w:rPr>
              <w:t xml:space="preserve">ri odpočítaní dane je </w:t>
            </w:r>
            <w:r w:rsidR="00DF4667">
              <w:rPr>
                <w:b/>
                <w:shd w:val="clear" w:color="auto" w:fill="FFFFFF"/>
              </w:rPr>
              <w:t>táto osoba povinná</w:t>
            </w:r>
            <w:r w:rsidR="006C3AA8" w:rsidRPr="006C3AA8">
              <w:rPr>
                <w:b/>
                <w:shd w:val="clear" w:color="auto" w:fill="FFFFFF"/>
              </w:rPr>
              <w:t xml:space="preserve"> zohľadniť aj opravu odpočítanej dane podľa § 53b ods. 1 písm. a), ktorú by bol</w:t>
            </w:r>
            <w:r w:rsidR="00DF4667">
              <w:rPr>
                <w:b/>
                <w:shd w:val="clear" w:color="auto" w:fill="FFFFFF"/>
              </w:rPr>
              <w:t>a</w:t>
            </w:r>
            <w:r w:rsidR="006C3AA8" w:rsidRPr="006C3AA8">
              <w:rPr>
                <w:b/>
                <w:shd w:val="clear" w:color="auto" w:fill="FFFFFF"/>
              </w:rPr>
              <w:t xml:space="preserve"> povinn</w:t>
            </w:r>
            <w:r w:rsidR="00DF4667">
              <w:rPr>
                <w:b/>
                <w:shd w:val="clear" w:color="auto" w:fill="FFFFFF"/>
              </w:rPr>
              <w:t>á</w:t>
            </w:r>
            <w:r w:rsidR="006C3AA8" w:rsidRPr="006C3AA8">
              <w:rPr>
                <w:b/>
                <w:shd w:val="clear" w:color="auto" w:fill="FFFFFF"/>
              </w:rPr>
              <w:t xml:space="preserve"> vykonať </w:t>
            </w:r>
            <w:r w:rsidR="00500994">
              <w:rPr>
                <w:b/>
                <w:shd w:val="clear" w:color="auto" w:fill="FFFFFF"/>
              </w:rPr>
              <w:t>v tomto období</w:t>
            </w:r>
            <w:r w:rsidR="006C3AA8" w:rsidRPr="006C3AA8">
              <w:rPr>
                <w:b/>
                <w:shd w:val="clear" w:color="auto" w:fill="FFFFFF"/>
              </w:rPr>
              <w:t xml:space="preserve">, </w:t>
            </w:r>
            <w:r w:rsidR="00500994">
              <w:rPr>
                <w:b/>
                <w:shd w:val="clear" w:color="auto" w:fill="FFFFFF"/>
              </w:rPr>
              <w:t>ak</w:t>
            </w:r>
            <w:r w:rsidR="006C3AA8" w:rsidRPr="006C3AA8">
              <w:rPr>
                <w:b/>
                <w:shd w:val="clear" w:color="auto" w:fill="FFFFFF"/>
              </w:rPr>
              <w:t xml:space="preserve"> by mal</w:t>
            </w:r>
            <w:r w:rsidR="00500994">
              <w:rPr>
                <w:b/>
                <w:shd w:val="clear" w:color="auto" w:fill="FFFFFF"/>
              </w:rPr>
              <w:t>a</w:t>
            </w:r>
            <w:r w:rsidR="006C3AA8" w:rsidRPr="006C3AA8">
              <w:rPr>
                <w:b/>
                <w:shd w:val="clear" w:color="auto" w:fill="FFFFFF"/>
              </w:rPr>
              <w:t xml:space="preserve"> postavenie platiteľa.</w:t>
            </w:r>
          </w:p>
          <w:p w:rsidR="006C3AA8" w:rsidRPr="006C3AA8" w:rsidRDefault="006C3AA8" w:rsidP="006C3AA8">
            <w:pPr>
              <w:autoSpaceDE/>
              <w:autoSpaceDN/>
              <w:jc w:val="both"/>
              <w:rPr>
                <w:b/>
              </w:rPr>
            </w:pPr>
          </w:p>
          <w:p w:rsidR="0057664B" w:rsidRPr="006C3AA8" w:rsidRDefault="006C3AA8" w:rsidP="0057664B">
            <w:pPr>
              <w:autoSpaceDE/>
              <w:autoSpaceDN/>
              <w:jc w:val="both"/>
              <w:rPr>
                <w:b/>
              </w:rPr>
            </w:pPr>
            <w:r w:rsidRPr="006C3AA8">
              <w:t>(4)</w:t>
            </w:r>
            <w:r w:rsidR="0057664B">
              <w:t xml:space="preserve"> </w:t>
            </w:r>
            <w:r w:rsidR="0057664B" w:rsidRPr="0057664B">
              <w:t>Zahraničná osoba, ktorá nesplnila povinnosť podať žiadosť o registráciu pre daň alebo podala žiadosť o registráciu pre daň oneskorene, má za obdobie, v ktorom mala byť platiteľom, právo na odpočítanie dane viažucej sa na tovary a služby, ktoré použila na dodanie tovarov a služieb, v rozsahu a za podmienok podľa </w:t>
            </w:r>
            <w:hyperlink r:id="rId14" w:anchor="paragraf-49" w:tooltip="Odkaz na predpis alebo ustanovenie" w:history="1">
              <w:r w:rsidR="0057664B" w:rsidRPr="0057664B">
                <w:t>§ 49</w:t>
              </w:r>
            </w:hyperlink>
            <w:r w:rsidR="0057664B" w:rsidRPr="0057664B">
              <w:t> a </w:t>
            </w:r>
            <w:hyperlink r:id="rId15" w:anchor="paragraf-51" w:tooltip="Odkaz na predpis alebo ustanovenie" w:history="1">
              <w:r w:rsidR="0057664B" w:rsidRPr="0057664B">
                <w:t>51</w:t>
              </w:r>
            </w:hyperlink>
            <w:r w:rsidR="0057664B" w:rsidRPr="0057664B">
              <w:rPr>
                <w:b/>
                <w:shd w:val="clear" w:color="auto" w:fill="FFFFFF"/>
              </w:rPr>
              <w:t>; p</w:t>
            </w:r>
            <w:r w:rsidRPr="0057664B">
              <w:rPr>
                <w:b/>
                <w:shd w:val="clear" w:color="auto" w:fill="FFFFFF"/>
              </w:rPr>
              <w:t>ri</w:t>
            </w:r>
            <w:r w:rsidRPr="006C3AA8">
              <w:rPr>
                <w:b/>
                <w:shd w:val="clear" w:color="auto" w:fill="FFFFFF"/>
              </w:rPr>
              <w:t xml:space="preserve"> odpočítaní dane </w:t>
            </w:r>
            <w:r w:rsidR="0057664B" w:rsidRPr="006C3AA8">
              <w:rPr>
                <w:b/>
                <w:shd w:val="clear" w:color="auto" w:fill="FFFFFF"/>
              </w:rPr>
              <w:t xml:space="preserve">je </w:t>
            </w:r>
            <w:r w:rsidR="0057664B">
              <w:rPr>
                <w:b/>
                <w:shd w:val="clear" w:color="auto" w:fill="FFFFFF"/>
              </w:rPr>
              <w:t>táto osoba povinná</w:t>
            </w:r>
            <w:r w:rsidR="0057664B" w:rsidRPr="006C3AA8">
              <w:rPr>
                <w:b/>
                <w:shd w:val="clear" w:color="auto" w:fill="FFFFFF"/>
              </w:rPr>
              <w:t xml:space="preserve"> zohľadniť aj opravu odpočítanej dane podľa § 53b ods. 1 písm. a), ktorú by bol</w:t>
            </w:r>
            <w:r w:rsidR="0057664B">
              <w:rPr>
                <w:b/>
                <w:shd w:val="clear" w:color="auto" w:fill="FFFFFF"/>
              </w:rPr>
              <w:t>a</w:t>
            </w:r>
            <w:r w:rsidR="0057664B" w:rsidRPr="006C3AA8">
              <w:rPr>
                <w:b/>
                <w:shd w:val="clear" w:color="auto" w:fill="FFFFFF"/>
              </w:rPr>
              <w:t xml:space="preserve"> povinn</w:t>
            </w:r>
            <w:r w:rsidR="0057664B">
              <w:rPr>
                <w:b/>
                <w:shd w:val="clear" w:color="auto" w:fill="FFFFFF"/>
              </w:rPr>
              <w:t>á</w:t>
            </w:r>
            <w:r w:rsidR="0057664B" w:rsidRPr="006C3AA8">
              <w:rPr>
                <w:b/>
                <w:shd w:val="clear" w:color="auto" w:fill="FFFFFF"/>
              </w:rPr>
              <w:t xml:space="preserve"> vykonať </w:t>
            </w:r>
            <w:r w:rsidR="0057664B">
              <w:rPr>
                <w:b/>
                <w:shd w:val="clear" w:color="auto" w:fill="FFFFFF"/>
              </w:rPr>
              <w:t>v tomto období</w:t>
            </w:r>
            <w:r w:rsidR="0057664B" w:rsidRPr="006C3AA8">
              <w:rPr>
                <w:b/>
                <w:shd w:val="clear" w:color="auto" w:fill="FFFFFF"/>
              </w:rPr>
              <w:t xml:space="preserve">, </w:t>
            </w:r>
            <w:r w:rsidR="0057664B">
              <w:rPr>
                <w:b/>
                <w:shd w:val="clear" w:color="auto" w:fill="FFFFFF"/>
              </w:rPr>
              <w:t>ak</w:t>
            </w:r>
            <w:r w:rsidR="0057664B" w:rsidRPr="006C3AA8">
              <w:rPr>
                <w:b/>
                <w:shd w:val="clear" w:color="auto" w:fill="FFFFFF"/>
              </w:rPr>
              <w:t xml:space="preserve"> by mal</w:t>
            </w:r>
            <w:r w:rsidR="0057664B">
              <w:rPr>
                <w:b/>
                <w:shd w:val="clear" w:color="auto" w:fill="FFFFFF"/>
              </w:rPr>
              <w:t>a</w:t>
            </w:r>
            <w:r w:rsidR="0057664B" w:rsidRPr="006C3AA8">
              <w:rPr>
                <w:b/>
                <w:shd w:val="clear" w:color="auto" w:fill="FFFFFF"/>
              </w:rPr>
              <w:t xml:space="preserve"> postavenie platiteľa.</w:t>
            </w:r>
          </w:p>
          <w:p w:rsidR="006C3AA8" w:rsidRDefault="006C3AA8" w:rsidP="006C3AA8">
            <w:pPr>
              <w:jc w:val="both"/>
            </w:pPr>
          </w:p>
          <w:p w:rsidR="00652512" w:rsidRPr="006277A7" w:rsidRDefault="00652512" w:rsidP="00652512">
            <w:pPr>
              <w:autoSpaceDE/>
              <w:autoSpaceDN/>
              <w:jc w:val="both"/>
            </w:pPr>
            <w:r w:rsidRPr="006277A7">
              <w:t>(2)</w:t>
            </w:r>
            <w:r>
              <w:t xml:space="preserve"> </w:t>
            </w:r>
            <w:r w:rsidRPr="006277A7">
              <w:t>Platiteľ vedie podrobné záznamy podľa jednotlivých zdaňovacích období o</w:t>
            </w:r>
          </w:p>
          <w:p w:rsidR="00652512" w:rsidRPr="00652512" w:rsidRDefault="00652512" w:rsidP="00652512">
            <w:pPr>
              <w:shd w:val="clear" w:color="auto" w:fill="FFFFFF"/>
              <w:autoSpaceDE/>
              <w:autoSpaceDN/>
              <w:jc w:val="both"/>
            </w:pPr>
            <w:r w:rsidRPr="00652512">
              <w:t>j)</w:t>
            </w:r>
            <w:r>
              <w:t xml:space="preserve"> </w:t>
            </w:r>
            <w:r w:rsidRPr="00652512">
              <w:t>oprave odpočítanej dane podľa </w:t>
            </w:r>
            <w:hyperlink r:id="rId16" w:anchor="paragraf-53" w:tooltip="Odkaz na predpis alebo ustanovenie" w:history="1">
              <w:r w:rsidRPr="00652512">
                <w:t>§ 53</w:t>
              </w:r>
            </w:hyperlink>
            <w:r w:rsidRPr="00652512">
              <w:t>, </w:t>
            </w:r>
            <w:hyperlink r:id="rId17" w:anchor="paragraf-53a" w:tooltip="Odkaz na predpis alebo ustanovenie" w:history="1">
              <w:r w:rsidRPr="00652512">
                <w:t>§ 53a</w:t>
              </w:r>
            </w:hyperlink>
            <w:r w:rsidRPr="00652512">
              <w:rPr>
                <w:b/>
              </w:rPr>
              <w:t>,</w:t>
            </w:r>
            <w:r>
              <w:t xml:space="preserve"> </w:t>
            </w:r>
            <w:r w:rsidRPr="00586583">
              <w:rPr>
                <w:shd w:val="clear" w:color="auto" w:fill="FFFFFF"/>
              </w:rPr>
              <w:t>§ 53</w:t>
            </w:r>
            <w:r w:rsidR="00586583" w:rsidRPr="00586583">
              <w:rPr>
                <w:shd w:val="clear" w:color="auto" w:fill="FFFFFF"/>
              </w:rPr>
              <w:t>b</w:t>
            </w:r>
            <w:r w:rsidRPr="00586583">
              <w:rPr>
                <w:shd w:val="clear" w:color="auto" w:fill="FFFFFF"/>
              </w:rPr>
              <w:t xml:space="preserve"> ods. 1</w:t>
            </w:r>
            <w:r w:rsidRPr="00586583">
              <w:t xml:space="preserve"> </w:t>
            </w:r>
            <w:r w:rsidRPr="00586583">
              <w:rPr>
                <w:b/>
              </w:rPr>
              <w:t>a</w:t>
            </w:r>
            <w:r w:rsidR="00586583" w:rsidRPr="00586583">
              <w:rPr>
                <w:b/>
              </w:rPr>
              <w:t> 2</w:t>
            </w:r>
            <w:r w:rsidRPr="00652512">
              <w:t xml:space="preserve"> a oprave opravenej odpočítanej dane </w:t>
            </w:r>
            <w:r w:rsidRPr="00586583">
              <w:t xml:space="preserve">podľa </w:t>
            </w:r>
            <w:r w:rsidR="00586583" w:rsidRPr="00586583">
              <w:rPr>
                <w:shd w:val="clear" w:color="auto" w:fill="FFFFFF"/>
              </w:rPr>
              <w:t>§ 53b</w:t>
            </w:r>
            <w:r w:rsidR="00586583">
              <w:rPr>
                <w:b/>
                <w:shd w:val="clear" w:color="auto" w:fill="FFFFFF"/>
              </w:rPr>
              <w:t xml:space="preserve"> ods. 4</w:t>
            </w:r>
            <w:hyperlink r:id="rId18" w:anchor="paragraf-53b.odsek-2" w:tooltip="Odkaz na predpis alebo ustanovenie" w:history="1">
              <w:r w:rsidRPr="00652512">
                <w:t>.</w:t>
              </w:r>
            </w:hyperlink>
          </w:p>
          <w:p w:rsidR="00652512" w:rsidRPr="000148ED" w:rsidRDefault="00652512" w:rsidP="005230F6">
            <w:pPr>
              <w:shd w:val="clear" w:color="auto" w:fill="FFFFFF"/>
              <w:autoSpaceDE/>
              <w:autoSpaceDN/>
              <w:jc w:val="both"/>
              <w:rPr>
                <w:color w:val="000000"/>
              </w:rPr>
            </w:pPr>
          </w:p>
        </w:tc>
        <w:tc>
          <w:tcPr>
            <w:tcW w:w="509" w:type="dxa"/>
            <w:tcBorders>
              <w:top w:val="single" w:sz="4" w:space="0" w:color="auto"/>
              <w:left w:val="single" w:sz="4" w:space="0" w:color="auto"/>
              <w:bottom w:val="single" w:sz="4" w:space="0" w:color="auto"/>
              <w:right w:val="single" w:sz="4" w:space="0" w:color="auto"/>
            </w:tcBorders>
          </w:tcPr>
          <w:p w:rsidR="004B7D44" w:rsidRDefault="004B7D44" w:rsidP="004B7D44">
            <w:pPr>
              <w:jc w:val="center"/>
            </w:pPr>
            <w:r>
              <w:lastRenderedPageBreak/>
              <w:t>Ú</w:t>
            </w:r>
          </w:p>
        </w:tc>
        <w:tc>
          <w:tcPr>
            <w:tcW w:w="550" w:type="dxa"/>
            <w:tcBorders>
              <w:top w:val="single" w:sz="4" w:space="0" w:color="auto"/>
              <w:left w:val="single" w:sz="4" w:space="0" w:color="auto"/>
              <w:bottom w:val="single" w:sz="4" w:space="0" w:color="auto"/>
              <w:right w:val="single" w:sz="12" w:space="0" w:color="auto"/>
            </w:tcBorders>
          </w:tcPr>
          <w:p w:rsidR="004B7D44" w:rsidRPr="000D7A9F" w:rsidRDefault="004B7D44" w:rsidP="004B7D44">
            <w:pPr>
              <w:pStyle w:val="Nadpis1"/>
              <w:jc w:val="both"/>
              <w:rPr>
                <w:b w:val="0"/>
                <w:bCs w:val="0"/>
              </w:rPr>
            </w:pPr>
          </w:p>
        </w:tc>
      </w:tr>
      <w:tr w:rsidR="004B71E8" w:rsidRPr="000D7A9F" w:rsidTr="00BD1957">
        <w:tc>
          <w:tcPr>
            <w:tcW w:w="540" w:type="dxa"/>
            <w:tcBorders>
              <w:top w:val="single" w:sz="4" w:space="0" w:color="auto"/>
              <w:left w:val="single" w:sz="12" w:space="0" w:color="auto"/>
              <w:bottom w:val="single" w:sz="4" w:space="0" w:color="auto"/>
              <w:right w:val="single" w:sz="4" w:space="0" w:color="auto"/>
            </w:tcBorders>
          </w:tcPr>
          <w:p w:rsidR="004B71E8" w:rsidRDefault="00BD49CD" w:rsidP="004B71E8">
            <w:pPr>
              <w:jc w:val="both"/>
            </w:pPr>
            <w:r>
              <w:lastRenderedPageBreak/>
              <w:t>Čl. 272</w:t>
            </w:r>
          </w:p>
          <w:p w:rsidR="00BD49CD" w:rsidRDefault="00BD49CD" w:rsidP="004B71E8">
            <w:pPr>
              <w:jc w:val="both"/>
            </w:pPr>
            <w:r>
              <w:t>ods.1</w:t>
            </w:r>
          </w:p>
          <w:p w:rsidR="00BD49CD" w:rsidRDefault="00BD49CD" w:rsidP="004B71E8">
            <w:pPr>
              <w:jc w:val="both"/>
            </w:pPr>
            <w:r>
              <w:t>písm. c)</w:t>
            </w:r>
          </w:p>
          <w:p w:rsidR="004B71E8" w:rsidRDefault="004B71E8" w:rsidP="004B71E8">
            <w:pPr>
              <w:jc w:val="both"/>
            </w:pPr>
          </w:p>
          <w:p w:rsidR="004B71E8" w:rsidRDefault="004B71E8" w:rsidP="004B71E8">
            <w:pPr>
              <w:jc w:val="both"/>
            </w:pPr>
          </w:p>
        </w:tc>
        <w:tc>
          <w:tcPr>
            <w:tcW w:w="6946" w:type="dxa"/>
            <w:tcBorders>
              <w:top w:val="single" w:sz="4" w:space="0" w:color="auto"/>
              <w:left w:val="single" w:sz="4" w:space="0" w:color="auto"/>
              <w:bottom w:val="single" w:sz="4" w:space="0" w:color="auto"/>
              <w:right w:val="single" w:sz="4" w:space="0" w:color="auto"/>
            </w:tcBorders>
          </w:tcPr>
          <w:p w:rsidR="004B71E8" w:rsidRPr="00BD49CD" w:rsidRDefault="00BD49CD" w:rsidP="004B71E8">
            <w:pPr>
              <w:adjustRightInd w:val="0"/>
              <w:spacing w:before="60" w:after="60"/>
              <w:jc w:val="center"/>
              <w:rPr>
                <w:color w:val="000000"/>
              </w:rPr>
            </w:pPr>
            <w:r w:rsidRPr="00BD49CD">
              <w:rPr>
                <w:color w:val="000000"/>
              </w:rPr>
              <w:t>Článok 272</w:t>
            </w:r>
          </w:p>
          <w:p w:rsidR="004B71E8" w:rsidRPr="00BD49CD" w:rsidRDefault="00BD49CD" w:rsidP="00BD49CD">
            <w:pPr>
              <w:adjustRightInd w:val="0"/>
              <w:spacing w:before="60" w:after="60"/>
              <w:jc w:val="both"/>
              <w:rPr>
                <w:color w:val="000000"/>
              </w:rPr>
            </w:pPr>
            <w:r w:rsidRPr="00BD49CD">
              <w:rPr>
                <w:color w:val="000000"/>
              </w:rPr>
              <w:t xml:space="preserve">1. Členské štáty môžu oslobodiť od niektorých alebo všetkých povinností uvedených v kapitolách 2 až 6 tieto zdaniteľné osoby: </w:t>
            </w:r>
          </w:p>
          <w:p w:rsidR="004B71E8" w:rsidRDefault="004B71E8" w:rsidP="00BD49CD">
            <w:pPr>
              <w:adjustRightInd w:val="0"/>
              <w:spacing w:before="60" w:after="60"/>
              <w:rPr>
                <w:color w:val="000000"/>
              </w:rPr>
            </w:pPr>
          </w:p>
          <w:p w:rsidR="00BD49CD" w:rsidRPr="002C00E4" w:rsidRDefault="00BD49CD" w:rsidP="00BD49CD">
            <w:pPr>
              <w:adjustRightInd w:val="0"/>
              <w:spacing w:before="60" w:after="60"/>
              <w:jc w:val="both"/>
              <w:rPr>
                <w:color w:val="000000"/>
              </w:rPr>
            </w:pPr>
            <w:r w:rsidRPr="00BD49CD">
              <w:rPr>
                <w:color w:val="000000"/>
              </w:rPr>
              <w:t>c) zdaniteľné osoby, ktoré dodávajú iba tovar alebo poskytujú iba služby oslobodené od dane podľa článkov 132, 135 a 136, článkov 146 až 149 a článkov 151, 152 a 153,</w:t>
            </w:r>
          </w:p>
        </w:tc>
        <w:tc>
          <w:tcPr>
            <w:tcW w:w="567" w:type="dxa"/>
            <w:tcBorders>
              <w:top w:val="single" w:sz="4" w:space="0" w:color="auto"/>
              <w:left w:val="single" w:sz="4" w:space="0" w:color="auto"/>
              <w:bottom w:val="single" w:sz="4" w:space="0" w:color="auto"/>
              <w:right w:val="single" w:sz="12" w:space="0" w:color="auto"/>
            </w:tcBorders>
          </w:tcPr>
          <w:p w:rsidR="004B71E8" w:rsidRDefault="00077EB4" w:rsidP="00077EB4">
            <w:pPr>
              <w:jc w:val="center"/>
            </w:pPr>
            <w:r>
              <w:t>D</w:t>
            </w: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Pr="002C00E4" w:rsidRDefault="00EE3D00" w:rsidP="00576A2A">
            <w:pPr>
              <w:spacing w:after="120"/>
              <w:jc w:val="both"/>
            </w:pPr>
          </w:p>
        </w:tc>
        <w:tc>
          <w:tcPr>
            <w:tcW w:w="1076" w:type="dxa"/>
            <w:tcBorders>
              <w:top w:val="single" w:sz="4" w:space="0" w:color="auto"/>
              <w:left w:val="nil"/>
              <w:bottom w:val="single" w:sz="4" w:space="0" w:color="auto"/>
              <w:right w:val="single" w:sz="4" w:space="0" w:color="auto"/>
            </w:tcBorders>
          </w:tcPr>
          <w:p w:rsidR="00BD1957" w:rsidRPr="00BD1957" w:rsidRDefault="00BD1957" w:rsidP="00BD1957">
            <w:pPr>
              <w:jc w:val="center"/>
            </w:pPr>
            <w:r w:rsidRPr="00BD1957">
              <w:t>222/2004 a</w:t>
            </w:r>
          </w:p>
          <w:p w:rsidR="004B71E8" w:rsidRDefault="004B71E8" w:rsidP="004B71E8">
            <w:pPr>
              <w:jc w:val="center"/>
              <w:rPr>
                <w:b/>
              </w:rPr>
            </w:pPr>
            <w:r>
              <w:rPr>
                <w:b/>
              </w:rPr>
              <w:t>n</w:t>
            </w:r>
            <w:r w:rsidRPr="000D7A9F">
              <w:rPr>
                <w:b/>
              </w:rPr>
              <w:t>ávrh zákona</w:t>
            </w:r>
            <w:r w:rsidR="00652512">
              <w:rPr>
                <w:b/>
              </w:rPr>
              <w:t xml:space="preserve"> čl. I</w:t>
            </w:r>
            <w:r w:rsidRPr="000D7A9F">
              <w:rPr>
                <w:b/>
              </w:rPr>
              <w:t xml:space="preserve"> </w:t>
            </w: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4B71E8">
            <w:pPr>
              <w:jc w:val="center"/>
              <w:rPr>
                <w:b/>
              </w:rPr>
            </w:pPr>
          </w:p>
          <w:p w:rsidR="00E857AE" w:rsidRDefault="00E857AE" w:rsidP="00E857AE">
            <w:pPr>
              <w:jc w:val="center"/>
              <w:rPr>
                <w:b/>
              </w:rPr>
            </w:pPr>
            <w:r>
              <w:rPr>
                <w:b/>
              </w:rPr>
              <w:t>n</w:t>
            </w:r>
            <w:r w:rsidRPr="000D7A9F">
              <w:rPr>
                <w:b/>
              </w:rPr>
              <w:t>ávrh zákona</w:t>
            </w:r>
            <w:r>
              <w:rPr>
                <w:b/>
              </w:rPr>
              <w:t xml:space="preserve"> čl. I</w:t>
            </w:r>
            <w:r w:rsidRPr="000D7A9F">
              <w:rPr>
                <w:b/>
              </w:rPr>
              <w:t xml:space="preserve"> </w:t>
            </w:r>
          </w:p>
          <w:p w:rsidR="00E857AE" w:rsidRDefault="00E857AE" w:rsidP="004B71E8">
            <w:pPr>
              <w:jc w:val="center"/>
              <w:rPr>
                <w:b/>
              </w:rPr>
            </w:pPr>
          </w:p>
          <w:p w:rsidR="004B71E8" w:rsidRDefault="004B71E8" w:rsidP="00035BD4">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4B71E8" w:rsidRDefault="000A26E5" w:rsidP="00110BBB">
            <w:pPr>
              <w:pStyle w:val="Normlny0"/>
              <w:rPr>
                <w:sz w:val="24"/>
                <w:szCs w:val="24"/>
              </w:rPr>
            </w:pPr>
            <w:r w:rsidRPr="000A26E5">
              <w:rPr>
                <w:sz w:val="24"/>
                <w:szCs w:val="24"/>
              </w:rPr>
              <w:lastRenderedPageBreak/>
              <w:t xml:space="preserve">§ </w:t>
            </w:r>
            <w:r w:rsidR="00361F02">
              <w:rPr>
                <w:sz w:val="24"/>
                <w:szCs w:val="24"/>
              </w:rPr>
              <w:t>4</w:t>
            </w:r>
          </w:p>
          <w:p w:rsidR="000A26E5" w:rsidRDefault="00361F02" w:rsidP="00110BBB">
            <w:pPr>
              <w:pStyle w:val="Normlny0"/>
              <w:rPr>
                <w:sz w:val="24"/>
                <w:szCs w:val="24"/>
              </w:rPr>
            </w:pPr>
            <w:r>
              <w:rPr>
                <w:sz w:val="24"/>
                <w:szCs w:val="24"/>
              </w:rPr>
              <w:t>ods. 1</w:t>
            </w:r>
          </w:p>
          <w:p w:rsidR="000A26E5" w:rsidRDefault="00361F02" w:rsidP="00110BBB">
            <w:pPr>
              <w:pStyle w:val="Normlny0"/>
              <w:rPr>
                <w:b/>
                <w:sz w:val="24"/>
                <w:szCs w:val="24"/>
              </w:rPr>
            </w:pPr>
            <w:r>
              <w:rPr>
                <w:b/>
                <w:sz w:val="24"/>
                <w:szCs w:val="24"/>
              </w:rPr>
              <w:t>prv</w:t>
            </w:r>
            <w:r w:rsidR="00576A2A">
              <w:rPr>
                <w:b/>
                <w:sz w:val="24"/>
                <w:szCs w:val="24"/>
              </w:rPr>
              <w:t xml:space="preserve">á </w:t>
            </w:r>
            <w:r w:rsidR="00576A2A" w:rsidRPr="00A731FB">
              <w:rPr>
                <w:b/>
                <w:sz w:val="24"/>
                <w:szCs w:val="24"/>
              </w:rPr>
              <w:t>veta</w:t>
            </w:r>
          </w:p>
          <w:p w:rsidR="00F91BC4" w:rsidRDefault="00F91BC4" w:rsidP="00110BBB">
            <w:pPr>
              <w:pStyle w:val="Normlny0"/>
              <w:rPr>
                <w:b/>
                <w:sz w:val="24"/>
                <w:szCs w:val="24"/>
              </w:rPr>
            </w:pPr>
          </w:p>
          <w:p w:rsidR="00F91BC4" w:rsidRDefault="00F91BC4" w:rsidP="00110BBB">
            <w:pPr>
              <w:pStyle w:val="Normlny0"/>
              <w:rPr>
                <w:b/>
                <w:sz w:val="24"/>
                <w:szCs w:val="24"/>
              </w:rPr>
            </w:pPr>
          </w:p>
          <w:p w:rsidR="00F91BC4" w:rsidRDefault="00F91BC4" w:rsidP="00110BBB">
            <w:pPr>
              <w:pStyle w:val="Normlny0"/>
              <w:rPr>
                <w:b/>
                <w:sz w:val="24"/>
                <w:szCs w:val="24"/>
              </w:rPr>
            </w:pPr>
          </w:p>
          <w:p w:rsidR="00F91BC4" w:rsidRDefault="00F91BC4" w:rsidP="00110BBB">
            <w:pPr>
              <w:pStyle w:val="Normlny0"/>
              <w:rPr>
                <w:b/>
                <w:sz w:val="24"/>
                <w:szCs w:val="24"/>
              </w:rPr>
            </w:pPr>
          </w:p>
          <w:p w:rsidR="00F91BC4" w:rsidRDefault="00F91BC4" w:rsidP="00110BBB">
            <w:pPr>
              <w:pStyle w:val="Normlny0"/>
              <w:rPr>
                <w:b/>
                <w:sz w:val="24"/>
                <w:szCs w:val="24"/>
              </w:rPr>
            </w:pPr>
          </w:p>
          <w:p w:rsidR="00F91BC4" w:rsidRDefault="00F91BC4" w:rsidP="00110BBB">
            <w:pPr>
              <w:pStyle w:val="Normlny0"/>
              <w:rPr>
                <w:b/>
                <w:sz w:val="24"/>
                <w:szCs w:val="24"/>
              </w:rPr>
            </w:pPr>
          </w:p>
          <w:p w:rsidR="00F91BC4" w:rsidRDefault="00F91BC4" w:rsidP="00110BBB">
            <w:pPr>
              <w:pStyle w:val="Normlny0"/>
              <w:rPr>
                <w:b/>
                <w:sz w:val="24"/>
                <w:szCs w:val="24"/>
              </w:rPr>
            </w:pPr>
          </w:p>
          <w:p w:rsidR="00F91BC4" w:rsidRDefault="00F91BC4" w:rsidP="00110BBB">
            <w:pPr>
              <w:pStyle w:val="Normlny0"/>
              <w:rPr>
                <w:b/>
                <w:sz w:val="24"/>
                <w:szCs w:val="24"/>
              </w:rPr>
            </w:pPr>
            <w:r w:rsidRPr="00E857AE">
              <w:rPr>
                <w:sz w:val="24"/>
                <w:szCs w:val="24"/>
              </w:rPr>
              <w:lastRenderedPageBreak/>
              <w:t>§ 81</w:t>
            </w:r>
            <w:r>
              <w:rPr>
                <w:b/>
                <w:sz w:val="24"/>
                <w:szCs w:val="24"/>
              </w:rPr>
              <w:t xml:space="preserve"> ods. 1</w:t>
            </w: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35D55" w:rsidRDefault="00A35D55" w:rsidP="00110BBB">
            <w:pPr>
              <w:pStyle w:val="Normlny0"/>
              <w:rPr>
                <w:b/>
                <w:sz w:val="24"/>
                <w:szCs w:val="24"/>
              </w:rPr>
            </w:pPr>
          </w:p>
          <w:p w:rsidR="00A21A59" w:rsidRDefault="00A21A59" w:rsidP="00110BBB">
            <w:pPr>
              <w:pStyle w:val="Normlny0"/>
              <w:rPr>
                <w:b/>
                <w:sz w:val="24"/>
                <w:szCs w:val="24"/>
              </w:rPr>
            </w:pPr>
          </w:p>
          <w:p w:rsidR="00A35D55" w:rsidRDefault="00A35D55" w:rsidP="00110BBB">
            <w:pPr>
              <w:pStyle w:val="Normlny0"/>
              <w:rPr>
                <w:b/>
                <w:sz w:val="24"/>
                <w:szCs w:val="24"/>
              </w:rPr>
            </w:pPr>
            <w:r>
              <w:rPr>
                <w:b/>
                <w:sz w:val="24"/>
                <w:szCs w:val="24"/>
              </w:rPr>
              <w:t>§ 85km</w:t>
            </w:r>
          </w:p>
          <w:p w:rsidR="00910434" w:rsidRDefault="00910434" w:rsidP="00110BBB">
            <w:pPr>
              <w:pStyle w:val="Normlny0"/>
              <w:rPr>
                <w:b/>
                <w:sz w:val="24"/>
                <w:szCs w:val="24"/>
              </w:rPr>
            </w:pPr>
          </w:p>
          <w:p w:rsidR="00130F4A" w:rsidRDefault="00130F4A" w:rsidP="00110BBB">
            <w:pPr>
              <w:pStyle w:val="Normlny0"/>
              <w:rPr>
                <w:b/>
                <w:sz w:val="24"/>
                <w:szCs w:val="24"/>
              </w:rPr>
            </w:pPr>
          </w:p>
          <w:p w:rsidR="00910434" w:rsidRPr="00D11AC1" w:rsidRDefault="00910434" w:rsidP="00110BBB">
            <w:pPr>
              <w:pStyle w:val="Normlny0"/>
              <w:rPr>
                <w:b/>
                <w:sz w:val="24"/>
                <w:szCs w:val="24"/>
              </w:rPr>
            </w:pPr>
            <w:r>
              <w:rPr>
                <w:b/>
                <w:sz w:val="24"/>
                <w:szCs w:val="24"/>
              </w:rPr>
              <w:t>ods.1</w:t>
            </w: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b/>
                <w:sz w:val="24"/>
                <w:szCs w:val="24"/>
              </w:rPr>
            </w:pPr>
          </w:p>
          <w:p w:rsidR="00910434" w:rsidRDefault="00910434" w:rsidP="00110BBB">
            <w:pPr>
              <w:pStyle w:val="Normlny0"/>
              <w:rPr>
                <w:b/>
                <w:sz w:val="24"/>
                <w:szCs w:val="24"/>
              </w:rPr>
            </w:pPr>
          </w:p>
          <w:p w:rsidR="00910434" w:rsidRDefault="00910434" w:rsidP="00110BBB">
            <w:pPr>
              <w:pStyle w:val="Normlny0"/>
              <w:rPr>
                <w:b/>
                <w:sz w:val="24"/>
                <w:szCs w:val="24"/>
              </w:rPr>
            </w:pPr>
          </w:p>
          <w:p w:rsidR="00910434" w:rsidRDefault="00910434" w:rsidP="00110BBB">
            <w:pPr>
              <w:pStyle w:val="Normlny0"/>
              <w:rPr>
                <w:b/>
                <w:sz w:val="24"/>
                <w:szCs w:val="24"/>
              </w:rPr>
            </w:pPr>
          </w:p>
          <w:p w:rsidR="00910434" w:rsidRDefault="00910434" w:rsidP="00110BBB">
            <w:pPr>
              <w:pStyle w:val="Normlny0"/>
              <w:rPr>
                <w:b/>
                <w:sz w:val="24"/>
                <w:szCs w:val="24"/>
              </w:rPr>
            </w:pPr>
          </w:p>
          <w:p w:rsidR="00910434" w:rsidRPr="00D11AC1" w:rsidRDefault="00910434" w:rsidP="00110BBB">
            <w:pPr>
              <w:pStyle w:val="Normlny0"/>
              <w:rPr>
                <w:b/>
                <w:sz w:val="24"/>
                <w:szCs w:val="24"/>
              </w:rPr>
            </w:pPr>
          </w:p>
        </w:tc>
        <w:tc>
          <w:tcPr>
            <w:tcW w:w="5303" w:type="dxa"/>
            <w:tcBorders>
              <w:top w:val="single" w:sz="4" w:space="0" w:color="auto"/>
              <w:left w:val="single" w:sz="4" w:space="0" w:color="auto"/>
              <w:bottom w:val="single" w:sz="4" w:space="0" w:color="auto"/>
              <w:right w:val="single" w:sz="4" w:space="0" w:color="auto"/>
            </w:tcBorders>
          </w:tcPr>
          <w:p w:rsidR="00110203" w:rsidRDefault="00110203" w:rsidP="00110203">
            <w:pPr>
              <w:shd w:val="clear" w:color="auto" w:fill="FFFFFF"/>
              <w:autoSpaceDE/>
              <w:autoSpaceDN/>
              <w:jc w:val="both"/>
              <w:rPr>
                <w:b/>
                <w:color w:val="000000"/>
                <w:shd w:val="clear" w:color="auto" w:fill="FFFFFF"/>
              </w:rPr>
            </w:pPr>
            <w:r w:rsidRPr="00110203">
              <w:rPr>
                <w:color w:val="000000"/>
              </w:rPr>
              <w:lastRenderedPageBreak/>
              <w:t>(1)</w:t>
            </w:r>
            <w:r>
              <w:rPr>
                <w:color w:val="000000"/>
              </w:rPr>
              <w:t xml:space="preserve"> </w:t>
            </w:r>
            <w:r w:rsidRPr="00110203">
              <w:rPr>
                <w:color w:val="000000"/>
              </w:rPr>
              <w:t>Zdaniteľná osoba, ktorá má sídlo, miesto podnikania alebo prevádzkareň v tuzemsku, a ak nemá takéto miesto, ale má bydlisko v tuzemsku alebo sa v tuzemsku obvykle zdržiava, a ktorá dosiahla za najviac 12 predchádzajúcich po sebe nasledujúcich kalendárnych mesiacov obrat 49 790 eur, je povinná podať daňovému úrad</w:t>
            </w:r>
            <w:r>
              <w:rPr>
                <w:color w:val="000000"/>
              </w:rPr>
              <w:t>u žiadosť o registráciu pre daň</w:t>
            </w:r>
            <w:r w:rsidRPr="00110203">
              <w:rPr>
                <w:b/>
                <w:color w:val="000000"/>
              </w:rPr>
              <w:t xml:space="preserve">; </w:t>
            </w:r>
            <w:r w:rsidRPr="00110203">
              <w:rPr>
                <w:b/>
                <w:color w:val="000000"/>
                <w:shd w:val="clear" w:color="auto" w:fill="FFFFFF"/>
              </w:rPr>
              <w:t>to neplatí, ak zdaniteľná osoba dosiahla obrat výlučne z dodaní tovarov a služieb, ktoré sú oslobodené od dane podľa § 37 až 39.</w:t>
            </w:r>
          </w:p>
          <w:p w:rsidR="00F91BC4" w:rsidRDefault="00F91BC4" w:rsidP="00110203">
            <w:pPr>
              <w:shd w:val="clear" w:color="auto" w:fill="FFFFFF"/>
              <w:autoSpaceDE/>
              <w:autoSpaceDN/>
              <w:jc w:val="both"/>
              <w:rPr>
                <w:color w:val="000000"/>
                <w:shd w:val="clear" w:color="auto" w:fill="FFFFFF"/>
              </w:rPr>
            </w:pPr>
          </w:p>
          <w:p w:rsidR="005A683B" w:rsidRPr="005A683B" w:rsidRDefault="00F91BC4" w:rsidP="005A683B">
            <w:pPr>
              <w:spacing w:after="200"/>
              <w:contextualSpacing/>
              <w:jc w:val="both"/>
              <w:rPr>
                <w:b/>
                <w:shd w:val="clear" w:color="auto" w:fill="FFFFFF"/>
              </w:rPr>
            </w:pPr>
            <w:r w:rsidRPr="00F91BC4">
              <w:rPr>
                <w:b/>
                <w:color w:val="000000"/>
                <w:shd w:val="clear" w:color="auto" w:fill="FFFFFF"/>
              </w:rPr>
              <w:lastRenderedPageBreak/>
              <w:t xml:space="preserve">(1) </w:t>
            </w:r>
            <w:r w:rsidR="005A683B" w:rsidRPr="005A683B">
              <w:rPr>
                <w:b/>
                <w:shd w:val="clear" w:color="auto" w:fill="FFFFFF"/>
              </w:rPr>
              <w:t>Žiadosť o zrušenie registrácie pre daň môže podať platiteľ, ak</w:t>
            </w:r>
            <w:r w:rsidR="00981E5F">
              <w:rPr>
                <w:b/>
                <w:shd w:val="clear" w:color="auto" w:fill="FFFFFF"/>
              </w:rPr>
              <w:t xml:space="preserve"> je</w:t>
            </w:r>
          </w:p>
          <w:p w:rsidR="00A21A59" w:rsidRPr="00A21A59" w:rsidRDefault="005A683B" w:rsidP="00A21A59">
            <w:pPr>
              <w:spacing w:after="200"/>
              <w:contextualSpacing/>
              <w:jc w:val="both"/>
              <w:rPr>
                <w:b/>
              </w:rPr>
            </w:pPr>
            <w:r w:rsidRPr="005A683B">
              <w:rPr>
                <w:b/>
                <w:shd w:val="clear" w:color="auto" w:fill="FFFFFF"/>
              </w:rPr>
              <w:t xml:space="preserve">a) </w:t>
            </w:r>
            <w:r w:rsidR="00A21A59" w:rsidRPr="00A21A59">
              <w:rPr>
                <w:b/>
                <w:color w:val="000000"/>
                <w:shd w:val="clear" w:color="auto" w:fill="FFFFFF"/>
              </w:rPr>
              <w:t xml:space="preserve">registrovaný podľa § 4, a to najskôr po uplynutí jedného roka odo dňa, keď sa stal platiteľom, ak jeho obrat nedosiahol za 12 </w:t>
            </w:r>
            <w:r w:rsidR="00A21A59" w:rsidRPr="00A21A59">
              <w:rPr>
                <w:b/>
              </w:rPr>
              <w:t>predchádzajúcich po sebe nasledujúcich kalendárnych mesiacov sumu 49 790 eur,</w:t>
            </w:r>
          </w:p>
          <w:p w:rsidR="00A21A59" w:rsidRPr="00A21A59" w:rsidRDefault="00A21A59" w:rsidP="00A21A59">
            <w:pPr>
              <w:spacing w:after="200"/>
              <w:contextualSpacing/>
              <w:jc w:val="both"/>
              <w:rPr>
                <w:b/>
                <w:color w:val="000000"/>
                <w:shd w:val="clear" w:color="auto" w:fill="FFFFFF"/>
              </w:rPr>
            </w:pPr>
            <w:r w:rsidRPr="00A21A59">
              <w:rPr>
                <w:b/>
              </w:rPr>
              <w:t xml:space="preserve">b) registrovaný podľa § 4 a dosiahol za 12 predchádzajúcich po sebe nasledujúcich kalendárnych mesiacov obrat 49 790 eur výlučne z </w:t>
            </w:r>
            <w:r w:rsidRPr="00A21A59">
              <w:rPr>
                <w:b/>
                <w:color w:val="000000"/>
                <w:shd w:val="clear" w:color="auto" w:fill="FFFFFF"/>
              </w:rPr>
              <w:t xml:space="preserve">dodaní tovarov a služieb, ktoré sú oslobodené od dane podľa § 37 až 39, a odôvodnene </w:t>
            </w:r>
            <w:r w:rsidRPr="00A21A59">
              <w:rPr>
                <w:b/>
                <w:shd w:val="clear" w:color="auto" w:fill="FFFFFF"/>
              </w:rPr>
              <w:t xml:space="preserve">predpokladá, že bude v tuzemsku uskutočňovať výlučne dodania tovarov a služieb, ktoré sú oslobodené od dane </w:t>
            </w:r>
            <w:r w:rsidRPr="00A21A59">
              <w:rPr>
                <w:b/>
                <w:color w:val="000000"/>
                <w:shd w:val="clear" w:color="auto" w:fill="FFFFFF"/>
              </w:rPr>
              <w:t>podľa § 28 až 42, alebo</w:t>
            </w:r>
          </w:p>
          <w:p w:rsidR="00A35D55" w:rsidRDefault="00A21A59" w:rsidP="00A21A59">
            <w:pPr>
              <w:spacing w:after="200"/>
              <w:contextualSpacing/>
              <w:jc w:val="both"/>
              <w:rPr>
                <w:b/>
                <w:shd w:val="clear" w:color="auto" w:fill="FFFFFF"/>
              </w:rPr>
            </w:pPr>
            <w:r w:rsidRPr="00A21A59">
              <w:rPr>
                <w:b/>
                <w:color w:val="000000"/>
                <w:shd w:val="clear" w:color="auto" w:fill="FFFFFF"/>
              </w:rPr>
              <w:t xml:space="preserve">c) registrovaný podľa § 5 a odôvodnene </w:t>
            </w:r>
            <w:r w:rsidRPr="00A21A59">
              <w:rPr>
                <w:b/>
                <w:shd w:val="clear" w:color="auto" w:fill="FFFFFF"/>
              </w:rPr>
              <w:t>predpokladá, že bude v tuzemsku uskutočňovať výlučne dodania tovarov a služieb podľa § 5 ods. 1 písm. a) až h).</w:t>
            </w:r>
          </w:p>
          <w:p w:rsidR="00A21A59" w:rsidRPr="00A21A59" w:rsidRDefault="00A21A59" w:rsidP="00A21A59">
            <w:pPr>
              <w:spacing w:after="200"/>
              <w:contextualSpacing/>
              <w:jc w:val="both"/>
              <w:rPr>
                <w:b/>
              </w:rPr>
            </w:pPr>
          </w:p>
          <w:p w:rsidR="00A35D55" w:rsidRPr="00A35D55" w:rsidRDefault="00A35D55" w:rsidP="00A35D55">
            <w:pPr>
              <w:spacing w:after="200"/>
              <w:contextualSpacing/>
              <w:jc w:val="center"/>
              <w:rPr>
                <w:b/>
              </w:rPr>
            </w:pPr>
            <w:r w:rsidRPr="00A35D55">
              <w:rPr>
                <w:b/>
              </w:rPr>
              <w:t>§ 85km</w:t>
            </w:r>
          </w:p>
          <w:p w:rsidR="00A35D55" w:rsidRPr="00A35D55" w:rsidRDefault="00A35D55" w:rsidP="00A35D55">
            <w:pPr>
              <w:spacing w:after="200"/>
              <w:contextualSpacing/>
              <w:jc w:val="center"/>
              <w:rPr>
                <w:b/>
              </w:rPr>
            </w:pPr>
            <w:r w:rsidRPr="00A35D55">
              <w:rPr>
                <w:b/>
              </w:rPr>
              <w:t>Prechodné ustanovenia k úpravám účinným od 1. januára 2023</w:t>
            </w:r>
          </w:p>
          <w:p w:rsidR="00A35D55" w:rsidRPr="001B3072" w:rsidRDefault="00A35D55" w:rsidP="00A35D55">
            <w:pPr>
              <w:spacing w:after="200"/>
              <w:contextualSpacing/>
              <w:jc w:val="both"/>
              <w:rPr>
                <w:b/>
                <w:shd w:val="clear" w:color="auto" w:fill="FFFFFF"/>
              </w:rPr>
            </w:pPr>
          </w:p>
          <w:p w:rsidR="00CA1800" w:rsidRPr="00CA1800" w:rsidRDefault="00CA1800" w:rsidP="00910434">
            <w:pPr>
              <w:jc w:val="both"/>
              <w:rPr>
                <w:b/>
              </w:rPr>
            </w:pPr>
            <w:r w:rsidRPr="00CA1800">
              <w:rPr>
                <w:b/>
              </w:rPr>
              <w:t>(1) Daňový úrad zastaví registračné konanie podľa osobitného predpisu,</w:t>
            </w:r>
            <w:r w:rsidRPr="00CA1800">
              <w:rPr>
                <w:b/>
                <w:vertAlign w:val="superscript"/>
              </w:rPr>
              <w:t>38</w:t>
            </w:r>
            <w:r w:rsidRPr="00CA1800">
              <w:rPr>
                <w:b/>
              </w:rPr>
              <w:t>) ak zdaniteľná osoba, ktorá dosiahla obrat za najviac 12 predchádzajúcich po sebe nasledujúcich kalendárnych mesiacov 49 790 eur výlučne z dodaní tovarov a služieb, ktoré sú oslobodené od dane podľa § 37 až 39,  podala žiadosť o registráciu pre daň podľa § 4 ods. 1 v znení účinnom do 31. decembra 2022 a táto zdaniteľná osoba vezme žiadosť o registráciu pre daň späť pred dňom doručenia rozhodnutia o registrácii pre daň. </w:t>
            </w:r>
          </w:p>
          <w:p w:rsidR="00DC5DF1" w:rsidRPr="00035BD4" w:rsidRDefault="00DC5DF1" w:rsidP="00FC7DF4">
            <w:pPr>
              <w:spacing w:after="200"/>
              <w:contextualSpacing/>
              <w:jc w:val="both"/>
              <w:rPr>
                <w:b/>
              </w:rPr>
            </w:pPr>
          </w:p>
        </w:tc>
        <w:tc>
          <w:tcPr>
            <w:tcW w:w="509" w:type="dxa"/>
            <w:tcBorders>
              <w:top w:val="single" w:sz="4" w:space="0" w:color="auto"/>
              <w:left w:val="single" w:sz="4" w:space="0" w:color="auto"/>
              <w:bottom w:val="single" w:sz="4" w:space="0" w:color="auto"/>
              <w:right w:val="single" w:sz="4" w:space="0" w:color="auto"/>
            </w:tcBorders>
          </w:tcPr>
          <w:p w:rsidR="004B71E8" w:rsidRDefault="00576A2A" w:rsidP="005E4EA0">
            <w:pPr>
              <w:jc w:val="center"/>
            </w:pPr>
            <w:r w:rsidRPr="00A731FB">
              <w:lastRenderedPageBreak/>
              <w:t>Ú</w:t>
            </w:r>
          </w:p>
        </w:tc>
        <w:tc>
          <w:tcPr>
            <w:tcW w:w="550" w:type="dxa"/>
            <w:tcBorders>
              <w:top w:val="single" w:sz="4" w:space="0" w:color="auto"/>
              <w:left w:val="single" w:sz="4" w:space="0" w:color="auto"/>
              <w:bottom w:val="single" w:sz="4" w:space="0" w:color="auto"/>
              <w:right w:val="single" w:sz="12" w:space="0" w:color="auto"/>
            </w:tcBorders>
          </w:tcPr>
          <w:p w:rsidR="004B71E8" w:rsidRPr="000D7A9F" w:rsidRDefault="004B71E8" w:rsidP="00834B3E">
            <w:pPr>
              <w:pStyle w:val="Nadpis1"/>
              <w:jc w:val="both"/>
              <w:rPr>
                <w:b w:val="0"/>
                <w:bCs w:val="0"/>
              </w:rPr>
            </w:pPr>
          </w:p>
        </w:tc>
      </w:tr>
      <w:tr w:rsidR="00163E9F" w:rsidRPr="000D7A9F" w:rsidTr="00163E9F">
        <w:trPr>
          <w:trHeight w:val="6441"/>
        </w:trPr>
        <w:tc>
          <w:tcPr>
            <w:tcW w:w="540" w:type="dxa"/>
            <w:tcBorders>
              <w:top w:val="single" w:sz="4" w:space="0" w:color="auto"/>
              <w:left w:val="single" w:sz="12" w:space="0" w:color="auto"/>
              <w:bottom w:val="single" w:sz="4" w:space="0" w:color="auto"/>
              <w:right w:val="single" w:sz="4" w:space="0" w:color="auto"/>
            </w:tcBorders>
          </w:tcPr>
          <w:p w:rsidR="00163E9F" w:rsidRDefault="00163E9F" w:rsidP="004B71E8">
            <w:pPr>
              <w:jc w:val="both"/>
            </w:pPr>
            <w:r>
              <w:lastRenderedPageBreak/>
              <w:t>Čl. 273</w:t>
            </w:r>
          </w:p>
        </w:tc>
        <w:tc>
          <w:tcPr>
            <w:tcW w:w="6946" w:type="dxa"/>
            <w:tcBorders>
              <w:top w:val="single" w:sz="4" w:space="0" w:color="auto"/>
              <w:left w:val="single" w:sz="4" w:space="0" w:color="auto"/>
              <w:bottom w:val="single" w:sz="4" w:space="0" w:color="auto"/>
              <w:right w:val="single" w:sz="4" w:space="0" w:color="auto"/>
            </w:tcBorders>
          </w:tcPr>
          <w:p w:rsidR="00163E9F" w:rsidRPr="00163E9F" w:rsidRDefault="00163E9F" w:rsidP="00163E9F">
            <w:pPr>
              <w:adjustRightInd w:val="0"/>
              <w:spacing w:before="60" w:after="60"/>
              <w:jc w:val="center"/>
              <w:rPr>
                <w:color w:val="000000"/>
              </w:rPr>
            </w:pPr>
            <w:r w:rsidRPr="00163E9F">
              <w:rPr>
                <w:color w:val="000000"/>
              </w:rPr>
              <w:t xml:space="preserve">Článok 273 </w:t>
            </w:r>
          </w:p>
          <w:p w:rsidR="00163E9F" w:rsidRDefault="00163E9F" w:rsidP="00163E9F">
            <w:pPr>
              <w:adjustRightInd w:val="0"/>
              <w:spacing w:before="60" w:after="60"/>
              <w:jc w:val="both"/>
              <w:rPr>
                <w:color w:val="000000"/>
              </w:rPr>
            </w:pPr>
          </w:p>
          <w:p w:rsidR="00163E9F" w:rsidRPr="00163E9F" w:rsidRDefault="00163E9F" w:rsidP="00163E9F">
            <w:pPr>
              <w:adjustRightInd w:val="0"/>
              <w:spacing w:before="60" w:after="60"/>
              <w:jc w:val="both"/>
              <w:rPr>
                <w:color w:val="000000"/>
              </w:rPr>
            </w:pPr>
            <w:r w:rsidRPr="00163E9F">
              <w:rPr>
                <w:color w:val="000000"/>
              </w:rPr>
              <w:t xml:space="preserve">Členské štáty môžu uložiť iné povinnosti, ktoré považujú za potrebné na riadny výber DPH a na predchádzanie daňovým podvodom, pod podmienkou, že splnia požiadavku rovnakého zaobchádzania s transakciami uskutočňovanými na vnútroštátnej úrovni a s transakciami uskutočňovanými medzi členskými štátmi zdaniteľnými osobami, a pod podmienkou, že tieto povinnosti nepovedú pri obchode medzi členskými štátmi k formalitám spojeným s prechodom hraníc. </w:t>
            </w:r>
          </w:p>
          <w:p w:rsidR="00163E9F" w:rsidRDefault="00163E9F" w:rsidP="00163E9F">
            <w:pPr>
              <w:adjustRightInd w:val="0"/>
              <w:spacing w:before="60" w:after="60"/>
              <w:jc w:val="both"/>
              <w:rPr>
                <w:color w:val="000000"/>
              </w:rPr>
            </w:pPr>
          </w:p>
          <w:p w:rsidR="00163E9F" w:rsidRPr="00BD49CD" w:rsidRDefault="00163E9F" w:rsidP="00163E9F">
            <w:pPr>
              <w:adjustRightInd w:val="0"/>
              <w:spacing w:before="60" w:after="60"/>
              <w:jc w:val="both"/>
              <w:rPr>
                <w:color w:val="000000"/>
              </w:rPr>
            </w:pPr>
            <w:r w:rsidRPr="00163E9F">
              <w:rPr>
                <w:color w:val="000000"/>
              </w:rPr>
              <w:t>Možnosť ustanovená v prvom pododseku sa nesmie použiť na uloženie ďalších povinností fakturácie ako tých, ktoré sú stanovené v kapitole 3.</w:t>
            </w:r>
          </w:p>
        </w:tc>
        <w:tc>
          <w:tcPr>
            <w:tcW w:w="567" w:type="dxa"/>
            <w:tcBorders>
              <w:top w:val="single" w:sz="4" w:space="0" w:color="auto"/>
              <w:left w:val="single" w:sz="4" w:space="0" w:color="auto"/>
              <w:bottom w:val="single" w:sz="4" w:space="0" w:color="auto"/>
              <w:right w:val="single" w:sz="12" w:space="0" w:color="auto"/>
            </w:tcBorders>
          </w:tcPr>
          <w:p w:rsidR="00163E9F" w:rsidRDefault="00163E9F" w:rsidP="00077EB4">
            <w:pPr>
              <w:jc w:val="center"/>
            </w:pPr>
            <w:r>
              <w:t>D</w:t>
            </w:r>
          </w:p>
        </w:tc>
        <w:tc>
          <w:tcPr>
            <w:tcW w:w="1076" w:type="dxa"/>
            <w:tcBorders>
              <w:top w:val="single" w:sz="4" w:space="0" w:color="auto"/>
              <w:left w:val="nil"/>
              <w:bottom w:val="single" w:sz="4" w:space="0" w:color="auto"/>
              <w:right w:val="single" w:sz="4" w:space="0" w:color="auto"/>
            </w:tcBorders>
          </w:tcPr>
          <w:p w:rsidR="00163E9F" w:rsidRPr="00BD1957" w:rsidRDefault="00163E9F" w:rsidP="00163E9F">
            <w:pPr>
              <w:jc w:val="center"/>
            </w:pPr>
            <w:r w:rsidRPr="00BD1957">
              <w:t>222/2004 a</w:t>
            </w:r>
          </w:p>
          <w:p w:rsidR="00163E9F" w:rsidRDefault="00163E9F" w:rsidP="00163E9F">
            <w:pPr>
              <w:jc w:val="center"/>
              <w:rPr>
                <w:b/>
              </w:rPr>
            </w:pPr>
            <w:r>
              <w:rPr>
                <w:b/>
              </w:rPr>
              <w:t>n</w:t>
            </w:r>
            <w:r w:rsidRPr="000D7A9F">
              <w:rPr>
                <w:b/>
              </w:rPr>
              <w:t>ávrh zákona</w:t>
            </w:r>
            <w:r>
              <w:rPr>
                <w:b/>
              </w:rPr>
              <w:t xml:space="preserve"> čl. I</w:t>
            </w:r>
            <w:r w:rsidRPr="000D7A9F">
              <w:rPr>
                <w:b/>
              </w:rPr>
              <w:t xml:space="preserve"> </w:t>
            </w: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163E9F">
            <w:pPr>
              <w:jc w:val="cente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FC7DF4">
            <w:pPr>
              <w:rPr>
                <w:b/>
              </w:rPr>
            </w:pPr>
          </w:p>
          <w:p w:rsidR="00FC7DF4" w:rsidRDefault="00FC7DF4" w:rsidP="00163E9F">
            <w:pPr>
              <w:jc w:val="center"/>
              <w:rPr>
                <w:b/>
              </w:rPr>
            </w:pPr>
          </w:p>
          <w:p w:rsidR="00FC7DF4" w:rsidRPr="00BD1957" w:rsidRDefault="00FC7DF4" w:rsidP="00FC7DF4">
            <w:pPr>
              <w:jc w:val="center"/>
            </w:pPr>
            <w:r w:rsidRPr="00BD1957">
              <w:t>222/2004 a</w:t>
            </w:r>
          </w:p>
          <w:p w:rsidR="00FC7DF4" w:rsidRDefault="00FC7DF4" w:rsidP="00FC7DF4">
            <w:pPr>
              <w:jc w:val="center"/>
              <w:rPr>
                <w:b/>
              </w:rPr>
            </w:pPr>
            <w:r>
              <w:rPr>
                <w:b/>
              </w:rPr>
              <w:lastRenderedPageBreak/>
              <w:t>n</w:t>
            </w:r>
            <w:r w:rsidRPr="000D7A9F">
              <w:rPr>
                <w:b/>
              </w:rPr>
              <w:t>ávrh zákona</w:t>
            </w:r>
            <w:r>
              <w:rPr>
                <w:b/>
              </w:rPr>
              <w:t xml:space="preserve"> čl. I</w:t>
            </w:r>
            <w:r w:rsidRPr="000D7A9F">
              <w:rPr>
                <w:b/>
              </w:rPr>
              <w:t xml:space="preserve"> </w:t>
            </w:r>
          </w:p>
          <w:p w:rsidR="00FC7DF4" w:rsidRDefault="00FC7DF4" w:rsidP="00163E9F">
            <w:pPr>
              <w:jc w:val="center"/>
              <w:rPr>
                <w:b/>
              </w:rPr>
            </w:pPr>
          </w:p>
          <w:p w:rsidR="00163E9F" w:rsidRPr="00BD1957" w:rsidRDefault="00163E9F" w:rsidP="00BD1957">
            <w:pPr>
              <w:jc w:val="center"/>
            </w:pPr>
          </w:p>
        </w:tc>
        <w:tc>
          <w:tcPr>
            <w:tcW w:w="709" w:type="dxa"/>
            <w:tcBorders>
              <w:top w:val="single" w:sz="4" w:space="0" w:color="auto"/>
              <w:left w:val="single" w:sz="4" w:space="0" w:color="auto"/>
              <w:bottom w:val="single" w:sz="4" w:space="0" w:color="auto"/>
              <w:right w:val="single" w:sz="4" w:space="0" w:color="auto"/>
            </w:tcBorders>
          </w:tcPr>
          <w:p w:rsidR="00FC7DF4" w:rsidRDefault="00FC7DF4" w:rsidP="00163E9F">
            <w:pPr>
              <w:pStyle w:val="Normlny0"/>
              <w:rPr>
                <w:sz w:val="24"/>
                <w:szCs w:val="24"/>
              </w:rPr>
            </w:pPr>
            <w:r>
              <w:rPr>
                <w:sz w:val="24"/>
                <w:szCs w:val="24"/>
              </w:rPr>
              <w:lastRenderedPageBreak/>
              <w:t>§ 78</w:t>
            </w:r>
          </w:p>
          <w:p w:rsidR="00FC7DF4" w:rsidRPr="00FC7DF4" w:rsidRDefault="00FC7DF4" w:rsidP="00163E9F">
            <w:pPr>
              <w:pStyle w:val="Normlny0"/>
              <w:rPr>
                <w:b/>
                <w:sz w:val="24"/>
                <w:szCs w:val="24"/>
              </w:rPr>
            </w:pPr>
            <w:r w:rsidRPr="00FC7DF4">
              <w:rPr>
                <w:b/>
                <w:sz w:val="24"/>
                <w:szCs w:val="24"/>
              </w:rPr>
              <w:t>ods. 9</w:t>
            </w: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FC7DF4">
            <w:pPr>
              <w:pStyle w:val="Normlny0"/>
              <w:rPr>
                <w:b/>
                <w:sz w:val="24"/>
                <w:szCs w:val="24"/>
              </w:rPr>
            </w:pPr>
            <w:r>
              <w:rPr>
                <w:b/>
                <w:sz w:val="24"/>
                <w:szCs w:val="24"/>
              </w:rPr>
              <w:lastRenderedPageBreak/>
              <w:t>§ 85km</w:t>
            </w: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r>
              <w:rPr>
                <w:b/>
                <w:sz w:val="24"/>
                <w:szCs w:val="24"/>
              </w:rPr>
              <w:t>ods.7</w:t>
            </w: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b/>
                <w:sz w:val="24"/>
                <w:szCs w:val="24"/>
              </w:rPr>
            </w:pPr>
          </w:p>
          <w:p w:rsidR="00FC7DF4" w:rsidRDefault="00FC7DF4" w:rsidP="00FC7DF4">
            <w:pPr>
              <w:pStyle w:val="Normlny0"/>
              <w:rPr>
                <w:sz w:val="24"/>
                <w:szCs w:val="24"/>
              </w:rPr>
            </w:pPr>
            <w:r>
              <w:rPr>
                <w:b/>
                <w:sz w:val="24"/>
                <w:szCs w:val="24"/>
              </w:rPr>
              <w:t>ods.8</w:t>
            </w: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FC7DF4" w:rsidRDefault="00FC7DF4" w:rsidP="00163E9F">
            <w:pPr>
              <w:pStyle w:val="Normlny0"/>
              <w:rPr>
                <w:sz w:val="24"/>
                <w:szCs w:val="24"/>
              </w:rPr>
            </w:pPr>
          </w:p>
          <w:p w:rsidR="00163E9F" w:rsidRDefault="00163E9F" w:rsidP="00163E9F">
            <w:pPr>
              <w:pStyle w:val="Normlny0"/>
              <w:rPr>
                <w:sz w:val="24"/>
                <w:szCs w:val="24"/>
              </w:rPr>
            </w:pPr>
            <w:r w:rsidRPr="000A26E5">
              <w:rPr>
                <w:sz w:val="24"/>
                <w:szCs w:val="24"/>
              </w:rPr>
              <w:t xml:space="preserve">§ </w:t>
            </w:r>
            <w:r>
              <w:rPr>
                <w:sz w:val="24"/>
                <w:szCs w:val="24"/>
              </w:rPr>
              <w:t>78a</w:t>
            </w:r>
          </w:p>
          <w:p w:rsidR="00163E9F" w:rsidRPr="00163E9F" w:rsidRDefault="00163E9F" w:rsidP="00163E9F">
            <w:pPr>
              <w:pStyle w:val="Normlny0"/>
              <w:rPr>
                <w:b/>
                <w:sz w:val="24"/>
                <w:szCs w:val="24"/>
              </w:rPr>
            </w:pPr>
            <w:r w:rsidRPr="00163E9F">
              <w:rPr>
                <w:b/>
                <w:sz w:val="24"/>
                <w:szCs w:val="24"/>
              </w:rPr>
              <w:t>ods. 10</w:t>
            </w:r>
          </w:p>
          <w:p w:rsidR="00163E9F" w:rsidRDefault="00163E9F" w:rsidP="00163E9F">
            <w:pPr>
              <w:pStyle w:val="Normlny0"/>
              <w:rPr>
                <w:b/>
                <w:sz w:val="24"/>
                <w:szCs w:val="24"/>
              </w:rPr>
            </w:pPr>
            <w:r w:rsidRPr="00163E9F">
              <w:rPr>
                <w:b/>
                <w:sz w:val="24"/>
                <w:szCs w:val="24"/>
              </w:rPr>
              <w:lastRenderedPageBreak/>
              <w:t>predvetie</w:t>
            </w:r>
          </w:p>
          <w:p w:rsidR="00163E9F" w:rsidRDefault="00163E9F" w:rsidP="00163E9F">
            <w:pPr>
              <w:pStyle w:val="Normlny0"/>
              <w:rPr>
                <w:b/>
                <w:sz w:val="24"/>
                <w:szCs w:val="24"/>
              </w:rPr>
            </w:pPr>
          </w:p>
          <w:p w:rsidR="00163E9F" w:rsidRDefault="00163E9F" w:rsidP="00163E9F">
            <w:pPr>
              <w:pStyle w:val="Normlny0"/>
              <w:rPr>
                <w:b/>
                <w:sz w:val="24"/>
                <w:szCs w:val="24"/>
              </w:rPr>
            </w:pPr>
            <w:r w:rsidRPr="00163E9F">
              <w:rPr>
                <w:b/>
                <w:sz w:val="24"/>
                <w:szCs w:val="24"/>
              </w:rPr>
              <w:t>ods. 1</w:t>
            </w:r>
            <w:r>
              <w:rPr>
                <w:b/>
                <w:sz w:val="24"/>
                <w:szCs w:val="24"/>
              </w:rPr>
              <w:t>1</w:t>
            </w:r>
          </w:p>
          <w:p w:rsidR="00163E9F" w:rsidRDefault="00163E9F" w:rsidP="00163E9F">
            <w:pPr>
              <w:pStyle w:val="Normlny0"/>
              <w:rPr>
                <w:b/>
                <w:sz w:val="24"/>
                <w:szCs w:val="24"/>
              </w:rPr>
            </w:pPr>
          </w:p>
          <w:p w:rsidR="00163E9F" w:rsidRDefault="00163E9F" w:rsidP="00163E9F">
            <w:pPr>
              <w:pStyle w:val="Normlny0"/>
              <w:rPr>
                <w:b/>
                <w:sz w:val="24"/>
                <w:szCs w:val="24"/>
              </w:rPr>
            </w:pPr>
          </w:p>
          <w:p w:rsidR="00163E9F" w:rsidRDefault="00163E9F" w:rsidP="00163E9F">
            <w:pPr>
              <w:pStyle w:val="Normlny0"/>
              <w:rPr>
                <w:b/>
                <w:sz w:val="24"/>
                <w:szCs w:val="24"/>
              </w:rPr>
            </w:pPr>
          </w:p>
          <w:p w:rsidR="00163E9F" w:rsidRDefault="00163E9F" w:rsidP="00163E9F">
            <w:pPr>
              <w:pStyle w:val="Normlny0"/>
              <w:rPr>
                <w:b/>
                <w:sz w:val="24"/>
                <w:szCs w:val="24"/>
              </w:rPr>
            </w:pPr>
          </w:p>
          <w:p w:rsidR="00163E9F" w:rsidRDefault="00163E9F" w:rsidP="00163E9F">
            <w:pPr>
              <w:pStyle w:val="Normlny0"/>
              <w:rPr>
                <w:b/>
                <w:sz w:val="24"/>
                <w:szCs w:val="24"/>
              </w:rPr>
            </w:pPr>
          </w:p>
          <w:p w:rsidR="00163E9F" w:rsidRDefault="00163E9F" w:rsidP="00163E9F">
            <w:pPr>
              <w:pStyle w:val="Normlny0"/>
              <w:rPr>
                <w:b/>
                <w:sz w:val="24"/>
                <w:szCs w:val="24"/>
              </w:rPr>
            </w:pPr>
          </w:p>
          <w:p w:rsidR="00163E9F" w:rsidRPr="00163E9F" w:rsidRDefault="00163E9F" w:rsidP="00163E9F">
            <w:pPr>
              <w:pStyle w:val="Normlny0"/>
              <w:rPr>
                <w:b/>
                <w:sz w:val="24"/>
                <w:szCs w:val="24"/>
              </w:rPr>
            </w:pPr>
            <w:r w:rsidRPr="00163E9F">
              <w:rPr>
                <w:b/>
                <w:sz w:val="24"/>
                <w:szCs w:val="24"/>
              </w:rPr>
              <w:t>ods. 1</w:t>
            </w:r>
            <w:r>
              <w:rPr>
                <w:b/>
                <w:sz w:val="24"/>
                <w:szCs w:val="24"/>
              </w:rPr>
              <w:t>5</w:t>
            </w:r>
          </w:p>
        </w:tc>
        <w:tc>
          <w:tcPr>
            <w:tcW w:w="5303" w:type="dxa"/>
            <w:tcBorders>
              <w:top w:val="single" w:sz="4" w:space="0" w:color="auto"/>
              <w:left w:val="single" w:sz="4" w:space="0" w:color="auto"/>
              <w:bottom w:val="single" w:sz="4" w:space="0" w:color="auto"/>
              <w:right w:val="single" w:sz="4" w:space="0" w:color="auto"/>
            </w:tcBorders>
          </w:tcPr>
          <w:p w:rsidR="00FC7DF4" w:rsidRPr="00FC7DF4" w:rsidRDefault="00FC7DF4" w:rsidP="00FC7DF4">
            <w:pPr>
              <w:jc w:val="both"/>
              <w:rPr>
                <w:b/>
              </w:rPr>
            </w:pPr>
            <w:r w:rsidRPr="00FC7DF4">
              <w:rPr>
                <w:b/>
              </w:rPr>
              <w:lastRenderedPageBreak/>
              <w:t>(9) Osoba, ktorá nesplnila povinnosť podať žiadosť o registráciu pre daň alebo podala žiadosť o registráciu pre daň oneskorene, a toto oneskorenie je viac ako 21 dní, je povinná podať jedno daňové priznanie za obdobie, v ktorom mala byť platiteľom, do 60 dní odo dňa zistenia daňovým úradom, že osoba nesplnila povinnosť podať žiadosť o registráciu pre daň, alebo do 60 dní od podania oneskorenej žiadosti o registráciu pre daň. V daňovom priznaní osoba prizná daň, ktorú je povinná platiť podľa § 69 ods. 13, a v lehote na podanie daňového priznania je povinná túto daň zaplatiť po odpočítaní dane podľa § 55 ods. 3 a 4. Ak odpočítanie dane podľa § 55 ods. 3 a 4 prevyšuje daň, ktorú je osoba povinná platiť podľa § 69 ods. 13, daňový úrad preverí údaje v podanom daňovom priznaní a vráti daň do 30 dní od uplynutia lehoty na podanie daňového priznania podľa prvej vety; ak daňový úrad začne daňovú kontrolu v lehote na vrátenie dane, vráti daň v zistenej výške do desiatich dní od skončenia daňovej kontroly, inak do desiatich dní odo dňa nadobudnutia právoplatnosti rozhodnutia. Daňový úrad vráti daň podľa tretej vety na bankový účet oznámený podľa § 6 ods. 1 až 3 alebo podľa § 85kk spôsobom podľa § 6 ods. 5 a ak platiteľ nesplnil takúto povinnosť, daň vráti do desiatich dní odo dňa, keď platiteľ takúto povinnosť dodatočne splnil. Na postup pri vrátení dane sa použije osobitný predpis.27bd)</w:t>
            </w:r>
          </w:p>
          <w:p w:rsidR="00FC7DF4" w:rsidRDefault="00FC7DF4" w:rsidP="00163E9F">
            <w:pPr>
              <w:shd w:val="clear" w:color="auto" w:fill="FFFFFF"/>
              <w:autoSpaceDE/>
              <w:autoSpaceDN/>
              <w:jc w:val="both"/>
              <w:rPr>
                <w:b/>
              </w:rPr>
            </w:pPr>
          </w:p>
          <w:p w:rsidR="00FC7DF4" w:rsidRPr="00FC7DF4" w:rsidRDefault="00FC7DF4" w:rsidP="00FC7DF4">
            <w:pPr>
              <w:shd w:val="clear" w:color="auto" w:fill="FFFFFF"/>
              <w:autoSpaceDE/>
              <w:autoSpaceDN/>
              <w:jc w:val="both"/>
              <w:rPr>
                <w:b/>
              </w:rPr>
            </w:pPr>
            <w:r w:rsidRPr="00FC7DF4">
              <w:rPr>
                <w:b/>
              </w:rPr>
              <w:t>27bd)</w:t>
            </w:r>
            <w:r>
              <w:rPr>
                <w:b/>
              </w:rPr>
              <w:t xml:space="preserve"> </w:t>
            </w:r>
            <w:hyperlink r:id="rId19" w:anchor="paragraf-79" w:tooltip="Odkaz na predpis alebo ustanovenie" w:history="1">
              <w:r w:rsidRPr="00FC7DF4">
                <w:rPr>
                  <w:b/>
                </w:rPr>
                <w:t>§ 79 zákona č. 563/2009 Z. z.</w:t>
              </w:r>
            </w:hyperlink>
            <w:r w:rsidRPr="00FC7DF4">
              <w:rPr>
                <w:b/>
              </w:rPr>
              <w:t> v znení neskorších predpisov.</w:t>
            </w:r>
          </w:p>
          <w:p w:rsidR="00FC7DF4" w:rsidRDefault="00FC7DF4" w:rsidP="00163E9F">
            <w:pPr>
              <w:shd w:val="clear" w:color="auto" w:fill="FFFFFF"/>
              <w:autoSpaceDE/>
              <w:autoSpaceDN/>
              <w:jc w:val="both"/>
              <w:rPr>
                <w:b/>
              </w:rPr>
            </w:pPr>
          </w:p>
          <w:p w:rsidR="00FC7DF4" w:rsidRDefault="00FC7DF4" w:rsidP="00163E9F">
            <w:pPr>
              <w:shd w:val="clear" w:color="auto" w:fill="FFFFFF"/>
              <w:autoSpaceDE/>
              <w:autoSpaceDN/>
              <w:jc w:val="both"/>
              <w:rPr>
                <w:b/>
              </w:rPr>
            </w:pPr>
          </w:p>
          <w:p w:rsidR="00FC7DF4" w:rsidRDefault="00FC7DF4" w:rsidP="00163E9F">
            <w:pPr>
              <w:shd w:val="clear" w:color="auto" w:fill="FFFFFF"/>
              <w:autoSpaceDE/>
              <w:autoSpaceDN/>
              <w:jc w:val="both"/>
              <w:rPr>
                <w:b/>
              </w:rPr>
            </w:pPr>
          </w:p>
          <w:p w:rsidR="00FC7DF4" w:rsidRPr="00A35D55" w:rsidRDefault="00FC7DF4" w:rsidP="00FC7DF4">
            <w:pPr>
              <w:spacing w:after="200"/>
              <w:contextualSpacing/>
              <w:jc w:val="center"/>
              <w:rPr>
                <w:b/>
              </w:rPr>
            </w:pPr>
            <w:r w:rsidRPr="00A35D55">
              <w:rPr>
                <w:b/>
              </w:rPr>
              <w:lastRenderedPageBreak/>
              <w:t>§ 85km</w:t>
            </w:r>
          </w:p>
          <w:p w:rsidR="00FC7DF4" w:rsidRPr="00A35D55" w:rsidRDefault="00FC7DF4" w:rsidP="00FC7DF4">
            <w:pPr>
              <w:spacing w:after="200"/>
              <w:contextualSpacing/>
              <w:jc w:val="center"/>
              <w:rPr>
                <w:b/>
              </w:rPr>
            </w:pPr>
            <w:r w:rsidRPr="00A35D55">
              <w:rPr>
                <w:b/>
              </w:rPr>
              <w:t>Prechodné ustanovenia k úpravám účinným od 1. januára 2023</w:t>
            </w:r>
          </w:p>
          <w:p w:rsidR="00FC7DF4" w:rsidRDefault="00FC7DF4" w:rsidP="00163E9F">
            <w:pPr>
              <w:shd w:val="clear" w:color="auto" w:fill="FFFFFF"/>
              <w:autoSpaceDE/>
              <w:autoSpaceDN/>
              <w:jc w:val="both"/>
              <w:rPr>
                <w:b/>
              </w:rPr>
            </w:pPr>
          </w:p>
          <w:p w:rsidR="00FC7DF4" w:rsidRPr="00CA1800" w:rsidRDefault="00FC7DF4" w:rsidP="00FC7DF4">
            <w:pPr>
              <w:jc w:val="both"/>
              <w:rPr>
                <w:b/>
              </w:rPr>
            </w:pPr>
            <w:r w:rsidRPr="00CA1800">
              <w:rPr>
                <w:b/>
              </w:rPr>
              <w:t>(7) Povinnosť podať daňové priznanie podľa § 78 ods. 9  sa nevzťahuje na zdaniteľnú osobu, ktorá dosiahla obrat  za najviac 12 predchádzajúcich po sebe nasledujúcich kalendárnych mesiacov 49 790 eur výlučne z dodaní tovarov a služieb, ktoré sú oslobodené od dane podľa § 37 až 39, a od dosiahnutia obratu uskutočňuje výlučne dodania tovarov a služieb, ktoré sú oslobodené od dane podľa § 28 až 42, ak </w:t>
            </w:r>
          </w:p>
          <w:p w:rsidR="00FC7DF4" w:rsidRPr="00CA1800" w:rsidRDefault="00FC7DF4" w:rsidP="00FC7DF4">
            <w:pPr>
              <w:jc w:val="both"/>
              <w:rPr>
                <w:b/>
              </w:rPr>
            </w:pPr>
            <w:r w:rsidRPr="00CA1800">
              <w:rPr>
                <w:b/>
              </w:rPr>
              <w:t>a) táto osoba do 31. decembra 2022 nesplnila povinnosť podať žiadosť o registráciu pre daň alebo </w:t>
            </w:r>
          </w:p>
          <w:p w:rsidR="00FC7DF4" w:rsidRPr="00CA1800" w:rsidRDefault="00FC7DF4" w:rsidP="00FC7DF4">
            <w:pPr>
              <w:jc w:val="both"/>
              <w:rPr>
                <w:b/>
              </w:rPr>
            </w:pPr>
            <w:r w:rsidRPr="00CA1800">
              <w:rPr>
                <w:b/>
              </w:rPr>
              <w:t>b) táto osoba podala do 31. decembra 2022 žiadosť o registráciu pre daň s oneskorením viac ako 30 dní a daňový úrad zastavil registračné konanie podľa osobitného predpisu</w:t>
            </w:r>
            <w:r w:rsidRPr="00CA1800">
              <w:rPr>
                <w:b/>
                <w:vertAlign w:val="superscript"/>
              </w:rPr>
              <w:t>38</w:t>
            </w:r>
            <w:r w:rsidRPr="00CA1800">
              <w:rPr>
                <w:b/>
              </w:rPr>
              <w:t>) z dôvodu, že žiadosť o registráciu pre daň bola pred dňom doručenia rozhodnutia o registrácii pre daň vzatá späť.</w:t>
            </w:r>
          </w:p>
          <w:p w:rsidR="00FC7DF4" w:rsidRPr="00CA1800" w:rsidRDefault="00FC7DF4" w:rsidP="00FC7DF4">
            <w:pPr>
              <w:spacing w:after="200"/>
              <w:contextualSpacing/>
              <w:jc w:val="both"/>
              <w:rPr>
                <w:b/>
              </w:rPr>
            </w:pPr>
            <w:r w:rsidRPr="00CA1800">
              <w:rPr>
                <w:b/>
              </w:rPr>
              <w:t>(8) Ak daňový úrad podľa § 78 ods. 9 v znení účinnom do 31. decembra 2022 nezačal daňovú kontrolu do 31. decembra 2022, na preverenie údajov v podanom daňovom priznaní sa uplatní postup podľa  § 78 ods. 9 v znení účinnom od 1. januára 2023.</w:t>
            </w:r>
          </w:p>
          <w:p w:rsidR="00FC7DF4" w:rsidRDefault="00FC7DF4" w:rsidP="00FC7DF4">
            <w:pPr>
              <w:spacing w:after="200"/>
              <w:contextualSpacing/>
              <w:jc w:val="both"/>
              <w:rPr>
                <w:b/>
                <w:shd w:val="clear" w:color="auto" w:fill="FFFFFF"/>
              </w:rPr>
            </w:pPr>
          </w:p>
          <w:p w:rsidR="00FC7DF4" w:rsidRPr="00DC5DF1" w:rsidRDefault="00FC7DF4" w:rsidP="00FC7DF4">
            <w:pPr>
              <w:spacing w:after="200"/>
              <w:contextualSpacing/>
              <w:jc w:val="both"/>
              <w:rPr>
                <w:b/>
                <w:shd w:val="clear" w:color="auto" w:fill="FFFFFF"/>
              </w:rPr>
            </w:pPr>
            <w:r w:rsidRPr="00DC5DF1">
              <w:rPr>
                <w:b/>
                <w:shd w:val="clear" w:color="auto" w:fill="FFFFFF"/>
              </w:rPr>
              <w:t>38) § 62 ods. 1 pí</w:t>
            </w:r>
            <w:r>
              <w:rPr>
                <w:b/>
                <w:shd w:val="clear" w:color="auto" w:fill="FFFFFF"/>
              </w:rPr>
              <w:t>sm. h) zákona č. 563/2009 Z. z.</w:t>
            </w:r>
          </w:p>
          <w:p w:rsidR="00FC7DF4" w:rsidRDefault="00FC7DF4" w:rsidP="00163E9F">
            <w:pPr>
              <w:shd w:val="clear" w:color="auto" w:fill="FFFFFF"/>
              <w:autoSpaceDE/>
              <w:autoSpaceDN/>
              <w:jc w:val="both"/>
              <w:rPr>
                <w:b/>
              </w:rPr>
            </w:pPr>
          </w:p>
          <w:p w:rsidR="00FC7DF4" w:rsidRDefault="00FC7DF4" w:rsidP="00163E9F">
            <w:pPr>
              <w:shd w:val="clear" w:color="auto" w:fill="FFFFFF"/>
              <w:autoSpaceDE/>
              <w:autoSpaceDN/>
              <w:jc w:val="both"/>
              <w:rPr>
                <w:b/>
              </w:rPr>
            </w:pPr>
          </w:p>
          <w:p w:rsidR="00163E9F" w:rsidRPr="00163E9F" w:rsidRDefault="00163E9F" w:rsidP="00163E9F">
            <w:pPr>
              <w:shd w:val="clear" w:color="auto" w:fill="FFFFFF"/>
              <w:autoSpaceDE/>
              <w:autoSpaceDN/>
              <w:jc w:val="both"/>
              <w:rPr>
                <w:b/>
                <w:shd w:val="clear" w:color="auto" w:fill="FFFFFF"/>
              </w:rPr>
            </w:pPr>
            <w:r w:rsidRPr="00163E9F">
              <w:rPr>
                <w:b/>
              </w:rPr>
              <w:t xml:space="preserve">(10) </w:t>
            </w:r>
            <w:r w:rsidRPr="00163E9F">
              <w:rPr>
                <w:b/>
                <w:shd w:val="clear" w:color="auto" w:fill="FFFFFF"/>
              </w:rPr>
              <w:t xml:space="preserve">Pri oprave odpočítanej dane podľa § 53b ods. 1 písm. b) a oprave opravenej odpočítanej dane </w:t>
            </w:r>
            <w:r w:rsidRPr="00163E9F">
              <w:rPr>
                <w:b/>
                <w:shd w:val="clear" w:color="auto" w:fill="FFFFFF"/>
              </w:rPr>
              <w:lastRenderedPageBreak/>
              <w:t>podľa § 53b ods. 4 písm. b) sa v kontrolnom výkaze uvádzajú tieto údaje:</w:t>
            </w:r>
          </w:p>
          <w:p w:rsidR="00163E9F" w:rsidRPr="002A325D" w:rsidRDefault="00163E9F" w:rsidP="00163E9F">
            <w:pPr>
              <w:rPr>
                <w:color w:val="FF0000"/>
                <w:shd w:val="clear" w:color="auto" w:fill="FFFFFF"/>
              </w:rPr>
            </w:pPr>
          </w:p>
          <w:p w:rsidR="00163E9F" w:rsidRPr="00F9095C" w:rsidRDefault="00610513" w:rsidP="00163E9F">
            <w:pPr>
              <w:jc w:val="both"/>
              <w:rPr>
                <w:b/>
                <w:color w:val="FF0000"/>
                <w:shd w:val="clear" w:color="auto" w:fill="FFFFFF"/>
              </w:rPr>
            </w:pPr>
            <w:r w:rsidRPr="00F9095C">
              <w:rPr>
                <w:b/>
                <w:shd w:val="clear" w:color="auto" w:fill="FFFFFF"/>
              </w:rPr>
              <w:t>(11) Pri oprave odpočítanej dane podľa § 53b ods. 1 písm. a) alebo ods. 2 a oprave opravenej odpočítanej dane podľa § 53b ods. 4 písm. a) sa v kontrolnom výkaze uvádzajú údaje podľa odseku 10 písm. a), d) a e) a poradové číslo faktúry o dodaní tovaru alebo služby, ktor</w:t>
            </w:r>
            <w:r w:rsidR="00130BF9">
              <w:rPr>
                <w:b/>
                <w:shd w:val="clear" w:color="auto" w:fill="FFFFFF"/>
              </w:rPr>
              <w:t>ého</w:t>
            </w:r>
            <w:r w:rsidRPr="00F9095C">
              <w:rPr>
                <w:b/>
                <w:shd w:val="clear" w:color="auto" w:fill="FFFFFF"/>
              </w:rPr>
              <w:t xml:space="preserve"> sa oprava týka.</w:t>
            </w:r>
          </w:p>
          <w:p w:rsidR="00610513" w:rsidRDefault="00610513" w:rsidP="00163E9F">
            <w:pPr>
              <w:rPr>
                <w:b/>
                <w:shd w:val="clear" w:color="auto" w:fill="FFFFFF"/>
              </w:rPr>
            </w:pPr>
          </w:p>
          <w:p w:rsidR="00163E9F" w:rsidRPr="00163E9F" w:rsidRDefault="00163E9F" w:rsidP="00163E9F">
            <w:pPr>
              <w:rPr>
                <w:b/>
                <w:shd w:val="clear" w:color="auto" w:fill="FFFFFF"/>
              </w:rPr>
            </w:pPr>
            <w:r w:rsidRPr="00163E9F">
              <w:rPr>
                <w:b/>
                <w:shd w:val="clear" w:color="auto" w:fill="FFFFFF"/>
              </w:rPr>
              <w:t>Doterajšie odseky 11 až 14 sa označujú ako odseky 12 až 15.</w:t>
            </w:r>
          </w:p>
          <w:p w:rsidR="00163E9F" w:rsidRDefault="00163E9F" w:rsidP="00163E9F">
            <w:pPr>
              <w:rPr>
                <w:color w:val="FF0000"/>
                <w:shd w:val="clear" w:color="auto" w:fill="FFFFFF"/>
              </w:rPr>
            </w:pPr>
          </w:p>
          <w:p w:rsidR="00163E9F" w:rsidRPr="00163E9F" w:rsidRDefault="00163E9F" w:rsidP="00163E9F">
            <w:pPr>
              <w:shd w:val="clear" w:color="auto" w:fill="FFFFFF"/>
              <w:autoSpaceDE/>
              <w:autoSpaceDN/>
              <w:jc w:val="both"/>
              <w:rPr>
                <w:color w:val="000000"/>
              </w:rPr>
            </w:pPr>
            <w:r w:rsidRPr="00163E9F">
              <w:rPr>
                <w:rFonts w:ascii="Segoe UI" w:hAnsi="Segoe UI" w:cs="Segoe UI"/>
                <w:color w:val="494949"/>
                <w:sz w:val="21"/>
                <w:szCs w:val="21"/>
                <w:shd w:val="clear" w:color="auto" w:fill="FFFFFF"/>
              </w:rPr>
              <w:t>(</w:t>
            </w:r>
            <w:r w:rsidRPr="00163E9F">
              <w:rPr>
                <w:shd w:val="clear" w:color="auto" w:fill="FFFFFF"/>
              </w:rPr>
              <w:t xml:space="preserve">15) Platiteľ uvedie údaje podľa odsekov 2 až </w:t>
            </w:r>
            <w:r w:rsidRPr="00163E9F">
              <w:rPr>
                <w:b/>
                <w:shd w:val="clear" w:color="auto" w:fill="FFFFFF"/>
              </w:rPr>
              <w:t>11</w:t>
            </w:r>
            <w:r w:rsidRPr="00163E9F">
              <w:rPr>
                <w:shd w:val="clear" w:color="auto" w:fill="FFFFFF"/>
              </w:rPr>
              <w:t xml:space="preserve"> v kontrolnom výkaze v členení, ktorého vzor ustanoví všeobecne záväzný právny predpis, ktorý vydá Ministerstvo financií Slovenskej republiky. Kontrolný výkaz sa podáva vo formáte Extensible Markup Language (XML), ktorého opis dátového rozhrania je zverejnený na webovom sídle finančného riaditeľstva; na kontrolný výkaz, ktorý platiteľ doručil inak, sa neprihliada.</w:t>
            </w:r>
          </w:p>
        </w:tc>
        <w:tc>
          <w:tcPr>
            <w:tcW w:w="509" w:type="dxa"/>
            <w:tcBorders>
              <w:top w:val="single" w:sz="4" w:space="0" w:color="auto"/>
              <w:left w:val="single" w:sz="4" w:space="0" w:color="auto"/>
              <w:bottom w:val="single" w:sz="4" w:space="0" w:color="auto"/>
              <w:right w:val="single" w:sz="4" w:space="0" w:color="auto"/>
            </w:tcBorders>
          </w:tcPr>
          <w:p w:rsidR="00163E9F" w:rsidRPr="00A731FB" w:rsidRDefault="00163E9F" w:rsidP="005E4EA0">
            <w:pPr>
              <w:jc w:val="center"/>
            </w:pPr>
            <w:r>
              <w:lastRenderedPageBreak/>
              <w:t>Ú</w:t>
            </w:r>
          </w:p>
        </w:tc>
        <w:tc>
          <w:tcPr>
            <w:tcW w:w="550" w:type="dxa"/>
            <w:tcBorders>
              <w:top w:val="single" w:sz="4" w:space="0" w:color="auto"/>
              <w:left w:val="single" w:sz="4" w:space="0" w:color="auto"/>
              <w:bottom w:val="single" w:sz="4" w:space="0" w:color="auto"/>
              <w:right w:val="single" w:sz="12" w:space="0" w:color="auto"/>
            </w:tcBorders>
          </w:tcPr>
          <w:p w:rsidR="00163E9F" w:rsidRPr="000D7A9F" w:rsidRDefault="00163E9F" w:rsidP="00834B3E">
            <w:pPr>
              <w:pStyle w:val="Nadpis1"/>
              <w:jc w:val="both"/>
              <w:rPr>
                <w:b w:val="0"/>
                <w:bCs w:val="0"/>
              </w:rPr>
            </w:pPr>
          </w:p>
        </w:tc>
      </w:tr>
    </w:tbl>
    <w:p w:rsidR="00162F39" w:rsidRPr="000D7A9F" w:rsidRDefault="00162F39" w:rsidP="00834B3E">
      <w:pPr>
        <w:autoSpaceDE/>
        <w:autoSpaceDN/>
        <w:jc w:val="both"/>
      </w:pPr>
      <w:r w:rsidRPr="000D7A9F">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0D7A9F" w:rsidTr="00344B44">
        <w:tc>
          <w:tcPr>
            <w:tcW w:w="241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(1):</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číslo (písmeno)</w:t>
            </w:r>
          </w:p>
          <w:p w:rsidR="00162F39" w:rsidRPr="000D7A9F" w:rsidRDefault="00162F39" w:rsidP="00834B3E">
            <w:pPr>
              <w:autoSpaceDE/>
              <w:autoSpaceDN/>
              <w:jc w:val="both"/>
            </w:pPr>
          </w:p>
        </w:tc>
        <w:tc>
          <w:tcPr>
            <w:tcW w:w="378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(3):</w:t>
            </w:r>
          </w:p>
          <w:p w:rsidR="00162F39" w:rsidRPr="000D7A9F" w:rsidRDefault="00162F39" w:rsidP="00834B3E">
            <w:pPr>
              <w:autoSpaceDE/>
              <w:autoSpaceDN/>
              <w:jc w:val="both"/>
            </w:pPr>
            <w:r w:rsidRPr="000D7A9F">
              <w:t>N – bežná transpozícia</w:t>
            </w:r>
          </w:p>
          <w:p w:rsidR="00162F39" w:rsidRPr="000D7A9F" w:rsidRDefault="00162F39" w:rsidP="00834B3E">
            <w:pPr>
              <w:autoSpaceDE/>
              <w:autoSpaceDN/>
              <w:jc w:val="both"/>
            </w:pPr>
            <w:r w:rsidRPr="000D7A9F">
              <w:t>O – transpozícia s možnosťou voľby</w:t>
            </w:r>
          </w:p>
          <w:p w:rsidR="00162F39" w:rsidRPr="000D7A9F" w:rsidRDefault="00162F39" w:rsidP="004C29D1">
            <w:pPr>
              <w:autoSpaceDE/>
              <w:autoSpaceDN/>
            </w:pPr>
            <w:r w:rsidRPr="000D7A9F">
              <w:t>D – transpozícia podľa úvahy (dobrovoľná)</w:t>
            </w:r>
          </w:p>
          <w:p w:rsidR="00162F39" w:rsidRPr="000D7A9F" w:rsidRDefault="00162F39" w:rsidP="00834B3E">
            <w:pPr>
              <w:autoSpaceDE/>
              <w:autoSpaceDN/>
              <w:jc w:val="both"/>
            </w:pPr>
            <w:r w:rsidRPr="000D7A9F">
              <w:t>n.a. – transpozícia sa neuskutočňuje</w:t>
            </w:r>
          </w:p>
        </w:tc>
        <w:tc>
          <w:tcPr>
            <w:tcW w:w="234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(5):</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 – paragraf</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písmeno (číslo)</w:t>
            </w:r>
          </w:p>
        </w:tc>
        <w:tc>
          <w:tcPr>
            <w:tcW w:w="720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(7):</w:t>
            </w:r>
          </w:p>
          <w:p w:rsidR="00162F39" w:rsidRPr="000D7A9F" w:rsidRDefault="00162F39" w:rsidP="00834B3E">
            <w:pPr>
              <w:autoSpaceDE/>
              <w:autoSpaceDN/>
              <w:ind w:left="290" w:hanging="290"/>
              <w:jc w:val="both"/>
            </w:pPr>
            <w:r w:rsidRPr="000D7A9F">
              <w:t>Ú – úplná zhoda (ak bolo ustanovenie smernice prebraté v celom rozsahu, správne, v príslušnej forme, so zabezpečenou inštitucionálnou  infraštruktúrou, s príslušnými sankciami a vo vzájomnej súvislosti)</w:t>
            </w:r>
          </w:p>
          <w:p w:rsidR="00162F39" w:rsidRPr="000D7A9F" w:rsidRDefault="00162F39" w:rsidP="004C29D1">
            <w:pPr>
              <w:autoSpaceDE/>
              <w:autoSpaceDN/>
              <w:ind w:left="331" w:hanging="284"/>
              <w:jc w:val="both"/>
            </w:pPr>
            <w:r w:rsidRPr="000D7A9F">
              <w:t>Č – čiastočná zhoda (ak minimálne jedna z podmienok úplnej zhody nie je splnená)</w:t>
            </w:r>
          </w:p>
          <w:p w:rsidR="00162F39" w:rsidRPr="000D7A9F" w:rsidRDefault="00162F39" w:rsidP="00834B3E">
            <w:pPr>
              <w:pStyle w:val="Zarkazkladnhotextu2"/>
              <w:jc w:val="both"/>
              <w:rPr>
                <w:sz w:val="24"/>
                <w:szCs w:val="24"/>
              </w:rPr>
            </w:pPr>
            <w:r w:rsidRPr="000D7A9F">
              <w:rPr>
                <w:sz w:val="24"/>
                <w:szCs w:val="24"/>
              </w:rPr>
              <w:t>Ž – žiadna zhoda (ak nebola dosiahnutá ani úplná ani čiast. zhoda alebo k prebratiu dôjde v budúcnosti)</w:t>
            </w:r>
          </w:p>
          <w:p w:rsidR="00162F39" w:rsidRPr="000D7A9F" w:rsidRDefault="00162F39" w:rsidP="00834B3E">
            <w:pPr>
              <w:autoSpaceDE/>
              <w:autoSpaceDN/>
              <w:ind w:left="290" w:hanging="290"/>
              <w:jc w:val="both"/>
            </w:pPr>
            <w:r w:rsidRPr="000D7A9F">
              <w:t>n.a. – neaplikovateľnosť (ak sa ustanovenie smernice netýka SR a</w:t>
            </w:r>
            <w:r w:rsidR="009E4CFE">
              <w:t>lebo nie je potrebné ho prebrať)</w:t>
            </w:r>
          </w:p>
        </w:tc>
      </w:tr>
    </w:tbl>
    <w:p w:rsidR="00162F39" w:rsidRPr="000D7A9F" w:rsidRDefault="00162F39" w:rsidP="00E42B4E">
      <w:pPr>
        <w:pStyle w:val="Hlavika"/>
        <w:tabs>
          <w:tab w:val="clear" w:pos="4536"/>
          <w:tab w:val="clear" w:pos="9072"/>
        </w:tabs>
        <w:autoSpaceDE/>
        <w:autoSpaceDN/>
        <w:jc w:val="both"/>
      </w:pPr>
    </w:p>
    <w:sectPr w:rsidR="00162F39" w:rsidRPr="000D7A9F" w:rsidSect="0003306A">
      <w:footerReference w:type="default" r:id="rId2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B8" w:rsidRDefault="00D478B8">
      <w:r>
        <w:separator/>
      </w:r>
    </w:p>
  </w:endnote>
  <w:endnote w:type="continuationSeparator" w:id="0">
    <w:p w:rsidR="00D478B8" w:rsidRDefault="00D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BB" w:rsidRDefault="00BC65AB">
    <w:pPr>
      <w:pStyle w:val="Pta"/>
      <w:framePr w:wrap="auto" w:vAnchor="text" w:hAnchor="margin" w:xAlign="right" w:y="1"/>
      <w:rPr>
        <w:rStyle w:val="slostrany"/>
      </w:rPr>
    </w:pPr>
    <w:r>
      <w:rPr>
        <w:rStyle w:val="slostrany"/>
      </w:rPr>
      <w:fldChar w:fldCharType="begin"/>
    </w:r>
    <w:r w:rsidR="00110BBB">
      <w:rPr>
        <w:rStyle w:val="slostrany"/>
      </w:rPr>
      <w:instrText xml:space="preserve">PAGE  </w:instrText>
    </w:r>
    <w:r>
      <w:rPr>
        <w:rStyle w:val="slostrany"/>
      </w:rPr>
      <w:fldChar w:fldCharType="separate"/>
    </w:r>
    <w:r w:rsidR="00197154">
      <w:rPr>
        <w:rStyle w:val="slostrany"/>
        <w:noProof/>
      </w:rPr>
      <w:t>3</w:t>
    </w:r>
    <w:r>
      <w:rPr>
        <w:rStyle w:val="slostrany"/>
      </w:rPr>
      <w:fldChar w:fldCharType="end"/>
    </w:r>
  </w:p>
  <w:p w:rsidR="00110BBB" w:rsidRDefault="00110BBB">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B8" w:rsidRDefault="00D478B8">
      <w:r>
        <w:separator/>
      </w:r>
    </w:p>
  </w:footnote>
  <w:footnote w:type="continuationSeparator" w:id="0">
    <w:p w:rsidR="00D478B8" w:rsidRDefault="00D47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20BA2CF6"/>
    <w:multiLevelType w:val="hybridMultilevel"/>
    <w:tmpl w:val="418AA1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4"/>
  </w:num>
  <w:num w:numId="6">
    <w:abstractNumId w:val="4"/>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2"/>
  </w:num>
  <w:num w:numId="13">
    <w:abstractNumId w:val="12"/>
  </w:num>
  <w:num w:numId="14">
    <w:abstractNumId w:val="1"/>
  </w:num>
  <w:num w:numId="15">
    <w:abstractNumId w:val="11"/>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8CC"/>
    <w:rsid w:val="00005310"/>
    <w:rsid w:val="000148ED"/>
    <w:rsid w:val="00015B48"/>
    <w:rsid w:val="000305EB"/>
    <w:rsid w:val="00031626"/>
    <w:rsid w:val="0003306A"/>
    <w:rsid w:val="00035BD4"/>
    <w:rsid w:val="00040F00"/>
    <w:rsid w:val="00042A4B"/>
    <w:rsid w:val="00045DBD"/>
    <w:rsid w:val="00046779"/>
    <w:rsid w:val="000468C3"/>
    <w:rsid w:val="00050D9D"/>
    <w:rsid w:val="0005322B"/>
    <w:rsid w:val="0005391C"/>
    <w:rsid w:val="00055374"/>
    <w:rsid w:val="000603D5"/>
    <w:rsid w:val="00064919"/>
    <w:rsid w:val="00067B83"/>
    <w:rsid w:val="000720C3"/>
    <w:rsid w:val="0007376B"/>
    <w:rsid w:val="00077EB4"/>
    <w:rsid w:val="00093769"/>
    <w:rsid w:val="000A129A"/>
    <w:rsid w:val="000A26E5"/>
    <w:rsid w:val="000A474B"/>
    <w:rsid w:val="000A6783"/>
    <w:rsid w:val="000B1F10"/>
    <w:rsid w:val="000B461F"/>
    <w:rsid w:val="000B718D"/>
    <w:rsid w:val="000C2596"/>
    <w:rsid w:val="000C2E53"/>
    <w:rsid w:val="000D60A0"/>
    <w:rsid w:val="000D7A9F"/>
    <w:rsid w:val="000E0F93"/>
    <w:rsid w:val="000F52FE"/>
    <w:rsid w:val="000F6696"/>
    <w:rsid w:val="000F6AFA"/>
    <w:rsid w:val="000F6AFF"/>
    <w:rsid w:val="000F7524"/>
    <w:rsid w:val="00110203"/>
    <w:rsid w:val="00110BBB"/>
    <w:rsid w:val="0011333A"/>
    <w:rsid w:val="00117FF9"/>
    <w:rsid w:val="00120F4C"/>
    <w:rsid w:val="00122A70"/>
    <w:rsid w:val="001250B8"/>
    <w:rsid w:val="00127033"/>
    <w:rsid w:val="00127296"/>
    <w:rsid w:val="00130BF9"/>
    <w:rsid w:val="00130F4A"/>
    <w:rsid w:val="001461A5"/>
    <w:rsid w:val="00151BDA"/>
    <w:rsid w:val="00153B33"/>
    <w:rsid w:val="001545F2"/>
    <w:rsid w:val="00162F39"/>
    <w:rsid w:val="00163E9F"/>
    <w:rsid w:val="00172567"/>
    <w:rsid w:val="00173D24"/>
    <w:rsid w:val="0017797B"/>
    <w:rsid w:val="00187913"/>
    <w:rsid w:val="00196672"/>
    <w:rsid w:val="00197154"/>
    <w:rsid w:val="001A2534"/>
    <w:rsid w:val="001B3072"/>
    <w:rsid w:val="001B72C8"/>
    <w:rsid w:val="001C6273"/>
    <w:rsid w:val="001C7211"/>
    <w:rsid w:val="001E068A"/>
    <w:rsid w:val="001F3E40"/>
    <w:rsid w:val="001F4B01"/>
    <w:rsid w:val="001F5EBE"/>
    <w:rsid w:val="002020EF"/>
    <w:rsid w:val="00202371"/>
    <w:rsid w:val="002153F7"/>
    <w:rsid w:val="00217BF4"/>
    <w:rsid w:val="0022141C"/>
    <w:rsid w:val="0023126B"/>
    <w:rsid w:val="002331EA"/>
    <w:rsid w:val="002374AA"/>
    <w:rsid w:val="00237535"/>
    <w:rsid w:val="00240363"/>
    <w:rsid w:val="00244C8E"/>
    <w:rsid w:val="00245346"/>
    <w:rsid w:val="0025049B"/>
    <w:rsid w:val="00256DAD"/>
    <w:rsid w:val="002634B5"/>
    <w:rsid w:val="00270E65"/>
    <w:rsid w:val="002715E2"/>
    <w:rsid w:val="002758B8"/>
    <w:rsid w:val="00292B9F"/>
    <w:rsid w:val="0029483D"/>
    <w:rsid w:val="002B478A"/>
    <w:rsid w:val="002B7244"/>
    <w:rsid w:val="002B7F59"/>
    <w:rsid w:val="002C00E4"/>
    <w:rsid w:val="002D4038"/>
    <w:rsid w:val="002E1D16"/>
    <w:rsid w:val="002E2954"/>
    <w:rsid w:val="002E6F67"/>
    <w:rsid w:val="002F036F"/>
    <w:rsid w:val="002F6FA1"/>
    <w:rsid w:val="00301749"/>
    <w:rsid w:val="0030775E"/>
    <w:rsid w:val="00311A45"/>
    <w:rsid w:val="00314325"/>
    <w:rsid w:val="003168BC"/>
    <w:rsid w:val="0031764B"/>
    <w:rsid w:val="003216E7"/>
    <w:rsid w:val="00321FAD"/>
    <w:rsid w:val="00323195"/>
    <w:rsid w:val="0032751F"/>
    <w:rsid w:val="00332D3B"/>
    <w:rsid w:val="00334767"/>
    <w:rsid w:val="00336706"/>
    <w:rsid w:val="0034001A"/>
    <w:rsid w:val="0034256B"/>
    <w:rsid w:val="00344B44"/>
    <w:rsid w:val="00346101"/>
    <w:rsid w:val="00346AAD"/>
    <w:rsid w:val="00350606"/>
    <w:rsid w:val="003561FC"/>
    <w:rsid w:val="00361F02"/>
    <w:rsid w:val="003646B3"/>
    <w:rsid w:val="00386A2F"/>
    <w:rsid w:val="00391DC5"/>
    <w:rsid w:val="00393D54"/>
    <w:rsid w:val="003A2BCA"/>
    <w:rsid w:val="003B5FBD"/>
    <w:rsid w:val="003C0A63"/>
    <w:rsid w:val="003C40F5"/>
    <w:rsid w:val="003C7742"/>
    <w:rsid w:val="003E7B78"/>
    <w:rsid w:val="003F10DC"/>
    <w:rsid w:val="003F5EDF"/>
    <w:rsid w:val="004045FB"/>
    <w:rsid w:val="00405C80"/>
    <w:rsid w:val="004061B0"/>
    <w:rsid w:val="004219E0"/>
    <w:rsid w:val="00424270"/>
    <w:rsid w:val="00426A47"/>
    <w:rsid w:val="00440A2A"/>
    <w:rsid w:val="00443D31"/>
    <w:rsid w:val="00451B7A"/>
    <w:rsid w:val="0045320B"/>
    <w:rsid w:val="004577EC"/>
    <w:rsid w:val="00466481"/>
    <w:rsid w:val="00467554"/>
    <w:rsid w:val="004707EA"/>
    <w:rsid w:val="00480B26"/>
    <w:rsid w:val="00481216"/>
    <w:rsid w:val="0048138A"/>
    <w:rsid w:val="004919F8"/>
    <w:rsid w:val="00494CFC"/>
    <w:rsid w:val="00496B41"/>
    <w:rsid w:val="004A6C9F"/>
    <w:rsid w:val="004B2580"/>
    <w:rsid w:val="004B71E8"/>
    <w:rsid w:val="004B7D44"/>
    <w:rsid w:val="004C29D1"/>
    <w:rsid w:val="004D3FAA"/>
    <w:rsid w:val="004D5B1A"/>
    <w:rsid w:val="004D69FC"/>
    <w:rsid w:val="004F2B7F"/>
    <w:rsid w:val="004F599E"/>
    <w:rsid w:val="004F5A8A"/>
    <w:rsid w:val="00500994"/>
    <w:rsid w:val="005106B0"/>
    <w:rsid w:val="00510804"/>
    <w:rsid w:val="00510EDC"/>
    <w:rsid w:val="005113AC"/>
    <w:rsid w:val="00513C48"/>
    <w:rsid w:val="005170A9"/>
    <w:rsid w:val="00517FDC"/>
    <w:rsid w:val="0052262F"/>
    <w:rsid w:val="005230F6"/>
    <w:rsid w:val="00524E73"/>
    <w:rsid w:val="00535ECC"/>
    <w:rsid w:val="005415F2"/>
    <w:rsid w:val="00542525"/>
    <w:rsid w:val="005611FC"/>
    <w:rsid w:val="00561CE6"/>
    <w:rsid w:val="00564C43"/>
    <w:rsid w:val="00564D44"/>
    <w:rsid w:val="0056615D"/>
    <w:rsid w:val="005674BC"/>
    <w:rsid w:val="005727B7"/>
    <w:rsid w:val="00572B8D"/>
    <w:rsid w:val="0057664B"/>
    <w:rsid w:val="00576A2A"/>
    <w:rsid w:val="00586583"/>
    <w:rsid w:val="005947B8"/>
    <w:rsid w:val="005A41C5"/>
    <w:rsid w:val="005A683B"/>
    <w:rsid w:val="005D6472"/>
    <w:rsid w:val="005D6A81"/>
    <w:rsid w:val="005E0477"/>
    <w:rsid w:val="005E147F"/>
    <w:rsid w:val="005E3CAA"/>
    <w:rsid w:val="005E4EA0"/>
    <w:rsid w:val="00601F13"/>
    <w:rsid w:val="00603033"/>
    <w:rsid w:val="006036B4"/>
    <w:rsid w:val="00603C75"/>
    <w:rsid w:val="00610513"/>
    <w:rsid w:val="00613F26"/>
    <w:rsid w:val="0062250D"/>
    <w:rsid w:val="006237B4"/>
    <w:rsid w:val="00623E72"/>
    <w:rsid w:val="006277A7"/>
    <w:rsid w:val="006417D3"/>
    <w:rsid w:val="0064397E"/>
    <w:rsid w:val="00652512"/>
    <w:rsid w:val="00652BE3"/>
    <w:rsid w:val="00656B18"/>
    <w:rsid w:val="00667CAE"/>
    <w:rsid w:val="00681013"/>
    <w:rsid w:val="00681528"/>
    <w:rsid w:val="0068153F"/>
    <w:rsid w:val="00681623"/>
    <w:rsid w:val="0068396F"/>
    <w:rsid w:val="00683A6B"/>
    <w:rsid w:val="0068656B"/>
    <w:rsid w:val="0069121D"/>
    <w:rsid w:val="00692646"/>
    <w:rsid w:val="006926A7"/>
    <w:rsid w:val="00697A99"/>
    <w:rsid w:val="006A046B"/>
    <w:rsid w:val="006A1441"/>
    <w:rsid w:val="006B5817"/>
    <w:rsid w:val="006C0172"/>
    <w:rsid w:val="006C3AA8"/>
    <w:rsid w:val="006D4011"/>
    <w:rsid w:val="006D4E6B"/>
    <w:rsid w:val="006E18F6"/>
    <w:rsid w:val="006E38D3"/>
    <w:rsid w:val="006E689D"/>
    <w:rsid w:val="006F0BB8"/>
    <w:rsid w:val="006F2453"/>
    <w:rsid w:val="006F394F"/>
    <w:rsid w:val="006F3F34"/>
    <w:rsid w:val="006F57D4"/>
    <w:rsid w:val="00735AB4"/>
    <w:rsid w:val="00741CAD"/>
    <w:rsid w:val="00746DA5"/>
    <w:rsid w:val="00753D61"/>
    <w:rsid w:val="00756390"/>
    <w:rsid w:val="00756C1B"/>
    <w:rsid w:val="00757FE5"/>
    <w:rsid w:val="00773B95"/>
    <w:rsid w:val="0078287E"/>
    <w:rsid w:val="0079537A"/>
    <w:rsid w:val="00797082"/>
    <w:rsid w:val="007A0A4E"/>
    <w:rsid w:val="007A1E0C"/>
    <w:rsid w:val="007B28DF"/>
    <w:rsid w:val="007B51DE"/>
    <w:rsid w:val="007B7B23"/>
    <w:rsid w:val="007C1FBB"/>
    <w:rsid w:val="007C6E0F"/>
    <w:rsid w:val="007D31EC"/>
    <w:rsid w:val="007D7853"/>
    <w:rsid w:val="007E38A5"/>
    <w:rsid w:val="007E4B89"/>
    <w:rsid w:val="007E53C0"/>
    <w:rsid w:val="007F12EB"/>
    <w:rsid w:val="00802D23"/>
    <w:rsid w:val="008116D9"/>
    <w:rsid w:val="0082129B"/>
    <w:rsid w:val="008229F3"/>
    <w:rsid w:val="00824FF4"/>
    <w:rsid w:val="00831901"/>
    <w:rsid w:val="00834B3E"/>
    <w:rsid w:val="0083691C"/>
    <w:rsid w:val="00837388"/>
    <w:rsid w:val="00842BE3"/>
    <w:rsid w:val="00847D6D"/>
    <w:rsid w:val="00851837"/>
    <w:rsid w:val="00857AC6"/>
    <w:rsid w:val="00861E2E"/>
    <w:rsid w:val="00871EA3"/>
    <w:rsid w:val="00874585"/>
    <w:rsid w:val="008869F2"/>
    <w:rsid w:val="008A0B4B"/>
    <w:rsid w:val="008A28AE"/>
    <w:rsid w:val="008A399B"/>
    <w:rsid w:val="008A5161"/>
    <w:rsid w:val="008B502C"/>
    <w:rsid w:val="008B515C"/>
    <w:rsid w:val="008C54C3"/>
    <w:rsid w:val="008D4C03"/>
    <w:rsid w:val="008E1CD7"/>
    <w:rsid w:val="008E448D"/>
    <w:rsid w:val="008F06F3"/>
    <w:rsid w:val="008F21B1"/>
    <w:rsid w:val="008F3F33"/>
    <w:rsid w:val="00901A78"/>
    <w:rsid w:val="00906CEA"/>
    <w:rsid w:val="00910434"/>
    <w:rsid w:val="00914811"/>
    <w:rsid w:val="009153EE"/>
    <w:rsid w:val="0091636B"/>
    <w:rsid w:val="00930F1F"/>
    <w:rsid w:val="009612CE"/>
    <w:rsid w:val="0096140E"/>
    <w:rsid w:val="00964191"/>
    <w:rsid w:val="00966DE7"/>
    <w:rsid w:val="009719C2"/>
    <w:rsid w:val="0097609E"/>
    <w:rsid w:val="009818A5"/>
    <w:rsid w:val="00981E5F"/>
    <w:rsid w:val="009826E3"/>
    <w:rsid w:val="0098388D"/>
    <w:rsid w:val="009842F4"/>
    <w:rsid w:val="00991B76"/>
    <w:rsid w:val="009A0F72"/>
    <w:rsid w:val="009A3E9C"/>
    <w:rsid w:val="009A7C2B"/>
    <w:rsid w:val="009C115F"/>
    <w:rsid w:val="009C5B64"/>
    <w:rsid w:val="009C5E2D"/>
    <w:rsid w:val="009D1433"/>
    <w:rsid w:val="009E06EC"/>
    <w:rsid w:val="009E26B8"/>
    <w:rsid w:val="009E4CFE"/>
    <w:rsid w:val="009F5542"/>
    <w:rsid w:val="009F55D8"/>
    <w:rsid w:val="009F5C22"/>
    <w:rsid w:val="009F6F3D"/>
    <w:rsid w:val="00A02D80"/>
    <w:rsid w:val="00A02F9A"/>
    <w:rsid w:val="00A05672"/>
    <w:rsid w:val="00A10B7F"/>
    <w:rsid w:val="00A17534"/>
    <w:rsid w:val="00A1775E"/>
    <w:rsid w:val="00A21A59"/>
    <w:rsid w:val="00A333E1"/>
    <w:rsid w:val="00A35D55"/>
    <w:rsid w:val="00A46504"/>
    <w:rsid w:val="00A46622"/>
    <w:rsid w:val="00A47BED"/>
    <w:rsid w:val="00A5129F"/>
    <w:rsid w:val="00A63B8E"/>
    <w:rsid w:val="00A649F7"/>
    <w:rsid w:val="00A65F94"/>
    <w:rsid w:val="00A667A5"/>
    <w:rsid w:val="00A72F37"/>
    <w:rsid w:val="00A731FB"/>
    <w:rsid w:val="00A74B18"/>
    <w:rsid w:val="00A75355"/>
    <w:rsid w:val="00A76D5E"/>
    <w:rsid w:val="00A77046"/>
    <w:rsid w:val="00A902D8"/>
    <w:rsid w:val="00A9063F"/>
    <w:rsid w:val="00A91B17"/>
    <w:rsid w:val="00A95D9D"/>
    <w:rsid w:val="00AA1F7B"/>
    <w:rsid w:val="00AA55DA"/>
    <w:rsid w:val="00AA7AB8"/>
    <w:rsid w:val="00AB7D27"/>
    <w:rsid w:val="00AB7F42"/>
    <w:rsid w:val="00AC1BE7"/>
    <w:rsid w:val="00AC3812"/>
    <w:rsid w:val="00AD1EEA"/>
    <w:rsid w:val="00AD3C5E"/>
    <w:rsid w:val="00AD3E56"/>
    <w:rsid w:val="00AD6AD2"/>
    <w:rsid w:val="00AE1172"/>
    <w:rsid w:val="00AF42D9"/>
    <w:rsid w:val="00AF762E"/>
    <w:rsid w:val="00B04DAB"/>
    <w:rsid w:val="00B0569D"/>
    <w:rsid w:val="00B1076F"/>
    <w:rsid w:val="00B128AA"/>
    <w:rsid w:val="00B27585"/>
    <w:rsid w:val="00B349CE"/>
    <w:rsid w:val="00B40092"/>
    <w:rsid w:val="00B42953"/>
    <w:rsid w:val="00B4369A"/>
    <w:rsid w:val="00B64B09"/>
    <w:rsid w:val="00B800E9"/>
    <w:rsid w:val="00B802A3"/>
    <w:rsid w:val="00B83855"/>
    <w:rsid w:val="00B929DC"/>
    <w:rsid w:val="00B961D8"/>
    <w:rsid w:val="00B9750A"/>
    <w:rsid w:val="00BA1F0B"/>
    <w:rsid w:val="00BA1F34"/>
    <w:rsid w:val="00BA2E47"/>
    <w:rsid w:val="00BB0E65"/>
    <w:rsid w:val="00BB0F54"/>
    <w:rsid w:val="00BB474D"/>
    <w:rsid w:val="00BC1BD0"/>
    <w:rsid w:val="00BC65AB"/>
    <w:rsid w:val="00BD1957"/>
    <w:rsid w:val="00BD1BA0"/>
    <w:rsid w:val="00BD49CD"/>
    <w:rsid w:val="00BE257F"/>
    <w:rsid w:val="00BE5A80"/>
    <w:rsid w:val="00BF2267"/>
    <w:rsid w:val="00BF2C5A"/>
    <w:rsid w:val="00BF49CD"/>
    <w:rsid w:val="00BF49F8"/>
    <w:rsid w:val="00C015A5"/>
    <w:rsid w:val="00C028BA"/>
    <w:rsid w:val="00C04A2D"/>
    <w:rsid w:val="00C06DA6"/>
    <w:rsid w:val="00C1013A"/>
    <w:rsid w:val="00C139A5"/>
    <w:rsid w:val="00C14C5D"/>
    <w:rsid w:val="00C17747"/>
    <w:rsid w:val="00C20A8D"/>
    <w:rsid w:val="00C218F9"/>
    <w:rsid w:val="00C21CEF"/>
    <w:rsid w:val="00C27E77"/>
    <w:rsid w:val="00C34EF5"/>
    <w:rsid w:val="00C45063"/>
    <w:rsid w:val="00C450C3"/>
    <w:rsid w:val="00C46781"/>
    <w:rsid w:val="00C51FB3"/>
    <w:rsid w:val="00C566EA"/>
    <w:rsid w:val="00C75A27"/>
    <w:rsid w:val="00C765C3"/>
    <w:rsid w:val="00C766C5"/>
    <w:rsid w:val="00C8023F"/>
    <w:rsid w:val="00C84B6D"/>
    <w:rsid w:val="00C85A4B"/>
    <w:rsid w:val="00C908F4"/>
    <w:rsid w:val="00C917F9"/>
    <w:rsid w:val="00C94292"/>
    <w:rsid w:val="00C96DCC"/>
    <w:rsid w:val="00CA1800"/>
    <w:rsid w:val="00CA7121"/>
    <w:rsid w:val="00CB2E5D"/>
    <w:rsid w:val="00CB5223"/>
    <w:rsid w:val="00CC3DCD"/>
    <w:rsid w:val="00CE3B8A"/>
    <w:rsid w:val="00CF4E5B"/>
    <w:rsid w:val="00D07233"/>
    <w:rsid w:val="00D11AC1"/>
    <w:rsid w:val="00D205AC"/>
    <w:rsid w:val="00D22A7B"/>
    <w:rsid w:val="00D26FC6"/>
    <w:rsid w:val="00D27C56"/>
    <w:rsid w:val="00D32741"/>
    <w:rsid w:val="00D33B5F"/>
    <w:rsid w:val="00D3404B"/>
    <w:rsid w:val="00D36C77"/>
    <w:rsid w:val="00D4241D"/>
    <w:rsid w:val="00D43CC8"/>
    <w:rsid w:val="00D45013"/>
    <w:rsid w:val="00D478B8"/>
    <w:rsid w:val="00D63FC1"/>
    <w:rsid w:val="00D65DC0"/>
    <w:rsid w:val="00D725DF"/>
    <w:rsid w:val="00D75422"/>
    <w:rsid w:val="00D76068"/>
    <w:rsid w:val="00D83E5B"/>
    <w:rsid w:val="00D863DD"/>
    <w:rsid w:val="00D937B4"/>
    <w:rsid w:val="00D946B6"/>
    <w:rsid w:val="00DA0F6C"/>
    <w:rsid w:val="00DA6300"/>
    <w:rsid w:val="00DB3340"/>
    <w:rsid w:val="00DB537D"/>
    <w:rsid w:val="00DB56C6"/>
    <w:rsid w:val="00DB7334"/>
    <w:rsid w:val="00DC0F95"/>
    <w:rsid w:val="00DC5DF1"/>
    <w:rsid w:val="00DC628E"/>
    <w:rsid w:val="00DD2180"/>
    <w:rsid w:val="00DD24D4"/>
    <w:rsid w:val="00DD7F71"/>
    <w:rsid w:val="00DE0F85"/>
    <w:rsid w:val="00DE22D8"/>
    <w:rsid w:val="00DE6D17"/>
    <w:rsid w:val="00DF4667"/>
    <w:rsid w:val="00DF5B23"/>
    <w:rsid w:val="00E02082"/>
    <w:rsid w:val="00E022FB"/>
    <w:rsid w:val="00E030B3"/>
    <w:rsid w:val="00E0493C"/>
    <w:rsid w:val="00E07A5D"/>
    <w:rsid w:val="00E14FCE"/>
    <w:rsid w:val="00E24E4C"/>
    <w:rsid w:val="00E332CC"/>
    <w:rsid w:val="00E42B4E"/>
    <w:rsid w:val="00E44C4D"/>
    <w:rsid w:val="00E4765B"/>
    <w:rsid w:val="00E52D07"/>
    <w:rsid w:val="00E560D6"/>
    <w:rsid w:val="00E701F1"/>
    <w:rsid w:val="00E70E91"/>
    <w:rsid w:val="00E76AA0"/>
    <w:rsid w:val="00E8306A"/>
    <w:rsid w:val="00E857AE"/>
    <w:rsid w:val="00E951C6"/>
    <w:rsid w:val="00EA15DC"/>
    <w:rsid w:val="00EA25A8"/>
    <w:rsid w:val="00EA2786"/>
    <w:rsid w:val="00EA3B53"/>
    <w:rsid w:val="00EB4E75"/>
    <w:rsid w:val="00EB6469"/>
    <w:rsid w:val="00EC32DB"/>
    <w:rsid w:val="00EC4AC4"/>
    <w:rsid w:val="00ED4670"/>
    <w:rsid w:val="00ED5087"/>
    <w:rsid w:val="00ED5FC2"/>
    <w:rsid w:val="00EE08EB"/>
    <w:rsid w:val="00EE3D00"/>
    <w:rsid w:val="00EE7DD6"/>
    <w:rsid w:val="00EF00A3"/>
    <w:rsid w:val="00EF09EE"/>
    <w:rsid w:val="00EF16EF"/>
    <w:rsid w:val="00EF41F8"/>
    <w:rsid w:val="00F00844"/>
    <w:rsid w:val="00F02870"/>
    <w:rsid w:val="00F047A8"/>
    <w:rsid w:val="00F11585"/>
    <w:rsid w:val="00F205DB"/>
    <w:rsid w:val="00F24BC2"/>
    <w:rsid w:val="00F36AA4"/>
    <w:rsid w:val="00F4080C"/>
    <w:rsid w:val="00F41A26"/>
    <w:rsid w:val="00F450EC"/>
    <w:rsid w:val="00F45E87"/>
    <w:rsid w:val="00F47D92"/>
    <w:rsid w:val="00F50F90"/>
    <w:rsid w:val="00F530E4"/>
    <w:rsid w:val="00F71AA4"/>
    <w:rsid w:val="00F9095C"/>
    <w:rsid w:val="00F91BC4"/>
    <w:rsid w:val="00F9291C"/>
    <w:rsid w:val="00FA0278"/>
    <w:rsid w:val="00FB2E2E"/>
    <w:rsid w:val="00FB44A1"/>
    <w:rsid w:val="00FC5FC5"/>
    <w:rsid w:val="00FC6C11"/>
    <w:rsid w:val="00FC7DF4"/>
    <w:rsid w:val="00FD0ADF"/>
    <w:rsid w:val="00FD1AD5"/>
    <w:rsid w:val="00FE3FB2"/>
    <w:rsid w:val="00FF4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289C71-32EF-4F77-BD40-08F4570D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06A"/>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03306A"/>
    <w:pPr>
      <w:keepNext/>
      <w:jc w:val="center"/>
      <w:outlineLvl w:val="0"/>
    </w:pPr>
    <w:rPr>
      <w:b/>
      <w:bCs/>
    </w:rPr>
  </w:style>
  <w:style w:type="paragraph" w:styleId="Nadpis2">
    <w:name w:val="heading 2"/>
    <w:basedOn w:val="Normlny"/>
    <w:next w:val="Normlny"/>
    <w:link w:val="Nadpis2Char"/>
    <w:uiPriority w:val="99"/>
    <w:qFormat/>
    <w:rsid w:val="0003306A"/>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03306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3306A"/>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03306A"/>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03306A"/>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03306A"/>
    <w:pPr>
      <w:spacing w:line="240" w:lineRule="atLeast"/>
      <w:jc w:val="both"/>
    </w:pPr>
  </w:style>
  <w:style w:type="character" w:customStyle="1" w:styleId="Zkladntext3Char">
    <w:name w:val="Základný text 3 Char"/>
    <w:basedOn w:val="Predvolenpsmoodseku"/>
    <w:link w:val="Zkladntext3"/>
    <w:uiPriority w:val="99"/>
    <w:semiHidden/>
    <w:locked/>
    <w:rsid w:val="0003306A"/>
    <w:rPr>
      <w:rFonts w:cs="Times New Roman"/>
      <w:sz w:val="16"/>
      <w:szCs w:val="16"/>
    </w:rPr>
  </w:style>
  <w:style w:type="paragraph" w:styleId="Hlavika">
    <w:name w:val="header"/>
    <w:basedOn w:val="Normlny"/>
    <w:link w:val="HlavikaChar"/>
    <w:uiPriority w:val="99"/>
    <w:rsid w:val="0003306A"/>
    <w:pPr>
      <w:tabs>
        <w:tab w:val="center" w:pos="4536"/>
        <w:tab w:val="right" w:pos="9072"/>
      </w:tabs>
    </w:pPr>
  </w:style>
  <w:style w:type="character" w:customStyle="1" w:styleId="HlavikaChar">
    <w:name w:val="Hlavička Char"/>
    <w:basedOn w:val="Predvolenpsmoodseku"/>
    <w:link w:val="Hlavika"/>
    <w:uiPriority w:val="99"/>
    <w:semiHidden/>
    <w:locked/>
    <w:rsid w:val="0003306A"/>
    <w:rPr>
      <w:rFonts w:cs="Times New Roman"/>
      <w:sz w:val="24"/>
      <w:szCs w:val="24"/>
    </w:rPr>
  </w:style>
  <w:style w:type="paragraph" w:styleId="Zkladntext2">
    <w:name w:val="Body Text 2"/>
    <w:basedOn w:val="Normlny"/>
    <w:link w:val="Zkladntext2Char"/>
    <w:uiPriority w:val="99"/>
    <w:rsid w:val="0003306A"/>
    <w:pPr>
      <w:jc w:val="center"/>
    </w:pPr>
    <w:rPr>
      <w:sz w:val="20"/>
      <w:szCs w:val="20"/>
    </w:rPr>
  </w:style>
  <w:style w:type="character" w:customStyle="1" w:styleId="Zkladntext2Char">
    <w:name w:val="Základný text 2 Char"/>
    <w:basedOn w:val="Predvolenpsmoodseku"/>
    <w:link w:val="Zkladntext2"/>
    <w:uiPriority w:val="99"/>
    <w:semiHidden/>
    <w:locked/>
    <w:rsid w:val="0003306A"/>
    <w:rPr>
      <w:rFonts w:cs="Times New Roman"/>
      <w:sz w:val="24"/>
      <w:szCs w:val="24"/>
    </w:rPr>
  </w:style>
  <w:style w:type="paragraph" w:customStyle="1" w:styleId="Normlny0">
    <w:name w:val="_Normálny"/>
    <w:basedOn w:val="Normlny"/>
    <w:uiPriority w:val="99"/>
    <w:rsid w:val="0003306A"/>
    <w:rPr>
      <w:sz w:val="20"/>
      <w:szCs w:val="20"/>
      <w:lang w:eastAsia="en-US"/>
    </w:rPr>
  </w:style>
  <w:style w:type="paragraph" w:styleId="Textpoznmkypodiarou">
    <w:name w:val="footnote text"/>
    <w:basedOn w:val="Normlny"/>
    <w:link w:val="TextpoznmkypodiarouChar"/>
    <w:uiPriority w:val="99"/>
    <w:semiHidden/>
    <w:rsid w:val="0003306A"/>
    <w:rPr>
      <w:sz w:val="20"/>
      <w:szCs w:val="20"/>
    </w:rPr>
  </w:style>
  <w:style w:type="character" w:customStyle="1" w:styleId="TextpoznmkypodiarouChar">
    <w:name w:val="Text poznámky pod čiarou Char"/>
    <w:basedOn w:val="Predvolenpsmoodseku"/>
    <w:link w:val="Textpoznmkypodiarou"/>
    <w:uiPriority w:val="99"/>
    <w:semiHidden/>
    <w:locked/>
    <w:rsid w:val="0003306A"/>
    <w:rPr>
      <w:rFonts w:cs="Times New Roman"/>
      <w:sz w:val="20"/>
      <w:szCs w:val="20"/>
    </w:rPr>
  </w:style>
  <w:style w:type="paragraph" w:customStyle="1" w:styleId="PARA">
    <w:name w:val="PARA"/>
    <w:basedOn w:val="Normlny"/>
    <w:next w:val="Normlny"/>
    <w:uiPriority w:val="99"/>
    <w:rsid w:val="0003306A"/>
    <w:pPr>
      <w:keepNext/>
      <w:keepLines/>
      <w:tabs>
        <w:tab w:val="left" w:pos="680"/>
      </w:tabs>
      <w:spacing w:before="240" w:after="120"/>
      <w:jc w:val="center"/>
    </w:pPr>
    <w:rPr>
      <w:lang w:val="en-US"/>
    </w:rPr>
  </w:style>
  <w:style w:type="paragraph" w:customStyle="1" w:styleId="abc">
    <w:name w:val="abc"/>
    <w:basedOn w:val="Normlny"/>
    <w:uiPriority w:val="99"/>
    <w:rsid w:val="0003306A"/>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03306A"/>
    <w:rPr>
      <w:rFonts w:cs="Times New Roman"/>
      <w:vertAlign w:val="superscript"/>
    </w:rPr>
  </w:style>
  <w:style w:type="paragraph" w:styleId="Pta">
    <w:name w:val="footer"/>
    <w:basedOn w:val="Normlny"/>
    <w:link w:val="PtaChar"/>
    <w:uiPriority w:val="99"/>
    <w:rsid w:val="0003306A"/>
    <w:pPr>
      <w:tabs>
        <w:tab w:val="center" w:pos="4536"/>
        <w:tab w:val="right" w:pos="9072"/>
      </w:tabs>
      <w:autoSpaceDE/>
      <w:autoSpaceDN/>
    </w:pPr>
  </w:style>
  <w:style w:type="character" w:customStyle="1" w:styleId="PtaChar">
    <w:name w:val="Päta Char"/>
    <w:basedOn w:val="Predvolenpsmoodseku"/>
    <w:link w:val="Pta"/>
    <w:uiPriority w:val="99"/>
    <w:semiHidden/>
    <w:locked/>
    <w:rsid w:val="0003306A"/>
    <w:rPr>
      <w:rFonts w:cs="Times New Roman"/>
      <w:sz w:val="24"/>
      <w:szCs w:val="24"/>
    </w:rPr>
  </w:style>
  <w:style w:type="character" w:styleId="slostrany">
    <w:name w:val="page number"/>
    <w:basedOn w:val="Predvolenpsmoodseku"/>
    <w:uiPriority w:val="99"/>
    <w:rsid w:val="0003306A"/>
    <w:rPr>
      <w:rFonts w:cs="Times New Roman"/>
    </w:rPr>
  </w:style>
  <w:style w:type="paragraph" w:styleId="Zarkazkladnhotextu2">
    <w:name w:val="Body Text Indent 2"/>
    <w:basedOn w:val="Normlny"/>
    <w:link w:val="Zarkazkladnhotextu2Char"/>
    <w:uiPriority w:val="99"/>
    <w:rsid w:val="0003306A"/>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03306A"/>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 w:type="paragraph" w:customStyle="1" w:styleId="Normlny1">
    <w:name w:val="Normálny1"/>
    <w:basedOn w:val="Normlny"/>
    <w:rsid w:val="00A1775E"/>
    <w:pPr>
      <w:autoSpaceDE/>
      <w:autoSpaceDN/>
      <w:spacing w:before="120"/>
      <w:jc w:val="both"/>
    </w:pPr>
  </w:style>
  <w:style w:type="paragraph" w:customStyle="1" w:styleId="ti-art">
    <w:name w:val="ti-art"/>
    <w:basedOn w:val="Normlny"/>
    <w:rsid w:val="00A1775E"/>
    <w:pPr>
      <w:autoSpaceDE/>
      <w:autoSpaceDN/>
      <w:spacing w:before="360" w:after="120"/>
      <w:jc w:val="center"/>
    </w:pPr>
    <w:rPr>
      <w:i/>
      <w:iCs/>
    </w:rPr>
  </w:style>
  <w:style w:type="character" w:customStyle="1" w:styleId="italic">
    <w:name w:val="italic"/>
    <w:basedOn w:val="Predvolenpsmoodseku"/>
    <w:rsid w:val="000A474B"/>
    <w:rPr>
      <w:i/>
      <w:iCs/>
    </w:rPr>
  </w:style>
  <w:style w:type="paragraph" w:customStyle="1" w:styleId="signatory">
    <w:name w:val="signatory"/>
    <w:basedOn w:val="Normlny"/>
    <w:rsid w:val="000A474B"/>
    <w:pPr>
      <w:autoSpaceDE/>
      <w:autoSpaceDN/>
      <w:spacing w:before="60" w:after="60"/>
      <w:jc w:val="center"/>
    </w:pPr>
  </w:style>
  <w:style w:type="paragraph" w:styleId="Textbubliny">
    <w:name w:val="Balloon Text"/>
    <w:basedOn w:val="Normlny"/>
    <w:link w:val="TextbublinyChar"/>
    <w:uiPriority w:val="99"/>
    <w:rsid w:val="00244C8E"/>
    <w:rPr>
      <w:rFonts w:ascii="Segoe UI" w:hAnsi="Segoe UI" w:cs="Segoe UI"/>
      <w:sz w:val="18"/>
      <w:szCs w:val="18"/>
    </w:rPr>
  </w:style>
  <w:style w:type="character" w:customStyle="1" w:styleId="TextbublinyChar">
    <w:name w:val="Text bubliny Char"/>
    <w:basedOn w:val="Predvolenpsmoodseku"/>
    <w:link w:val="Textbubliny"/>
    <w:uiPriority w:val="99"/>
    <w:rsid w:val="00244C8E"/>
    <w:rPr>
      <w:rFonts w:ascii="Segoe UI" w:hAnsi="Segoe UI" w:cs="Segoe UI"/>
      <w:sz w:val="18"/>
      <w:szCs w:val="18"/>
    </w:rPr>
  </w:style>
  <w:style w:type="paragraph" w:customStyle="1" w:styleId="Normlny2">
    <w:name w:val="Normálny2"/>
    <w:basedOn w:val="Normlny"/>
    <w:rsid w:val="00AA1F7B"/>
    <w:pPr>
      <w:autoSpaceDE/>
      <w:autoSpaceDN/>
      <w:spacing w:before="120"/>
      <w:jc w:val="both"/>
    </w:pPr>
  </w:style>
  <w:style w:type="character" w:styleId="Hypertextovprepojenie">
    <w:name w:val="Hyperlink"/>
    <w:basedOn w:val="Predvolenpsmoodseku"/>
    <w:uiPriority w:val="99"/>
    <w:unhideWhenUsed/>
    <w:rsid w:val="00D75422"/>
    <w:rPr>
      <w:color w:val="0000FF"/>
      <w:u w:val="single"/>
    </w:rPr>
  </w:style>
  <w:style w:type="character" w:customStyle="1" w:styleId="OdsekzoznamuChar">
    <w:name w:val="Odsek zoznamu Char"/>
    <w:link w:val="Odsekzoznamu"/>
    <w:uiPriority w:val="34"/>
    <w:locked/>
    <w:rsid w:val="00EC3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862">
      <w:bodyDiv w:val="1"/>
      <w:marLeft w:val="390"/>
      <w:marRight w:val="390"/>
      <w:marTop w:val="0"/>
      <w:marBottom w:val="0"/>
      <w:divBdr>
        <w:top w:val="none" w:sz="0" w:space="0" w:color="auto"/>
        <w:left w:val="none" w:sz="0" w:space="0" w:color="auto"/>
        <w:bottom w:val="none" w:sz="0" w:space="0" w:color="auto"/>
        <w:right w:val="none" w:sz="0" w:space="0" w:color="auto"/>
      </w:divBdr>
      <w:divsChild>
        <w:div w:id="739644667">
          <w:marLeft w:val="0"/>
          <w:marRight w:val="0"/>
          <w:marTop w:val="0"/>
          <w:marBottom w:val="0"/>
          <w:divBdr>
            <w:top w:val="none" w:sz="0" w:space="0" w:color="auto"/>
            <w:left w:val="none" w:sz="0" w:space="0" w:color="auto"/>
            <w:bottom w:val="none" w:sz="0" w:space="0" w:color="auto"/>
            <w:right w:val="none" w:sz="0" w:space="0" w:color="auto"/>
          </w:divBdr>
          <w:divsChild>
            <w:div w:id="2140758551">
              <w:marLeft w:val="0"/>
              <w:marRight w:val="0"/>
              <w:marTop w:val="0"/>
              <w:marBottom w:val="0"/>
              <w:divBdr>
                <w:top w:val="none" w:sz="0" w:space="0" w:color="auto"/>
                <w:left w:val="none" w:sz="0" w:space="0" w:color="auto"/>
                <w:bottom w:val="none" w:sz="0" w:space="0" w:color="auto"/>
                <w:right w:val="none" w:sz="0" w:space="0" w:color="auto"/>
              </w:divBdr>
              <w:divsChild>
                <w:div w:id="701172234">
                  <w:marLeft w:val="0"/>
                  <w:marRight w:val="0"/>
                  <w:marTop w:val="0"/>
                  <w:marBottom w:val="0"/>
                  <w:divBdr>
                    <w:top w:val="none" w:sz="0" w:space="0" w:color="auto"/>
                    <w:left w:val="none" w:sz="0" w:space="0" w:color="auto"/>
                    <w:bottom w:val="none" w:sz="0" w:space="0" w:color="auto"/>
                    <w:right w:val="none" w:sz="0" w:space="0" w:color="auto"/>
                  </w:divBdr>
                </w:div>
                <w:div w:id="192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6465">
      <w:bodyDiv w:val="1"/>
      <w:marLeft w:val="390"/>
      <w:marRight w:val="390"/>
      <w:marTop w:val="0"/>
      <w:marBottom w:val="0"/>
      <w:divBdr>
        <w:top w:val="none" w:sz="0" w:space="0" w:color="auto"/>
        <w:left w:val="none" w:sz="0" w:space="0" w:color="auto"/>
        <w:bottom w:val="none" w:sz="0" w:space="0" w:color="auto"/>
        <w:right w:val="none" w:sz="0" w:space="0" w:color="auto"/>
      </w:divBdr>
      <w:divsChild>
        <w:div w:id="1277058565">
          <w:marLeft w:val="0"/>
          <w:marRight w:val="0"/>
          <w:marTop w:val="0"/>
          <w:marBottom w:val="0"/>
          <w:divBdr>
            <w:top w:val="none" w:sz="0" w:space="0" w:color="auto"/>
            <w:left w:val="none" w:sz="0" w:space="0" w:color="auto"/>
            <w:bottom w:val="none" w:sz="0" w:space="0" w:color="auto"/>
            <w:right w:val="none" w:sz="0" w:space="0" w:color="auto"/>
          </w:divBdr>
          <w:divsChild>
            <w:div w:id="1445808535">
              <w:marLeft w:val="0"/>
              <w:marRight w:val="0"/>
              <w:marTop w:val="0"/>
              <w:marBottom w:val="0"/>
              <w:divBdr>
                <w:top w:val="none" w:sz="0" w:space="0" w:color="auto"/>
                <w:left w:val="none" w:sz="0" w:space="0" w:color="auto"/>
                <w:bottom w:val="none" w:sz="0" w:space="0" w:color="auto"/>
                <w:right w:val="none" w:sz="0" w:space="0" w:color="auto"/>
              </w:divBdr>
              <w:divsChild>
                <w:div w:id="1142113465">
                  <w:marLeft w:val="0"/>
                  <w:marRight w:val="0"/>
                  <w:marTop w:val="0"/>
                  <w:marBottom w:val="0"/>
                  <w:divBdr>
                    <w:top w:val="none" w:sz="0" w:space="0" w:color="auto"/>
                    <w:left w:val="none" w:sz="0" w:space="0" w:color="auto"/>
                    <w:bottom w:val="none" w:sz="0" w:space="0" w:color="auto"/>
                    <w:right w:val="none" w:sz="0" w:space="0" w:color="auto"/>
                  </w:divBdr>
                  <w:divsChild>
                    <w:div w:id="18041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5493">
      <w:bodyDiv w:val="1"/>
      <w:marLeft w:val="0"/>
      <w:marRight w:val="0"/>
      <w:marTop w:val="0"/>
      <w:marBottom w:val="0"/>
      <w:divBdr>
        <w:top w:val="none" w:sz="0" w:space="0" w:color="auto"/>
        <w:left w:val="none" w:sz="0" w:space="0" w:color="auto"/>
        <w:bottom w:val="none" w:sz="0" w:space="0" w:color="auto"/>
        <w:right w:val="none" w:sz="0" w:space="0" w:color="auto"/>
      </w:divBdr>
    </w:div>
    <w:div w:id="128321947">
      <w:bodyDiv w:val="1"/>
      <w:marLeft w:val="0"/>
      <w:marRight w:val="0"/>
      <w:marTop w:val="0"/>
      <w:marBottom w:val="0"/>
      <w:divBdr>
        <w:top w:val="none" w:sz="0" w:space="0" w:color="auto"/>
        <w:left w:val="none" w:sz="0" w:space="0" w:color="auto"/>
        <w:bottom w:val="none" w:sz="0" w:space="0" w:color="auto"/>
        <w:right w:val="none" w:sz="0" w:space="0" w:color="auto"/>
      </w:divBdr>
    </w:div>
    <w:div w:id="200627876">
      <w:bodyDiv w:val="1"/>
      <w:marLeft w:val="0"/>
      <w:marRight w:val="0"/>
      <w:marTop w:val="0"/>
      <w:marBottom w:val="0"/>
      <w:divBdr>
        <w:top w:val="none" w:sz="0" w:space="0" w:color="auto"/>
        <w:left w:val="none" w:sz="0" w:space="0" w:color="auto"/>
        <w:bottom w:val="none" w:sz="0" w:space="0" w:color="auto"/>
        <w:right w:val="none" w:sz="0" w:space="0" w:color="auto"/>
      </w:divBdr>
      <w:divsChild>
        <w:div w:id="1650864332">
          <w:marLeft w:val="75"/>
          <w:marRight w:val="0"/>
          <w:marTop w:val="0"/>
          <w:marBottom w:val="0"/>
          <w:divBdr>
            <w:top w:val="none" w:sz="0" w:space="0" w:color="auto"/>
            <w:left w:val="none" w:sz="0" w:space="0" w:color="auto"/>
            <w:bottom w:val="none" w:sz="0" w:space="0" w:color="auto"/>
            <w:right w:val="none" w:sz="0" w:space="0" w:color="auto"/>
          </w:divBdr>
        </w:div>
      </w:divsChild>
    </w:div>
    <w:div w:id="220018819">
      <w:bodyDiv w:val="1"/>
      <w:marLeft w:val="0"/>
      <w:marRight w:val="0"/>
      <w:marTop w:val="0"/>
      <w:marBottom w:val="0"/>
      <w:divBdr>
        <w:top w:val="none" w:sz="0" w:space="0" w:color="auto"/>
        <w:left w:val="none" w:sz="0" w:space="0" w:color="auto"/>
        <w:bottom w:val="none" w:sz="0" w:space="0" w:color="auto"/>
        <w:right w:val="none" w:sz="0" w:space="0" w:color="auto"/>
      </w:divBdr>
      <w:divsChild>
        <w:div w:id="120922982">
          <w:marLeft w:val="0"/>
          <w:marRight w:val="0"/>
          <w:marTop w:val="100"/>
          <w:marBottom w:val="100"/>
          <w:divBdr>
            <w:top w:val="none" w:sz="0" w:space="0" w:color="auto"/>
            <w:left w:val="none" w:sz="0" w:space="0" w:color="auto"/>
            <w:bottom w:val="none" w:sz="0" w:space="0" w:color="auto"/>
            <w:right w:val="none" w:sz="0" w:space="0" w:color="auto"/>
          </w:divBdr>
          <w:divsChild>
            <w:div w:id="1199079179">
              <w:marLeft w:val="0"/>
              <w:marRight w:val="0"/>
              <w:marTop w:val="225"/>
              <w:marBottom w:val="750"/>
              <w:divBdr>
                <w:top w:val="none" w:sz="0" w:space="0" w:color="auto"/>
                <w:left w:val="none" w:sz="0" w:space="0" w:color="auto"/>
                <w:bottom w:val="none" w:sz="0" w:space="0" w:color="auto"/>
                <w:right w:val="none" w:sz="0" w:space="0" w:color="auto"/>
              </w:divBdr>
              <w:divsChild>
                <w:div w:id="224336986">
                  <w:marLeft w:val="0"/>
                  <w:marRight w:val="0"/>
                  <w:marTop w:val="0"/>
                  <w:marBottom w:val="0"/>
                  <w:divBdr>
                    <w:top w:val="none" w:sz="0" w:space="0" w:color="auto"/>
                    <w:left w:val="none" w:sz="0" w:space="0" w:color="auto"/>
                    <w:bottom w:val="none" w:sz="0" w:space="0" w:color="auto"/>
                    <w:right w:val="none" w:sz="0" w:space="0" w:color="auto"/>
                  </w:divBdr>
                  <w:divsChild>
                    <w:div w:id="495001949">
                      <w:marLeft w:val="0"/>
                      <w:marRight w:val="0"/>
                      <w:marTop w:val="0"/>
                      <w:marBottom w:val="0"/>
                      <w:divBdr>
                        <w:top w:val="none" w:sz="0" w:space="0" w:color="auto"/>
                        <w:left w:val="none" w:sz="0" w:space="0" w:color="auto"/>
                        <w:bottom w:val="none" w:sz="0" w:space="0" w:color="auto"/>
                        <w:right w:val="none" w:sz="0" w:space="0" w:color="auto"/>
                      </w:divBdr>
                      <w:divsChild>
                        <w:div w:id="524950007">
                          <w:marLeft w:val="0"/>
                          <w:marRight w:val="0"/>
                          <w:marTop w:val="0"/>
                          <w:marBottom w:val="0"/>
                          <w:divBdr>
                            <w:top w:val="none" w:sz="0" w:space="0" w:color="auto"/>
                            <w:left w:val="none" w:sz="0" w:space="0" w:color="auto"/>
                            <w:bottom w:val="none" w:sz="0" w:space="0" w:color="auto"/>
                            <w:right w:val="none" w:sz="0" w:space="0" w:color="auto"/>
                          </w:divBdr>
                          <w:divsChild>
                            <w:div w:id="1854030553">
                              <w:marLeft w:val="0"/>
                              <w:marRight w:val="0"/>
                              <w:marTop w:val="0"/>
                              <w:marBottom w:val="0"/>
                              <w:divBdr>
                                <w:top w:val="none" w:sz="0" w:space="0" w:color="auto"/>
                                <w:left w:val="none" w:sz="0" w:space="0" w:color="auto"/>
                                <w:bottom w:val="none" w:sz="0" w:space="0" w:color="auto"/>
                                <w:right w:val="none" w:sz="0" w:space="0" w:color="auto"/>
                              </w:divBdr>
                              <w:divsChild>
                                <w:div w:id="1270770238">
                                  <w:marLeft w:val="0"/>
                                  <w:marRight w:val="0"/>
                                  <w:marTop w:val="0"/>
                                  <w:marBottom w:val="0"/>
                                  <w:divBdr>
                                    <w:top w:val="none" w:sz="0" w:space="0" w:color="auto"/>
                                    <w:left w:val="none" w:sz="0" w:space="0" w:color="auto"/>
                                    <w:bottom w:val="none" w:sz="0" w:space="0" w:color="auto"/>
                                    <w:right w:val="none" w:sz="0" w:space="0" w:color="auto"/>
                                  </w:divBdr>
                                  <w:divsChild>
                                    <w:div w:id="385687159">
                                      <w:marLeft w:val="0"/>
                                      <w:marRight w:val="0"/>
                                      <w:marTop w:val="0"/>
                                      <w:marBottom w:val="0"/>
                                      <w:divBdr>
                                        <w:top w:val="none" w:sz="0" w:space="0" w:color="auto"/>
                                        <w:left w:val="none" w:sz="0" w:space="0" w:color="auto"/>
                                        <w:bottom w:val="none" w:sz="0" w:space="0" w:color="auto"/>
                                        <w:right w:val="none" w:sz="0" w:space="0" w:color="auto"/>
                                      </w:divBdr>
                                      <w:divsChild>
                                        <w:div w:id="1392579292">
                                          <w:marLeft w:val="0"/>
                                          <w:marRight w:val="0"/>
                                          <w:marTop w:val="0"/>
                                          <w:marBottom w:val="0"/>
                                          <w:divBdr>
                                            <w:top w:val="none" w:sz="0" w:space="0" w:color="auto"/>
                                            <w:left w:val="none" w:sz="0" w:space="0" w:color="auto"/>
                                            <w:bottom w:val="none" w:sz="0" w:space="0" w:color="auto"/>
                                            <w:right w:val="none" w:sz="0" w:space="0" w:color="auto"/>
                                          </w:divBdr>
                                          <w:divsChild>
                                            <w:div w:id="1208688878">
                                              <w:marLeft w:val="0"/>
                                              <w:marRight w:val="0"/>
                                              <w:marTop w:val="0"/>
                                              <w:marBottom w:val="0"/>
                                              <w:divBdr>
                                                <w:top w:val="none" w:sz="0" w:space="0" w:color="auto"/>
                                                <w:left w:val="none" w:sz="0" w:space="0" w:color="auto"/>
                                                <w:bottom w:val="none" w:sz="0" w:space="0" w:color="auto"/>
                                                <w:right w:val="none" w:sz="0" w:space="0" w:color="auto"/>
                                              </w:divBdr>
                                              <w:divsChild>
                                                <w:div w:id="727610228">
                                                  <w:marLeft w:val="0"/>
                                                  <w:marRight w:val="0"/>
                                                  <w:marTop w:val="0"/>
                                                  <w:marBottom w:val="0"/>
                                                  <w:divBdr>
                                                    <w:top w:val="none" w:sz="0" w:space="0" w:color="auto"/>
                                                    <w:left w:val="none" w:sz="0" w:space="0" w:color="auto"/>
                                                    <w:bottom w:val="none" w:sz="0" w:space="0" w:color="auto"/>
                                                    <w:right w:val="none" w:sz="0" w:space="0" w:color="auto"/>
                                                  </w:divBdr>
                                                  <w:divsChild>
                                                    <w:div w:id="498159299">
                                                      <w:marLeft w:val="0"/>
                                                      <w:marRight w:val="0"/>
                                                      <w:marTop w:val="0"/>
                                                      <w:marBottom w:val="0"/>
                                                      <w:divBdr>
                                                        <w:top w:val="none" w:sz="0" w:space="0" w:color="auto"/>
                                                        <w:left w:val="none" w:sz="0" w:space="0" w:color="auto"/>
                                                        <w:bottom w:val="none" w:sz="0" w:space="0" w:color="auto"/>
                                                        <w:right w:val="none" w:sz="0" w:space="0" w:color="auto"/>
                                                      </w:divBdr>
                                                      <w:divsChild>
                                                        <w:div w:id="1703283884">
                                                          <w:marLeft w:val="0"/>
                                                          <w:marRight w:val="0"/>
                                                          <w:marTop w:val="0"/>
                                                          <w:marBottom w:val="0"/>
                                                          <w:divBdr>
                                                            <w:top w:val="none" w:sz="0" w:space="0" w:color="auto"/>
                                                            <w:left w:val="none" w:sz="0" w:space="0" w:color="auto"/>
                                                            <w:bottom w:val="none" w:sz="0" w:space="0" w:color="auto"/>
                                                            <w:right w:val="none" w:sz="0" w:space="0" w:color="auto"/>
                                                          </w:divBdr>
                                                          <w:divsChild>
                                                            <w:div w:id="1961060995">
                                                              <w:marLeft w:val="0"/>
                                                              <w:marRight w:val="0"/>
                                                              <w:marTop w:val="0"/>
                                                              <w:marBottom w:val="0"/>
                                                              <w:divBdr>
                                                                <w:top w:val="none" w:sz="0" w:space="0" w:color="auto"/>
                                                                <w:left w:val="none" w:sz="0" w:space="0" w:color="auto"/>
                                                                <w:bottom w:val="none" w:sz="0" w:space="0" w:color="auto"/>
                                                                <w:right w:val="none" w:sz="0" w:space="0" w:color="auto"/>
                                                              </w:divBdr>
                                                            </w:div>
                                                            <w:div w:id="13725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3320238">
      <w:bodyDiv w:val="1"/>
      <w:marLeft w:val="0"/>
      <w:marRight w:val="0"/>
      <w:marTop w:val="0"/>
      <w:marBottom w:val="0"/>
      <w:divBdr>
        <w:top w:val="none" w:sz="0" w:space="0" w:color="auto"/>
        <w:left w:val="none" w:sz="0" w:space="0" w:color="auto"/>
        <w:bottom w:val="none" w:sz="0" w:space="0" w:color="auto"/>
        <w:right w:val="none" w:sz="0" w:space="0" w:color="auto"/>
      </w:divBdr>
      <w:divsChild>
        <w:div w:id="327829092">
          <w:marLeft w:val="0"/>
          <w:marRight w:val="0"/>
          <w:marTop w:val="100"/>
          <w:marBottom w:val="100"/>
          <w:divBdr>
            <w:top w:val="none" w:sz="0" w:space="0" w:color="auto"/>
            <w:left w:val="none" w:sz="0" w:space="0" w:color="auto"/>
            <w:bottom w:val="none" w:sz="0" w:space="0" w:color="auto"/>
            <w:right w:val="none" w:sz="0" w:space="0" w:color="auto"/>
          </w:divBdr>
          <w:divsChild>
            <w:div w:id="1760521297">
              <w:marLeft w:val="0"/>
              <w:marRight w:val="0"/>
              <w:marTop w:val="225"/>
              <w:marBottom w:val="750"/>
              <w:divBdr>
                <w:top w:val="none" w:sz="0" w:space="0" w:color="auto"/>
                <w:left w:val="none" w:sz="0" w:space="0" w:color="auto"/>
                <w:bottom w:val="none" w:sz="0" w:space="0" w:color="auto"/>
                <w:right w:val="none" w:sz="0" w:space="0" w:color="auto"/>
              </w:divBdr>
              <w:divsChild>
                <w:div w:id="531840727">
                  <w:marLeft w:val="0"/>
                  <w:marRight w:val="0"/>
                  <w:marTop w:val="0"/>
                  <w:marBottom w:val="0"/>
                  <w:divBdr>
                    <w:top w:val="none" w:sz="0" w:space="0" w:color="auto"/>
                    <w:left w:val="none" w:sz="0" w:space="0" w:color="auto"/>
                    <w:bottom w:val="none" w:sz="0" w:space="0" w:color="auto"/>
                    <w:right w:val="none" w:sz="0" w:space="0" w:color="auto"/>
                  </w:divBdr>
                  <w:divsChild>
                    <w:div w:id="180124041">
                      <w:marLeft w:val="0"/>
                      <w:marRight w:val="0"/>
                      <w:marTop w:val="0"/>
                      <w:marBottom w:val="0"/>
                      <w:divBdr>
                        <w:top w:val="none" w:sz="0" w:space="0" w:color="auto"/>
                        <w:left w:val="none" w:sz="0" w:space="0" w:color="auto"/>
                        <w:bottom w:val="none" w:sz="0" w:space="0" w:color="auto"/>
                        <w:right w:val="none" w:sz="0" w:space="0" w:color="auto"/>
                      </w:divBdr>
                      <w:divsChild>
                        <w:div w:id="688675349">
                          <w:marLeft w:val="0"/>
                          <w:marRight w:val="0"/>
                          <w:marTop w:val="0"/>
                          <w:marBottom w:val="0"/>
                          <w:divBdr>
                            <w:top w:val="none" w:sz="0" w:space="0" w:color="auto"/>
                            <w:left w:val="none" w:sz="0" w:space="0" w:color="auto"/>
                            <w:bottom w:val="none" w:sz="0" w:space="0" w:color="auto"/>
                            <w:right w:val="none" w:sz="0" w:space="0" w:color="auto"/>
                          </w:divBdr>
                          <w:divsChild>
                            <w:div w:id="1644770132">
                              <w:marLeft w:val="0"/>
                              <w:marRight w:val="0"/>
                              <w:marTop w:val="0"/>
                              <w:marBottom w:val="0"/>
                              <w:divBdr>
                                <w:top w:val="none" w:sz="0" w:space="0" w:color="auto"/>
                                <w:left w:val="none" w:sz="0" w:space="0" w:color="auto"/>
                                <w:bottom w:val="none" w:sz="0" w:space="0" w:color="auto"/>
                                <w:right w:val="none" w:sz="0" w:space="0" w:color="auto"/>
                              </w:divBdr>
                              <w:divsChild>
                                <w:div w:id="135421107">
                                  <w:marLeft w:val="0"/>
                                  <w:marRight w:val="0"/>
                                  <w:marTop w:val="0"/>
                                  <w:marBottom w:val="0"/>
                                  <w:divBdr>
                                    <w:top w:val="none" w:sz="0" w:space="0" w:color="auto"/>
                                    <w:left w:val="none" w:sz="0" w:space="0" w:color="auto"/>
                                    <w:bottom w:val="none" w:sz="0" w:space="0" w:color="auto"/>
                                    <w:right w:val="none" w:sz="0" w:space="0" w:color="auto"/>
                                  </w:divBdr>
                                  <w:divsChild>
                                    <w:div w:id="1900483245">
                                      <w:marLeft w:val="0"/>
                                      <w:marRight w:val="0"/>
                                      <w:marTop w:val="0"/>
                                      <w:marBottom w:val="0"/>
                                      <w:divBdr>
                                        <w:top w:val="none" w:sz="0" w:space="0" w:color="auto"/>
                                        <w:left w:val="none" w:sz="0" w:space="0" w:color="auto"/>
                                        <w:bottom w:val="none" w:sz="0" w:space="0" w:color="auto"/>
                                        <w:right w:val="none" w:sz="0" w:space="0" w:color="auto"/>
                                      </w:divBdr>
                                      <w:divsChild>
                                        <w:div w:id="515575925">
                                          <w:marLeft w:val="0"/>
                                          <w:marRight w:val="0"/>
                                          <w:marTop w:val="0"/>
                                          <w:marBottom w:val="0"/>
                                          <w:divBdr>
                                            <w:top w:val="none" w:sz="0" w:space="0" w:color="auto"/>
                                            <w:left w:val="none" w:sz="0" w:space="0" w:color="auto"/>
                                            <w:bottom w:val="none" w:sz="0" w:space="0" w:color="auto"/>
                                            <w:right w:val="none" w:sz="0" w:space="0" w:color="auto"/>
                                          </w:divBdr>
                                          <w:divsChild>
                                            <w:div w:id="2010448093">
                                              <w:marLeft w:val="0"/>
                                              <w:marRight w:val="0"/>
                                              <w:marTop w:val="0"/>
                                              <w:marBottom w:val="0"/>
                                              <w:divBdr>
                                                <w:top w:val="none" w:sz="0" w:space="0" w:color="auto"/>
                                                <w:left w:val="none" w:sz="0" w:space="0" w:color="auto"/>
                                                <w:bottom w:val="none" w:sz="0" w:space="0" w:color="auto"/>
                                                <w:right w:val="none" w:sz="0" w:space="0" w:color="auto"/>
                                              </w:divBdr>
                                              <w:divsChild>
                                                <w:div w:id="594753923">
                                                  <w:marLeft w:val="0"/>
                                                  <w:marRight w:val="0"/>
                                                  <w:marTop w:val="0"/>
                                                  <w:marBottom w:val="0"/>
                                                  <w:divBdr>
                                                    <w:top w:val="none" w:sz="0" w:space="0" w:color="auto"/>
                                                    <w:left w:val="none" w:sz="0" w:space="0" w:color="auto"/>
                                                    <w:bottom w:val="none" w:sz="0" w:space="0" w:color="auto"/>
                                                    <w:right w:val="none" w:sz="0" w:space="0" w:color="auto"/>
                                                  </w:divBdr>
                                                  <w:divsChild>
                                                    <w:div w:id="1793594280">
                                                      <w:marLeft w:val="0"/>
                                                      <w:marRight w:val="0"/>
                                                      <w:marTop w:val="0"/>
                                                      <w:marBottom w:val="0"/>
                                                      <w:divBdr>
                                                        <w:top w:val="none" w:sz="0" w:space="0" w:color="auto"/>
                                                        <w:left w:val="none" w:sz="0" w:space="0" w:color="auto"/>
                                                        <w:bottom w:val="none" w:sz="0" w:space="0" w:color="auto"/>
                                                        <w:right w:val="none" w:sz="0" w:space="0" w:color="auto"/>
                                                      </w:divBdr>
                                                      <w:divsChild>
                                                        <w:div w:id="470754926">
                                                          <w:marLeft w:val="0"/>
                                                          <w:marRight w:val="0"/>
                                                          <w:marTop w:val="0"/>
                                                          <w:marBottom w:val="0"/>
                                                          <w:divBdr>
                                                            <w:top w:val="none" w:sz="0" w:space="0" w:color="auto"/>
                                                            <w:left w:val="none" w:sz="0" w:space="0" w:color="auto"/>
                                                            <w:bottom w:val="none" w:sz="0" w:space="0" w:color="auto"/>
                                                            <w:right w:val="none" w:sz="0" w:space="0" w:color="auto"/>
                                                          </w:divBdr>
                                                          <w:divsChild>
                                                            <w:div w:id="992181744">
                                                              <w:marLeft w:val="0"/>
                                                              <w:marRight w:val="0"/>
                                                              <w:marTop w:val="0"/>
                                                              <w:marBottom w:val="0"/>
                                                              <w:divBdr>
                                                                <w:top w:val="none" w:sz="0" w:space="0" w:color="auto"/>
                                                                <w:left w:val="none" w:sz="0" w:space="0" w:color="auto"/>
                                                                <w:bottom w:val="none" w:sz="0" w:space="0" w:color="auto"/>
                                                                <w:right w:val="none" w:sz="0" w:space="0" w:color="auto"/>
                                                              </w:divBdr>
                                                            </w:div>
                                                            <w:div w:id="21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6228546">
      <w:bodyDiv w:val="1"/>
      <w:marLeft w:val="0"/>
      <w:marRight w:val="0"/>
      <w:marTop w:val="0"/>
      <w:marBottom w:val="0"/>
      <w:divBdr>
        <w:top w:val="none" w:sz="0" w:space="0" w:color="auto"/>
        <w:left w:val="none" w:sz="0" w:space="0" w:color="auto"/>
        <w:bottom w:val="none" w:sz="0" w:space="0" w:color="auto"/>
        <w:right w:val="none" w:sz="0" w:space="0" w:color="auto"/>
      </w:divBdr>
    </w:div>
    <w:div w:id="344018884">
      <w:bodyDiv w:val="1"/>
      <w:marLeft w:val="0"/>
      <w:marRight w:val="0"/>
      <w:marTop w:val="0"/>
      <w:marBottom w:val="0"/>
      <w:divBdr>
        <w:top w:val="none" w:sz="0" w:space="0" w:color="auto"/>
        <w:left w:val="none" w:sz="0" w:space="0" w:color="auto"/>
        <w:bottom w:val="none" w:sz="0" w:space="0" w:color="auto"/>
        <w:right w:val="none" w:sz="0" w:space="0" w:color="auto"/>
      </w:divBdr>
      <w:divsChild>
        <w:div w:id="1394742484">
          <w:marLeft w:val="0"/>
          <w:marRight w:val="0"/>
          <w:marTop w:val="100"/>
          <w:marBottom w:val="100"/>
          <w:divBdr>
            <w:top w:val="none" w:sz="0" w:space="0" w:color="auto"/>
            <w:left w:val="none" w:sz="0" w:space="0" w:color="auto"/>
            <w:bottom w:val="none" w:sz="0" w:space="0" w:color="auto"/>
            <w:right w:val="none" w:sz="0" w:space="0" w:color="auto"/>
          </w:divBdr>
          <w:divsChild>
            <w:div w:id="1125729837">
              <w:marLeft w:val="0"/>
              <w:marRight w:val="0"/>
              <w:marTop w:val="225"/>
              <w:marBottom w:val="750"/>
              <w:divBdr>
                <w:top w:val="none" w:sz="0" w:space="0" w:color="auto"/>
                <w:left w:val="none" w:sz="0" w:space="0" w:color="auto"/>
                <w:bottom w:val="none" w:sz="0" w:space="0" w:color="auto"/>
                <w:right w:val="none" w:sz="0" w:space="0" w:color="auto"/>
              </w:divBdr>
              <w:divsChild>
                <w:div w:id="672072786">
                  <w:marLeft w:val="0"/>
                  <w:marRight w:val="0"/>
                  <w:marTop w:val="0"/>
                  <w:marBottom w:val="0"/>
                  <w:divBdr>
                    <w:top w:val="none" w:sz="0" w:space="0" w:color="auto"/>
                    <w:left w:val="none" w:sz="0" w:space="0" w:color="auto"/>
                    <w:bottom w:val="none" w:sz="0" w:space="0" w:color="auto"/>
                    <w:right w:val="none" w:sz="0" w:space="0" w:color="auto"/>
                  </w:divBdr>
                  <w:divsChild>
                    <w:div w:id="1754743610">
                      <w:marLeft w:val="0"/>
                      <w:marRight w:val="0"/>
                      <w:marTop w:val="0"/>
                      <w:marBottom w:val="0"/>
                      <w:divBdr>
                        <w:top w:val="none" w:sz="0" w:space="0" w:color="auto"/>
                        <w:left w:val="none" w:sz="0" w:space="0" w:color="auto"/>
                        <w:bottom w:val="none" w:sz="0" w:space="0" w:color="auto"/>
                        <w:right w:val="none" w:sz="0" w:space="0" w:color="auto"/>
                      </w:divBdr>
                      <w:divsChild>
                        <w:div w:id="2006012079">
                          <w:marLeft w:val="0"/>
                          <w:marRight w:val="0"/>
                          <w:marTop w:val="0"/>
                          <w:marBottom w:val="0"/>
                          <w:divBdr>
                            <w:top w:val="none" w:sz="0" w:space="0" w:color="auto"/>
                            <w:left w:val="none" w:sz="0" w:space="0" w:color="auto"/>
                            <w:bottom w:val="none" w:sz="0" w:space="0" w:color="auto"/>
                            <w:right w:val="none" w:sz="0" w:space="0" w:color="auto"/>
                          </w:divBdr>
                          <w:divsChild>
                            <w:div w:id="97720124">
                              <w:marLeft w:val="0"/>
                              <w:marRight w:val="0"/>
                              <w:marTop w:val="0"/>
                              <w:marBottom w:val="0"/>
                              <w:divBdr>
                                <w:top w:val="none" w:sz="0" w:space="0" w:color="auto"/>
                                <w:left w:val="none" w:sz="0" w:space="0" w:color="auto"/>
                                <w:bottom w:val="none" w:sz="0" w:space="0" w:color="auto"/>
                                <w:right w:val="none" w:sz="0" w:space="0" w:color="auto"/>
                              </w:divBdr>
                              <w:divsChild>
                                <w:div w:id="1167327993">
                                  <w:marLeft w:val="0"/>
                                  <w:marRight w:val="0"/>
                                  <w:marTop w:val="0"/>
                                  <w:marBottom w:val="0"/>
                                  <w:divBdr>
                                    <w:top w:val="none" w:sz="0" w:space="0" w:color="auto"/>
                                    <w:left w:val="none" w:sz="0" w:space="0" w:color="auto"/>
                                    <w:bottom w:val="none" w:sz="0" w:space="0" w:color="auto"/>
                                    <w:right w:val="none" w:sz="0" w:space="0" w:color="auto"/>
                                  </w:divBdr>
                                  <w:divsChild>
                                    <w:div w:id="516773105">
                                      <w:marLeft w:val="0"/>
                                      <w:marRight w:val="0"/>
                                      <w:marTop w:val="0"/>
                                      <w:marBottom w:val="0"/>
                                      <w:divBdr>
                                        <w:top w:val="none" w:sz="0" w:space="0" w:color="auto"/>
                                        <w:left w:val="none" w:sz="0" w:space="0" w:color="auto"/>
                                        <w:bottom w:val="none" w:sz="0" w:space="0" w:color="auto"/>
                                        <w:right w:val="none" w:sz="0" w:space="0" w:color="auto"/>
                                      </w:divBdr>
                                      <w:divsChild>
                                        <w:div w:id="1916356143">
                                          <w:marLeft w:val="0"/>
                                          <w:marRight w:val="0"/>
                                          <w:marTop w:val="0"/>
                                          <w:marBottom w:val="0"/>
                                          <w:divBdr>
                                            <w:top w:val="none" w:sz="0" w:space="0" w:color="auto"/>
                                            <w:left w:val="none" w:sz="0" w:space="0" w:color="auto"/>
                                            <w:bottom w:val="none" w:sz="0" w:space="0" w:color="auto"/>
                                            <w:right w:val="none" w:sz="0" w:space="0" w:color="auto"/>
                                          </w:divBdr>
                                          <w:divsChild>
                                            <w:div w:id="1961643643">
                                              <w:marLeft w:val="0"/>
                                              <w:marRight w:val="0"/>
                                              <w:marTop w:val="0"/>
                                              <w:marBottom w:val="0"/>
                                              <w:divBdr>
                                                <w:top w:val="none" w:sz="0" w:space="0" w:color="auto"/>
                                                <w:left w:val="none" w:sz="0" w:space="0" w:color="auto"/>
                                                <w:bottom w:val="none" w:sz="0" w:space="0" w:color="auto"/>
                                                <w:right w:val="none" w:sz="0" w:space="0" w:color="auto"/>
                                              </w:divBdr>
                                              <w:divsChild>
                                                <w:div w:id="879322606">
                                                  <w:marLeft w:val="0"/>
                                                  <w:marRight w:val="0"/>
                                                  <w:marTop w:val="100"/>
                                                  <w:marBottom w:val="100"/>
                                                  <w:divBdr>
                                                    <w:top w:val="none" w:sz="0" w:space="0" w:color="auto"/>
                                                    <w:left w:val="none" w:sz="0" w:space="0" w:color="auto"/>
                                                    <w:bottom w:val="none" w:sz="0" w:space="0" w:color="auto"/>
                                                    <w:right w:val="none" w:sz="0" w:space="0" w:color="auto"/>
                                                  </w:divBdr>
                                                  <w:divsChild>
                                                    <w:div w:id="2116515836">
                                                      <w:marLeft w:val="0"/>
                                                      <w:marRight w:val="0"/>
                                                      <w:marTop w:val="0"/>
                                                      <w:marBottom w:val="0"/>
                                                      <w:divBdr>
                                                        <w:top w:val="none" w:sz="0" w:space="0" w:color="auto"/>
                                                        <w:left w:val="none" w:sz="0" w:space="0" w:color="auto"/>
                                                        <w:bottom w:val="none" w:sz="0" w:space="0" w:color="auto"/>
                                                        <w:right w:val="none" w:sz="0" w:space="0" w:color="auto"/>
                                                      </w:divBdr>
                                                      <w:divsChild>
                                                        <w:div w:id="1657611087">
                                                          <w:marLeft w:val="0"/>
                                                          <w:marRight w:val="0"/>
                                                          <w:marTop w:val="0"/>
                                                          <w:marBottom w:val="0"/>
                                                          <w:divBdr>
                                                            <w:top w:val="none" w:sz="0" w:space="0" w:color="auto"/>
                                                            <w:left w:val="none" w:sz="0" w:space="0" w:color="auto"/>
                                                            <w:bottom w:val="none" w:sz="0" w:space="0" w:color="auto"/>
                                                            <w:right w:val="none" w:sz="0" w:space="0" w:color="auto"/>
                                                          </w:divBdr>
                                                        </w:div>
                                                        <w:div w:id="490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686901">
      <w:bodyDiv w:val="1"/>
      <w:marLeft w:val="390"/>
      <w:marRight w:val="390"/>
      <w:marTop w:val="0"/>
      <w:marBottom w:val="0"/>
      <w:divBdr>
        <w:top w:val="none" w:sz="0" w:space="0" w:color="auto"/>
        <w:left w:val="none" w:sz="0" w:space="0" w:color="auto"/>
        <w:bottom w:val="none" w:sz="0" w:space="0" w:color="auto"/>
        <w:right w:val="none" w:sz="0" w:space="0" w:color="auto"/>
      </w:divBdr>
      <w:divsChild>
        <w:div w:id="423185017">
          <w:marLeft w:val="0"/>
          <w:marRight w:val="0"/>
          <w:marTop w:val="0"/>
          <w:marBottom w:val="0"/>
          <w:divBdr>
            <w:top w:val="none" w:sz="0" w:space="0" w:color="auto"/>
            <w:left w:val="none" w:sz="0" w:space="0" w:color="auto"/>
            <w:bottom w:val="none" w:sz="0" w:space="0" w:color="auto"/>
            <w:right w:val="none" w:sz="0" w:space="0" w:color="auto"/>
          </w:divBdr>
          <w:divsChild>
            <w:div w:id="485588624">
              <w:marLeft w:val="0"/>
              <w:marRight w:val="0"/>
              <w:marTop w:val="0"/>
              <w:marBottom w:val="0"/>
              <w:divBdr>
                <w:top w:val="none" w:sz="0" w:space="0" w:color="auto"/>
                <w:left w:val="none" w:sz="0" w:space="0" w:color="auto"/>
                <w:bottom w:val="none" w:sz="0" w:space="0" w:color="auto"/>
                <w:right w:val="none" w:sz="0" w:space="0" w:color="auto"/>
              </w:divBdr>
              <w:divsChild>
                <w:div w:id="907808229">
                  <w:marLeft w:val="-150"/>
                  <w:marRight w:val="-150"/>
                  <w:marTop w:val="0"/>
                  <w:marBottom w:val="0"/>
                  <w:divBdr>
                    <w:top w:val="none" w:sz="0" w:space="0" w:color="auto"/>
                    <w:left w:val="none" w:sz="0" w:space="0" w:color="auto"/>
                    <w:bottom w:val="none" w:sz="0" w:space="0" w:color="auto"/>
                    <w:right w:val="none" w:sz="0" w:space="0" w:color="auto"/>
                  </w:divBdr>
                  <w:divsChild>
                    <w:div w:id="11645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0220">
      <w:bodyDiv w:val="1"/>
      <w:marLeft w:val="0"/>
      <w:marRight w:val="0"/>
      <w:marTop w:val="0"/>
      <w:marBottom w:val="0"/>
      <w:divBdr>
        <w:top w:val="none" w:sz="0" w:space="0" w:color="auto"/>
        <w:left w:val="none" w:sz="0" w:space="0" w:color="auto"/>
        <w:bottom w:val="none" w:sz="0" w:space="0" w:color="auto"/>
        <w:right w:val="none" w:sz="0" w:space="0" w:color="auto"/>
      </w:divBdr>
      <w:divsChild>
        <w:div w:id="600725137">
          <w:marLeft w:val="0"/>
          <w:marRight w:val="0"/>
          <w:marTop w:val="100"/>
          <w:marBottom w:val="100"/>
          <w:divBdr>
            <w:top w:val="none" w:sz="0" w:space="0" w:color="auto"/>
            <w:left w:val="none" w:sz="0" w:space="0" w:color="auto"/>
            <w:bottom w:val="none" w:sz="0" w:space="0" w:color="auto"/>
            <w:right w:val="none" w:sz="0" w:space="0" w:color="auto"/>
          </w:divBdr>
          <w:divsChild>
            <w:div w:id="1516722200">
              <w:marLeft w:val="0"/>
              <w:marRight w:val="0"/>
              <w:marTop w:val="225"/>
              <w:marBottom w:val="750"/>
              <w:divBdr>
                <w:top w:val="none" w:sz="0" w:space="0" w:color="auto"/>
                <w:left w:val="none" w:sz="0" w:space="0" w:color="auto"/>
                <w:bottom w:val="none" w:sz="0" w:space="0" w:color="auto"/>
                <w:right w:val="none" w:sz="0" w:space="0" w:color="auto"/>
              </w:divBdr>
              <w:divsChild>
                <w:div w:id="622421799">
                  <w:marLeft w:val="0"/>
                  <w:marRight w:val="0"/>
                  <w:marTop w:val="0"/>
                  <w:marBottom w:val="0"/>
                  <w:divBdr>
                    <w:top w:val="none" w:sz="0" w:space="0" w:color="auto"/>
                    <w:left w:val="none" w:sz="0" w:space="0" w:color="auto"/>
                    <w:bottom w:val="none" w:sz="0" w:space="0" w:color="auto"/>
                    <w:right w:val="none" w:sz="0" w:space="0" w:color="auto"/>
                  </w:divBdr>
                  <w:divsChild>
                    <w:div w:id="1532302035">
                      <w:marLeft w:val="0"/>
                      <w:marRight w:val="0"/>
                      <w:marTop w:val="0"/>
                      <w:marBottom w:val="0"/>
                      <w:divBdr>
                        <w:top w:val="none" w:sz="0" w:space="0" w:color="auto"/>
                        <w:left w:val="none" w:sz="0" w:space="0" w:color="auto"/>
                        <w:bottom w:val="none" w:sz="0" w:space="0" w:color="auto"/>
                        <w:right w:val="none" w:sz="0" w:space="0" w:color="auto"/>
                      </w:divBdr>
                      <w:divsChild>
                        <w:div w:id="1608002438">
                          <w:marLeft w:val="0"/>
                          <w:marRight w:val="0"/>
                          <w:marTop w:val="0"/>
                          <w:marBottom w:val="0"/>
                          <w:divBdr>
                            <w:top w:val="none" w:sz="0" w:space="0" w:color="auto"/>
                            <w:left w:val="none" w:sz="0" w:space="0" w:color="auto"/>
                            <w:bottom w:val="none" w:sz="0" w:space="0" w:color="auto"/>
                            <w:right w:val="none" w:sz="0" w:space="0" w:color="auto"/>
                          </w:divBdr>
                          <w:divsChild>
                            <w:div w:id="1782994372">
                              <w:marLeft w:val="0"/>
                              <w:marRight w:val="0"/>
                              <w:marTop w:val="0"/>
                              <w:marBottom w:val="0"/>
                              <w:divBdr>
                                <w:top w:val="none" w:sz="0" w:space="0" w:color="auto"/>
                                <w:left w:val="none" w:sz="0" w:space="0" w:color="auto"/>
                                <w:bottom w:val="none" w:sz="0" w:space="0" w:color="auto"/>
                                <w:right w:val="none" w:sz="0" w:space="0" w:color="auto"/>
                              </w:divBdr>
                              <w:divsChild>
                                <w:div w:id="294257617">
                                  <w:marLeft w:val="0"/>
                                  <w:marRight w:val="0"/>
                                  <w:marTop w:val="0"/>
                                  <w:marBottom w:val="0"/>
                                  <w:divBdr>
                                    <w:top w:val="none" w:sz="0" w:space="0" w:color="auto"/>
                                    <w:left w:val="none" w:sz="0" w:space="0" w:color="auto"/>
                                    <w:bottom w:val="none" w:sz="0" w:space="0" w:color="auto"/>
                                    <w:right w:val="none" w:sz="0" w:space="0" w:color="auto"/>
                                  </w:divBdr>
                                  <w:divsChild>
                                    <w:div w:id="1410881399">
                                      <w:marLeft w:val="0"/>
                                      <w:marRight w:val="0"/>
                                      <w:marTop w:val="0"/>
                                      <w:marBottom w:val="0"/>
                                      <w:divBdr>
                                        <w:top w:val="none" w:sz="0" w:space="0" w:color="auto"/>
                                        <w:left w:val="none" w:sz="0" w:space="0" w:color="auto"/>
                                        <w:bottom w:val="none" w:sz="0" w:space="0" w:color="auto"/>
                                        <w:right w:val="none" w:sz="0" w:space="0" w:color="auto"/>
                                      </w:divBdr>
                                      <w:divsChild>
                                        <w:div w:id="458494486">
                                          <w:marLeft w:val="0"/>
                                          <w:marRight w:val="0"/>
                                          <w:marTop w:val="0"/>
                                          <w:marBottom w:val="0"/>
                                          <w:divBdr>
                                            <w:top w:val="none" w:sz="0" w:space="0" w:color="auto"/>
                                            <w:left w:val="none" w:sz="0" w:space="0" w:color="auto"/>
                                            <w:bottom w:val="none" w:sz="0" w:space="0" w:color="auto"/>
                                            <w:right w:val="none" w:sz="0" w:space="0" w:color="auto"/>
                                          </w:divBdr>
                                          <w:divsChild>
                                            <w:div w:id="911961557">
                                              <w:marLeft w:val="0"/>
                                              <w:marRight w:val="0"/>
                                              <w:marTop w:val="0"/>
                                              <w:marBottom w:val="0"/>
                                              <w:divBdr>
                                                <w:top w:val="none" w:sz="0" w:space="0" w:color="auto"/>
                                                <w:left w:val="none" w:sz="0" w:space="0" w:color="auto"/>
                                                <w:bottom w:val="none" w:sz="0" w:space="0" w:color="auto"/>
                                                <w:right w:val="none" w:sz="0" w:space="0" w:color="auto"/>
                                              </w:divBdr>
                                              <w:divsChild>
                                                <w:div w:id="1059137130">
                                                  <w:marLeft w:val="0"/>
                                                  <w:marRight w:val="0"/>
                                                  <w:marTop w:val="0"/>
                                                  <w:marBottom w:val="0"/>
                                                  <w:divBdr>
                                                    <w:top w:val="none" w:sz="0" w:space="0" w:color="auto"/>
                                                    <w:left w:val="none" w:sz="0" w:space="0" w:color="auto"/>
                                                    <w:bottom w:val="none" w:sz="0" w:space="0" w:color="auto"/>
                                                    <w:right w:val="none" w:sz="0" w:space="0" w:color="auto"/>
                                                  </w:divBdr>
                                                  <w:divsChild>
                                                    <w:div w:id="1633242522">
                                                      <w:marLeft w:val="0"/>
                                                      <w:marRight w:val="0"/>
                                                      <w:marTop w:val="0"/>
                                                      <w:marBottom w:val="0"/>
                                                      <w:divBdr>
                                                        <w:top w:val="none" w:sz="0" w:space="0" w:color="auto"/>
                                                        <w:left w:val="none" w:sz="0" w:space="0" w:color="auto"/>
                                                        <w:bottom w:val="none" w:sz="0" w:space="0" w:color="auto"/>
                                                        <w:right w:val="none" w:sz="0" w:space="0" w:color="auto"/>
                                                      </w:divBdr>
                                                      <w:divsChild>
                                                        <w:div w:id="1157267117">
                                                          <w:marLeft w:val="0"/>
                                                          <w:marRight w:val="0"/>
                                                          <w:marTop w:val="0"/>
                                                          <w:marBottom w:val="0"/>
                                                          <w:divBdr>
                                                            <w:top w:val="none" w:sz="0" w:space="0" w:color="auto"/>
                                                            <w:left w:val="none" w:sz="0" w:space="0" w:color="auto"/>
                                                            <w:bottom w:val="none" w:sz="0" w:space="0" w:color="auto"/>
                                                            <w:right w:val="none" w:sz="0" w:space="0" w:color="auto"/>
                                                          </w:divBdr>
                                                          <w:divsChild>
                                                            <w:div w:id="1865051165">
                                                              <w:marLeft w:val="0"/>
                                                              <w:marRight w:val="0"/>
                                                              <w:marTop w:val="0"/>
                                                              <w:marBottom w:val="0"/>
                                                              <w:divBdr>
                                                                <w:top w:val="none" w:sz="0" w:space="0" w:color="auto"/>
                                                                <w:left w:val="none" w:sz="0" w:space="0" w:color="auto"/>
                                                                <w:bottom w:val="none" w:sz="0" w:space="0" w:color="auto"/>
                                                                <w:right w:val="none" w:sz="0" w:space="0" w:color="auto"/>
                                                              </w:divBdr>
                                                              <w:divsChild>
                                                                <w:div w:id="25840290">
                                                                  <w:marLeft w:val="0"/>
                                                                  <w:marRight w:val="0"/>
                                                                  <w:marTop w:val="0"/>
                                                                  <w:marBottom w:val="0"/>
                                                                  <w:divBdr>
                                                                    <w:top w:val="none" w:sz="0" w:space="0" w:color="auto"/>
                                                                    <w:left w:val="none" w:sz="0" w:space="0" w:color="auto"/>
                                                                    <w:bottom w:val="none" w:sz="0" w:space="0" w:color="auto"/>
                                                                    <w:right w:val="none" w:sz="0" w:space="0" w:color="auto"/>
                                                                  </w:divBdr>
                                                                </w:div>
                                                                <w:div w:id="1061178715">
                                                                  <w:marLeft w:val="0"/>
                                                                  <w:marRight w:val="0"/>
                                                                  <w:marTop w:val="0"/>
                                                                  <w:marBottom w:val="0"/>
                                                                  <w:divBdr>
                                                                    <w:top w:val="none" w:sz="0" w:space="0" w:color="auto"/>
                                                                    <w:left w:val="none" w:sz="0" w:space="0" w:color="auto"/>
                                                                    <w:bottom w:val="none" w:sz="0" w:space="0" w:color="auto"/>
                                                                    <w:right w:val="none" w:sz="0" w:space="0" w:color="auto"/>
                                                                  </w:divBdr>
                                                                  <w:divsChild>
                                                                    <w:div w:id="1324121589">
                                                                      <w:marLeft w:val="0"/>
                                                                      <w:marRight w:val="0"/>
                                                                      <w:marTop w:val="0"/>
                                                                      <w:marBottom w:val="0"/>
                                                                      <w:divBdr>
                                                                        <w:top w:val="none" w:sz="0" w:space="0" w:color="auto"/>
                                                                        <w:left w:val="none" w:sz="0" w:space="0" w:color="auto"/>
                                                                        <w:bottom w:val="none" w:sz="0" w:space="0" w:color="auto"/>
                                                                        <w:right w:val="none" w:sz="0" w:space="0" w:color="auto"/>
                                                                      </w:divBdr>
                                                                    </w:div>
                                                                    <w:div w:id="992441594">
                                                                      <w:marLeft w:val="0"/>
                                                                      <w:marRight w:val="0"/>
                                                                      <w:marTop w:val="0"/>
                                                                      <w:marBottom w:val="0"/>
                                                                      <w:divBdr>
                                                                        <w:top w:val="none" w:sz="0" w:space="0" w:color="auto"/>
                                                                        <w:left w:val="none" w:sz="0" w:space="0" w:color="auto"/>
                                                                        <w:bottom w:val="none" w:sz="0" w:space="0" w:color="auto"/>
                                                                        <w:right w:val="none" w:sz="0" w:space="0" w:color="auto"/>
                                                                      </w:divBdr>
                                                                    </w:div>
                                                                  </w:divsChild>
                                                                </w:div>
                                                                <w:div w:id="1607543216">
                                                                  <w:marLeft w:val="0"/>
                                                                  <w:marRight w:val="0"/>
                                                                  <w:marTop w:val="0"/>
                                                                  <w:marBottom w:val="0"/>
                                                                  <w:divBdr>
                                                                    <w:top w:val="none" w:sz="0" w:space="0" w:color="auto"/>
                                                                    <w:left w:val="none" w:sz="0" w:space="0" w:color="auto"/>
                                                                    <w:bottom w:val="none" w:sz="0" w:space="0" w:color="auto"/>
                                                                    <w:right w:val="none" w:sz="0" w:space="0" w:color="auto"/>
                                                                  </w:divBdr>
                                                                  <w:divsChild>
                                                                    <w:div w:id="989990057">
                                                                      <w:marLeft w:val="0"/>
                                                                      <w:marRight w:val="0"/>
                                                                      <w:marTop w:val="0"/>
                                                                      <w:marBottom w:val="0"/>
                                                                      <w:divBdr>
                                                                        <w:top w:val="none" w:sz="0" w:space="0" w:color="auto"/>
                                                                        <w:left w:val="none" w:sz="0" w:space="0" w:color="auto"/>
                                                                        <w:bottom w:val="none" w:sz="0" w:space="0" w:color="auto"/>
                                                                        <w:right w:val="none" w:sz="0" w:space="0" w:color="auto"/>
                                                                      </w:divBdr>
                                                                    </w:div>
                                                                    <w:div w:id="779379421">
                                                                      <w:marLeft w:val="0"/>
                                                                      <w:marRight w:val="0"/>
                                                                      <w:marTop w:val="0"/>
                                                                      <w:marBottom w:val="0"/>
                                                                      <w:divBdr>
                                                                        <w:top w:val="none" w:sz="0" w:space="0" w:color="auto"/>
                                                                        <w:left w:val="none" w:sz="0" w:space="0" w:color="auto"/>
                                                                        <w:bottom w:val="none" w:sz="0" w:space="0" w:color="auto"/>
                                                                        <w:right w:val="none" w:sz="0" w:space="0" w:color="auto"/>
                                                                      </w:divBdr>
                                                                    </w:div>
                                                                  </w:divsChild>
                                                                </w:div>
                                                                <w:div w:id="2106997449">
                                                                  <w:marLeft w:val="0"/>
                                                                  <w:marRight w:val="0"/>
                                                                  <w:marTop w:val="0"/>
                                                                  <w:marBottom w:val="0"/>
                                                                  <w:divBdr>
                                                                    <w:top w:val="none" w:sz="0" w:space="0" w:color="auto"/>
                                                                    <w:left w:val="none" w:sz="0" w:space="0" w:color="auto"/>
                                                                    <w:bottom w:val="none" w:sz="0" w:space="0" w:color="auto"/>
                                                                    <w:right w:val="none" w:sz="0" w:space="0" w:color="auto"/>
                                                                  </w:divBdr>
                                                                  <w:divsChild>
                                                                    <w:div w:id="1344236545">
                                                                      <w:marLeft w:val="0"/>
                                                                      <w:marRight w:val="0"/>
                                                                      <w:marTop w:val="0"/>
                                                                      <w:marBottom w:val="0"/>
                                                                      <w:divBdr>
                                                                        <w:top w:val="none" w:sz="0" w:space="0" w:color="auto"/>
                                                                        <w:left w:val="none" w:sz="0" w:space="0" w:color="auto"/>
                                                                        <w:bottom w:val="none" w:sz="0" w:space="0" w:color="auto"/>
                                                                        <w:right w:val="none" w:sz="0" w:space="0" w:color="auto"/>
                                                                      </w:divBdr>
                                                                    </w:div>
                                                                    <w:div w:id="107820719">
                                                                      <w:marLeft w:val="0"/>
                                                                      <w:marRight w:val="0"/>
                                                                      <w:marTop w:val="0"/>
                                                                      <w:marBottom w:val="0"/>
                                                                      <w:divBdr>
                                                                        <w:top w:val="none" w:sz="0" w:space="0" w:color="auto"/>
                                                                        <w:left w:val="none" w:sz="0" w:space="0" w:color="auto"/>
                                                                        <w:bottom w:val="none" w:sz="0" w:space="0" w:color="auto"/>
                                                                        <w:right w:val="none" w:sz="0" w:space="0" w:color="auto"/>
                                                                      </w:divBdr>
                                                                    </w:div>
                                                                  </w:divsChild>
                                                                </w:div>
                                                                <w:div w:id="859469369">
                                                                  <w:marLeft w:val="0"/>
                                                                  <w:marRight w:val="0"/>
                                                                  <w:marTop w:val="0"/>
                                                                  <w:marBottom w:val="0"/>
                                                                  <w:divBdr>
                                                                    <w:top w:val="none" w:sz="0" w:space="0" w:color="auto"/>
                                                                    <w:left w:val="none" w:sz="0" w:space="0" w:color="auto"/>
                                                                    <w:bottom w:val="none" w:sz="0" w:space="0" w:color="auto"/>
                                                                    <w:right w:val="none" w:sz="0" w:space="0" w:color="auto"/>
                                                                  </w:divBdr>
                                                                  <w:divsChild>
                                                                    <w:div w:id="1202011454">
                                                                      <w:marLeft w:val="0"/>
                                                                      <w:marRight w:val="0"/>
                                                                      <w:marTop w:val="0"/>
                                                                      <w:marBottom w:val="0"/>
                                                                      <w:divBdr>
                                                                        <w:top w:val="none" w:sz="0" w:space="0" w:color="auto"/>
                                                                        <w:left w:val="none" w:sz="0" w:space="0" w:color="auto"/>
                                                                        <w:bottom w:val="none" w:sz="0" w:space="0" w:color="auto"/>
                                                                        <w:right w:val="none" w:sz="0" w:space="0" w:color="auto"/>
                                                                      </w:divBdr>
                                                                    </w:div>
                                                                    <w:div w:id="2134248543">
                                                                      <w:marLeft w:val="0"/>
                                                                      <w:marRight w:val="0"/>
                                                                      <w:marTop w:val="0"/>
                                                                      <w:marBottom w:val="0"/>
                                                                      <w:divBdr>
                                                                        <w:top w:val="none" w:sz="0" w:space="0" w:color="auto"/>
                                                                        <w:left w:val="none" w:sz="0" w:space="0" w:color="auto"/>
                                                                        <w:bottom w:val="none" w:sz="0" w:space="0" w:color="auto"/>
                                                                        <w:right w:val="none" w:sz="0" w:space="0" w:color="auto"/>
                                                                      </w:divBdr>
                                                                    </w:div>
                                                                  </w:divsChild>
                                                                </w:div>
                                                                <w:div w:id="130171124">
                                                                  <w:marLeft w:val="0"/>
                                                                  <w:marRight w:val="0"/>
                                                                  <w:marTop w:val="0"/>
                                                                  <w:marBottom w:val="0"/>
                                                                  <w:divBdr>
                                                                    <w:top w:val="none" w:sz="0" w:space="0" w:color="auto"/>
                                                                    <w:left w:val="none" w:sz="0" w:space="0" w:color="auto"/>
                                                                    <w:bottom w:val="none" w:sz="0" w:space="0" w:color="auto"/>
                                                                    <w:right w:val="none" w:sz="0" w:space="0" w:color="auto"/>
                                                                  </w:divBdr>
                                                                  <w:divsChild>
                                                                    <w:div w:id="364986495">
                                                                      <w:marLeft w:val="0"/>
                                                                      <w:marRight w:val="0"/>
                                                                      <w:marTop w:val="0"/>
                                                                      <w:marBottom w:val="0"/>
                                                                      <w:divBdr>
                                                                        <w:top w:val="none" w:sz="0" w:space="0" w:color="auto"/>
                                                                        <w:left w:val="none" w:sz="0" w:space="0" w:color="auto"/>
                                                                        <w:bottom w:val="none" w:sz="0" w:space="0" w:color="auto"/>
                                                                        <w:right w:val="none" w:sz="0" w:space="0" w:color="auto"/>
                                                                      </w:divBdr>
                                                                    </w:div>
                                                                    <w:div w:id="1411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367366">
      <w:bodyDiv w:val="1"/>
      <w:marLeft w:val="0"/>
      <w:marRight w:val="0"/>
      <w:marTop w:val="0"/>
      <w:marBottom w:val="0"/>
      <w:divBdr>
        <w:top w:val="none" w:sz="0" w:space="0" w:color="auto"/>
        <w:left w:val="none" w:sz="0" w:space="0" w:color="auto"/>
        <w:bottom w:val="none" w:sz="0" w:space="0" w:color="auto"/>
        <w:right w:val="none" w:sz="0" w:space="0" w:color="auto"/>
      </w:divBdr>
    </w:div>
    <w:div w:id="437868530">
      <w:bodyDiv w:val="1"/>
      <w:marLeft w:val="0"/>
      <w:marRight w:val="0"/>
      <w:marTop w:val="0"/>
      <w:marBottom w:val="0"/>
      <w:divBdr>
        <w:top w:val="none" w:sz="0" w:space="0" w:color="auto"/>
        <w:left w:val="none" w:sz="0" w:space="0" w:color="auto"/>
        <w:bottom w:val="none" w:sz="0" w:space="0" w:color="auto"/>
        <w:right w:val="none" w:sz="0" w:space="0" w:color="auto"/>
      </w:divBdr>
      <w:divsChild>
        <w:div w:id="2049643422">
          <w:marLeft w:val="0"/>
          <w:marRight w:val="0"/>
          <w:marTop w:val="100"/>
          <w:marBottom w:val="100"/>
          <w:divBdr>
            <w:top w:val="none" w:sz="0" w:space="0" w:color="auto"/>
            <w:left w:val="none" w:sz="0" w:space="0" w:color="auto"/>
            <w:bottom w:val="none" w:sz="0" w:space="0" w:color="auto"/>
            <w:right w:val="none" w:sz="0" w:space="0" w:color="auto"/>
          </w:divBdr>
          <w:divsChild>
            <w:div w:id="1998806606">
              <w:marLeft w:val="0"/>
              <w:marRight w:val="0"/>
              <w:marTop w:val="225"/>
              <w:marBottom w:val="750"/>
              <w:divBdr>
                <w:top w:val="none" w:sz="0" w:space="0" w:color="auto"/>
                <w:left w:val="none" w:sz="0" w:space="0" w:color="auto"/>
                <w:bottom w:val="none" w:sz="0" w:space="0" w:color="auto"/>
                <w:right w:val="none" w:sz="0" w:space="0" w:color="auto"/>
              </w:divBdr>
              <w:divsChild>
                <w:div w:id="411855872">
                  <w:marLeft w:val="0"/>
                  <w:marRight w:val="0"/>
                  <w:marTop w:val="0"/>
                  <w:marBottom w:val="0"/>
                  <w:divBdr>
                    <w:top w:val="none" w:sz="0" w:space="0" w:color="auto"/>
                    <w:left w:val="none" w:sz="0" w:space="0" w:color="auto"/>
                    <w:bottom w:val="none" w:sz="0" w:space="0" w:color="auto"/>
                    <w:right w:val="none" w:sz="0" w:space="0" w:color="auto"/>
                  </w:divBdr>
                  <w:divsChild>
                    <w:div w:id="512230034">
                      <w:marLeft w:val="0"/>
                      <w:marRight w:val="0"/>
                      <w:marTop w:val="0"/>
                      <w:marBottom w:val="0"/>
                      <w:divBdr>
                        <w:top w:val="none" w:sz="0" w:space="0" w:color="auto"/>
                        <w:left w:val="none" w:sz="0" w:space="0" w:color="auto"/>
                        <w:bottom w:val="none" w:sz="0" w:space="0" w:color="auto"/>
                        <w:right w:val="none" w:sz="0" w:space="0" w:color="auto"/>
                      </w:divBdr>
                      <w:divsChild>
                        <w:div w:id="1723409982">
                          <w:marLeft w:val="0"/>
                          <w:marRight w:val="0"/>
                          <w:marTop w:val="0"/>
                          <w:marBottom w:val="0"/>
                          <w:divBdr>
                            <w:top w:val="none" w:sz="0" w:space="0" w:color="auto"/>
                            <w:left w:val="none" w:sz="0" w:space="0" w:color="auto"/>
                            <w:bottom w:val="none" w:sz="0" w:space="0" w:color="auto"/>
                            <w:right w:val="none" w:sz="0" w:space="0" w:color="auto"/>
                          </w:divBdr>
                          <w:divsChild>
                            <w:div w:id="86274589">
                              <w:marLeft w:val="0"/>
                              <w:marRight w:val="0"/>
                              <w:marTop w:val="0"/>
                              <w:marBottom w:val="0"/>
                              <w:divBdr>
                                <w:top w:val="none" w:sz="0" w:space="0" w:color="auto"/>
                                <w:left w:val="none" w:sz="0" w:space="0" w:color="auto"/>
                                <w:bottom w:val="none" w:sz="0" w:space="0" w:color="auto"/>
                                <w:right w:val="none" w:sz="0" w:space="0" w:color="auto"/>
                              </w:divBdr>
                              <w:divsChild>
                                <w:div w:id="1968970580">
                                  <w:marLeft w:val="0"/>
                                  <w:marRight w:val="0"/>
                                  <w:marTop w:val="0"/>
                                  <w:marBottom w:val="0"/>
                                  <w:divBdr>
                                    <w:top w:val="none" w:sz="0" w:space="0" w:color="auto"/>
                                    <w:left w:val="none" w:sz="0" w:space="0" w:color="auto"/>
                                    <w:bottom w:val="none" w:sz="0" w:space="0" w:color="auto"/>
                                    <w:right w:val="none" w:sz="0" w:space="0" w:color="auto"/>
                                  </w:divBdr>
                                  <w:divsChild>
                                    <w:div w:id="113408312">
                                      <w:marLeft w:val="0"/>
                                      <w:marRight w:val="0"/>
                                      <w:marTop w:val="0"/>
                                      <w:marBottom w:val="0"/>
                                      <w:divBdr>
                                        <w:top w:val="none" w:sz="0" w:space="0" w:color="auto"/>
                                        <w:left w:val="none" w:sz="0" w:space="0" w:color="auto"/>
                                        <w:bottom w:val="none" w:sz="0" w:space="0" w:color="auto"/>
                                        <w:right w:val="none" w:sz="0" w:space="0" w:color="auto"/>
                                      </w:divBdr>
                                      <w:divsChild>
                                        <w:div w:id="1326664342">
                                          <w:marLeft w:val="0"/>
                                          <w:marRight w:val="0"/>
                                          <w:marTop w:val="0"/>
                                          <w:marBottom w:val="0"/>
                                          <w:divBdr>
                                            <w:top w:val="none" w:sz="0" w:space="0" w:color="auto"/>
                                            <w:left w:val="none" w:sz="0" w:space="0" w:color="auto"/>
                                            <w:bottom w:val="none" w:sz="0" w:space="0" w:color="auto"/>
                                            <w:right w:val="none" w:sz="0" w:space="0" w:color="auto"/>
                                          </w:divBdr>
                                          <w:divsChild>
                                            <w:div w:id="1637567372">
                                              <w:marLeft w:val="0"/>
                                              <w:marRight w:val="0"/>
                                              <w:marTop w:val="0"/>
                                              <w:marBottom w:val="0"/>
                                              <w:divBdr>
                                                <w:top w:val="none" w:sz="0" w:space="0" w:color="auto"/>
                                                <w:left w:val="none" w:sz="0" w:space="0" w:color="auto"/>
                                                <w:bottom w:val="none" w:sz="0" w:space="0" w:color="auto"/>
                                                <w:right w:val="none" w:sz="0" w:space="0" w:color="auto"/>
                                              </w:divBdr>
                                              <w:divsChild>
                                                <w:div w:id="1557661182">
                                                  <w:marLeft w:val="0"/>
                                                  <w:marRight w:val="0"/>
                                                  <w:marTop w:val="0"/>
                                                  <w:marBottom w:val="0"/>
                                                  <w:divBdr>
                                                    <w:top w:val="none" w:sz="0" w:space="0" w:color="auto"/>
                                                    <w:left w:val="none" w:sz="0" w:space="0" w:color="auto"/>
                                                    <w:bottom w:val="none" w:sz="0" w:space="0" w:color="auto"/>
                                                    <w:right w:val="none" w:sz="0" w:space="0" w:color="auto"/>
                                                  </w:divBdr>
                                                  <w:divsChild>
                                                    <w:div w:id="1059783706">
                                                      <w:marLeft w:val="0"/>
                                                      <w:marRight w:val="0"/>
                                                      <w:marTop w:val="0"/>
                                                      <w:marBottom w:val="0"/>
                                                      <w:divBdr>
                                                        <w:top w:val="none" w:sz="0" w:space="0" w:color="auto"/>
                                                        <w:left w:val="none" w:sz="0" w:space="0" w:color="auto"/>
                                                        <w:bottom w:val="none" w:sz="0" w:space="0" w:color="auto"/>
                                                        <w:right w:val="none" w:sz="0" w:space="0" w:color="auto"/>
                                                      </w:divBdr>
                                                      <w:divsChild>
                                                        <w:div w:id="1885555802">
                                                          <w:marLeft w:val="0"/>
                                                          <w:marRight w:val="0"/>
                                                          <w:marTop w:val="0"/>
                                                          <w:marBottom w:val="0"/>
                                                          <w:divBdr>
                                                            <w:top w:val="none" w:sz="0" w:space="0" w:color="auto"/>
                                                            <w:left w:val="none" w:sz="0" w:space="0" w:color="auto"/>
                                                            <w:bottom w:val="none" w:sz="0" w:space="0" w:color="auto"/>
                                                            <w:right w:val="none" w:sz="0" w:space="0" w:color="auto"/>
                                                          </w:divBdr>
                                                          <w:divsChild>
                                                            <w:div w:id="1471357901">
                                                              <w:marLeft w:val="0"/>
                                                              <w:marRight w:val="0"/>
                                                              <w:marTop w:val="0"/>
                                                              <w:marBottom w:val="0"/>
                                                              <w:divBdr>
                                                                <w:top w:val="none" w:sz="0" w:space="0" w:color="auto"/>
                                                                <w:left w:val="none" w:sz="0" w:space="0" w:color="auto"/>
                                                                <w:bottom w:val="none" w:sz="0" w:space="0" w:color="auto"/>
                                                                <w:right w:val="none" w:sz="0" w:space="0" w:color="auto"/>
                                                              </w:divBdr>
                                                              <w:divsChild>
                                                                <w:div w:id="2048286305">
                                                                  <w:marLeft w:val="0"/>
                                                                  <w:marRight w:val="0"/>
                                                                  <w:marTop w:val="0"/>
                                                                  <w:marBottom w:val="0"/>
                                                                  <w:divBdr>
                                                                    <w:top w:val="none" w:sz="0" w:space="0" w:color="auto"/>
                                                                    <w:left w:val="none" w:sz="0" w:space="0" w:color="auto"/>
                                                                    <w:bottom w:val="none" w:sz="0" w:space="0" w:color="auto"/>
                                                                    <w:right w:val="none" w:sz="0" w:space="0" w:color="auto"/>
                                                                  </w:divBdr>
                                                                  <w:divsChild>
                                                                    <w:div w:id="1287588845">
                                                                      <w:marLeft w:val="0"/>
                                                                      <w:marRight w:val="0"/>
                                                                      <w:marTop w:val="0"/>
                                                                      <w:marBottom w:val="0"/>
                                                                      <w:divBdr>
                                                                        <w:top w:val="none" w:sz="0" w:space="0" w:color="auto"/>
                                                                        <w:left w:val="none" w:sz="0" w:space="0" w:color="auto"/>
                                                                        <w:bottom w:val="none" w:sz="0" w:space="0" w:color="auto"/>
                                                                        <w:right w:val="none" w:sz="0" w:space="0" w:color="auto"/>
                                                                      </w:divBdr>
                                                                    </w:div>
                                                                    <w:div w:id="1644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604814">
      <w:bodyDiv w:val="1"/>
      <w:marLeft w:val="0"/>
      <w:marRight w:val="0"/>
      <w:marTop w:val="0"/>
      <w:marBottom w:val="0"/>
      <w:divBdr>
        <w:top w:val="none" w:sz="0" w:space="0" w:color="auto"/>
        <w:left w:val="none" w:sz="0" w:space="0" w:color="auto"/>
        <w:bottom w:val="none" w:sz="0" w:space="0" w:color="auto"/>
        <w:right w:val="none" w:sz="0" w:space="0" w:color="auto"/>
      </w:divBdr>
      <w:divsChild>
        <w:div w:id="434330921">
          <w:marLeft w:val="0"/>
          <w:marRight w:val="0"/>
          <w:marTop w:val="100"/>
          <w:marBottom w:val="100"/>
          <w:divBdr>
            <w:top w:val="none" w:sz="0" w:space="0" w:color="auto"/>
            <w:left w:val="none" w:sz="0" w:space="0" w:color="auto"/>
            <w:bottom w:val="none" w:sz="0" w:space="0" w:color="auto"/>
            <w:right w:val="none" w:sz="0" w:space="0" w:color="auto"/>
          </w:divBdr>
          <w:divsChild>
            <w:div w:id="969432732">
              <w:marLeft w:val="0"/>
              <w:marRight w:val="0"/>
              <w:marTop w:val="225"/>
              <w:marBottom w:val="750"/>
              <w:divBdr>
                <w:top w:val="none" w:sz="0" w:space="0" w:color="auto"/>
                <w:left w:val="none" w:sz="0" w:space="0" w:color="auto"/>
                <w:bottom w:val="none" w:sz="0" w:space="0" w:color="auto"/>
                <w:right w:val="none" w:sz="0" w:space="0" w:color="auto"/>
              </w:divBdr>
              <w:divsChild>
                <w:div w:id="861550424">
                  <w:marLeft w:val="0"/>
                  <w:marRight w:val="0"/>
                  <w:marTop w:val="0"/>
                  <w:marBottom w:val="0"/>
                  <w:divBdr>
                    <w:top w:val="none" w:sz="0" w:space="0" w:color="auto"/>
                    <w:left w:val="none" w:sz="0" w:space="0" w:color="auto"/>
                    <w:bottom w:val="none" w:sz="0" w:space="0" w:color="auto"/>
                    <w:right w:val="none" w:sz="0" w:space="0" w:color="auto"/>
                  </w:divBdr>
                  <w:divsChild>
                    <w:div w:id="1921285250">
                      <w:marLeft w:val="0"/>
                      <w:marRight w:val="0"/>
                      <w:marTop w:val="0"/>
                      <w:marBottom w:val="0"/>
                      <w:divBdr>
                        <w:top w:val="none" w:sz="0" w:space="0" w:color="auto"/>
                        <w:left w:val="none" w:sz="0" w:space="0" w:color="auto"/>
                        <w:bottom w:val="none" w:sz="0" w:space="0" w:color="auto"/>
                        <w:right w:val="none" w:sz="0" w:space="0" w:color="auto"/>
                      </w:divBdr>
                      <w:divsChild>
                        <w:div w:id="1109082797">
                          <w:marLeft w:val="0"/>
                          <w:marRight w:val="0"/>
                          <w:marTop w:val="0"/>
                          <w:marBottom w:val="0"/>
                          <w:divBdr>
                            <w:top w:val="none" w:sz="0" w:space="0" w:color="auto"/>
                            <w:left w:val="none" w:sz="0" w:space="0" w:color="auto"/>
                            <w:bottom w:val="none" w:sz="0" w:space="0" w:color="auto"/>
                            <w:right w:val="none" w:sz="0" w:space="0" w:color="auto"/>
                          </w:divBdr>
                          <w:divsChild>
                            <w:div w:id="1140265930">
                              <w:marLeft w:val="0"/>
                              <w:marRight w:val="0"/>
                              <w:marTop w:val="0"/>
                              <w:marBottom w:val="0"/>
                              <w:divBdr>
                                <w:top w:val="none" w:sz="0" w:space="0" w:color="auto"/>
                                <w:left w:val="none" w:sz="0" w:space="0" w:color="auto"/>
                                <w:bottom w:val="none" w:sz="0" w:space="0" w:color="auto"/>
                                <w:right w:val="none" w:sz="0" w:space="0" w:color="auto"/>
                              </w:divBdr>
                              <w:divsChild>
                                <w:div w:id="1657759553">
                                  <w:marLeft w:val="0"/>
                                  <w:marRight w:val="0"/>
                                  <w:marTop w:val="0"/>
                                  <w:marBottom w:val="0"/>
                                  <w:divBdr>
                                    <w:top w:val="none" w:sz="0" w:space="0" w:color="auto"/>
                                    <w:left w:val="none" w:sz="0" w:space="0" w:color="auto"/>
                                    <w:bottom w:val="none" w:sz="0" w:space="0" w:color="auto"/>
                                    <w:right w:val="none" w:sz="0" w:space="0" w:color="auto"/>
                                  </w:divBdr>
                                  <w:divsChild>
                                    <w:div w:id="204104290">
                                      <w:marLeft w:val="0"/>
                                      <w:marRight w:val="0"/>
                                      <w:marTop w:val="0"/>
                                      <w:marBottom w:val="0"/>
                                      <w:divBdr>
                                        <w:top w:val="none" w:sz="0" w:space="0" w:color="auto"/>
                                        <w:left w:val="none" w:sz="0" w:space="0" w:color="auto"/>
                                        <w:bottom w:val="none" w:sz="0" w:space="0" w:color="auto"/>
                                        <w:right w:val="none" w:sz="0" w:space="0" w:color="auto"/>
                                      </w:divBdr>
                                      <w:divsChild>
                                        <w:div w:id="558320115">
                                          <w:marLeft w:val="0"/>
                                          <w:marRight w:val="0"/>
                                          <w:marTop w:val="0"/>
                                          <w:marBottom w:val="0"/>
                                          <w:divBdr>
                                            <w:top w:val="none" w:sz="0" w:space="0" w:color="auto"/>
                                            <w:left w:val="none" w:sz="0" w:space="0" w:color="auto"/>
                                            <w:bottom w:val="none" w:sz="0" w:space="0" w:color="auto"/>
                                            <w:right w:val="none" w:sz="0" w:space="0" w:color="auto"/>
                                          </w:divBdr>
                                          <w:divsChild>
                                            <w:div w:id="793981679">
                                              <w:marLeft w:val="0"/>
                                              <w:marRight w:val="0"/>
                                              <w:marTop w:val="0"/>
                                              <w:marBottom w:val="0"/>
                                              <w:divBdr>
                                                <w:top w:val="none" w:sz="0" w:space="0" w:color="auto"/>
                                                <w:left w:val="none" w:sz="0" w:space="0" w:color="auto"/>
                                                <w:bottom w:val="none" w:sz="0" w:space="0" w:color="auto"/>
                                                <w:right w:val="none" w:sz="0" w:space="0" w:color="auto"/>
                                              </w:divBdr>
                                              <w:divsChild>
                                                <w:div w:id="1919749856">
                                                  <w:marLeft w:val="0"/>
                                                  <w:marRight w:val="0"/>
                                                  <w:marTop w:val="0"/>
                                                  <w:marBottom w:val="0"/>
                                                  <w:divBdr>
                                                    <w:top w:val="none" w:sz="0" w:space="0" w:color="auto"/>
                                                    <w:left w:val="none" w:sz="0" w:space="0" w:color="auto"/>
                                                    <w:bottom w:val="none" w:sz="0" w:space="0" w:color="auto"/>
                                                    <w:right w:val="none" w:sz="0" w:space="0" w:color="auto"/>
                                                  </w:divBdr>
                                                  <w:divsChild>
                                                    <w:div w:id="1859734583">
                                                      <w:marLeft w:val="0"/>
                                                      <w:marRight w:val="0"/>
                                                      <w:marTop w:val="0"/>
                                                      <w:marBottom w:val="0"/>
                                                      <w:divBdr>
                                                        <w:top w:val="none" w:sz="0" w:space="0" w:color="auto"/>
                                                        <w:left w:val="none" w:sz="0" w:space="0" w:color="auto"/>
                                                        <w:bottom w:val="none" w:sz="0" w:space="0" w:color="auto"/>
                                                        <w:right w:val="none" w:sz="0" w:space="0" w:color="auto"/>
                                                      </w:divBdr>
                                                      <w:divsChild>
                                                        <w:div w:id="1411535628">
                                                          <w:marLeft w:val="0"/>
                                                          <w:marRight w:val="0"/>
                                                          <w:marTop w:val="0"/>
                                                          <w:marBottom w:val="0"/>
                                                          <w:divBdr>
                                                            <w:top w:val="none" w:sz="0" w:space="0" w:color="auto"/>
                                                            <w:left w:val="none" w:sz="0" w:space="0" w:color="auto"/>
                                                            <w:bottom w:val="none" w:sz="0" w:space="0" w:color="auto"/>
                                                            <w:right w:val="none" w:sz="0" w:space="0" w:color="auto"/>
                                                          </w:divBdr>
                                                        </w:div>
                                                        <w:div w:id="1411345839">
                                                          <w:marLeft w:val="0"/>
                                                          <w:marRight w:val="0"/>
                                                          <w:marTop w:val="0"/>
                                                          <w:marBottom w:val="0"/>
                                                          <w:divBdr>
                                                            <w:top w:val="none" w:sz="0" w:space="0" w:color="auto"/>
                                                            <w:left w:val="none" w:sz="0" w:space="0" w:color="auto"/>
                                                            <w:bottom w:val="none" w:sz="0" w:space="0" w:color="auto"/>
                                                            <w:right w:val="none" w:sz="0" w:space="0" w:color="auto"/>
                                                          </w:divBdr>
                                                          <w:divsChild>
                                                            <w:div w:id="557282222">
                                                              <w:marLeft w:val="0"/>
                                                              <w:marRight w:val="0"/>
                                                              <w:marTop w:val="0"/>
                                                              <w:marBottom w:val="0"/>
                                                              <w:divBdr>
                                                                <w:top w:val="none" w:sz="0" w:space="0" w:color="auto"/>
                                                                <w:left w:val="none" w:sz="0" w:space="0" w:color="auto"/>
                                                                <w:bottom w:val="none" w:sz="0" w:space="0" w:color="auto"/>
                                                                <w:right w:val="none" w:sz="0" w:space="0" w:color="auto"/>
                                                              </w:divBdr>
                                                            </w:div>
                                                            <w:div w:id="112479258">
                                                              <w:marLeft w:val="0"/>
                                                              <w:marRight w:val="0"/>
                                                              <w:marTop w:val="0"/>
                                                              <w:marBottom w:val="0"/>
                                                              <w:divBdr>
                                                                <w:top w:val="none" w:sz="0" w:space="0" w:color="auto"/>
                                                                <w:left w:val="none" w:sz="0" w:space="0" w:color="auto"/>
                                                                <w:bottom w:val="none" w:sz="0" w:space="0" w:color="auto"/>
                                                                <w:right w:val="none" w:sz="0" w:space="0" w:color="auto"/>
                                                              </w:divBdr>
                                                              <w:divsChild>
                                                                <w:div w:id="37049285">
                                                                  <w:marLeft w:val="0"/>
                                                                  <w:marRight w:val="0"/>
                                                                  <w:marTop w:val="0"/>
                                                                  <w:marBottom w:val="0"/>
                                                                  <w:divBdr>
                                                                    <w:top w:val="none" w:sz="0" w:space="0" w:color="auto"/>
                                                                    <w:left w:val="none" w:sz="0" w:space="0" w:color="auto"/>
                                                                    <w:bottom w:val="none" w:sz="0" w:space="0" w:color="auto"/>
                                                                    <w:right w:val="none" w:sz="0" w:space="0" w:color="auto"/>
                                                                  </w:divBdr>
                                                                </w:div>
                                                                <w:div w:id="1078552043">
                                                                  <w:marLeft w:val="0"/>
                                                                  <w:marRight w:val="0"/>
                                                                  <w:marTop w:val="0"/>
                                                                  <w:marBottom w:val="0"/>
                                                                  <w:divBdr>
                                                                    <w:top w:val="none" w:sz="0" w:space="0" w:color="auto"/>
                                                                    <w:left w:val="none" w:sz="0" w:space="0" w:color="auto"/>
                                                                    <w:bottom w:val="none" w:sz="0" w:space="0" w:color="auto"/>
                                                                    <w:right w:val="none" w:sz="0" w:space="0" w:color="auto"/>
                                                                  </w:divBdr>
                                                                </w:div>
                                                              </w:divsChild>
                                                            </w:div>
                                                            <w:div w:id="1576472252">
                                                              <w:marLeft w:val="0"/>
                                                              <w:marRight w:val="0"/>
                                                              <w:marTop w:val="0"/>
                                                              <w:marBottom w:val="0"/>
                                                              <w:divBdr>
                                                                <w:top w:val="none" w:sz="0" w:space="0" w:color="auto"/>
                                                                <w:left w:val="none" w:sz="0" w:space="0" w:color="auto"/>
                                                                <w:bottom w:val="none" w:sz="0" w:space="0" w:color="auto"/>
                                                                <w:right w:val="none" w:sz="0" w:space="0" w:color="auto"/>
                                                              </w:divBdr>
                                                              <w:divsChild>
                                                                <w:div w:id="537427693">
                                                                  <w:marLeft w:val="0"/>
                                                                  <w:marRight w:val="0"/>
                                                                  <w:marTop w:val="0"/>
                                                                  <w:marBottom w:val="0"/>
                                                                  <w:divBdr>
                                                                    <w:top w:val="none" w:sz="0" w:space="0" w:color="auto"/>
                                                                    <w:left w:val="none" w:sz="0" w:space="0" w:color="auto"/>
                                                                    <w:bottom w:val="none" w:sz="0" w:space="0" w:color="auto"/>
                                                                    <w:right w:val="none" w:sz="0" w:space="0" w:color="auto"/>
                                                                  </w:divBdr>
                                                                </w:div>
                                                                <w:div w:id="1905216984">
                                                                  <w:marLeft w:val="0"/>
                                                                  <w:marRight w:val="0"/>
                                                                  <w:marTop w:val="0"/>
                                                                  <w:marBottom w:val="0"/>
                                                                  <w:divBdr>
                                                                    <w:top w:val="none" w:sz="0" w:space="0" w:color="auto"/>
                                                                    <w:left w:val="none" w:sz="0" w:space="0" w:color="auto"/>
                                                                    <w:bottom w:val="none" w:sz="0" w:space="0" w:color="auto"/>
                                                                    <w:right w:val="none" w:sz="0" w:space="0" w:color="auto"/>
                                                                  </w:divBdr>
                                                                </w:div>
                                                                <w:div w:id="1753619683">
                                                                  <w:marLeft w:val="0"/>
                                                                  <w:marRight w:val="0"/>
                                                                  <w:marTop w:val="0"/>
                                                                  <w:marBottom w:val="0"/>
                                                                  <w:divBdr>
                                                                    <w:top w:val="none" w:sz="0" w:space="0" w:color="auto"/>
                                                                    <w:left w:val="none" w:sz="0" w:space="0" w:color="auto"/>
                                                                    <w:bottom w:val="none" w:sz="0" w:space="0" w:color="auto"/>
                                                                    <w:right w:val="none" w:sz="0" w:space="0" w:color="auto"/>
                                                                  </w:divBdr>
                                                                  <w:divsChild>
                                                                    <w:div w:id="1833452055">
                                                                      <w:marLeft w:val="0"/>
                                                                      <w:marRight w:val="0"/>
                                                                      <w:marTop w:val="0"/>
                                                                      <w:marBottom w:val="0"/>
                                                                      <w:divBdr>
                                                                        <w:top w:val="none" w:sz="0" w:space="0" w:color="auto"/>
                                                                        <w:left w:val="none" w:sz="0" w:space="0" w:color="auto"/>
                                                                        <w:bottom w:val="none" w:sz="0" w:space="0" w:color="auto"/>
                                                                        <w:right w:val="none" w:sz="0" w:space="0" w:color="auto"/>
                                                                      </w:divBdr>
                                                                    </w:div>
                                                                    <w:div w:id="361397650">
                                                                      <w:marLeft w:val="0"/>
                                                                      <w:marRight w:val="0"/>
                                                                      <w:marTop w:val="0"/>
                                                                      <w:marBottom w:val="0"/>
                                                                      <w:divBdr>
                                                                        <w:top w:val="none" w:sz="0" w:space="0" w:color="auto"/>
                                                                        <w:left w:val="none" w:sz="0" w:space="0" w:color="auto"/>
                                                                        <w:bottom w:val="none" w:sz="0" w:space="0" w:color="auto"/>
                                                                        <w:right w:val="none" w:sz="0" w:space="0" w:color="auto"/>
                                                                      </w:divBdr>
                                                                    </w:div>
                                                                  </w:divsChild>
                                                                </w:div>
                                                                <w:div w:id="1451047910">
                                                                  <w:marLeft w:val="0"/>
                                                                  <w:marRight w:val="0"/>
                                                                  <w:marTop w:val="0"/>
                                                                  <w:marBottom w:val="0"/>
                                                                  <w:divBdr>
                                                                    <w:top w:val="none" w:sz="0" w:space="0" w:color="auto"/>
                                                                    <w:left w:val="none" w:sz="0" w:space="0" w:color="auto"/>
                                                                    <w:bottom w:val="none" w:sz="0" w:space="0" w:color="auto"/>
                                                                    <w:right w:val="none" w:sz="0" w:space="0" w:color="auto"/>
                                                                  </w:divBdr>
                                                                  <w:divsChild>
                                                                    <w:div w:id="971907163">
                                                                      <w:marLeft w:val="0"/>
                                                                      <w:marRight w:val="0"/>
                                                                      <w:marTop w:val="0"/>
                                                                      <w:marBottom w:val="0"/>
                                                                      <w:divBdr>
                                                                        <w:top w:val="none" w:sz="0" w:space="0" w:color="auto"/>
                                                                        <w:left w:val="none" w:sz="0" w:space="0" w:color="auto"/>
                                                                        <w:bottom w:val="none" w:sz="0" w:space="0" w:color="auto"/>
                                                                        <w:right w:val="none" w:sz="0" w:space="0" w:color="auto"/>
                                                                      </w:divBdr>
                                                                    </w:div>
                                                                    <w:div w:id="1717899441">
                                                                      <w:marLeft w:val="0"/>
                                                                      <w:marRight w:val="0"/>
                                                                      <w:marTop w:val="0"/>
                                                                      <w:marBottom w:val="0"/>
                                                                      <w:divBdr>
                                                                        <w:top w:val="none" w:sz="0" w:space="0" w:color="auto"/>
                                                                        <w:left w:val="none" w:sz="0" w:space="0" w:color="auto"/>
                                                                        <w:bottom w:val="none" w:sz="0" w:space="0" w:color="auto"/>
                                                                        <w:right w:val="none" w:sz="0" w:space="0" w:color="auto"/>
                                                                      </w:divBdr>
                                                                    </w:div>
                                                                  </w:divsChild>
                                                                </w:div>
                                                                <w:div w:id="1634482884">
                                                                  <w:marLeft w:val="0"/>
                                                                  <w:marRight w:val="0"/>
                                                                  <w:marTop w:val="0"/>
                                                                  <w:marBottom w:val="0"/>
                                                                  <w:divBdr>
                                                                    <w:top w:val="none" w:sz="0" w:space="0" w:color="auto"/>
                                                                    <w:left w:val="none" w:sz="0" w:space="0" w:color="auto"/>
                                                                    <w:bottom w:val="none" w:sz="0" w:space="0" w:color="auto"/>
                                                                    <w:right w:val="none" w:sz="0" w:space="0" w:color="auto"/>
                                                                  </w:divBdr>
                                                                  <w:divsChild>
                                                                    <w:div w:id="2099253138">
                                                                      <w:marLeft w:val="0"/>
                                                                      <w:marRight w:val="0"/>
                                                                      <w:marTop w:val="0"/>
                                                                      <w:marBottom w:val="0"/>
                                                                      <w:divBdr>
                                                                        <w:top w:val="none" w:sz="0" w:space="0" w:color="auto"/>
                                                                        <w:left w:val="none" w:sz="0" w:space="0" w:color="auto"/>
                                                                        <w:bottom w:val="none" w:sz="0" w:space="0" w:color="auto"/>
                                                                        <w:right w:val="none" w:sz="0" w:space="0" w:color="auto"/>
                                                                      </w:divBdr>
                                                                    </w:div>
                                                                    <w:div w:id="1593320456">
                                                                      <w:marLeft w:val="0"/>
                                                                      <w:marRight w:val="0"/>
                                                                      <w:marTop w:val="0"/>
                                                                      <w:marBottom w:val="0"/>
                                                                      <w:divBdr>
                                                                        <w:top w:val="none" w:sz="0" w:space="0" w:color="auto"/>
                                                                        <w:left w:val="none" w:sz="0" w:space="0" w:color="auto"/>
                                                                        <w:bottom w:val="none" w:sz="0" w:space="0" w:color="auto"/>
                                                                        <w:right w:val="none" w:sz="0" w:space="0" w:color="auto"/>
                                                                      </w:divBdr>
                                                                    </w:div>
                                                                  </w:divsChild>
                                                                </w:div>
                                                                <w:div w:id="715351326">
                                                                  <w:marLeft w:val="0"/>
                                                                  <w:marRight w:val="0"/>
                                                                  <w:marTop w:val="0"/>
                                                                  <w:marBottom w:val="0"/>
                                                                  <w:divBdr>
                                                                    <w:top w:val="none" w:sz="0" w:space="0" w:color="auto"/>
                                                                    <w:left w:val="none" w:sz="0" w:space="0" w:color="auto"/>
                                                                    <w:bottom w:val="none" w:sz="0" w:space="0" w:color="auto"/>
                                                                    <w:right w:val="none" w:sz="0" w:space="0" w:color="auto"/>
                                                                  </w:divBdr>
                                                                  <w:divsChild>
                                                                    <w:div w:id="371654803">
                                                                      <w:marLeft w:val="0"/>
                                                                      <w:marRight w:val="0"/>
                                                                      <w:marTop w:val="0"/>
                                                                      <w:marBottom w:val="0"/>
                                                                      <w:divBdr>
                                                                        <w:top w:val="none" w:sz="0" w:space="0" w:color="auto"/>
                                                                        <w:left w:val="none" w:sz="0" w:space="0" w:color="auto"/>
                                                                        <w:bottom w:val="none" w:sz="0" w:space="0" w:color="auto"/>
                                                                        <w:right w:val="none" w:sz="0" w:space="0" w:color="auto"/>
                                                                      </w:divBdr>
                                                                    </w:div>
                                                                    <w:div w:id="256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6109">
                                                              <w:marLeft w:val="0"/>
                                                              <w:marRight w:val="0"/>
                                                              <w:marTop w:val="0"/>
                                                              <w:marBottom w:val="0"/>
                                                              <w:divBdr>
                                                                <w:top w:val="none" w:sz="0" w:space="0" w:color="auto"/>
                                                                <w:left w:val="none" w:sz="0" w:space="0" w:color="auto"/>
                                                                <w:bottom w:val="none" w:sz="0" w:space="0" w:color="auto"/>
                                                                <w:right w:val="none" w:sz="0" w:space="0" w:color="auto"/>
                                                              </w:divBdr>
                                                              <w:divsChild>
                                                                <w:div w:id="1624073887">
                                                                  <w:marLeft w:val="0"/>
                                                                  <w:marRight w:val="0"/>
                                                                  <w:marTop w:val="0"/>
                                                                  <w:marBottom w:val="0"/>
                                                                  <w:divBdr>
                                                                    <w:top w:val="none" w:sz="0" w:space="0" w:color="auto"/>
                                                                    <w:left w:val="none" w:sz="0" w:space="0" w:color="auto"/>
                                                                    <w:bottom w:val="none" w:sz="0" w:space="0" w:color="auto"/>
                                                                    <w:right w:val="none" w:sz="0" w:space="0" w:color="auto"/>
                                                                  </w:divBdr>
                                                                </w:div>
                                                                <w:div w:id="370618632">
                                                                  <w:marLeft w:val="0"/>
                                                                  <w:marRight w:val="0"/>
                                                                  <w:marTop w:val="0"/>
                                                                  <w:marBottom w:val="0"/>
                                                                  <w:divBdr>
                                                                    <w:top w:val="none" w:sz="0" w:space="0" w:color="auto"/>
                                                                    <w:left w:val="none" w:sz="0" w:space="0" w:color="auto"/>
                                                                    <w:bottom w:val="none" w:sz="0" w:space="0" w:color="auto"/>
                                                                    <w:right w:val="none" w:sz="0" w:space="0" w:color="auto"/>
                                                                  </w:divBdr>
                                                                </w:div>
                                                              </w:divsChild>
                                                            </w:div>
                                                            <w:div w:id="1119954082">
                                                              <w:marLeft w:val="0"/>
                                                              <w:marRight w:val="0"/>
                                                              <w:marTop w:val="0"/>
                                                              <w:marBottom w:val="0"/>
                                                              <w:divBdr>
                                                                <w:top w:val="none" w:sz="0" w:space="0" w:color="auto"/>
                                                                <w:left w:val="none" w:sz="0" w:space="0" w:color="auto"/>
                                                                <w:bottom w:val="none" w:sz="0" w:space="0" w:color="auto"/>
                                                                <w:right w:val="none" w:sz="0" w:space="0" w:color="auto"/>
                                                              </w:divBdr>
                                                              <w:divsChild>
                                                                <w:div w:id="1357317457">
                                                                  <w:marLeft w:val="0"/>
                                                                  <w:marRight w:val="0"/>
                                                                  <w:marTop w:val="0"/>
                                                                  <w:marBottom w:val="0"/>
                                                                  <w:divBdr>
                                                                    <w:top w:val="none" w:sz="0" w:space="0" w:color="auto"/>
                                                                    <w:left w:val="none" w:sz="0" w:space="0" w:color="auto"/>
                                                                    <w:bottom w:val="none" w:sz="0" w:space="0" w:color="auto"/>
                                                                    <w:right w:val="none" w:sz="0" w:space="0" w:color="auto"/>
                                                                  </w:divBdr>
                                                                </w:div>
                                                                <w:div w:id="1969239059">
                                                                  <w:marLeft w:val="0"/>
                                                                  <w:marRight w:val="0"/>
                                                                  <w:marTop w:val="0"/>
                                                                  <w:marBottom w:val="0"/>
                                                                  <w:divBdr>
                                                                    <w:top w:val="none" w:sz="0" w:space="0" w:color="auto"/>
                                                                    <w:left w:val="none" w:sz="0" w:space="0" w:color="auto"/>
                                                                    <w:bottom w:val="none" w:sz="0" w:space="0" w:color="auto"/>
                                                                    <w:right w:val="none" w:sz="0" w:space="0" w:color="auto"/>
                                                                  </w:divBdr>
                                                                </w:div>
                                                              </w:divsChild>
                                                            </w:div>
                                                            <w:div w:id="694506864">
                                                              <w:marLeft w:val="0"/>
                                                              <w:marRight w:val="0"/>
                                                              <w:marTop w:val="0"/>
                                                              <w:marBottom w:val="0"/>
                                                              <w:divBdr>
                                                                <w:top w:val="none" w:sz="0" w:space="0" w:color="auto"/>
                                                                <w:left w:val="none" w:sz="0" w:space="0" w:color="auto"/>
                                                                <w:bottom w:val="none" w:sz="0" w:space="0" w:color="auto"/>
                                                                <w:right w:val="none" w:sz="0" w:space="0" w:color="auto"/>
                                                              </w:divBdr>
                                                              <w:divsChild>
                                                                <w:div w:id="1813059752">
                                                                  <w:marLeft w:val="0"/>
                                                                  <w:marRight w:val="0"/>
                                                                  <w:marTop w:val="0"/>
                                                                  <w:marBottom w:val="0"/>
                                                                  <w:divBdr>
                                                                    <w:top w:val="none" w:sz="0" w:space="0" w:color="auto"/>
                                                                    <w:left w:val="none" w:sz="0" w:space="0" w:color="auto"/>
                                                                    <w:bottom w:val="none" w:sz="0" w:space="0" w:color="auto"/>
                                                                    <w:right w:val="none" w:sz="0" w:space="0" w:color="auto"/>
                                                                  </w:divBdr>
                                                                </w:div>
                                                                <w:div w:id="19977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104886">
      <w:bodyDiv w:val="1"/>
      <w:marLeft w:val="0"/>
      <w:marRight w:val="0"/>
      <w:marTop w:val="0"/>
      <w:marBottom w:val="0"/>
      <w:divBdr>
        <w:top w:val="none" w:sz="0" w:space="0" w:color="auto"/>
        <w:left w:val="none" w:sz="0" w:space="0" w:color="auto"/>
        <w:bottom w:val="none" w:sz="0" w:space="0" w:color="auto"/>
        <w:right w:val="none" w:sz="0" w:space="0" w:color="auto"/>
      </w:divBdr>
      <w:divsChild>
        <w:div w:id="1856142088">
          <w:marLeft w:val="0"/>
          <w:marRight w:val="0"/>
          <w:marTop w:val="100"/>
          <w:marBottom w:val="100"/>
          <w:divBdr>
            <w:top w:val="none" w:sz="0" w:space="0" w:color="auto"/>
            <w:left w:val="none" w:sz="0" w:space="0" w:color="auto"/>
            <w:bottom w:val="none" w:sz="0" w:space="0" w:color="auto"/>
            <w:right w:val="none" w:sz="0" w:space="0" w:color="auto"/>
          </w:divBdr>
          <w:divsChild>
            <w:div w:id="1276215024">
              <w:marLeft w:val="0"/>
              <w:marRight w:val="0"/>
              <w:marTop w:val="225"/>
              <w:marBottom w:val="750"/>
              <w:divBdr>
                <w:top w:val="none" w:sz="0" w:space="0" w:color="auto"/>
                <w:left w:val="none" w:sz="0" w:space="0" w:color="auto"/>
                <w:bottom w:val="none" w:sz="0" w:space="0" w:color="auto"/>
                <w:right w:val="none" w:sz="0" w:space="0" w:color="auto"/>
              </w:divBdr>
              <w:divsChild>
                <w:div w:id="1903907754">
                  <w:marLeft w:val="0"/>
                  <w:marRight w:val="0"/>
                  <w:marTop w:val="0"/>
                  <w:marBottom w:val="0"/>
                  <w:divBdr>
                    <w:top w:val="none" w:sz="0" w:space="0" w:color="auto"/>
                    <w:left w:val="none" w:sz="0" w:space="0" w:color="auto"/>
                    <w:bottom w:val="none" w:sz="0" w:space="0" w:color="auto"/>
                    <w:right w:val="none" w:sz="0" w:space="0" w:color="auto"/>
                  </w:divBdr>
                  <w:divsChild>
                    <w:div w:id="1181820870">
                      <w:marLeft w:val="0"/>
                      <w:marRight w:val="0"/>
                      <w:marTop w:val="0"/>
                      <w:marBottom w:val="0"/>
                      <w:divBdr>
                        <w:top w:val="none" w:sz="0" w:space="0" w:color="auto"/>
                        <w:left w:val="none" w:sz="0" w:space="0" w:color="auto"/>
                        <w:bottom w:val="none" w:sz="0" w:space="0" w:color="auto"/>
                        <w:right w:val="none" w:sz="0" w:space="0" w:color="auto"/>
                      </w:divBdr>
                      <w:divsChild>
                        <w:div w:id="739058022">
                          <w:marLeft w:val="0"/>
                          <w:marRight w:val="0"/>
                          <w:marTop w:val="0"/>
                          <w:marBottom w:val="0"/>
                          <w:divBdr>
                            <w:top w:val="none" w:sz="0" w:space="0" w:color="auto"/>
                            <w:left w:val="none" w:sz="0" w:space="0" w:color="auto"/>
                            <w:bottom w:val="none" w:sz="0" w:space="0" w:color="auto"/>
                            <w:right w:val="none" w:sz="0" w:space="0" w:color="auto"/>
                          </w:divBdr>
                          <w:divsChild>
                            <w:div w:id="1459645565">
                              <w:marLeft w:val="0"/>
                              <w:marRight w:val="0"/>
                              <w:marTop w:val="0"/>
                              <w:marBottom w:val="0"/>
                              <w:divBdr>
                                <w:top w:val="none" w:sz="0" w:space="0" w:color="auto"/>
                                <w:left w:val="none" w:sz="0" w:space="0" w:color="auto"/>
                                <w:bottom w:val="none" w:sz="0" w:space="0" w:color="auto"/>
                                <w:right w:val="none" w:sz="0" w:space="0" w:color="auto"/>
                              </w:divBdr>
                              <w:divsChild>
                                <w:div w:id="1849516745">
                                  <w:marLeft w:val="0"/>
                                  <w:marRight w:val="0"/>
                                  <w:marTop w:val="0"/>
                                  <w:marBottom w:val="0"/>
                                  <w:divBdr>
                                    <w:top w:val="none" w:sz="0" w:space="0" w:color="auto"/>
                                    <w:left w:val="none" w:sz="0" w:space="0" w:color="auto"/>
                                    <w:bottom w:val="none" w:sz="0" w:space="0" w:color="auto"/>
                                    <w:right w:val="none" w:sz="0" w:space="0" w:color="auto"/>
                                  </w:divBdr>
                                  <w:divsChild>
                                    <w:div w:id="595214497">
                                      <w:marLeft w:val="0"/>
                                      <w:marRight w:val="0"/>
                                      <w:marTop w:val="0"/>
                                      <w:marBottom w:val="0"/>
                                      <w:divBdr>
                                        <w:top w:val="none" w:sz="0" w:space="0" w:color="auto"/>
                                        <w:left w:val="none" w:sz="0" w:space="0" w:color="auto"/>
                                        <w:bottom w:val="none" w:sz="0" w:space="0" w:color="auto"/>
                                        <w:right w:val="none" w:sz="0" w:space="0" w:color="auto"/>
                                      </w:divBdr>
                                      <w:divsChild>
                                        <w:div w:id="1269771631">
                                          <w:marLeft w:val="0"/>
                                          <w:marRight w:val="0"/>
                                          <w:marTop w:val="0"/>
                                          <w:marBottom w:val="0"/>
                                          <w:divBdr>
                                            <w:top w:val="none" w:sz="0" w:space="0" w:color="auto"/>
                                            <w:left w:val="none" w:sz="0" w:space="0" w:color="auto"/>
                                            <w:bottom w:val="none" w:sz="0" w:space="0" w:color="auto"/>
                                            <w:right w:val="none" w:sz="0" w:space="0" w:color="auto"/>
                                          </w:divBdr>
                                          <w:divsChild>
                                            <w:div w:id="149831536">
                                              <w:marLeft w:val="0"/>
                                              <w:marRight w:val="0"/>
                                              <w:marTop w:val="0"/>
                                              <w:marBottom w:val="0"/>
                                              <w:divBdr>
                                                <w:top w:val="none" w:sz="0" w:space="0" w:color="auto"/>
                                                <w:left w:val="none" w:sz="0" w:space="0" w:color="auto"/>
                                                <w:bottom w:val="none" w:sz="0" w:space="0" w:color="auto"/>
                                                <w:right w:val="none" w:sz="0" w:space="0" w:color="auto"/>
                                              </w:divBdr>
                                              <w:divsChild>
                                                <w:div w:id="946232865">
                                                  <w:marLeft w:val="0"/>
                                                  <w:marRight w:val="0"/>
                                                  <w:marTop w:val="100"/>
                                                  <w:marBottom w:val="100"/>
                                                  <w:divBdr>
                                                    <w:top w:val="none" w:sz="0" w:space="0" w:color="auto"/>
                                                    <w:left w:val="none" w:sz="0" w:space="0" w:color="auto"/>
                                                    <w:bottom w:val="none" w:sz="0" w:space="0" w:color="auto"/>
                                                    <w:right w:val="none" w:sz="0" w:space="0" w:color="auto"/>
                                                  </w:divBdr>
                                                  <w:divsChild>
                                                    <w:div w:id="912470965">
                                                      <w:marLeft w:val="0"/>
                                                      <w:marRight w:val="0"/>
                                                      <w:marTop w:val="0"/>
                                                      <w:marBottom w:val="0"/>
                                                      <w:divBdr>
                                                        <w:top w:val="none" w:sz="0" w:space="0" w:color="auto"/>
                                                        <w:left w:val="none" w:sz="0" w:space="0" w:color="auto"/>
                                                        <w:bottom w:val="none" w:sz="0" w:space="0" w:color="auto"/>
                                                        <w:right w:val="none" w:sz="0" w:space="0" w:color="auto"/>
                                                      </w:divBdr>
                                                      <w:divsChild>
                                                        <w:div w:id="1804226116">
                                                          <w:marLeft w:val="0"/>
                                                          <w:marRight w:val="0"/>
                                                          <w:marTop w:val="0"/>
                                                          <w:marBottom w:val="0"/>
                                                          <w:divBdr>
                                                            <w:top w:val="none" w:sz="0" w:space="0" w:color="auto"/>
                                                            <w:left w:val="none" w:sz="0" w:space="0" w:color="auto"/>
                                                            <w:bottom w:val="none" w:sz="0" w:space="0" w:color="auto"/>
                                                            <w:right w:val="none" w:sz="0" w:space="0" w:color="auto"/>
                                                          </w:divBdr>
                                                          <w:divsChild>
                                                            <w:div w:id="7669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067">
                                                  <w:marLeft w:val="0"/>
                                                  <w:marRight w:val="0"/>
                                                  <w:marTop w:val="100"/>
                                                  <w:marBottom w:val="100"/>
                                                  <w:divBdr>
                                                    <w:top w:val="none" w:sz="0" w:space="0" w:color="auto"/>
                                                    <w:left w:val="none" w:sz="0" w:space="0" w:color="auto"/>
                                                    <w:bottom w:val="none" w:sz="0" w:space="0" w:color="auto"/>
                                                    <w:right w:val="none" w:sz="0" w:space="0" w:color="auto"/>
                                                  </w:divBdr>
                                                  <w:divsChild>
                                                    <w:div w:id="1108542533">
                                                      <w:marLeft w:val="0"/>
                                                      <w:marRight w:val="0"/>
                                                      <w:marTop w:val="0"/>
                                                      <w:marBottom w:val="0"/>
                                                      <w:divBdr>
                                                        <w:top w:val="none" w:sz="0" w:space="0" w:color="auto"/>
                                                        <w:left w:val="none" w:sz="0" w:space="0" w:color="auto"/>
                                                        <w:bottom w:val="none" w:sz="0" w:space="0" w:color="auto"/>
                                                        <w:right w:val="none" w:sz="0" w:space="0" w:color="auto"/>
                                                      </w:divBdr>
                                                      <w:divsChild>
                                                        <w:div w:id="11965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980565">
      <w:bodyDiv w:val="1"/>
      <w:marLeft w:val="390"/>
      <w:marRight w:val="390"/>
      <w:marTop w:val="0"/>
      <w:marBottom w:val="0"/>
      <w:divBdr>
        <w:top w:val="none" w:sz="0" w:space="0" w:color="auto"/>
        <w:left w:val="none" w:sz="0" w:space="0" w:color="auto"/>
        <w:bottom w:val="none" w:sz="0" w:space="0" w:color="auto"/>
        <w:right w:val="none" w:sz="0" w:space="0" w:color="auto"/>
      </w:divBdr>
      <w:divsChild>
        <w:div w:id="1326859827">
          <w:marLeft w:val="0"/>
          <w:marRight w:val="0"/>
          <w:marTop w:val="0"/>
          <w:marBottom w:val="0"/>
          <w:divBdr>
            <w:top w:val="none" w:sz="0" w:space="0" w:color="auto"/>
            <w:left w:val="none" w:sz="0" w:space="0" w:color="auto"/>
            <w:bottom w:val="none" w:sz="0" w:space="0" w:color="auto"/>
            <w:right w:val="none" w:sz="0" w:space="0" w:color="auto"/>
          </w:divBdr>
          <w:divsChild>
            <w:div w:id="1823109907">
              <w:marLeft w:val="0"/>
              <w:marRight w:val="0"/>
              <w:marTop w:val="0"/>
              <w:marBottom w:val="0"/>
              <w:divBdr>
                <w:top w:val="none" w:sz="0" w:space="0" w:color="auto"/>
                <w:left w:val="none" w:sz="0" w:space="0" w:color="auto"/>
                <w:bottom w:val="none" w:sz="0" w:space="0" w:color="auto"/>
                <w:right w:val="none" w:sz="0" w:space="0" w:color="auto"/>
              </w:divBdr>
              <w:divsChild>
                <w:div w:id="485896999">
                  <w:marLeft w:val="-150"/>
                  <w:marRight w:val="-150"/>
                  <w:marTop w:val="0"/>
                  <w:marBottom w:val="0"/>
                  <w:divBdr>
                    <w:top w:val="none" w:sz="0" w:space="0" w:color="auto"/>
                    <w:left w:val="none" w:sz="0" w:space="0" w:color="auto"/>
                    <w:bottom w:val="none" w:sz="0" w:space="0" w:color="auto"/>
                    <w:right w:val="none" w:sz="0" w:space="0" w:color="auto"/>
                  </w:divBdr>
                  <w:divsChild>
                    <w:div w:id="12546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80">
      <w:bodyDiv w:val="1"/>
      <w:marLeft w:val="390"/>
      <w:marRight w:val="390"/>
      <w:marTop w:val="0"/>
      <w:marBottom w:val="0"/>
      <w:divBdr>
        <w:top w:val="none" w:sz="0" w:space="0" w:color="auto"/>
        <w:left w:val="none" w:sz="0" w:space="0" w:color="auto"/>
        <w:bottom w:val="none" w:sz="0" w:space="0" w:color="auto"/>
        <w:right w:val="none" w:sz="0" w:space="0" w:color="auto"/>
      </w:divBdr>
      <w:divsChild>
        <w:div w:id="1130592649">
          <w:marLeft w:val="0"/>
          <w:marRight w:val="0"/>
          <w:marTop w:val="0"/>
          <w:marBottom w:val="0"/>
          <w:divBdr>
            <w:top w:val="none" w:sz="0" w:space="0" w:color="auto"/>
            <w:left w:val="none" w:sz="0" w:space="0" w:color="auto"/>
            <w:bottom w:val="none" w:sz="0" w:space="0" w:color="auto"/>
            <w:right w:val="none" w:sz="0" w:space="0" w:color="auto"/>
          </w:divBdr>
          <w:divsChild>
            <w:div w:id="396126224">
              <w:marLeft w:val="0"/>
              <w:marRight w:val="0"/>
              <w:marTop w:val="0"/>
              <w:marBottom w:val="0"/>
              <w:divBdr>
                <w:top w:val="none" w:sz="0" w:space="0" w:color="auto"/>
                <w:left w:val="none" w:sz="0" w:space="0" w:color="auto"/>
                <w:bottom w:val="none" w:sz="0" w:space="0" w:color="auto"/>
                <w:right w:val="none" w:sz="0" w:space="0" w:color="auto"/>
              </w:divBdr>
              <w:divsChild>
                <w:div w:id="324751036">
                  <w:marLeft w:val="0"/>
                  <w:marRight w:val="0"/>
                  <w:marTop w:val="0"/>
                  <w:marBottom w:val="0"/>
                  <w:divBdr>
                    <w:top w:val="none" w:sz="0" w:space="0" w:color="auto"/>
                    <w:left w:val="none" w:sz="0" w:space="0" w:color="auto"/>
                    <w:bottom w:val="none" w:sz="0" w:space="0" w:color="auto"/>
                    <w:right w:val="none" w:sz="0" w:space="0" w:color="auto"/>
                  </w:divBdr>
                </w:div>
                <w:div w:id="714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5920">
      <w:bodyDiv w:val="1"/>
      <w:marLeft w:val="0"/>
      <w:marRight w:val="0"/>
      <w:marTop w:val="0"/>
      <w:marBottom w:val="0"/>
      <w:divBdr>
        <w:top w:val="none" w:sz="0" w:space="0" w:color="auto"/>
        <w:left w:val="none" w:sz="0" w:space="0" w:color="auto"/>
        <w:bottom w:val="none" w:sz="0" w:space="0" w:color="auto"/>
        <w:right w:val="none" w:sz="0" w:space="0" w:color="auto"/>
      </w:divBdr>
      <w:divsChild>
        <w:div w:id="1848909602">
          <w:marLeft w:val="75"/>
          <w:marRight w:val="0"/>
          <w:marTop w:val="75"/>
          <w:marBottom w:val="0"/>
          <w:divBdr>
            <w:top w:val="none" w:sz="0" w:space="0" w:color="auto"/>
            <w:left w:val="none" w:sz="0" w:space="0" w:color="auto"/>
            <w:bottom w:val="none" w:sz="0" w:space="0" w:color="auto"/>
            <w:right w:val="none" w:sz="0" w:space="0" w:color="auto"/>
          </w:divBdr>
          <w:divsChild>
            <w:div w:id="191724784">
              <w:marLeft w:val="75"/>
              <w:marRight w:val="0"/>
              <w:marTop w:val="75"/>
              <w:marBottom w:val="0"/>
              <w:divBdr>
                <w:top w:val="none" w:sz="0" w:space="0" w:color="auto"/>
                <w:left w:val="none" w:sz="0" w:space="0" w:color="auto"/>
                <w:bottom w:val="none" w:sz="0" w:space="0" w:color="auto"/>
                <w:right w:val="none" w:sz="0" w:space="0" w:color="auto"/>
              </w:divBdr>
            </w:div>
            <w:div w:id="5321603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91947176">
      <w:bodyDiv w:val="1"/>
      <w:marLeft w:val="0"/>
      <w:marRight w:val="0"/>
      <w:marTop w:val="0"/>
      <w:marBottom w:val="0"/>
      <w:divBdr>
        <w:top w:val="none" w:sz="0" w:space="0" w:color="auto"/>
        <w:left w:val="none" w:sz="0" w:space="0" w:color="auto"/>
        <w:bottom w:val="none" w:sz="0" w:space="0" w:color="auto"/>
        <w:right w:val="none" w:sz="0" w:space="0" w:color="auto"/>
      </w:divBdr>
    </w:div>
    <w:div w:id="810711970">
      <w:bodyDiv w:val="1"/>
      <w:marLeft w:val="390"/>
      <w:marRight w:val="390"/>
      <w:marTop w:val="0"/>
      <w:marBottom w:val="0"/>
      <w:divBdr>
        <w:top w:val="none" w:sz="0" w:space="0" w:color="auto"/>
        <w:left w:val="none" w:sz="0" w:space="0" w:color="auto"/>
        <w:bottom w:val="none" w:sz="0" w:space="0" w:color="auto"/>
        <w:right w:val="none" w:sz="0" w:space="0" w:color="auto"/>
      </w:divBdr>
      <w:divsChild>
        <w:div w:id="1495028960">
          <w:marLeft w:val="0"/>
          <w:marRight w:val="0"/>
          <w:marTop w:val="0"/>
          <w:marBottom w:val="0"/>
          <w:divBdr>
            <w:top w:val="none" w:sz="0" w:space="0" w:color="auto"/>
            <w:left w:val="none" w:sz="0" w:space="0" w:color="auto"/>
            <w:bottom w:val="none" w:sz="0" w:space="0" w:color="auto"/>
            <w:right w:val="none" w:sz="0" w:space="0" w:color="auto"/>
          </w:divBdr>
          <w:divsChild>
            <w:div w:id="1020009572">
              <w:marLeft w:val="0"/>
              <w:marRight w:val="0"/>
              <w:marTop w:val="0"/>
              <w:marBottom w:val="0"/>
              <w:divBdr>
                <w:top w:val="none" w:sz="0" w:space="0" w:color="auto"/>
                <w:left w:val="none" w:sz="0" w:space="0" w:color="auto"/>
                <w:bottom w:val="none" w:sz="0" w:space="0" w:color="auto"/>
                <w:right w:val="none" w:sz="0" w:space="0" w:color="auto"/>
              </w:divBdr>
            </w:div>
            <w:div w:id="2085368941">
              <w:marLeft w:val="810"/>
              <w:marRight w:val="810"/>
              <w:marTop w:val="360"/>
              <w:marBottom w:val="0"/>
              <w:divBdr>
                <w:top w:val="none" w:sz="0" w:space="0" w:color="auto"/>
                <w:left w:val="none" w:sz="0" w:space="0" w:color="auto"/>
                <w:bottom w:val="none" w:sz="0" w:space="0" w:color="auto"/>
                <w:right w:val="none" w:sz="0" w:space="0" w:color="auto"/>
              </w:divBdr>
              <w:divsChild>
                <w:div w:id="99437940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880020094">
      <w:bodyDiv w:val="1"/>
      <w:marLeft w:val="390"/>
      <w:marRight w:val="390"/>
      <w:marTop w:val="0"/>
      <w:marBottom w:val="0"/>
      <w:divBdr>
        <w:top w:val="none" w:sz="0" w:space="0" w:color="auto"/>
        <w:left w:val="none" w:sz="0" w:space="0" w:color="auto"/>
        <w:bottom w:val="none" w:sz="0" w:space="0" w:color="auto"/>
        <w:right w:val="none" w:sz="0" w:space="0" w:color="auto"/>
      </w:divBdr>
      <w:divsChild>
        <w:div w:id="803039234">
          <w:marLeft w:val="0"/>
          <w:marRight w:val="0"/>
          <w:marTop w:val="0"/>
          <w:marBottom w:val="0"/>
          <w:divBdr>
            <w:top w:val="none" w:sz="0" w:space="0" w:color="auto"/>
            <w:left w:val="none" w:sz="0" w:space="0" w:color="auto"/>
            <w:bottom w:val="none" w:sz="0" w:space="0" w:color="auto"/>
            <w:right w:val="none" w:sz="0" w:space="0" w:color="auto"/>
          </w:divBdr>
          <w:divsChild>
            <w:div w:id="122964872">
              <w:marLeft w:val="0"/>
              <w:marRight w:val="0"/>
              <w:marTop w:val="0"/>
              <w:marBottom w:val="0"/>
              <w:divBdr>
                <w:top w:val="none" w:sz="0" w:space="0" w:color="auto"/>
                <w:left w:val="none" w:sz="0" w:space="0" w:color="auto"/>
                <w:bottom w:val="none" w:sz="0" w:space="0" w:color="auto"/>
                <w:right w:val="none" w:sz="0" w:space="0" w:color="auto"/>
              </w:divBdr>
              <w:divsChild>
                <w:div w:id="2140685193">
                  <w:marLeft w:val="-150"/>
                  <w:marRight w:val="-150"/>
                  <w:marTop w:val="0"/>
                  <w:marBottom w:val="0"/>
                  <w:divBdr>
                    <w:top w:val="none" w:sz="0" w:space="0" w:color="auto"/>
                    <w:left w:val="none" w:sz="0" w:space="0" w:color="auto"/>
                    <w:bottom w:val="none" w:sz="0" w:space="0" w:color="auto"/>
                    <w:right w:val="none" w:sz="0" w:space="0" w:color="auto"/>
                  </w:divBdr>
                  <w:divsChild>
                    <w:div w:id="1517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5392">
      <w:bodyDiv w:val="1"/>
      <w:marLeft w:val="390"/>
      <w:marRight w:val="390"/>
      <w:marTop w:val="0"/>
      <w:marBottom w:val="0"/>
      <w:divBdr>
        <w:top w:val="none" w:sz="0" w:space="0" w:color="auto"/>
        <w:left w:val="none" w:sz="0" w:space="0" w:color="auto"/>
        <w:bottom w:val="none" w:sz="0" w:space="0" w:color="auto"/>
        <w:right w:val="none" w:sz="0" w:space="0" w:color="auto"/>
      </w:divBdr>
      <w:divsChild>
        <w:div w:id="345987406">
          <w:marLeft w:val="0"/>
          <w:marRight w:val="0"/>
          <w:marTop w:val="0"/>
          <w:marBottom w:val="0"/>
          <w:divBdr>
            <w:top w:val="none" w:sz="0" w:space="0" w:color="auto"/>
            <w:left w:val="none" w:sz="0" w:space="0" w:color="auto"/>
            <w:bottom w:val="none" w:sz="0" w:space="0" w:color="auto"/>
            <w:right w:val="none" w:sz="0" w:space="0" w:color="auto"/>
          </w:divBdr>
          <w:divsChild>
            <w:div w:id="197209222">
              <w:marLeft w:val="0"/>
              <w:marRight w:val="0"/>
              <w:marTop w:val="0"/>
              <w:marBottom w:val="0"/>
              <w:divBdr>
                <w:top w:val="none" w:sz="0" w:space="0" w:color="auto"/>
                <w:left w:val="none" w:sz="0" w:space="0" w:color="auto"/>
                <w:bottom w:val="none" w:sz="0" w:space="0" w:color="auto"/>
                <w:right w:val="none" w:sz="0" w:space="0" w:color="auto"/>
              </w:divBdr>
              <w:divsChild>
                <w:div w:id="1875382470">
                  <w:marLeft w:val="-150"/>
                  <w:marRight w:val="-150"/>
                  <w:marTop w:val="0"/>
                  <w:marBottom w:val="0"/>
                  <w:divBdr>
                    <w:top w:val="none" w:sz="0" w:space="0" w:color="auto"/>
                    <w:left w:val="none" w:sz="0" w:space="0" w:color="auto"/>
                    <w:bottom w:val="none" w:sz="0" w:space="0" w:color="auto"/>
                    <w:right w:val="none" w:sz="0" w:space="0" w:color="auto"/>
                  </w:divBdr>
                  <w:divsChild>
                    <w:div w:id="19520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6675">
      <w:bodyDiv w:val="1"/>
      <w:marLeft w:val="390"/>
      <w:marRight w:val="390"/>
      <w:marTop w:val="0"/>
      <w:marBottom w:val="0"/>
      <w:divBdr>
        <w:top w:val="none" w:sz="0" w:space="0" w:color="auto"/>
        <w:left w:val="none" w:sz="0" w:space="0" w:color="auto"/>
        <w:bottom w:val="none" w:sz="0" w:space="0" w:color="auto"/>
        <w:right w:val="none" w:sz="0" w:space="0" w:color="auto"/>
      </w:divBdr>
      <w:divsChild>
        <w:div w:id="477066320">
          <w:marLeft w:val="0"/>
          <w:marRight w:val="0"/>
          <w:marTop w:val="0"/>
          <w:marBottom w:val="0"/>
          <w:divBdr>
            <w:top w:val="none" w:sz="0" w:space="0" w:color="auto"/>
            <w:left w:val="none" w:sz="0" w:space="0" w:color="auto"/>
            <w:bottom w:val="none" w:sz="0" w:space="0" w:color="auto"/>
            <w:right w:val="none" w:sz="0" w:space="0" w:color="auto"/>
          </w:divBdr>
          <w:divsChild>
            <w:div w:id="1428650967">
              <w:marLeft w:val="0"/>
              <w:marRight w:val="0"/>
              <w:marTop w:val="0"/>
              <w:marBottom w:val="0"/>
              <w:divBdr>
                <w:top w:val="none" w:sz="0" w:space="0" w:color="auto"/>
                <w:left w:val="none" w:sz="0" w:space="0" w:color="auto"/>
                <w:bottom w:val="none" w:sz="0" w:space="0" w:color="auto"/>
                <w:right w:val="none" w:sz="0" w:space="0" w:color="auto"/>
              </w:divBdr>
              <w:divsChild>
                <w:div w:id="960040524">
                  <w:marLeft w:val="0"/>
                  <w:marRight w:val="0"/>
                  <w:marTop w:val="0"/>
                  <w:marBottom w:val="0"/>
                  <w:divBdr>
                    <w:top w:val="none" w:sz="0" w:space="0" w:color="auto"/>
                    <w:left w:val="none" w:sz="0" w:space="0" w:color="auto"/>
                    <w:bottom w:val="none" w:sz="0" w:space="0" w:color="auto"/>
                    <w:right w:val="none" w:sz="0" w:space="0" w:color="auto"/>
                  </w:divBdr>
                </w:div>
                <w:div w:id="19708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98321">
      <w:bodyDiv w:val="1"/>
      <w:marLeft w:val="0"/>
      <w:marRight w:val="0"/>
      <w:marTop w:val="0"/>
      <w:marBottom w:val="0"/>
      <w:divBdr>
        <w:top w:val="none" w:sz="0" w:space="0" w:color="auto"/>
        <w:left w:val="none" w:sz="0" w:space="0" w:color="auto"/>
        <w:bottom w:val="none" w:sz="0" w:space="0" w:color="auto"/>
        <w:right w:val="none" w:sz="0" w:space="0" w:color="auto"/>
      </w:divBdr>
    </w:div>
    <w:div w:id="1188449243">
      <w:bodyDiv w:val="1"/>
      <w:marLeft w:val="0"/>
      <w:marRight w:val="0"/>
      <w:marTop w:val="0"/>
      <w:marBottom w:val="0"/>
      <w:divBdr>
        <w:top w:val="none" w:sz="0" w:space="0" w:color="auto"/>
        <w:left w:val="none" w:sz="0" w:space="0" w:color="auto"/>
        <w:bottom w:val="none" w:sz="0" w:space="0" w:color="auto"/>
        <w:right w:val="none" w:sz="0" w:space="0" w:color="auto"/>
      </w:divBdr>
      <w:divsChild>
        <w:div w:id="1070150001">
          <w:marLeft w:val="0"/>
          <w:marRight w:val="0"/>
          <w:marTop w:val="100"/>
          <w:marBottom w:val="100"/>
          <w:divBdr>
            <w:top w:val="none" w:sz="0" w:space="0" w:color="auto"/>
            <w:left w:val="none" w:sz="0" w:space="0" w:color="auto"/>
            <w:bottom w:val="none" w:sz="0" w:space="0" w:color="auto"/>
            <w:right w:val="none" w:sz="0" w:space="0" w:color="auto"/>
          </w:divBdr>
          <w:divsChild>
            <w:div w:id="1739861020">
              <w:marLeft w:val="0"/>
              <w:marRight w:val="0"/>
              <w:marTop w:val="225"/>
              <w:marBottom w:val="750"/>
              <w:divBdr>
                <w:top w:val="none" w:sz="0" w:space="0" w:color="auto"/>
                <w:left w:val="none" w:sz="0" w:space="0" w:color="auto"/>
                <w:bottom w:val="none" w:sz="0" w:space="0" w:color="auto"/>
                <w:right w:val="none" w:sz="0" w:space="0" w:color="auto"/>
              </w:divBdr>
              <w:divsChild>
                <w:div w:id="674649317">
                  <w:marLeft w:val="0"/>
                  <w:marRight w:val="0"/>
                  <w:marTop w:val="0"/>
                  <w:marBottom w:val="0"/>
                  <w:divBdr>
                    <w:top w:val="none" w:sz="0" w:space="0" w:color="auto"/>
                    <w:left w:val="none" w:sz="0" w:space="0" w:color="auto"/>
                    <w:bottom w:val="none" w:sz="0" w:space="0" w:color="auto"/>
                    <w:right w:val="none" w:sz="0" w:space="0" w:color="auto"/>
                  </w:divBdr>
                  <w:divsChild>
                    <w:div w:id="932394035">
                      <w:marLeft w:val="0"/>
                      <w:marRight w:val="0"/>
                      <w:marTop w:val="0"/>
                      <w:marBottom w:val="0"/>
                      <w:divBdr>
                        <w:top w:val="none" w:sz="0" w:space="0" w:color="auto"/>
                        <w:left w:val="none" w:sz="0" w:space="0" w:color="auto"/>
                        <w:bottom w:val="none" w:sz="0" w:space="0" w:color="auto"/>
                        <w:right w:val="none" w:sz="0" w:space="0" w:color="auto"/>
                      </w:divBdr>
                      <w:divsChild>
                        <w:div w:id="764378746">
                          <w:marLeft w:val="0"/>
                          <w:marRight w:val="0"/>
                          <w:marTop w:val="0"/>
                          <w:marBottom w:val="0"/>
                          <w:divBdr>
                            <w:top w:val="none" w:sz="0" w:space="0" w:color="auto"/>
                            <w:left w:val="none" w:sz="0" w:space="0" w:color="auto"/>
                            <w:bottom w:val="none" w:sz="0" w:space="0" w:color="auto"/>
                            <w:right w:val="none" w:sz="0" w:space="0" w:color="auto"/>
                          </w:divBdr>
                          <w:divsChild>
                            <w:div w:id="1923878010">
                              <w:marLeft w:val="0"/>
                              <w:marRight w:val="0"/>
                              <w:marTop w:val="0"/>
                              <w:marBottom w:val="0"/>
                              <w:divBdr>
                                <w:top w:val="none" w:sz="0" w:space="0" w:color="auto"/>
                                <w:left w:val="none" w:sz="0" w:space="0" w:color="auto"/>
                                <w:bottom w:val="none" w:sz="0" w:space="0" w:color="auto"/>
                                <w:right w:val="none" w:sz="0" w:space="0" w:color="auto"/>
                              </w:divBdr>
                              <w:divsChild>
                                <w:div w:id="1698853625">
                                  <w:marLeft w:val="0"/>
                                  <w:marRight w:val="0"/>
                                  <w:marTop w:val="0"/>
                                  <w:marBottom w:val="0"/>
                                  <w:divBdr>
                                    <w:top w:val="none" w:sz="0" w:space="0" w:color="auto"/>
                                    <w:left w:val="none" w:sz="0" w:space="0" w:color="auto"/>
                                    <w:bottom w:val="none" w:sz="0" w:space="0" w:color="auto"/>
                                    <w:right w:val="none" w:sz="0" w:space="0" w:color="auto"/>
                                  </w:divBdr>
                                  <w:divsChild>
                                    <w:div w:id="963734108">
                                      <w:marLeft w:val="0"/>
                                      <w:marRight w:val="0"/>
                                      <w:marTop w:val="0"/>
                                      <w:marBottom w:val="0"/>
                                      <w:divBdr>
                                        <w:top w:val="none" w:sz="0" w:space="0" w:color="auto"/>
                                        <w:left w:val="none" w:sz="0" w:space="0" w:color="auto"/>
                                        <w:bottom w:val="none" w:sz="0" w:space="0" w:color="auto"/>
                                        <w:right w:val="none" w:sz="0" w:space="0" w:color="auto"/>
                                      </w:divBdr>
                                      <w:divsChild>
                                        <w:div w:id="1904442038">
                                          <w:marLeft w:val="0"/>
                                          <w:marRight w:val="0"/>
                                          <w:marTop w:val="0"/>
                                          <w:marBottom w:val="0"/>
                                          <w:divBdr>
                                            <w:top w:val="none" w:sz="0" w:space="0" w:color="auto"/>
                                            <w:left w:val="none" w:sz="0" w:space="0" w:color="auto"/>
                                            <w:bottom w:val="none" w:sz="0" w:space="0" w:color="auto"/>
                                            <w:right w:val="none" w:sz="0" w:space="0" w:color="auto"/>
                                          </w:divBdr>
                                          <w:divsChild>
                                            <w:div w:id="1049957150">
                                              <w:marLeft w:val="0"/>
                                              <w:marRight w:val="0"/>
                                              <w:marTop w:val="0"/>
                                              <w:marBottom w:val="0"/>
                                              <w:divBdr>
                                                <w:top w:val="none" w:sz="0" w:space="0" w:color="auto"/>
                                                <w:left w:val="none" w:sz="0" w:space="0" w:color="auto"/>
                                                <w:bottom w:val="none" w:sz="0" w:space="0" w:color="auto"/>
                                                <w:right w:val="none" w:sz="0" w:space="0" w:color="auto"/>
                                              </w:divBdr>
                                              <w:divsChild>
                                                <w:div w:id="1307515514">
                                                  <w:marLeft w:val="0"/>
                                                  <w:marRight w:val="0"/>
                                                  <w:marTop w:val="0"/>
                                                  <w:marBottom w:val="0"/>
                                                  <w:divBdr>
                                                    <w:top w:val="none" w:sz="0" w:space="0" w:color="auto"/>
                                                    <w:left w:val="none" w:sz="0" w:space="0" w:color="auto"/>
                                                    <w:bottom w:val="none" w:sz="0" w:space="0" w:color="auto"/>
                                                    <w:right w:val="none" w:sz="0" w:space="0" w:color="auto"/>
                                                  </w:divBdr>
                                                  <w:divsChild>
                                                    <w:div w:id="326372615">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429812178">
                                                              <w:marLeft w:val="0"/>
                                                              <w:marRight w:val="0"/>
                                                              <w:marTop w:val="0"/>
                                                              <w:marBottom w:val="0"/>
                                                              <w:divBdr>
                                                                <w:top w:val="none" w:sz="0" w:space="0" w:color="auto"/>
                                                                <w:left w:val="none" w:sz="0" w:space="0" w:color="auto"/>
                                                                <w:bottom w:val="none" w:sz="0" w:space="0" w:color="auto"/>
                                                                <w:right w:val="none" w:sz="0" w:space="0" w:color="auto"/>
                                                              </w:divBdr>
                                                              <w:divsChild>
                                                                <w:div w:id="1142846427">
                                                                  <w:marLeft w:val="0"/>
                                                                  <w:marRight w:val="0"/>
                                                                  <w:marTop w:val="0"/>
                                                                  <w:marBottom w:val="0"/>
                                                                  <w:divBdr>
                                                                    <w:top w:val="none" w:sz="0" w:space="0" w:color="auto"/>
                                                                    <w:left w:val="none" w:sz="0" w:space="0" w:color="auto"/>
                                                                    <w:bottom w:val="none" w:sz="0" w:space="0" w:color="auto"/>
                                                                    <w:right w:val="none" w:sz="0" w:space="0" w:color="auto"/>
                                                                  </w:divBdr>
                                                                </w:div>
                                                                <w:div w:id="9298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185">
      <w:bodyDiv w:val="1"/>
      <w:marLeft w:val="0"/>
      <w:marRight w:val="0"/>
      <w:marTop w:val="0"/>
      <w:marBottom w:val="0"/>
      <w:divBdr>
        <w:top w:val="none" w:sz="0" w:space="0" w:color="auto"/>
        <w:left w:val="none" w:sz="0" w:space="0" w:color="auto"/>
        <w:bottom w:val="none" w:sz="0" w:space="0" w:color="auto"/>
        <w:right w:val="none" w:sz="0" w:space="0" w:color="auto"/>
      </w:divBdr>
      <w:divsChild>
        <w:div w:id="1693415127">
          <w:marLeft w:val="0"/>
          <w:marRight w:val="0"/>
          <w:marTop w:val="100"/>
          <w:marBottom w:val="100"/>
          <w:divBdr>
            <w:top w:val="none" w:sz="0" w:space="0" w:color="auto"/>
            <w:left w:val="none" w:sz="0" w:space="0" w:color="auto"/>
            <w:bottom w:val="none" w:sz="0" w:space="0" w:color="auto"/>
            <w:right w:val="none" w:sz="0" w:space="0" w:color="auto"/>
          </w:divBdr>
          <w:divsChild>
            <w:div w:id="444925211">
              <w:marLeft w:val="0"/>
              <w:marRight w:val="0"/>
              <w:marTop w:val="225"/>
              <w:marBottom w:val="750"/>
              <w:divBdr>
                <w:top w:val="none" w:sz="0" w:space="0" w:color="auto"/>
                <w:left w:val="none" w:sz="0" w:space="0" w:color="auto"/>
                <w:bottom w:val="none" w:sz="0" w:space="0" w:color="auto"/>
                <w:right w:val="none" w:sz="0" w:space="0" w:color="auto"/>
              </w:divBdr>
              <w:divsChild>
                <w:div w:id="756289865">
                  <w:marLeft w:val="0"/>
                  <w:marRight w:val="0"/>
                  <w:marTop w:val="0"/>
                  <w:marBottom w:val="0"/>
                  <w:divBdr>
                    <w:top w:val="none" w:sz="0" w:space="0" w:color="auto"/>
                    <w:left w:val="none" w:sz="0" w:space="0" w:color="auto"/>
                    <w:bottom w:val="none" w:sz="0" w:space="0" w:color="auto"/>
                    <w:right w:val="none" w:sz="0" w:space="0" w:color="auto"/>
                  </w:divBdr>
                  <w:divsChild>
                    <w:div w:id="1806242495">
                      <w:marLeft w:val="0"/>
                      <w:marRight w:val="0"/>
                      <w:marTop w:val="0"/>
                      <w:marBottom w:val="0"/>
                      <w:divBdr>
                        <w:top w:val="none" w:sz="0" w:space="0" w:color="auto"/>
                        <w:left w:val="none" w:sz="0" w:space="0" w:color="auto"/>
                        <w:bottom w:val="none" w:sz="0" w:space="0" w:color="auto"/>
                        <w:right w:val="none" w:sz="0" w:space="0" w:color="auto"/>
                      </w:divBdr>
                      <w:divsChild>
                        <w:div w:id="420376260">
                          <w:marLeft w:val="0"/>
                          <w:marRight w:val="0"/>
                          <w:marTop w:val="0"/>
                          <w:marBottom w:val="0"/>
                          <w:divBdr>
                            <w:top w:val="none" w:sz="0" w:space="0" w:color="auto"/>
                            <w:left w:val="none" w:sz="0" w:space="0" w:color="auto"/>
                            <w:bottom w:val="none" w:sz="0" w:space="0" w:color="auto"/>
                            <w:right w:val="none" w:sz="0" w:space="0" w:color="auto"/>
                          </w:divBdr>
                          <w:divsChild>
                            <w:div w:id="1300380753">
                              <w:marLeft w:val="0"/>
                              <w:marRight w:val="0"/>
                              <w:marTop w:val="0"/>
                              <w:marBottom w:val="0"/>
                              <w:divBdr>
                                <w:top w:val="none" w:sz="0" w:space="0" w:color="auto"/>
                                <w:left w:val="none" w:sz="0" w:space="0" w:color="auto"/>
                                <w:bottom w:val="none" w:sz="0" w:space="0" w:color="auto"/>
                                <w:right w:val="none" w:sz="0" w:space="0" w:color="auto"/>
                              </w:divBdr>
                              <w:divsChild>
                                <w:div w:id="453141446">
                                  <w:marLeft w:val="0"/>
                                  <w:marRight w:val="0"/>
                                  <w:marTop w:val="0"/>
                                  <w:marBottom w:val="0"/>
                                  <w:divBdr>
                                    <w:top w:val="none" w:sz="0" w:space="0" w:color="auto"/>
                                    <w:left w:val="none" w:sz="0" w:space="0" w:color="auto"/>
                                    <w:bottom w:val="none" w:sz="0" w:space="0" w:color="auto"/>
                                    <w:right w:val="none" w:sz="0" w:space="0" w:color="auto"/>
                                  </w:divBdr>
                                  <w:divsChild>
                                    <w:div w:id="1449353697">
                                      <w:marLeft w:val="0"/>
                                      <w:marRight w:val="0"/>
                                      <w:marTop w:val="0"/>
                                      <w:marBottom w:val="0"/>
                                      <w:divBdr>
                                        <w:top w:val="none" w:sz="0" w:space="0" w:color="auto"/>
                                        <w:left w:val="none" w:sz="0" w:space="0" w:color="auto"/>
                                        <w:bottom w:val="none" w:sz="0" w:space="0" w:color="auto"/>
                                        <w:right w:val="none" w:sz="0" w:space="0" w:color="auto"/>
                                      </w:divBdr>
                                      <w:divsChild>
                                        <w:div w:id="13727721">
                                          <w:marLeft w:val="0"/>
                                          <w:marRight w:val="0"/>
                                          <w:marTop w:val="0"/>
                                          <w:marBottom w:val="0"/>
                                          <w:divBdr>
                                            <w:top w:val="none" w:sz="0" w:space="0" w:color="auto"/>
                                            <w:left w:val="none" w:sz="0" w:space="0" w:color="auto"/>
                                            <w:bottom w:val="none" w:sz="0" w:space="0" w:color="auto"/>
                                            <w:right w:val="none" w:sz="0" w:space="0" w:color="auto"/>
                                          </w:divBdr>
                                          <w:divsChild>
                                            <w:div w:id="285160271">
                                              <w:marLeft w:val="0"/>
                                              <w:marRight w:val="0"/>
                                              <w:marTop w:val="0"/>
                                              <w:marBottom w:val="0"/>
                                              <w:divBdr>
                                                <w:top w:val="none" w:sz="0" w:space="0" w:color="auto"/>
                                                <w:left w:val="none" w:sz="0" w:space="0" w:color="auto"/>
                                                <w:bottom w:val="none" w:sz="0" w:space="0" w:color="auto"/>
                                                <w:right w:val="none" w:sz="0" w:space="0" w:color="auto"/>
                                              </w:divBdr>
                                              <w:divsChild>
                                                <w:div w:id="460391778">
                                                  <w:marLeft w:val="0"/>
                                                  <w:marRight w:val="0"/>
                                                  <w:marTop w:val="0"/>
                                                  <w:marBottom w:val="0"/>
                                                  <w:divBdr>
                                                    <w:top w:val="none" w:sz="0" w:space="0" w:color="auto"/>
                                                    <w:left w:val="none" w:sz="0" w:space="0" w:color="auto"/>
                                                    <w:bottom w:val="none" w:sz="0" w:space="0" w:color="auto"/>
                                                    <w:right w:val="none" w:sz="0" w:space="0" w:color="auto"/>
                                                  </w:divBdr>
                                                  <w:divsChild>
                                                    <w:div w:id="1596090543">
                                                      <w:marLeft w:val="0"/>
                                                      <w:marRight w:val="0"/>
                                                      <w:marTop w:val="0"/>
                                                      <w:marBottom w:val="0"/>
                                                      <w:divBdr>
                                                        <w:top w:val="none" w:sz="0" w:space="0" w:color="auto"/>
                                                        <w:left w:val="none" w:sz="0" w:space="0" w:color="auto"/>
                                                        <w:bottom w:val="none" w:sz="0" w:space="0" w:color="auto"/>
                                                        <w:right w:val="none" w:sz="0" w:space="0" w:color="auto"/>
                                                      </w:divBdr>
                                                      <w:divsChild>
                                                        <w:div w:id="911768357">
                                                          <w:marLeft w:val="0"/>
                                                          <w:marRight w:val="0"/>
                                                          <w:marTop w:val="0"/>
                                                          <w:marBottom w:val="0"/>
                                                          <w:divBdr>
                                                            <w:top w:val="none" w:sz="0" w:space="0" w:color="auto"/>
                                                            <w:left w:val="none" w:sz="0" w:space="0" w:color="auto"/>
                                                            <w:bottom w:val="none" w:sz="0" w:space="0" w:color="auto"/>
                                                            <w:right w:val="none" w:sz="0" w:space="0" w:color="auto"/>
                                                          </w:divBdr>
                                                          <w:divsChild>
                                                            <w:div w:id="2079552061">
                                                              <w:marLeft w:val="0"/>
                                                              <w:marRight w:val="0"/>
                                                              <w:marTop w:val="0"/>
                                                              <w:marBottom w:val="0"/>
                                                              <w:divBdr>
                                                                <w:top w:val="none" w:sz="0" w:space="0" w:color="auto"/>
                                                                <w:left w:val="none" w:sz="0" w:space="0" w:color="auto"/>
                                                                <w:bottom w:val="none" w:sz="0" w:space="0" w:color="auto"/>
                                                                <w:right w:val="none" w:sz="0" w:space="0" w:color="auto"/>
                                                              </w:divBdr>
                                                              <w:divsChild>
                                                                <w:div w:id="152767384">
                                                                  <w:marLeft w:val="0"/>
                                                                  <w:marRight w:val="0"/>
                                                                  <w:marTop w:val="0"/>
                                                                  <w:marBottom w:val="0"/>
                                                                  <w:divBdr>
                                                                    <w:top w:val="none" w:sz="0" w:space="0" w:color="auto"/>
                                                                    <w:left w:val="none" w:sz="0" w:space="0" w:color="auto"/>
                                                                    <w:bottom w:val="none" w:sz="0" w:space="0" w:color="auto"/>
                                                                    <w:right w:val="none" w:sz="0" w:space="0" w:color="auto"/>
                                                                  </w:divBdr>
                                                                </w:div>
                                                                <w:div w:id="15601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331764">
      <w:bodyDiv w:val="1"/>
      <w:marLeft w:val="0"/>
      <w:marRight w:val="0"/>
      <w:marTop w:val="0"/>
      <w:marBottom w:val="0"/>
      <w:divBdr>
        <w:top w:val="none" w:sz="0" w:space="0" w:color="auto"/>
        <w:left w:val="none" w:sz="0" w:space="0" w:color="auto"/>
        <w:bottom w:val="none" w:sz="0" w:space="0" w:color="auto"/>
        <w:right w:val="none" w:sz="0" w:space="0" w:color="auto"/>
      </w:divBdr>
    </w:div>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054029">
      <w:bodyDiv w:val="1"/>
      <w:marLeft w:val="390"/>
      <w:marRight w:val="390"/>
      <w:marTop w:val="0"/>
      <w:marBottom w:val="0"/>
      <w:divBdr>
        <w:top w:val="none" w:sz="0" w:space="0" w:color="auto"/>
        <w:left w:val="none" w:sz="0" w:space="0" w:color="auto"/>
        <w:bottom w:val="none" w:sz="0" w:space="0" w:color="auto"/>
        <w:right w:val="none" w:sz="0" w:space="0" w:color="auto"/>
      </w:divBdr>
      <w:divsChild>
        <w:div w:id="2126338860">
          <w:marLeft w:val="0"/>
          <w:marRight w:val="0"/>
          <w:marTop w:val="0"/>
          <w:marBottom w:val="0"/>
          <w:divBdr>
            <w:top w:val="none" w:sz="0" w:space="0" w:color="auto"/>
            <w:left w:val="none" w:sz="0" w:space="0" w:color="auto"/>
            <w:bottom w:val="none" w:sz="0" w:space="0" w:color="auto"/>
            <w:right w:val="none" w:sz="0" w:space="0" w:color="auto"/>
          </w:divBdr>
          <w:divsChild>
            <w:div w:id="552812879">
              <w:marLeft w:val="0"/>
              <w:marRight w:val="0"/>
              <w:marTop w:val="0"/>
              <w:marBottom w:val="0"/>
              <w:divBdr>
                <w:top w:val="none" w:sz="0" w:space="0" w:color="auto"/>
                <w:left w:val="none" w:sz="0" w:space="0" w:color="auto"/>
                <w:bottom w:val="none" w:sz="0" w:space="0" w:color="auto"/>
                <w:right w:val="none" w:sz="0" w:space="0" w:color="auto"/>
              </w:divBdr>
              <w:divsChild>
                <w:div w:id="1481145820">
                  <w:marLeft w:val="-150"/>
                  <w:marRight w:val="-150"/>
                  <w:marTop w:val="0"/>
                  <w:marBottom w:val="0"/>
                  <w:divBdr>
                    <w:top w:val="none" w:sz="0" w:space="0" w:color="auto"/>
                    <w:left w:val="none" w:sz="0" w:space="0" w:color="auto"/>
                    <w:bottom w:val="none" w:sz="0" w:space="0" w:color="auto"/>
                    <w:right w:val="none" w:sz="0" w:space="0" w:color="auto"/>
                  </w:divBdr>
                  <w:divsChild>
                    <w:div w:id="1864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5962">
      <w:bodyDiv w:val="1"/>
      <w:marLeft w:val="0"/>
      <w:marRight w:val="0"/>
      <w:marTop w:val="0"/>
      <w:marBottom w:val="0"/>
      <w:divBdr>
        <w:top w:val="none" w:sz="0" w:space="0" w:color="auto"/>
        <w:left w:val="none" w:sz="0" w:space="0" w:color="auto"/>
        <w:bottom w:val="none" w:sz="0" w:space="0" w:color="auto"/>
        <w:right w:val="none" w:sz="0" w:space="0" w:color="auto"/>
      </w:divBdr>
      <w:divsChild>
        <w:div w:id="1372798966">
          <w:marLeft w:val="0"/>
          <w:marRight w:val="0"/>
          <w:marTop w:val="100"/>
          <w:marBottom w:val="100"/>
          <w:divBdr>
            <w:top w:val="none" w:sz="0" w:space="0" w:color="auto"/>
            <w:left w:val="none" w:sz="0" w:space="0" w:color="auto"/>
            <w:bottom w:val="none" w:sz="0" w:space="0" w:color="auto"/>
            <w:right w:val="none" w:sz="0" w:space="0" w:color="auto"/>
          </w:divBdr>
          <w:divsChild>
            <w:div w:id="539707572">
              <w:marLeft w:val="0"/>
              <w:marRight w:val="0"/>
              <w:marTop w:val="225"/>
              <w:marBottom w:val="750"/>
              <w:divBdr>
                <w:top w:val="none" w:sz="0" w:space="0" w:color="auto"/>
                <w:left w:val="none" w:sz="0" w:space="0" w:color="auto"/>
                <w:bottom w:val="none" w:sz="0" w:space="0" w:color="auto"/>
                <w:right w:val="none" w:sz="0" w:space="0" w:color="auto"/>
              </w:divBdr>
              <w:divsChild>
                <w:div w:id="1769541113">
                  <w:marLeft w:val="0"/>
                  <w:marRight w:val="0"/>
                  <w:marTop w:val="0"/>
                  <w:marBottom w:val="0"/>
                  <w:divBdr>
                    <w:top w:val="none" w:sz="0" w:space="0" w:color="auto"/>
                    <w:left w:val="none" w:sz="0" w:space="0" w:color="auto"/>
                    <w:bottom w:val="none" w:sz="0" w:space="0" w:color="auto"/>
                    <w:right w:val="none" w:sz="0" w:space="0" w:color="auto"/>
                  </w:divBdr>
                  <w:divsChild>
                    <w:div w:id="134446265">
                      <w:marLeft w:val="0"/>
                      <w:marRight w:val="0"/>
                      <w:marTop w:val="0"/>
                      <w:marBottom w:val="0"/>
                      <w:divBdr>
                        <w:top w:val="none" w:sz="0" w:space="0" w:color="auto"/>
                        <w:left w:val="none" w:sz="0" w:space="0" w:color="auto"/>
                        <w:bottom w:val="none" w:sz="0" w:space="0" w:color="auto"/>
                        <w:right w:val="none" w:sz="0" w:space="0" w:color="auto"/>
                      </w:divBdr>
                      <w:divsChild>
                        <w:div w:id="1075081434">
                          <w:marLeft w:val="0"/>
                          <w:marRight w:val="0"/>
                          <w:marTop w:val="0"/>
                          <w:marBottom w:val="0"/>
                          <w:divBdr>
                            <w:top w:val="none" w:sz="0" w:space="0" w:color="auto"/>
                            <w:left w:val="none" w:sz="0" w:space="0" w:color="auto"/>
                            <w:bottom w:val="none" w:sz="0" w:space="0" w:color="auto"/>
                            <w:right w:val="none" w:sz="0" w:space="0" w:color="auto"/>
                          </w:divBdr>
                          <w:divsChild>
                            <w:div w:id="1396052521">
                              <w:marLeft w:val="0"/>
                              <w:marRight w:val="0"/>
                              <w:marTop w:val="0"/>
                              <w:marBottom w:val="0"/>
                              <w:divBdr>
                                <w:top w:val="none" w:sz="0" w:space="0" w:color="auto"/>
                                <w:left w:val="none" w:sz="0" w:space="0" w:color="auto"/>
                                <w:bottom w:val="none" w:sz="0" w:space="0" w:color="auto"/>
                                <w:right w:val="none" w:sz="0" w:space="0" w:color="auto"/>
                              </w:divBdr>
                              <w:divsChild>
                                <w:div w:id="1708480997">
                                  <w:marLeft w:val="0"/>
                                  <w:marRight w:val="0"/>
                                  <w:marTop w:val="0"/>
                                  <w:marBottom w:val="0"/>
                                  <w:divBdr>
                                    <w:top w:val="none" w:sz="0" w:space="0" w:color="auto"/>
                                    <w:left w:val="none" w:sz="0" w:space="0" w:color="auto"/>
                                    <w:bottom w:val="none" w:sz="0" w:space="0" w:color="auto"/>
                                    <w:right w:val="none" w:sz="0" w:space="0" w:color="auto"/>
                                  </w:divBdr>
                                  <w:divsChild>
                                    <w:div w:id="2079202822">
                                      <w:marLeft w:val="0"/>
                                      <w:marRight w:val="0"/>
                                      <w:marTop w:val="0"/>
                                      <w:marBottom w:val="0"/>
                                      <w:divBdr>
                                        <w:top w:val="none" w:sz="0" w:space="0" w:color="auto"/>
                                        <w:left w:val="none" w:sz="0" w:space="0" w:color="auto"/>
                                        <w:bottom w:val="none" w:sz="0" w:space="0" w:color="auto"/>
                                        <w:right w:val="none" w:sz="0" w:space="0" w:color="auto"/>
                                      </w:divBdr>
                                      <w:divsChild>
                                        <w:div w:id="1784567370">
                                          <w:marLeft w:val="0"/>
                                          <w:marRight w:val="0"/>
                                          <w:marTop w:val="0"/>
                                          <w:marBottom w:val="0"/>
                                          <w:divBdr>
                                            <w:top w:val="none" w:sz="0" w:space="0" w:color="auto"/>
                                            <w:left w:val="none" w:sz="0" w:space="0" w:color="auto"/>
                                            <w:bottom w:val="none" w:sz="0" w:space="0" w:color="auto"/>
                                            <w:right w:val="none" w:sz="0" w:space="0" w:color="auto"/>
                                          </w:divBdr>
                                          <w:divsChild>
                                            <w:div w:id="602349326">
                                              <w:marLeft w:val="0"/>
                                              <w:marRight w:val="0"/>
                                              <w:marTop w:val="0"/>
                                              <w:marBottom w:val="0"/>
                                              <w:divBdr>
                                                <w:top w:val="none" w:sz="0" w:space="0" w:color="auto"/>
                                                <w:left w:val="none" w:sz="0" w:space="0" w:color="auto"/>
                                                <w:bottom w:val="none" w:sz="0" w:space="0" w:color="auto"/>
                                                <w:right w:val="none" w:sz="0" w:space="0" w:color="auto"/>
                                              </w:divBdr>
                                              <w:divsChild>
                                                <w:div w:id="269506223">
                                                  <w:marLeft w:val="0"/>
                                                  <w:marRight w:val="0"/>
                                                  <w:marTop w:val="0"/>
                                                  <w:marBottom w:val="0"/>
                                                  <w:divBdr>
                                                    <w:top w:val="none" w:sz="0" w:space="0" w:color="auto"/>
                                                    <w:left w:val="none" w:sz="0" w:space="0" w:color="auto"/>
                                                    <w:bottom w:val="none" w:sz="0" w:space="0" w:color="auto"/>
                                                    <w:right w:val="none" w:sz="0" w:space="0" w:color="auto"/>
                                                  </w:divBdr>
                                                  <w:divsChild>
                                                    <w:div w:id="1164126912">
                                                      <w:marLeft w:val="0"/>
                                                      <w:marRight w:val="0"/>
                                                      <w:marTop w:val="0"/>
                                                      <w:marBottom w:val="0"/>
                                                      <w:divBdr>
                                                        <w:top w:val="none" w:sz="0" w:space="0" w:color="auto"/>
                                                        <w:left w:val="none" w:sz="0" w:space="0" w:color="auto"/>
                                                        <w:bottom w:val="none" w:sz="0" w:space="0" w:color="auto"/>
                                                        <w:right w:val="none" w:sz="0" w:space="0" w:color="auto"/>
                                                      </w:divBdr>
                                                      <w:divsChild>
                                                        <w:div w:id="386224349">
                                                          <w:marLeft w:val="0"/>
                                                          <w:marRight w:val="0"/>
                                                          <w:marTop w:val="0"/>
                                                          <w:marBottom w:val="0"/>
                                                          <w:divBdr>
                                                            <w:top w:val="none" w:sz="0" w:space="0" w:color="auto"/>
                                                            <w:left w:val="none" w:sz="0" w:space="0" w:color="auto"/>
                                                            <w:bottom w:val="none" w:sz="0" w:space="0" w:color="auto"/>
                                                            <w:right w:val="none" w:sz="0" w:space="0" w:color="auto"/>
                                                          </w:divBdr>
                                                          <w:divsChild>
                                                            <w:div w:id="2096048672">
                                                              <w:marLeft w:val="0"/>
                                                              <w:marRight w:val="0"/>
                                                              <w:marTop w:val="0"/>
                                                              <w:marBottom w:val="0"/>
                                                              <w:divBdr>
                                                                <w:top w:val="none" w:sz="0" w:space="0" w:color="auto"/>
                                                                <w:left w:val="none" w:sz="0" w:space="0" w:color="auto"/>
                                                                <w:bottom w:val="none" w:sz="0" w:space="0" w:color="auto"/>
                                                                <w:right w:val="none" w:sz="0" w:space="0" w:color="auto"/>
                                                              </w:divBdr>
                                                              <w:divsChild>
                                                                <w:div w:id="143788790">
                                                                  <w:marLeft w:val="0"/>
                                                                  <w:marRight w:val="0"/>
                                                                  <w:marTop w:val="0"/>
                                                                  <w:marBottom w:val="0"/>
                                                                  <w:divBdr>
                                                                    <w:top w:val="none" w:sz="0" w:space="0" w:color="auto"/>
                                                                    <w:left w:val="none" w:sz="0" w:space="0" w:color="auto"/>
                                                                    <w:bottom w:val="none" w:sz="0" w:space="0" w:color="auto"/>
                                                                    <w:right w:val="none" w:sz="0" w:space="0" w:color="auto"/>
                                                                  </w:divBdr>
                                                                  <w:divsChild>
                                                                    <w:div w:id="13381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9620586">
      <w:bodyDiv w:val="1"/>
      <w:marLeft w:val="0"/>
      <w:marRight w:val="0"/>
      <w:marTop w:val="0"/>
      <w:marBottom w:val="0"/>
      <w:divBdr>
        <w:top w:val="none" w:sz="0" w:space="0" w:color="auto"/>
        <w:left w:val="none" w:sz="0" w:space="0" w:color="auto"/>
        <w:bottom w:val="none" w:sz="0" w:space="0" w:color="auto"/>
        <w:right w:val="none" w:sz="0" w:space="0" w:color="auto"/>
      </w:divBdr>
      <w:divsChild>
        <w:div w:id="1603756504">
          <w:marLeft w:val="0"/>
          <w:marRight w:val="0"/>
          <w:marTop w:val="100"/>
          <w:marBottom w:val="100"/>
          <w:divBdr>
            <w:top w:val="none" w:sz="0" w:space="0" w:color="auto"/>
            <w:left w:val="none" w:sz="0" w:space="0" w:color="auto"/>
            <w:bottom w:val="none" w:sz="0" w:space="0" w:color="auto"/>
            <w:right w:val="none" w:sz="0" w:space="0" w:color="auto"/>
          </w:divBdr>
          <w:divsChild>
            <w:div w:id="1811745435">
              <w:marLeft w:val="0"/>
              <w:marRight w:val="0"/>
              <w:marTop w:val="225"/>
              <w:marBottom w:val="750"/>
              <w:divBdr>
                <w:top w:val="none" w:sz="0" w:space="0" w:color="auto"/>
                <w:left w:val="none" w:sz="0" w:space="0" w:color="auto"/>
                <w:bottom w:val="none" w:sz="0" w:space="0" w:color="auto"/>
                <w:right w:val="none" w:sz="0" w:space="0" w:color="auto"/>
              </w:divBdr>
              <w:divsChild>
                <w:div w:id="573588824">
                  <w:marLeft w:val="0"/>
                  <w:marRight w:val="0"/>
                  <w:marTop w:val="0"/>
                  <w:marBottom w:val="0"/>
                  <w:divBdr>
                    <w:top w:val="none" w:sz="0" w:space="0" w:color="auto"/>
                    <w:left w:val="none" w:sz="0" w:space="0" w:color="auto"/>
                    <w:bottom w:val="none" w:sz="0" w:space="0" w:color="auto"/>
                    <w:right w:val="none" w:sz="0" w:space="0" w:color="auto"/>
                  </w:divBdr>
                  <w:divsChild>
                    <w:div w:id="1540973162">
                      <w:marLeft w:val="0"/>
                      <w:marRight w:val="0"/>
                      <w:marTop w:val="0"/>
                      <w:marBottom w:val="0"/>
                      <w:divBdr>
                        <w:top w:val="none" w:sz="0" w:space="0" w:color="auto"/>
                        <w:left w:val="none" w:sz="0" w:space="0" w:color="auto"/>
                        <w:bottom w:val="none" w:sz="0" w:space="0" w:color="auto"/>
                        <w:right w:val="none" w:sz="0" w:space="0" w:color="auto"/>
                      </w:divBdr>
                      <w:divsChild>
                        <w:div w:id="1646543305">
                          <w:marLeft w:val="0"/>
                          <w:marRight w:val="0"/>
                          <w:marTop w:val="0"/>
                          <w:marBottom w:val="0"/>
                          <w:divBdr>
                            <w:top w:val="none" w:sz="0" w:space="0" w:color="auto"/>
                            <w:left w:val="none" w:sz="0" w:space="0" w:color="auto"/>
                            <w:bottom w:val="none" w:sz="0" w:space="0" w:color="auto"/>
                            <w:right w:val="none" w:sz="0" w:space="0" w:color="auto"/>
                          </w:divBdr>
                          <w:divsChild>
                            <w:div w:id="816343450">
                              <w:marLeft w:val="0"/>
                              <w:marRight w:val="0"/>
                              <w:marTop w:val="0"/>
                              <w:marBottom w:val="0"/>
                              <w:divBdr>
                                <w:top w:val="none" w:sz="0" w:space="0" w:color="auto"/>
                                <w:left w:val="none" w:sz="0" w:space="0" w:color="auto"/>
                                <w:bottom w:val="none" w:sz="0" w:space="0" w:color="auto"/>
                                <w:right w:val="none" w:sz="0" w:space="0" w:color="auto"/>
                              </w:divBdr>
                              <w:divsChild>
                                <w:div w:id="219100845">
                                  <w:marLeft w:val="0"/>
                                  <w:marRight w:val="0"/>
                                  <w:marTop w:val="0"/>
                                  <w:marBottom w:val="0"/>
                                  <w:divBdr>
                                    <w:top w:val="none" w:sz="0" w:space="0" w:color="auto"/>
                                    <w:left w:val="none" w:sz="0" w:space="0" w:color="auto"/>
                                    <w:bottom w:val="none" w:sz="0" w:space="0" w:color="auto"/>
                                    <w:right w:val="none" w:sz="0" w:space="0" w:color="auto"/>
                                  </w:divBdr>
                                  <w:divsChild>
                                    <w:div w:id="140276157">
                                      <w:marLeft w:val="0"/>
                                      <w:marRight w:val="0"/>
                                      <w:marTop w:val="0"/>
                                      <w:marBottom w:val="0"/>
                                      <w:divBdr>
                                        <w:top w:val="none" w:sz="0" w:space="0" w:color="auto"/>
                                        <w:left w:val="none" w:sz="0" w:space="0" w:color="auto"/>
                                        <w:bottom w:val="none" w:sz="0" w:space="0" w:color="auto"/>
                                        <w:right w:val="none" w:sz="0" w:space="0" w:color="auto"/>
                                      </w:divBdr>
                                      <w:divsChild>
                                        <w:div w:id="1215123161">
                                          <w:marLeft w:val="0"/>
                                          <w:marRight w:val="0"/>
                                          <w:marTop w:val="0"/>
                                          <w:marBottom w:val="0"/>
                                          <w:divBdr>
                                            <w:top w:val="none" w:sz="0" w:space="0" w:color="auto"/>
                                            <w:left w:val="none" w:sz="0" w:space="0" w:color="auto"/>
                                            <w:bottom w:val="none" w:sz="0" w:space="0" w:color="auto"/>
                                            <w:right w:val="none" w:sz="0" w:space="0" w:color="auto"/>
                                          </w:divBdr>
                                          <w:divsChild>
                                            <w:div w:id="802700941">
                                              <w:marLeft w:val="0"/>
                                              <w:marRight w:val="0"/>
                                              <w:marTop w:val="0"/>
                                              <w:marBottom w:val="0"/>
                                              <w:divBdr>
                                                <w:top w:val="none" w:sz="0" w:space="0" w:color="auto"/>
                                                <w:left w:val="none" w:sz="0" w:space="0" w:color="auto"/>
                                                <w:bottom w:val="none" w:sz="0" w:space="0" w:color="auto"/>
                                                <w:right w:val="none" w:sz="0" w:space="0" w:color="auto"/>
                                              </w:divBdr>
                                              <w:divsChild>
                                                <w:div w:id="2121492312">
                                                  <w:marLeft w:val="0"/>
                                                  <w:marRight w:val="0"/>
                                                  <w:marTop w:val="0"/>
                                                  <w:marBottom w:val="0"/>
                                                  <w:divBdr>
                                                    <w:top w:val="none" w:sz="0" w:space="0" w:color="auto"/>
                                                    <w:left w:val="none" w:sz="0" w:space="0" w:color="auto"/>
                                                    <w:bottom w:val="none" w:sz="0" w:space="0" w:color="auto"/>
                                                    <w:right w:val="none" w:sz="0" w:space="0" w:color="auto"/>
                                                  </w:divBdr>
                                                  <w:divsChild>
                                                    <w:div w:id="2131392757">
                                                      <w:marLeft w:val="0"/>
                                                      <w:marRight w:val="0"/>
                                                      <w:marTop w:val="0"/>
                                                      <w:marBottom w:val="0"/>
                                                      <w:divBdr>
                                                        <w:top w:val="none" w:sz="0" w:space="0" w:color="auto"/>
                                                        <w:left w:val="none" w:sz="0" w:space="0" w:color="auto"/>
                                                        <w:bottom w:val="none" w:sz="0" w:space="0" w:color="auto"/>
                                                        <w:right w:val="none" w:sz="0" w:space="0" w:color="auto"/>
                                                      </w:divBdr>
                                                      <w:divsChild>
                                                        <w:div w:id="867766473">
                                                          <w:marLeft w:val="0"/>
                                                          <w:marRight w:val="0"/>
                                                          <w:marTop w:val="0"/>
                                                          <w:marBottom w:val="0"/>
                                                          <w:divBdr>
                                                            <w:top w:val="none" w:sz="0" w:space="0" w:color="auto"/>
                                                            <w:left w:val="none" w:sz="0" w:space="0" w:color="auto"/>
                                                            <w:bottom w:val="none" w:sz="0" w:space="0" w:color="auto"/>
                                                            <w:right w:val="none" w:sz="0" w:space="0" w:color="auto"/>
                                                          </w:divBdr>
                                                          <w:divsChild>
                                                            <w:div w:id="1126041008">
                                                              <w:marLeft w:val="0"/>
                                                              <w:marRight w:val="0"/>
                                                              <w:marTop w:val="0"/>
                                                              <w:marBottom w:val="0"/>
                                                              <w:divBdr>
                                                                <w:top w:val="none" w:sz="0" w:space="0" w:color="auto"/>
                                                                <w:left w:val="none" w:sz="0" w:space="0" w:color="auto"/>
                                                                <w:bottom w:val="none" w:sz="0" w:space="0" w:color="auto"/>
                                                                <w:right w:val="none" w:sz="0" w:space="0" w:color="auto"/>
                                                              </w:divBdr>
                                                              <w:divsChild>
                                                                <w:div w:id="175583553">
                                                                  <w:marLeft w:val="0"/>
                                                                  <w:marRight w:val="0"/>
                                                                  <w:marTop w:val="0"/>
                                                                  <w:marBottom w:val="0"/>
                                                                  <w:divBdr>
                                                                    <w:top w:val="none" w:sz="0" w:space="0" w:color="auto"/>
                                                                    <w:left w:val="none" w:sz="0" w:space="0" w:color="auto"/>
                                                                    <w:bottom w:val="none" w:sz="0" w:space="0" w:color="auto"/>
                                                                    <w:right w:val="none" w:sz="0" w:space="0" w:color="auto"/>
                                                                  </w:divBdr>
                                                                </w:div>
                                                                <w:div w:id="500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6241624">
      <w:bodyDiv w:val="1"/>
      <w:marLeft w:val="0"/>
      <w:marRight w:val="0"/>
      <w:marTop w:val="0"/>
      <w:marBottom w:val="0"/>
      <w:divBdr>
        <w:top w:val="none" w:sz="0" w:space="0" w:color="auto"/>
        <w:left w:val="none" w:sz="0" w:space="0" w:color="auto"/>
        <w:bottom w:val="none" w:sz="0" w:space="0" w:color="auto"/>
        <w:right w:val="none" w:sz="0" w:space="0" w:color="auto"/>
      </w:divBdr>
    </w:div>
    <w:div w:id="1493915292">
      <w:bodyDiv w:val="1"/>
      <w:marLeft w:val="0"/>
      <w:marRight w:val="0"/>
      <w:marTop w:val="0"/>
      <w:marBottom w:val="0"/>
      <w:divBdr>
        <w:top w:val="none" w:sz="0" w:space="0" w:color="auto"/>
        <w:left w:val="none" w:sz="0" w:space="0" w:color="auto"/>
        <w:bottom w:val="none" w:sz="0" w:space="0" w:color="auto"/>
        <w:right w:val="none" w:sz="0" w:space="0" w:color="auto"/>
      </w:divBdr>
    </w:div>
    <w:div w:id="1587613930">
      <w:bodyDiv w:val="1"/>
      <w:marLeft w:val="0"/>
      <w:marRight w:val="0"/>
      <w:marTop w:val="0"/>
      <w:marBottom w:val="0"/>
      <w:divBdr>
        <w:top w:val="none" w:sz="0" w:space="0" w:color="auto"/>
        <w:left w:val="none" w:sz="0" w:space="0" w:color="auto"/>
        <w:bottom w:val="none" w:sz="0" w:space="0" w:color="auto"/>
        <w:right w:val="none" w:sz="0" w:space="0" w:color="auto"/>
      </w:divBdr>
    </w:div>
    <w:div w:id="1601569501">
      <w:bodyDiv w:val="1"/>
      <w:marLeft w:val="0"/>
      <w:marRight w:val="0"/>
      <w:marTop w:val="0"/>
      <w:marBottom w:val="0"/>
      <w:divBdr>
        <w:top w:val="none" w:sz="0" w:space="0" w:color="auto"/>
        <w:left w:val="none" w:sz="0" w:space="0" w:color="auto"/>
        <w:bottom w:val="none" w:sz="0" w:space="0" w:color="auto"/>
        <w:right w:val="none" w:sz="0" w:space="0" w:color="auto"/>
      </w:divBdr>
      <w:divsChild>
        <w:div w:id="318733497">
          <w:marLeft w:val="0"/>
          <w:marRight w:val="0"/>
          <w:marTop w:val="100"/>
          <w:marBottom w:val="100"/>
          <w:divBdr>
            <w:top w:val="none" w:sz="0" w:space="0" w:color="auto"/>
            <w:left w:val="none" w:sz="0" w:space="0" w:color="auto"/>
            <w:bottom w:val="none" w:sz="0" w:space="0" w:color="auto"/>
            <w:right w:val="none" w:sz="0" w:space="0" w:color="auto"/>
          </w:divBdr>
          <w:divsChild>
            <w:div w:id="826362295">
              <w:marLeft w:val="0"/>
              <w:marRight w:val="0"/>
              <w:marTop w:val="225"/>
              <w:marBottom w:val="750"/>
              <w:divBdr>
                <w:top w:val="none" w:sz="0" w:space="0" w:color="auto"/>
                <w:left w:val="none" w:sz="0" w:space="0" w:color="auto"/>
                <w:bottom w:val="none" w:sz="0" w:space="0" w:color="auto"/>
                <w:right w:val="none" w:sz="0" w:space="0" w:color="auto"/>
              </w:divBdr>
              <w:divsChild>
                <w:div w:id="245236791">
                  <w:marLeft w:val="0"/>
                  <w:marRight w:val="0"/>
                  <w:marTop w:val="0"/>
                  <w:marBottom w:val="0"/>
                  <w:divBdr>
                    <w:top w:val="none" w:sz="0" w:space="0" w:color="auto"/>
                    <w:left w:val="none" w:sz="0" w:space="0" w:color="auto"/>
                    <w:bottom w:val="none" w:sz="0" w:space="0" w:color="auto"/>
                    <w:right w:val="none" w:sz="0" w:space="0" w:color="auto"/>
                  </w:divBdr>
                  <w:divsChild>
                    <w:div w:id="1105225749">
                      <w:marLeft w:val="0"/>
                      <w:marRight w:val="0"/>
                      <w:marTop w:val="0"/>
                      <w:marBottom w:val="0"/>
                      <w:divBdr>
                        <w:top w:val="none" w:sz="0" w:space="0" w:color="auto"/>
                        <w:left w:val="none" w:sz="0" w:space="0" w:color="auto"/>
                        <w:bottom w:val="none" w:sz="0" w:space="0" w:color="auto"/>
                        <w:right w:val="none" w:sz="0" w:space="0" w:color="auto"/>
                      </w:divBdr>
                      <w:divsChild>
                        <w:div w:id="705831990">
                          <w:marLeft w:val="0"/>
                          <w:marRight w:val="0"/>
                          <w:marTop w:val="0"/>
                          <w:marBottom w:val="0"/>
                          <w:divBdr>
                            <w:top w:val="none" w:sz="0" w:space="0" w:color="auto"/>
                            <w:left w:val="none" w:sz="0" w:space="0" w:color="auto"/>
                            <w:bottom w:val="none" w:sz="0" w:space="0" w:color="auto"/>
                            <w:right w:val="none" w:sz="0" w:space="0" w:color="auto"/>
                          </w:divBdr>
                          <w:divsChild>
                            <w:div w:id="106196063">
                              <w:marLeft w:val="0"/>
                              <w:marRight w:val="0"/>
                              <w:marTop w:val="0"/>
                              <w:marBottom w:val="0"/>
                              <w:divBdr>
                                <w:top w:val="none" w:sz="0" w:space="0" w:color="auto"/>
                                <w:left w:val="none" w:sz="0" w:space="0" w:color="auto"/>
                                <w:bottom w:val="none" w:sz="0" w:space="0" w:color="auto"/>
                                <w:right w:val="none" w:sz="0" w:space="0" w:color="auto"/>
                              </w:divBdr>
                              <w:divsChild>
                                <w:div w:id="231744781">
                                  <w:marLeft w:val="0"/>
                                  <w:marRight w:val="0"/>
                                  <w:marTop w:val="0"/>
                                  <w:marBottom w:val="0"/>
                                  <w:divBdr>
                                    <w:top w:val="none" w:sz="0" w:space="0" w:color="auto"/>
                                    <w:left w:val="none" w:sz="0" w:space="0" w:color="auto"/>
                                    <w:bottom w:val="none" w:sz="0" w:space="0" w:color="auto"/>
                                    <w:right w:val="none" w:sz="0" w:space="0" w:color="auto"/>
                                  </w:divBdr>
                                  <w:divsChild>
                                    <w:div w:id="175656288">
                                      <w:marLeft w:val="0"/>
                                      <w:marRight w:val="0"/>
                                      <w:marTop w:val="0"/>
                                      <w:marBottom w:val="0"/>
                                      <w:divBdr>
                                        <w:top w:val="none" w:sz="0" w:space="0" w:color="auto"/>
                                        <w:left w:val="none" w:sz="0" w:space="0" w:color="auto"/>
                                        <w:bottom w:val="none" w:sz="0" w:space="0" w:color="auto"/>
                                        <w:right w:val="none" w:sz="0" w:space="0" w:color="auto"/>
                                      </w:divBdr>
                                      <w:divsChild>
                                        <w:div w:id="1594900194">
                                          <w:marLeft w:val="0"/>
                                          <w:marRight w:val="0"/>
                                          <w:marTop w:val="0"/>
                                          <w:marBottom w:val="0"/>
                                          <w:divBdr>
                                            <w:top w:val="none" w:sz="0" w:space="0" w:color="auto"/>
                                            <w:left w:val="none" w:sz="0" w:space="0" w:color="auto"/>
                                            <w:bottom w:val="none" w:sz="0" w:space="0" w:color="auto"/>
                                            <w:right w:val="none" w:sz="0" w:space="0" w:color="auto"/>
                                          </w:divBdr>
                                          <w:divsChild>
                                            <w:div w:id="1249577013">
                                              <w:marLeft w:val="0"/>
                                              <w:marRight w:val="0"/>
                                              <w:marTop w:val="0"/>
                                              <w:marBottom w:val="0"/>
                                              <w:divBdr>
                                                <w:top w:val="none" w:sz="0" w:space="0" w:color="auto"/>
                                                <w:left w:val="none" w:sz="0" w:space="0" w:color="auto"/>
                                                <w:bottom w:val="none" w:sz="0" w:space="0" w:color="auto"/>
                                                <w:right w:val="none" w:sz="0" w:space="0" w:color="auto"/>
                                              </w:divBdr>
                                              <w:divsChild>
                                                <w:div w:id="82343756">
                                                  <w:marLeft w:val="0"/>
                                                  <w:marRight w:val="0"/>
                                                  <w:marTop w:val="0"/>
                                                  <w:marBottom w:val="0"/>
                                                  <w:divBdr>
                                                    <w:top w:val="none" w:sz="0" w:space="0" w:color="auto"/>
                                                    <w:left w:val="none" w:sz="0" w:space="0" w:color="auto"/>
                                                    <w:bottom w:val="none" w:sz="0" w:space="0" w:color="auto"/>
                                                    <w:right w:val="none" w:sz="0" w:space="0" w:color="auto"/>
                                                  </w:divBdr>
                                                  <w:divsChild>
                                                    <w:div w:id="2099401117">
                                                      <w:marLeft w:val="0"/>
                                                      <w:marRight w:val="0"/>
                                                      <w:marTop w:val="0"/>
                                                      <w:marBottom w:val="0"/>
                                                      <w:divBdr>
                                                        <w:top w:val="none" w:sz="0" w:space="0" w:color="auto"/>
                                                        <w:left w:val="none" w:sz="0" w:space="0" w:color="auto"/>
                                                        <w:bottom w:val="none" w:sz="0" w:space="0" w:color="auto"/>
                                                        <w:right w:val="none" w:sz="0" w:space="0" w:color="auto"/>
                                                      </w:divBdr>
                                                      <w:divsChild>
                                                        <w:div w:id="1131677126">
                                                          <w:marLeft w:val="0"/>
                                                          <w:marRight w:val="0"/>
                                                          <w:marTop w:val="0"/>
                                                          <w:marBottom w:val="0"/>
                                                          <w:divBdr>
                                                            <w:top w:val="none" w:sz="0" w:space="0" w:color="auto"/>
                                                            <w:left w:val="none" w:sz="0" w:space="0" w:color="auto"/>
                                                            <w:bottom w:val="none" w:sz="0" w:space="0" w:color="auto"/>
                                                            <w:right w:val="none" w:sz="0" w:space="0" w:color="auto"/>
                                                          </w:divBdr>
                                                          <w:divsChild>
                                                            <w:div w:id="638462677">
                                                              <w:marLeft w:val="0"/>
                                                              <w:marRight w:val="0"/>
                                                              <w:marTop w:val="0"/>
                                                              <w:marBottom w:val="0"/>
                                                              <w:divBdr>
                                                                <w:top w:val="none" w:sz="0" w:space="0" w:color="auto"/>
                                                                <w:left w:val="none" w:sz="0" w:space="0" w:color="auto"/>
                                                                <w:bottom w:val="none" w:sz="0" w:space="0" w:color="auto"/>
                                                                <w:right w:val="none" w:sz="0" w:space="0" w:color="auto"/>
                                                              </w:divBdr>
                                                              <w:divsChild>
                                                                <w:div w:id="346641055">
                                                                  <w:marLeft w:val="0"/>
                                                                  <w:marRight w:val="0"/>
                                                                  <w:marTop w:val="0"/>
                                                                  <w:marBottom w:val="0"/>
                                                                  <w:divBdr>
                                                                    <w:top w:val="none" w:sz="0" w:space="0" w:color="auto"/>
                                                                    <w:left w:val="none" w:sz="0" w:space="0" w:color="auto"/>
                                                                    <w:bottom w:val="none" w:sz="0" w:space="0" w:color="auto"/>
                                                                    <w:right w:val="none" w:sz="0" w:space="0" w:color="auto"/>
                                                                  </w:divBdr>
                                                                </w:div>
                                                                <w:div w:id="11111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731945">
      <w:bodyDiv w:val="1"/>
      <w:marLeft w:val="0"/>
      <w:marRight w:val="0"/>
      <w:marTop w:val="0"/>
      <w:marBottom w:val="0"/>
      <w:divBdr>
        <w:top w:val="none" w:sz="0" w:space="0" w:color="auto"/>
        <w:left w:val="none" w:sz="0" w:space="0" w:color="auto"/>
        <w:bottom w:val="none" w:sz="0" w:space="0" w:color="auto"/>
        <w:right w:val="none" w:sz="0" w:space="0" w:color="auto"/>
      </w:divBdr>
      <w:divsChild>
        <w:div w:id="1859539099">
          <w:marLeft w:val="0"/>
          <w:marRight w:val="0"/>
          <w:marTop w:val="100"/>
          <w:marBottom w:val="100"/>
          <w:divBdr>
            <w:top w:val="none" w:sz="0" w:space="0" w:color="auto"/>
            <w:left w:val="none" w:sz="0" w:space="0" w:color="auto"/>
            <w:bottom w:val="none" w:sz="0" w:space="0" w:color="auto"/>
            <w:right w:val="none" w:sz="0" w:space="0" w:color="auto"/>
          </w:divBdr>
          <w:divsChild>
            <w:div w:id="1511749480">
              <w:marLeft w:val="0"/>
              <w:marRight w:val="0"/>
              <w:marTop w:val="225"/>
              <w:marBottom w:val="750"/>
              <w:divBdr>
                <w:top w:val="none" w:sz="0" w:space="0" w:color="auto"/>
                <w:left w:val="none" w:sz="0" w:space="0" w:color="auto"/>
                <w:bottom w:val="none" w:sz="0" w:space="0" w:color="auto"/>
                <w:right w:val="none" w:sz="0" w:space="0" w:color="auto"/>
              </w:divBdr>
              <w:divsChild>
                <w:div w:id="913472990">
                  <w:marLeft w:val="0"/>
                  <w:marRight w:val="0"/>
                  <w:marTop w:val="0"/>
                  <w:marBottom w:val="0"/>
                  <w:divBdr>
                    <w:top w:val="none" w:sz="0" w:space="0" w:color="auto"/>
                    <w:left w:val="none" w:sz="0" w:space="0" w:color="auto"/>
                    <w:bottom w:val="none" w:sz="0" w:space="0" w:color="auto"/>
                    <w:right w:val="none" w:sz="0" w:space="0" w:color="auto"/>
                  </w:divBdr>
                  <w:divsChild>
                    <w:div w:id="813957321">
                      <w:marLeft w:val="0"/>
                      <w:marRight w:val="0"/>
                      <w:marTop w:val="0"/>
                      <w:marBottom w:val="0"/>
                      <w:divBdr>
                        <w:top w:val="none" w:sz="0" w:space="0" w:color="auto"/>
                        <w:left w:val="none" w:sz="0" w:space="0" w:color="auto"/>
                        <w:bottom w:val="none" w:sz="0" w:space="0" w:color="auto"/>
                        <w:right w:val="none" w:sz="0" w:space="0" w:color="auto"/>
                      </w:divBdr>
                      <w:divsChild>
                        <w:div w:id="433401013">
                          <w:marLeft w:val="0"/>
                          <w:marRight w:val="0"/>
                          <w:marTop w:val="0"/>
                          <w:marBottom w:val="0"/>
                          <w:divBdr>
                            <w:top w:val="none" w:sz="0" w:space="0" w:color="auto"/>
                            <w:left w:val="none" w:sz="0" w:space="0" w:color="auto"/>
                            <w:bottom w:val="none" w:sz="0" w:space="0" w:color="auto"/>
                            <w:right w:val="none" w:sz="0" w:space="0" w:color="auto"/>
                          </w:divBdr>
                          <w:divsChild>
                            <w:div w:id="526336956">
                              <w:marLeft w:val="0"/>
                              <w:marRight w:val="0"/>
                              <w:marTop w:val="0"/>
                              <w:marBottom w:val="0"/>
                              <w:divBdr>
                                <w:top w:val="none" w:sz="0" w:space="0" w:color="auto"/>
                                <w:left w:val="none" w:sz="0" w:space="0" w:color="auto"/>
                                <w:bottom w:val="none" w:sz="0" w:space="0" w:color="auto"/>
                                <w:right w:val="none" w:sz="0" w:space="0" w:color="auto"/>
                              </w:divBdr>
                              <w:divsChild>
                                <w:div w:id="859508898">
                                  <w:marLeft w:val="0"/>
                                  <w:marRight w:val="0"/>
                                  <w:marTop w:val="0"/>
                                  <w:marBottom w:val="0"/>
                                  <w:divBdr>
                                    <w:top w:val="none" w:sz="0" w:space="0" w:color="auto"/>
                                    <w:left w:val="none" w:sz="0" w:space="0" w:color="auto"/>
                                    <w:bottom w:val="none" w:sz="0" w:space="0" w:color="auto"/>
                                    <w:right w:val="none" w:sz="0" w:space="0" w:color="auto"/>
                                  </w:divBdr>
                                  <w:divsChild>
                                    <w:div w:id="803736261">
                                      <w:marLeft w:val="0"/>
                                      <w:marRight w:val="0"/>
                                      <w:marTop w:val="0"/>
                                      <w:marBottom w:val="0"/>
                                      <w:divBdr>
                                        <w:top w:val="none" w:sz="0" w:space="0" w:color="auto"/>
                                        <w:left w:val="none" w:sz="0" w:space="0" w:color="auto"/>
                                        <w:bottom w:val="none" w:sz="0" w:space="0" w:color="auto"/>
                                        <w:right w:val="none" w:sz="0" w:space="0" w:color="auto"/>
                                      </w:divBdr>
                                      <w:divsChild>
                                        <w:div w:id="153492189">
                                          <w:marLeft w:val="0"/>
                                          <w:marRight w:val="0"/>
                                          <w:marTop w:val="0"/>
                                          <w:marBottom w:val="0"/>
                                          <w:divBdr>
                                            <w:top w:val="none" w:sz="0" w:space="0" w:color="auto"/>
                                            <w:left w:val="none" w:sz="0" w:space="0" w:color="auto"/>
                                            <w:bottom w:val="none" w:sz="0" w:space="0" w:color="auto"/>
                                            <w:right w:val="none" w:sz="0" w:space="0" w:color="auto"/>
                                          </w:divBdr>
                                          <w:divsChild>
                                            <w:div w:id="1769160652">
                                              <w:marLeft w:val="0"/>
                                              <w:marRight w:val="0"/>
                                              <w:marTop w:val="0"/>
                                              <w:marBottom w:val="0"/>
                                              <w:divBdr>
                                                <w:top w:val="none" w:sz="0" w:space="0" w:color="auto"/>
                                                <w:left w:val="none" w:sz="0" w:space="0" w:color="auto"/>
                                                <w:bottom w:val="none" w:sz="0" w:space="0" w:color="auto"/>
                                                <w:right w:val="none" w:sz="0" w:space="0" w:color="auto"/>
                                              </w:divBdr>
                                              <w:divsChild>
                                                <w:div w:id="1791045114">
                                                  <w:marLeft w:val="0"/>
                                                  <w:marRight w:val="0"/>
                                                  <w:marTop w:val="0"/>
                                                  <w:marBottom w:val="0"/>
                                                  <w:divBdr>
                                                    <w:top w:val="none" w:sz="0" w:space="0" w:color="auto"/>
                                                    <w:left w:val="none" w:sz="0" w:space="0" w:color="auto"/>
                                                    <w:bottom w:val="none" w:sz="0" w:space="0" w:color="auto"/>
                                                    <w:right w:val="none" w:sz="0" w:space="0" w:color="auto"/>
                                                  </w:divBdr>
                                                  <w:divsChild>
                                                    <w:div w:id="2086999308">
                                                      <w:marLeft w:val="0"/>
                                                      <w:marRight w:val="0"/>
                                                      <w:marTop w:val="0"/>
                                                      <w:marBottom w:val="0"/>
                                                      <w:divBdr>
                                                        <w:top w:val="none" w:sz="0" w:space="0" w:color="auto"/>
                                                        <w:left w:val="none" w:sz="0" w:space="0" w:color="auto"/>
                                                        <w:bottom w:val="none" w:sz="0" w:space="0" w:color="auto"/>
                                                        <w:right w:val="none" w:sz="0" w:space="0" w:color="auto"/>
                                                      </w:divBdr>
                                                      <w:divsChild>
                                                        <w:div w:id="1571381174">
                                                          <w:marLeft w:val="0"/>
                                                          <w:marRight w:val="0"/>
                                                          <w:marTop w:val="0"/>
                                                          <w:marBottom w:val="0"/>
                                                          <w:divBdr>
                                                            <w:top w:val="none" w:sz="0" w:space="0" w:color="auto"/>
                                                            <w:left w:val="none" w:sz="0" w:space="0" w:color="auto"/>
                                                            <w:bottom w:val="none" w:sz="0" w:space="0" w:color="auto"/>
                                                            <w:right w:val="none" w:sz="0" w:space="0" w:color="auto"/>
                                                          </w:divBdr>
                                                          <w:divsChild>
                                                            <w:div w:id="599993289">
                                                              <w:marLeft w:val="0"/>
                                                              <w:marRight w:val="0"/>
                                                              <w:marTop w:val="0"/>
                                                              <w:marBottom w:val="0"/>
                                                              <w:divBdr>
                                                                <w:top w:val="none" w:sz="0" w:space="0" w:color="auto"/>
                                                                <w:left w:val="none" w:sz="0" w:space="0" w:color="auto"/>
                                                                <w:bottom w:val="none" w:sz="0" w:space="0" w:color="auto"/>
                                                                <w:right w:val="none" w:sz="0" w:space="0" w:color="auto"/>
                                                              </w:divBdr>
                                                              <w:divsChild>
                                                                <w:div w:id="710570770">
                                                                  <w:marLeft w:val="0"/>
                                                                  <w:marRight w:val="0"/>
                                                                  <w:marTop w:val="0"/>
                                                                  <w:marBottom w:val="0"/>
                                                                  <w:divBdr>
                                                                    <w:top w:val="none" w:sz="0" w:space="0" w:color="auto"/>
                                                                    <w:left w:val="none" w:sz="0" w:space="0" w:color="auto"/>
                                                                    <w:bottom w:val="none" w:sz="0" w:space="0" w:color="auto"/>
                                                                    <w:right w:val="none" w:sz="0" w:space="0" w:color="auto"/>
                                                                  </w:divBdr>
                                                                </w:div>
                                                                <w:div w:id="5608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871414">
      <w:bodyDiv w:val="1"/>
      <w:marLeft w:val="0"/>
      <w:marRight w:val="0"/>
      <w:marTop w:val="0"/>
      <w:marBottom w:val="0"/>
      <w:divBdr>
        <w:top w:val="none" w:sz="0" w:space="0" w:color="auto"/>
        <w:left w:val="none" w:sz="0" w:space="0" w:color="auto"/>
        <w:bottom w:val="none" w:sz="0" w:space="0" w:color="auto"/>
        <w:right w:val="none" w:sz="0" w:space="0" w:color="auto"/>
      </w:divBdr>
      <w:divsChild>
        <w:div w:id="216210452">
          <w:marLeft w:val="75"/>
          <w:marRight w:val="0"/>
          <w:marTop w:val="0"/>
          <w:marBottom w:val="0"/>
          <w:divBdr>
            <w:top w:val="none" w:sz="0" w:space="0" w:color="auto"/>
            <w:left w:val="none" w:sz="0" w:space="0" w:color="auto"/>
            <w:bottom w:val="none" w:sz="0" w:space="0" w:color="auto"/>
            <w:right w:val="none" w:sz="0" w:space="0" w:color="auto"/>
          </w:divBdr>
        </w:div>
        <w:div w:id="1265961043">
          <w:marLeft w:val="75"/>
          <w:marRight w:val="0"/>
          <w:marTop w:val="0"/>
          <w:marBottom w:val="0"/>
          <w:divBdr>
            <w:top w:val="none" w:sz="0" w:space="0" w:color="auto"/>
            <w:left w:val="none" w:sz="0" w:space="0" w:color="auto"/>
            <w:bottom w:val="none" w:sz="0" w:space="0" w:color="auto"/>
            <w:right w:val="none" w:sz="0" w:space="0" w:color="auto"/>
          </w:divBdr>
        </w:div>
      </w:divsChild>
    </w:div>
    <w:div w:id="1708798766">
      <w:bodyDiv w:val="1"/>
      <w:marLeft w:val="390"/>
      <w:marRight w:val="390"/>
      <w:marTop w:val="0"/>
      <w:marBottom w:val="0"/>
      <w:divBdr>
        <w:top w:val="none" w:sz="0" w:space="0" w:color="auto"/>
        <w:left w:val="none" w:sz="0" w:space="0" w:color="auto"/>
        <w:bottom w:val="none" w:sz="0" w:space="0" w:color="auto"/>
        <w:right w:val="none" w:sz="0" w:space="0" w:color="auto"/>
      </w:divBdr>
      <w:divsChild>
        <w:div w:id="128911256">
          <w:marLeft w:val="0"/>
          <w:marRight w:val="0"/>
          <w:marTop w:val="0"/>
          <w:marBottom w:val="0"/>
          <w:divBdr>
            <w:top w:val="none" w:sz="0" w:space="0" w:color="auto"/>
            <w:left w:val="none" w:sz="0" w:space="0" w:color="auto"/>
            <w:bottom w:val="none" w:sz="0" w:space="0" w:color="auto"/>
            <w:right w:val="none" w:sz="0" w:space="0" w:color="auto"/>
          </w:divBdr>
          <w:divsChild>
            <w:div w:id="1343628991">
              <w:marLeft w:val="0"/>
              <w:marRight w:val="0"/>
              <w:marTop w:val="0"/>
              <w:marBottom w:val="0"/>
              <w:divBdr>
                <w:top w:val="none" w:sz="0" w:space="0" w:color="auto"/>
                <w:left w:val="none" w:sz="0" w:space="0" w:color="auto"/>
                <w:bottom w:val="none" w:sz="0" w:space="0" w:color="auto"/>
                <w:right w:val="none" w:sz="0" w:space="0" w:color="auto"/>
              </w:divBdr>
              <w:divsChild>
                <w:div w:id="13474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2665">
      <w:bodyDiv w:val="1"/>
      <w:marLeft w:val="0"/>
      <w:marRight w:val="0"/>
      <w:marTop w:val="0"/>
      <w:marBottom w:val="0"/>
      <w:divBdr>
        <w:top w:val="none" w:sz="0" w:space="0" w:color="auto"/>
        <w:left w:val="none" w:sz="0" w:space="0" w:color="auto"/>
        <w:bottom w:val="none" w:sz="0" w:space="0" w:color="auto"/>
        <w:right w:val="none" w:sz="0" w:space="0" w:color="auto"/>
      </w:divBdr>
      <w:divsChild>
        <w:div w:id="1957906083">
          <w:marLeft w:val="0"/>
          <w:marRight w:val="0"/>
          <w:marTop w:val="100"/>
          <w:marBottom w:val="100"/>
          <w:divBdr>
            <w:top w:val="none" w:sz="0" w:space="0" w:color="auto"/>
            <w:left w:val="none" w:sz="0" w:space="0" w:color="auto"/>
            <w:bottom w:val="none" w:sz="0" w:space="0" w:color="auto"/>
            <w:right w:val="none" w:sz="0" w:space="0" w:color="auto"/>
          </w:divBdr>
          <w:divsChild>
            <w:div w:id="1492256898">
              <w:marLeft w:val="0"/>
              <w:marRight w:val="0"/>
              <w:marTop w:val="225"/>
              <w:marBottom w:val="750"/>
              <w:divBdr>
                <w:top w:val="none" w:sz="0" w:space="0" w:color="auto"/>
                <w:left w:val="none" w:sz="0" w:space="0" w:color="auto"/>
                <w:bottom w:val="none" w:sz="0" w:space="0" w:color="auto"/>
                <w:right w:val="none" w:sz="0" w:space="0" w:color="auto"/>
              </w:divBdr>
              <w:divsChild>
                <w:div w:id="106120419">
                  <w:marLeft w:val="0"/>
                  <w:marRight w:val="0"/>
                  <w:marTop w:val="0"/>
                  <w:marBottom w:val="0"/>
                  <w:divBdr>
                    <w:top w:val="none" w:sz="0" w:space="0" w:color="auto"/>
                    <w:left w:val="none" w:sz="0" w:space="0" w:color="auto"/>
                    <w:bottom w:val="none" w:sz="0" w:space="0" w:color="auto"/>
                    <w:right w:val="none" w:sz="0" w:space="0" w:color="auto"/>
                  </w:divBdr>
                  <w:divsChild>
                    <w:div w:id="1388992141">
                      <w:marLeft w:val="0"/>
                      <w:marRight w:val="0"/>
                      <w:marTop w:val="0"/>
                      <w:marBottom w:val="0"/>
                      <w:divBdr>
                        <w:top w:val="none" w:sz="0" w:space="0" w:color="auto"/>
                        <w:left w:val="none" w:sz="0" w:space="0" w:color="auto"/>
                        <w:bottom w:val="none" w:sz="0" w:space="0" w:color="auto"/>
                        <w:right w:val="none" w:sz="0" w:space="0" w:color="auto"/>
                      </w:divBdr>
                      <w:divsChild>
                        <w:div w:id="1674142372">
                          <w:marLeft w:val="0"/>
                          <w:marRight w:val="0"/>
                          <w:marTop w:val="0"/>
                          <w:marBottom w:val="0"/>
                          <w:divBdr>
                            <w:top w:val="none" w:sz="0" w:space="0" w:color="auto"/>
                            <w:left w:val="none" w:sz="0" w:space="0" w:color="auto"/>
                            <w:bottom w:val="none" w:sz="0" w:space="0" w:color="auto"/>
                            <w:right w:val="none" w:sz="0" w:space="0" w:color="auto"/>
                          </w:divBdr>
                          <w:divsChild>
                            <w:div w:id="1241140195">
                              <w:marLeft w:val="0"/>
                              <w:marRight w:val="0"/>
                              <w:marTop w:val="0"/>
                              <w:marBottom w:val="0"/>
                              <w:divBdr>
                                <w:top w:val="none" w:sz="0" w:space="0" w:color="auto"/>
                                <w:left w:val="none" w:sz="0" w:space="0" w:color="auto"/>
                                <w:bottom w:val="none" w:sz="0" w:space="0" w:color="auto"/>
                                <w:right w:val="none" w:sz="0" w:space="0" w:color="auto"/>
                              </w:divBdr>
                              <w:divsChild>
                                <w:div w:id="2092698727">
                                  <w:marLeft w:val="0"/>
                                  <w:marRight w:val="0"/>
                                  <w:marTop w:val="0"/>
                                  <w:marBottom w:val="0"/>
                                  <w:divBdr>
                                    <w:top w:val="none" w:sz="0" w:space="0" w:color="auto"/>
                                    <w:left w:val="none" w:sz="0" w:space="0" w:color="auto"/>
                                    <w:bottom w:val="none" w:sz="0" w:space="0" w:color="auto"/>
                                    <w:right w:val="none" w:sz="0" w:space="0" w:color="auto"/>
                                  </w:divBdr>
                                  <w:divsChild>
                                    <w:div w:id="86386050">
                                      <w:marLeft w:val="0"/>
                                      <w:marRight w:val="0"/>
                                      <w:marTop w:val="0"/>
                                      <w:marBottom w:val="0"/>
                                      <w:divBdr>
                                        <w:top w:val="none" w:sz="0" w:space="0" w:color="auto"/>
                                        <w:left w:val="none" w:sz="0" w:space="0" w:color="auto"/>
                                        <w:bottom w:val="none" w:sz="0" w:space="0" w:color="auto"/>
                                        <w:right w:val="none" w:sz="0" w:space="0" w:color="auto"/>
                                      </w:divBdr>
                                      <w:divsChild>
                                        <w:div w:id="480970726">
                                          <w:marLeft w:val="0"/>
                                          <w:marRight w:val="0"/>
                                          <w:marTop w:val="0"/>
                                          <w:marBottom w:val="0"/>
                                          <w:divBdr>
                                            <w:top w:val="none" w:sz="0" w:space="0" w:color="auto"/>
                                            <w:left w:val="none" w:sz="0" w:space="0" w:color="auto"/>
                                            <w:bottom w:val="none" w:sz="0" w:space="0" w:color="auto"/>
                                            <w:right w:val="none" w:sz="0" w:space="0" w:color="auto"/>
                                          </w:divBdr>
                                          <w:divsChild>
                                            <w:div w:id="1435130046">
                                              <w:marLeft w:val="0"/>
                                              <w:marRight w:val="0"/>
                                              <w:marTop w:val="0"/>
                                              <w:marBottom w:val="0"/>
                                              <w:divBdr>
                                                <w:top w:val="none" w:sz="0" w:space="0" w:color="auto"/>
                                                <w:left w:val="none" w:sz="0" w:space="0" w:color="auto"/>
                                                <w:bottom w:val="none" w:sz="0" w:space="0" w:color="auto"/>
                                                <w:right w:val="none" w:sz="0" w:space="0" w:color="auto"/>
                                              </w:divBdr>
                                              <w:divsChild>
                                                <w:div w:id="1826506442">
                                                  <w:marLeft w:val="0"/>
                                                  <w:marRight w:val="0"/>
                                                  <w:marTop w:val="0"/>
                                                  <w:marBottom w:val="0"/>
                                                  <w:divBdr>
                                                    <w:top w:val="none" w:sz="0" w:space="0" w:color="auto"/>
                                                    <w:left w:val="none" w:sz="0" w:space="0" w:color="auto"/>
                                                    <w:bottom w:val="none" w:sz="0" w:space="0" w:color="auto"/>
                                                    <w:right w:val="none" w:sz="0" w:space="0" w:color="auto"/>
                                                  </w:divBdr>
                                                  <w:divsChild>
                                                    <w:div w:id="876235594">
                                                      <w:marLeft w:val="0"/>
                                                      <w:marRight w:val="0"/>
                                                      <w:marTop w:val="0"/>
                                                      <w:marBottom w:val="0"/>
                                                      <w:divBdr>
                                                        <w:top w:val="none" w:sz="0" w:space="0" w:color="auto"/>
                                                        <w:left w:val="none" w:sz="0" w:space="0" w:color="auto"/>
                                                        <w:bottom w:val="none" w:sz="0" w:space="0" w:color="auto"/>
                                                        <w:right w:val="none" w:sz="0" w:space="0" w:color="auto"/>
                                                      </w:divBdr>
                                                      <w:divsChild>
                                                        <w:div w:id="573514282">
                                                          <w:marLeft w:val="0"/>
                                                          <w:marRight w:val="0"/>
                                                          <w:marTop w:val="0"/>
                                                          <w:marBottom w:val="0"/>
                                                          <w:divBdr>
                                                            <w:top w:val="none" w:sz="0" w:space="0" w:color="auto"/>
                                                            <w:left w:val="none" w:sz="0" w:space="0" w:color="auto"/>
                                                            <w:bottom w:val="none" w:sz="0" w:space="0" w:color="auto"/>
                                                            <w:right w:val="none" w:sz="0" w:space="0" w:color="auto"/>
                                                          </w:divBdr>
                                                          <w:divsChild>
                                                            <w:div w:id="1678458071">
                                                              <w:marLeft w:val="0"/>
                                                              <w:marRight w:val="0"/>
                                                              <w:marTop w:val="0"/>
                                                              <w:marBottom w:val="0"/>
                                                              <w:divBdr>
                                                                <w:top w:val="none" w:sz="0" w:space="0" w:color="auto"/>
                                                                <w:left w:val="none" w:sz="0" w:space="0" w:color="auto"/>
                                                                <w:bottom w:val="none" w:sz="0" w:space="0" w:color="auto"/>
                                                                <w:right w:val="none" w:sz="0" w:space="0" w:color="auto"/>
                                                              </w:divBdr>
                                                              <w:divsChild>
                                                                <w:div w:id="209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9448729">
      <w:bodyDiv w:val="1"/>
      <w:marLeft w:val="0"/>
      <w:marRight w:val="0"/>
      <w:marTop w:val="0"/>
      <w:marBottom w:val="0"/>
      <w:divBdr>
        <w:top w:val="none" w:sz="0" w:space="0" w:color="auto"/>
        <w:left w:val="none" w:sz="0" w:space="0" w:color="auto"/>
        <w:bottom w:val="none" w:sz="0" w:space="0" w:color="auto"/>
        <w:right w:val="none" w:sz="0" w:space="0" w:color="auto"/>
      </w:divBdr>
    </w:div>
    <w:div w:id="1810048211">
      <w:bodyDiv w:val="1"/>
      <w:marLeft w:val="390"/>
      <w:marRight w:val="390"/>
      <w:marTop w:val="0"/>
      <w:marBottom w:val="0"/>
      <w:divBdr>
        <w:top w:val="none" w:sz="0" w:space="0" w:color="auto"/>
        <w:left w:val="none" w:sz="0" w:space="0" w:color="auto"/>
        <w:bottom w:val="none" w:sz="0" w:space="0" w:color="auto"/>
        <w:right w:val="none" w:sz="0" w:space="0" w:color="auto"/>
      </w:divBdr>
      <w:divsChild>
        <w:div w:id="1456827522">
          <w:marLeft w:val="0"/>
          <w:marRight w:val="0"/>
          <w:marTop w:val="0"/>
          <w:marBottom w:val="0"/>
          <w:divBdr>
            <w:top w:val="none" w:sz="0" w:space="0" w:color="auto"/>
            <w:left w:val="none" w:sz="0" w:space="0" w:color="auto"/>
            <w:bottom w:val="none" w:sz="0" w:space="0" w:color="auto"/>
            <w:right w:val="none" w:sz="0" w:space="0" w:color="auto"/>
          </w:divBdr>
          <w:divsChild>
            <w:div w:id="1521359102">
              <w:marLeft w:val="0"/>
              <w:marRight w:val="0"/>
              <w:marTop w:val="0"/>
              <w:marBottom w:val="0"/>
              <w:divBdr>
                <w:top w:val="none" w:sz="0" w:space="0" w:color="auto"/>
                <w:left w:val="none" w:sz="0" w:space="0" w:color="auto"/>
                <w:bottom w:val="none" w:sz="0" w:space="0" w:color="auto"/>
                <w:right w:val="none" w:sz="0" w:space="0" w:color="auto"/>
              </w:divBdr>
              <w:divsChild>
                <w:div w:id="1308365220">
                  <w:marLeft w:val="0"/>
                  <w:marRight w:val="0"/>
                  <w:marTop w:val="0"/>
                  <w:marBottom w:val="0"/>
                  <w:divBdr>
                    <w:top w:val="none" w:sz="0" w:space="0" w:color="auto"/>
                    <w:left w:val="none" w:sz="0" w:space="0" w:color="auto"/>
                    <w:bottom w:val="none" w:sz="0" w:space="0" w:color="auto"/>
                    <w:right w:val="none" w:sz="0" w:space="0" w:color="auto"/>
                  </w:divBdr>
                  <w:divsChild>
                    <w:div w:id="653339349">
                      <w:marLeft w:val="0"/>
                      <w:marRight w:val="0"/>
                      <w:marTop w:val="0"/>
                      <w:marBottom w:val="0"/>
                      <w:divBdr>
                        <w:top w:val="none" w:sz="0" w:space="0" w:color="auto"/>
                        <w:left w:val="none" w:sz="0" w:space="0" w:color="auto"/>
                        <w:bottom w:val="none" w:sz="0" w:space="0" w:color="auto"/>
                        <w:right w:val="none" w:sz="0" w:space="0" w:color="auto"/>
                      </w:divBdr>
                    </w:div>
                    <w:div w:id="1155490306">
                      <w:marLeft w:val="0"/>
                      <w:marRight w:val="0"/>
                      <w:marTop w:val="0"/>
                      <w:marBottom w:val="0"/>
                      <w:divBdr>
                        <w:top w:val="none" w:sz="0" w:space="0" w:color="auto"/>
                        <w:left w:val="none" w:sz="0" w:space="0" w:color="auto"/>
                        <w:bottom w:val="none" w:sz="0" w:space="0" w:color="auto"/>
                        <w:right w:val="none" w:sz="0" w:space="0" w:color="auto"/>
                      </w:divBdr>
                    </w:div>
                    <w:div w:id="156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785">
      <w:bodyDiv w:val="1"/>
      <w:marLeft w:val="0"/>
      <w:marRight w:val="0"/>
      <w:marTop w:val="0"/>
      <w:marBottom w:val="0"/>
      <w:divBdr>
        <w:top w:val="none" w:sz="0" w:space="0" w:color="auto"/>
        <w:left w:val="none" w:sz="0" w:space="0" w:color="auto"/>
        <w:bottom w:val="none" w:sz="0" w:space="0" w:color="auto"/>
        <w:right w:val="none" w:sz="0" w:space="0" w:color="auto"/>
      </w:divBdr>
      <w:divsChild>
        <w:div w:id="1930041832">
          <w:marLeft w:val="0"/>
          <w:marRight w:val="0"/>
          <w:marTop w:val="100"/>
          <w:marBottom w:val="100"/>
          <w:divBdr>
            <w:top w:val="none" w:sz="0" w:space="0" w:color="auto"/>
            <w:left w:val="none" w:sz="0" w:space="0" w:color="auto"/>
            <w:bottom w:val="none" w:sz="0" w:space="0" w:color="auto"/>
            <w:right w:val="none" w:sz="0" w:space="0" w:color="auto"/>
          </w:divBdr>
          <w:divsChild>
            <w:div w:id="254242233">
              <w:marLeft w:val="0"/>
              <w:marRight w:val="0"/>
              <w:marTop w:val="225"/>
              <w:marBottom w:val="750"/>
              <w:divBdr>
                <w:top w:val="none" w:sz="0" w:space="0" w:color="auto"/>
                <w:left w:val="none" w:sz="0" w:space="0" w:color="auto"/>
                <w:bottom w:val="none" w:sz="0" w:space="0" w:color="auto"/>
                <w:right w:val="none" w:sz="0" w:space="0" w:color="auto"/>
              </w:divBdr>
              <w:divsChild>
                <w:div w:id="1748845700">
                  <w:marLeft w:val="0"/>
                  <w:marRight w:val="0"/>
                  <w:marTop w:val="0"/>
                  <w:marBottom w:val="0"/>
                  <w:divBdr>
                    <w:top w:val="none" w:sz="0" w:space="0" w:color="auto"/>
                    <w:left w:val="none" w:sz="0" w:space="0" w:color="auto"/>
                    <w:bottom w:val="none" w:sz="0" w:space="0" w:color="auto"/>
                    <w:right w:val="none" w:sz="0" w:space="0" w:color="auto"/>
                  </w:divBdr>
                  <w:divsChild>
                    <w:div w:id="1804038264">
                      <w:marLeft w:val="0"/>
                      <w:marRight w:val="0"/>
                      <w:marTop w:val="0"/>
                      <w:marBottom w:val="0"/>
                      <w:divBdr>
                        <w:top w:val="none" w:sz="0" w:space="0" w:color="auto"/>
                        <w:left w:val="none" w:sz="0" w:space="0" w:color="auto"/>
                        <w:bottom w:val="none" w:sz="0" w:space="0" w:color="auto"/>
                        <w:right w:val="none" w:sz="0" w:space="0" w:color="auto"/>
                      </w:divBdr>
                      <w:divsChild>
                        <w:div w:id="1968311423">
                          <w:marLeft w:val="0"/>
                          <w:marRight w:val="0"/>
                          <w:marTop w:val="0"/>
                          <w:marBottom w:val="0"/>
                          <w:divBdr>
                            <w:top w:val="none" w:sz="0" w:space="0" w:color="auto"/>
                            <w:left w:val="none" w:sz="0" w:space="0" w:color="auto"/>
                            <w:bottom w:val="none" w:sz="0" w:space="0" w:color="auto"/>
                            <w:right w:val="none" w:sz="0" w:space="0" w:color="auto"/>
                          </w:divBdr>
                          <w:divsChild>
                            <w:div w:id="1202669553">
                              <w:marLeft w:val="0"/>
                              <w:marRight w:val="0"/>
                              <w:marTop w:val="0"/>
                              <w:marBottom w:val="0"/>
                              <w:divBdr>
                                <w:top w:val="none" w:sz="0" w:space="0" w:color="auto"/>
                                <w:left w:val="none" w:sz="0" w:space="0" w:color="auto"/>
                                <w:bottom w:val="none" w:sz="0" w:space="0" w:color="auto"/>
                                <w:right w:val="none" w:sz="0" w:space="0" w:color="auto"/>
                              </w:divBdr>
                              <w:divsChild>
                                <w:div w:id="1656452917">
                                  <w:marLeft w:val="0"/>
                                  <w:marRight w:val="0"/>
                                  <w:marTop w:val="0"/>
                                  <w:marBottom w:val="0"/>
                                  <w:divBdr>
                                    <w:top w:val="none" w:sz="0" w:space="0" w:color="auto"/>
                                    <w:left w:val="none" w:sz="0" w:space="0" w:color="auto"/>
                                    <w:bottom w:val="none" w:sz="0" w:space="0" w:color="auto"/>
                                    <w:right w:val="none" w:sz="0" w:space="0" w:color="auto"/>
                                  </w:divBdr>
                                  <w:divsChild>
                                    <w:div w:id="1009335927">
                                      <w:marLeft w:val="0"/>
                                      <w:marRight w:val="0"/>
                                      <w:marTop w:val="0"/>
                                      <w:marBottom w:val="0"/>
                                      <w:divBdr>
                                        <w:top w:val="none" w:sz="0" w:space="0" w:color="auto"/>
                                        <w:left w:val="none" w:sz="0" w:space="0" w:color="auto"/>
                                        <w:bottom w:val="none" w:sz="0" w:space="0" w:color="auto"/>
                                        <w:right w:val="none" w:sz="0" w:space="0" w:color="auto"/>
                                      </w:divBdr>
                                      <w:divsChild>
                                        <w:div w:id="361246121">
                                          <w:marLeft w:val="0"/>
                                          <w:marRight w:val="0"/>
                                          <w:marTop w:val="0"/>
                                          <w:marBottom w:val="0"/>
                                          <w:divBdr>
                                            <w:top w:val="none" w:sz="0" w:space="0" w:color="auto"/>
                                            <w:left w:val="none" w:sz="0" w:space="0" w:color="auto"/>
                                            <w:bottom w:val="none" w:sz="0" w:space="0" w:color="auto"/>
                                            <w:right w:val="none" w:sz="0" w:space="0" w:color="auto"/>
                                          </w:divBdr>
                                          <w:divsChild>
                                            <w:div w:id="2015107778">
                                              <w:marLeft w:val="0"/>
                                              <w:marRight w:val="0"/>
                                              <w:marTop w:val="0"/>
                                              <w:marBottom w:val="0"/>
                                              <w:divBdr>
                                                <w:top w:val="none" w:sz="0" w:space="0" w:color="auto"/>
                                                <w:left w:val="none" w:sz="0" w:space="0" w:color="auto"/>
                                                <w:bottom w:val="none" w:sz="0" w:space="0" w:color="auto"/>
                                                <w:right w:val="none" w:sz="0" w:space="0" w:color="auto"/>
                                              </w:divBdr>
                                              <w:divsChild>
                                                <w:div w:id="383984889">
                                                  <w:marLeft w:val="0"/>
                                                  <w:marRight w:val="0"/>
                                                  <w:marTop w:val="0"/>
                                                  <w:marBottom w:val="0"/>
                                                  <w:divBdr>
                                                    <w:top w:val="none" w:sz="0" w:space="0" w:color="auto"/>
                                                    <w:left w:val="none" w:sz="0" w:space="0" w:color="auto"/>
                                                    <w:bottom w:val="none" w:sz="0" w:space="0" w:color="auto"/>
                                                    <w:right w:val="none" w:sz="0" w:space="0" w:color="auto"/>
                                                  </w:divBdr>
                                                  <w:divsChild>
                                                    <w:div w:id="402334496">
                                                      <w:marLeft w:val="0"/>
                                                      <w:marRight w:val="0"/>
                                                      <w:marTop w:val="0"/>
                                                      <w:marBottom w:val="0"/>
                                                      <w:divBdr>
                                                        <w:top w:val="none" w:sz="0" w:space="0" w:color="auto"/>
                                                        <w:left w:val="none" w:sz="0" w:space="0" w:color="auto"/>
                                                        <w:bottom w:val="none" w:sz="0" w:space="0" w:color="auto"/>
                                                        <w:right w:val="none" w:sz="0" w:space="0" w:color="auto"/>
                                                      </w:divBdr>
                                                      <w:divsChild>
                                                        <w:div w:id="1397436240">
                                                          <w:marLeft w:val="0"/>
                                                          <w:marRight w:val="0"/>
                                                          <w:marTop w:val="0"/>
                                                          <w:marBottom w:val="0"/>
                                                          <w:divBdr>
                                                            <w:top w:val="none" w:sz="0" w:space="0" w:color="auto"/>
                                                            <w:left w:val="none" w:sz="0" w:space="0" w:color="auto"/>
                                                            <w:bottom w:val="none" w:sz="0" w:space="0" w:color="auto"/>
                                                            <w:right w:val="none" w:sz="0" w:space="0" w:color="auto"/>
                                                          </w:divBdr>
                                                          <w:divsChild>
                                                            <w:div w:id="40327640">
                                                              <w:marLeft w:val="0"/>
                                                              <w:marRight w:val="0"/>
                                                              <w:marTop w:val="0"/>
                                                              <w:marBottom w:val="0"/>
                                                              <w:divBdr>
                                                                <w:top w:val="none" w:sz="0" w:space="0" w:color="auto"/>
                                                                <w:left w:val="none" w:sz="0" w:space="0" w:color="auto"/>
                                                                <w:bottom w:val="none" w:sz="0" w:space="0" w:color="auto"/>
                                                                <w:right w:val="none" w:sz="0" w:space="0" w:color="auto"/>
                                                              </w:divBdr>
                                                              <w:divsChild>
                                                                <w:div w:id="774789981">
                                                                  <w:marLeft w:val="0"/>
                                                                  <w:marRight w:val="0"/>
                                                                  <w:marTop w:val="0"/>
                                                                  <w:marBottom w:val="0"/>
                                                                  <w:divBdr>
                                                                    <w:top w:val="none" w:sz="0" w:space="0" w:color="auto"/>
                                                                    <w:left w:val="none" w:sz="0" w:space="0" w:color="auto"/>
                                                                    <w:bottom w:val="none" w:sz="0" w:space="0" w:color="auto"/>
                                                                    <w:right w:val="none" w:sz="0" w:space="0" w:color="auto"/>
                                                                  </w:divBdr>
                                                                </w:div>
                                                                <w:div w:id="545068352">
                                                                  <w:marLeft w:val="0"/>
                                                                  <w:marRight w:val="0"/>
                                                                  <w:marTop w:val="0"/>
                                                                  <w:marBottom w:val="0"/>
                                                                  <w:divBdr>
                                                                    <w:top w:val="none" w:sz="0" w:space="0" w:color="auto"/>
                                                                    <w:left w:val="none" w:sz="0" w:space="0" w:color="auto"/>
                                                                    <w:bottom w:val="none" w:sz="0" w:space="0" w:color="auto"/>
                                                                    <w:right w:val="none" w:sz="0" w:space="0" w:color="auto"/>
                                                                  </w:divBdr>
                                                                </w:div>
                                                                <w:div w:id="732120299">
                                                                  <w:marLeft w:val="0"/>
                                                                  <w:marRight w:val="0"/>
                                                                  <w:marTop w:val="0"/>
                                                                  <w:marBottom w:val="0"/>
                                                                  <w:divBdr>
                                                                    <w:top w:val="none" w:sz="0" w:space="0" w:color="auto"/>
                                                                    <w:left w:val="none" w:sz="0" w:space="0" w:color="auto"/>
                                                                    <w:bottom w:val="none" w:sz="0" w:space="0" w:color="auto"/>
                                                                    <w:right w:val="none" w:sz="0" w:space="0" w:color="auto"/>
                                                                  </w:divBdr>
                                                                  <w:divsChild>
                                                                    <w:div w:id="863593871">
                                                                      <w:marLeft w:val="0"/>
                                                                      <w:marRight w:val="0"/>
                                                                      <w:marTop w:val="0"/>
                                                                      <w:marBottom w:val="0"/>
                                                                      <w:divBdr>
                                                                        <w:top w:val="none" w:sz="0" w:space="0" w:color="auto"/>
                                                                        <w:left w:val="none" w:sz="0" w:space="0" w:color="auto"/>
                                                                        <w:bottom w:val="none" w:sz="0" w:space="0" w:color="auto"/>
                                                                        <w:right w:val="none" w:sz="0" w:space="0" w:color="auto"/>
                                                                      </w:divBdr>
                                                                    </w:div>
                                                                    <w:div w:id="1464158818">
                                                                      <w:marLeft w:val="0"/>
                                                                      <w:marRight w:val="0"/>
                                                                      <w:marTop w:val="0"/>
                                                                      <w:marBottom w:val="0"/>
                                                                      <w:divBdr>
                                                                        <w:top w:val="none" w:sz="0" w:space="0" w:color="auto"/>
                                                                        <w:left w:val="none" w:sz="0" w:space="0" w:color="auto"/>
                                                                        <w:bottom w:val="none" w:sz="0" w:space="0" w:color="auto"/>
                                                                        <w:right w:val="none" w:sz="0" w:space="0" w:color="auto"/>
                                                                      </w:divBdr>
                                                                    </w:div>
                                                                  </w:divsChild>
                                                                </w:div>
                                                                <w:div w:id="393092462">
                                                                  <w:marLeft w:val="0"/>
                                                                  <w:marRight w:val="0"/>
                                                                  <w:marTop w:val="0"/>
                                                                  <w:marBottom w:val="0"/>
                                                                  <w:divBdr>
                                                                    <w:top w:val="none" w:sz="0" w:space="0" w:color="auto"/>
                                                                    <w:left w:val="none" w:sz="0" w:space="0" w:color="auto"/>
                                                                    <w:bottom w:val="none" w:sz="0" w:space="0" w:color="auto"/>
                                                                    <w:right w:val="none" w:sz="0" w:space="0" w:color="auto"/>
                                                                  </w:divBdr>
                                                                  <w:divsChild>
                                                                    <w:div w:id="2118478569">
                                                                      <w:marLeft w:val="0"/>
                                                                      <w:marRight w:val="0"/>
                                                                      <w:marTop w:val="0"/>
                                                                      <w:marBottom w:val="0"/>
                                                                      <w:divBdr>
                                                                        <w:top w:val="none" w:sz="0" w:space="0" w:color="auto"/>
                                                                        <w:left w:val="none" w:sz="0" w:space="0" w:color="auto"/>
                                                                        <w:bottom w:val="none" w:sz="0" w:space="0" w:color="auto"/>
                                                                        <w:right w:val="none" w:sz="0" w:space="0" w:color="auto"/>
                                                                      </w:divBdr>
                                                                    </w:div>
                                                                    <w:div w:id="116146164">
                                                                      <w:marLeft w:val="0"/>
                                                                      <w:marRight w:val="0"/>
                                                                      <w:marTop w:val="0"/>
                                                                      <w:marBottom w:val="0"/>
                                                                      <w:divBdr>
                                                                        <w:top w:val="none" w:sz="0" w:space="0" w:color="auto"/>
                                                                        <w:left w:val="none" w:sz="0" w:space="0" w:color="auto"/>
                                                                        <w:bottom w:val="none" w:sz="0" w:space="0" w:color="auto"/>
                                                                        <w:right w:val="none" w:sz="0" w:space="0" w:color="auto"/>
                                                                      </w:divBdr>
                                                                    </w:div>
                                                                  </w:divsChild>
                                                                </w:div>
                                                                <w:div w:id="506873849">
                                                                  <w:marLeft w:val="0"/>
                                                                  <w:marRight w:val="0"/>
                                                                  <w:marTop w:val="0"/>
                                                                  <w:marBottom w:val="0"/>
                                                                  <w:divBdr>
                                                                    <w:top w:val="none" w:sz="0" w:space="0" w:color="auto"/>
                                                                    <w:left w:val="none" w:sz="0" w:space="0" w:color="auto"/>
                                                                    <w:bottom w:val="none" w:sz="0" w:space="0" w:color="auto"/>
                                                                    <w:right w:val="none" w:sz="0" w:space="0" w:color="auto"/>
                                                                  </w:divBdr>
                                                                  <w:divsChild>
                                                                    <w:div w:id="365182268">
                                                                      <w:marLeft w:val="0"/>
                                                                      <w:marRight w:val="0"/>
                                                                      <w:marTop w:val="0"/>
                                                                      <w:marBottom w:val="0"/>
                                                                      <w:divBdr>
                                                                        <w:top w:val="none" w:sz="0" w:space="0" w:color="auto"/>
                                                                        <w:left w:val="none" w:sz="0" w:space="0" w:color="auto"/>
                                                                        <w:bottom w:val="none" w:sz="0" w:space="0" w:color="auto"/>
                                                                        <w:right w:val="none" w:sz="0" w:space="0" w:color="auto"/>
                                                                      </w:divBdr>
                                                                    </w:div>
                                                                    <w:div w:id="1262253285">
                                                                      <w:marLeft w:val="0"/>
                                                                      <w:marRight w:val="0"/>
                                                                      <w:marTop w:val="0"/>
                                                                      <w:marBottom w:val="0"/>
                                                                      <w:divBdr>
                                                                        <w:top w:val="none" w:sz="0" w:space="0" w:color="auto"/>
                                                                        <w:left w:val="none" w:sz="0" w:space="0" w:color="auto"/>
                                                                        <w:bottom w:val="none" w:sz="0" w:space="0" w:color="auto"/>
                                                                        <w:right w:val="none" w:sz="0" w:space="0" w:color="auto"/>
                                                                      </w:divBdr>
                                                                    </w:div>
                                                                  </w:divsChild>
                                                                </w:div>
                                                                <w:div w:id="420495918">
                                                                  <w:marLeft w:val="0"/>
                                                                  <w:marRight w:val="0"/>
                                                                  <w:marTop w:val="0"/>
                                                                  <w:marBottom w:val="0"/>
                                                                  <w:divBdr>
                                                                    <w:top w:val="none" w:sz="0" w:space="0" w:color="auto"/>
                                                                    <w:left w:val="none" w:sz="0" w:space="0" w:color="auto"/>
                                                                    <w:bottom w:val="none" w:sz="0" w:space="0" w:color="auto"/>
                                                                    <w:right w:val="none" w:sz="0" w:space="0" w:color="auto"/>
                                                                  </w:divBdr>
                                                                  <w:divsChild>
                                                                    <w:div w:id="721636571">
                                                                      <w:marLeft w:val="0"/>
                                                                      <w:marRight w:val="0"/>
                                                                      <w:marTop w:val="0"/>
                                                                      <w:marBottom w:val="0"/>
                                                                      <w:divBdr>
                                                                        <w:top w:val="none" w:sz="0" w:space="0" w:color="auto"/>
                                                                        <w:left w:val="none" w:sz="0" w:space="0" w:color="auto"/>
                                                                        <w:bottom w:val="none" w:sz="0" w:space="0" w:color="auto"/>
                                                                        <w:right w:val="none" w:sz="0" w:space="0" w:color="auto"/>
                                                                      </w:divBdr>
                                                                    </w:div>
                                                                    <w:div w:id="898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026177">
      <w:bodyDiv w:val="1"/>
      <w:marLeft w:val="390"/>
      <w:marRight w:val="390"/>
      <w:marTop w:val="0"/>
      <w:marBottom w:val="0"/>
      <w:divBdr>
        <w:top w:val="none" w:sz="0" w:space="0" w:color="auto"/>
        <w:left w:val="none" w:sz="0" w:space="0" w:color="auto"/>
        <w:bottom w:val="none" w:sz="0" w:space="0" w:color="auto"/>
        <w:right w:val="none" w:sz="0" w:space="0" w:color="auto"/>
      </w:divBdr>
      <w:divsChild>
        <w:div w:id="132019905">
          <w:marLeft w:val="0"/>
          <w:marRight w:val="0"/>
          <w:marTop w:val="0"/>
          <w:marBottom w:val="0"/>
          <w:divBdr>
            <w:top w:val="none" w:sz="0" w:space="0" w:color="auto"/>
            <w:left w:val="none" w:sz="0" w:space="0" w:color="auto"/>
            <w:bottom w:val="none" w:sz="0" w:space="0" w:color="auto"/>
            <w:right w:val="none" w:sz="0" w:space="0" w:color="auto"/>
          </w:divBdr>
          <w:divsChild>
            <w:div w:id="224530530">
              <w:marLeft w:val="0"/>
              <w:marRight w:val="0"/>
              <w:marTop w:val="0"/>
              <w:marBottom w:val="0"/>
              <w:divBdr>
                <w:top w:val="none" w:sz="0" w:space="0" w:color="auto"/>
                <w:left w:val="none" w:sz="0" w:space="0" w:color="auto"/>
                <w:bottom w:val="none" w:sz="0" w:space="0" w:color="auto"/>
                <w:right w:val="none" w:sz="0" w:space="0" w:color="auto"/>
              </w:divBdr>
              <w:divsChild>
                <w:div w:id="45766112">
                  <w:marLeft w:val="0"/>
                  <w:marRight w:val="0"/>
                  <w:marTop w:val="0"/>
                  <w:marBottom w:val="0"/>
                  <w:divBdr>
                    <w:top w:val="none" w:sz="0" w:space="0" w:color="auto"/>
                    <w:left w:val="none" w:sz="0" w:space="0" w:color="auto"/>
                    <w:bottom w:val="none" w:sz="0" w:space="0" w:color="auto"/>
                    <w:right w:val="none" w:sz="0" w:space="0" w:color="auto"/>
                  </w:divBdr>
                  <w:divsChild>
                    <w:div w:id="1568150841">
                      <w:marLeft w:val="0"/>
                      <w:marRight w:val="0"/>
                      <w:marTop w:val="0"/>
                      <w:marBottom w:val="0"/>
                      <w:divBdr>
                        <w:top w:val="none" w:sz="0" w:space="0" w:color="auto"/>
                        <w:left w:val="none" w:sz="0" w:space="0" w:color="auto"/>
                        <w:bottom w:val="none" w:sz="0" w:space="0" w:color="auto"/>
                        <w:right w:val="none" w:sz="0" w:space="0" w:color="auto"/>
                      </w:divBdr>
                    </w:div>
                    <w:div w:id="1323240094">
                      <w:marLeft w:val="0"/>
                      <w:marRight w:val="0"/>
                      <w:marTop w:val="0"/>
                      <w:marBottom w:val="0"/>
                      <w:divBdr>
                        <w:top w:val="none" w:sz="0" w:space="0" w:color="auto"/>
                        <w:left w:val="none" w:sz="0" w:space="0" w:color="auto"/>
                        <w:bottom w:val="none" w:sz="0" w:space="0" w:color="auto"/>
                        <w:right w:val="none" w:sz="0" w:space="0" w:color="auto"/>
                      </w:divBdr>
                    </w:div>
                    <w:div w:id="611321722">
                      <w:marLeft w:val="0"/>
                      <w:marRight w:val="0"/>
                      <w:marTop w:val="0"/>
                      <w:marBottom w:val="0"/>
                      <w:divBdr>
                        <w:top w:val="none" w:sz="0" w:space="0" w:color="auto"/>
                        <w:left w:val="none" w:sz="0" w:space="0" w:color="auto"/>
                        <w:bottom w:val="none" w:sz="0" w:space="0" w:color="auto"/>
                        <w:right w:val="none" w:sz="0" w:space="0" w:color="auto"/>
                      </w:divBdr>
                    </w:div>
                    <w:div w:id="1862739865">
                      <w:marLeft w:val="0"/>
                      <w:marRight w:val="0"/>
                      <w:marTop w:val="0"/>
                      <w:marBottom w:val="0"/>
                      <w:divBdr>
                        <w:top w:val="none" w:sz="0" w:space="0" w:color="auto"/>
                        <w:left w:val="none" w:sz="0" w:space="0" w:color="auto"/>
                        <w:bottom w:val="none" w:sz="0" w:space="0" w:color="auto"/>
                        <w:right w:val="none" w:sz="0" w:space="0" w:color="auto"/>
                      </w:divBdr>
                    </w:div>
                    <w:div w:id="992566110">
                      <w:marLeft w:val="0"/>
                      <w:marRight w:val="0"/>
                      <w:marTop w:val="0"/>
                      <w:marBottom w:val="0"/>
                      <w:divBdr>
                        <w:top w:val="none" w:sz="0" w:space="0" w:color="auto"/>
                        <w:left w:val="none" w:sz="0" w:space="0" w:color="auto"/>
                        <w:bottom w:val="none" w:sz="0" w:space="0" w:color="auto"/>
                        <w:right w:val="none" w:sz="0" w:space="0" w:color="auto"/>
                      </w:divBdr>
                    </w:div>
                    <w:div w:id="492067080">
                      <w:marLeft w:val="0"/>
                      <w:marRight w:val="0"/>
                      <w:marTop w:val="0"/>
                      <w:marBottom w:val="0"/>
                      <w:divBdr>
                        <w:top w:val="none" w:sz="0" w:space="0" w:color="auto"/>
                        <w:left w:val="none" w:sz="0" w:space="0" w:color="auto"/>
                        <w:bottom w:val="none" w:sz="0" w:space="0" w:color="auto"/>
                        <w:right w:val="none" w:sz="0" w:space="0" w:color="auto"/>
                      </w:divBdr>
                    </w:div>
                    <w:div w:id="1004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94467">
      <w:bodyDiv w:val="1"/>
      <w:marLeft w:val="0"/>
      <w:marRight w:val="0"/>
      <w:marTop w:val="0"/>
      <w:marBottom w:val="0"/>
      <w:divBdr>
        <w:top w:val="none" w:sz="0" w:space="0" w:color="auto"/>
        <w:left w:val="none" w:sz="0" w:space="0" w:color="auto"/>
        <w:bottom w:val="none" w:sz="0" w:space="0" w:color="auto"/>
        <w:right w:val="none" w:sz="0" w:space="0" w:color="auto"/>
      </w:divBdr>
      <w:divsChild>
        <w:div w:id="234359892">
          <w:marLeft w:val="0"/>
          <w:marRight w:val="0"/>
          <w:marTop w:val="100"/>
          <w:marBottom w:val="100"/>
          <w:divBdr>
            <w:top w:val="none" w:sz="0" w:space="0" w:color="auto"/>
            <w:left w:val="none" w:sz="0" w:space="0" w:color="auto"/>
            <w:bottom w:val="none" w:sz="0" w:space="0" w:color="auto"/>
            <w:right w:val="none" w:sz="0" w:space="0" w:color="auto"/>
          </w:divBdr>
          <w:divsChild>
            <w:div w:id="1705590835">
              <w:marLeft w:val="0"/>
              <w:marRight w:val="0"/>
              <w:marTop w:val="225"/>
              <w:marBottom w:val="750"/>
              <w:divBdr>
                <w:top w:val="none" w:sz="0" w:space="0" w:color="auto"/>
                <w:left w:val="none" w:sz="0" w:space="0" w:color="auto"/>
                <w:bottom w:val="none" w:sz="0" w:space="0" w:color="auto"/>
                <w:right w:val="none" w:sz="0" w:space="0" w:color="auto"/>
              </w:divBdr>
              <w:divsChild>
                <w:div w:id="1884638953">
                  <w:marLeft w:val="0"/>
                  <w:marRight w:val="0"/>
                  <w:marTop w:val="0"/>
                  <w:marBottom w:val="0"/>
                  <w:divBdr>
                    <w:top w:val="none" w:sz="0" w:space="0" w:color="auto"/>
                    <w:left w:val="none" w:sz="0" w:space="0" w:color="auto"/>
                    <w:bottom w:val="none" w:sz="0" w:space="0" w:color="auto"/>
                    <w:right w:val="none" w:sz="0" w:space="0" w:color="auto"/>
                  </w:divBdr>
                  <w:divsChild>
                    <w:div w:id="867648169">
                      <w:marLeft w:val="0"/>
                      <w:marRight w:val="0"/>
                      <w:marTop w:val="0"/>
                      <w:marBottom w:val="0"/>
                      <w:divBdr>
                        <w:top w:val="none" w:sz="0" w:space="0" w:color="auto"/>
                        <w:left w:val="none" w:sz="0" w:space="0" w:color="auto"/>
                        <w:bottom w:val="none" w:sz="0" w:space="0" w:color="auto"/>
                        <w:right w:val="none" w:sz="0" w:space="0" w:color="auto"/>
                      </w:divBdr>
                      <w:divsChild>
                        <w:div w:id="1155948832">
                          <w:marLeft w:val="0"/>
                          <w:marRight w:val="0"/>
                          <w:marTop w:val="0"/>
                          <w:marBottom w:val="0"/>
                          <w:divBdr>
                            <w:top w:val="none" w:sz="0" w:space="0" w:color="auto"/>
                            <w:left w:val="none" w:sz="0" w:space="0" w:color="auto"/>
                            <w:bottom w:val="none" w:sz="0" w:space="0" w:color="auto"/>
                            <w:right w:val="none" w:sz="0" w:space="0" w:color="auto"/>
                          </w:divBdr>
                          <w:divsChild>
                            <w:div w:id="1239368333">
                              <w:marLeft w:val="0"/>
                              <w:marRight w:val="0"/>
                              <w:marTop w:val="0"/>
                              <w:marBottom w:val="0"/>
                              <w:divBdr>
                                <w:top w:val="none" w:sz="0" w:space="0" w:color="auto"/>
                                <w:left w:val="none" w:sz="0" w:space="0" w:color="auto"/>
                                <w:bottom w:val="none" w:sz="0" w:space="0" w:color="auto"/>
                                <w:right w:val="none" w:sz="0" w:space="0" w:color="auto"/>
                              </w:divBdr>
                              <w:divsChild>
                                <w:div w:id="200170781">
                                  <w:marLeft w:val="0"/>
                                  <w:marRight w:val="0"/>
                                  <w:marTop w:val="0"/>
                                  <w:marBottom w:val="0"/>
                                  <w:divBdr>
                                    <w:top w:val="none" w:sz="0" w:space="0" w:color="auto"/>
                                    <w:left w:val="none" w:sz="0" w:space="0" w:color="auto"/>
                                    <w:bottom w:val="none" w:sz="0" w:space="0" w:color="auto"/>
                                    <w:right w:val="none" w:sz="0" w:space="0" w:color="auto"/>
                                  </w:divBdr>
                                  <w:divsChild>
                                    <w:div w:id="870726534">
                                      <w:marLeft w:val="0"/>
                                      <w:marRight w:val="0"/>
                                      <w:marTop w:val="0"/>
                                      <w:marBottom w:val="0"/>
                                      <w:divBdr>
                                        <w:top w:val="none" w:sz="0" w:space="0" w:color="auto"/>
                                        <w:left w:val="none" w:sz="0" w:space="0" w:color="auto"/>
                                        <w:bottom w:val="none" w:sz="0" w:space="0" w:color="auto"/>
                                        <w:right w:val="none" w:sz="0" w:space="0" w:color="auto"/>
                                      </w:divBdr>
                                      <w:divsChild>
                                        <w:div w:id="319696557">
                                          <w:marLeft w:val="0"/>
                                          <w:marRight w:val="0"/>
                                          <w:marTop w:val="0"/>
                                          <w:marBottom w:val="0"/>
                                          <w:divBdr>
                                            <w:top w:val="none" w:sz="0" w:space="0" w:color="auto"/>
                                            <w:left w:val="none" w:sz="0" w:space="0" w:color="auto"/>
                                            <w:bottom w:val="none" w:sz="0" w:space="0" w:color="auto"/>
                                            <w:right w:val="none" w:sz="0" w:space="0" w:color="auto"/>
                                          </w:divBdr>
                                          <w:divsChild>
                                            <w:div w:id="1347367086">
                                              <w:marLeft w:val="0"/>
                                              <w:marRight w:val="0"/>
                                              <w:marTop w:val="0"/>
                                              <w:marBottom w:val="0"/>
                                              <w:divBdr>
                                                <w:top w:val="none" w:sz="0" w:space="0" w:color="auto"/>
                                                <w:left w:val="none" w:sz="0" w:space="0" w:color="auto"/>
                                                <w:bottom w:val="none" w:sz="0" w:space="0" w:color="auto"/>
                                                <w:right w:val="none" w:sz="0" w:space="0" w:color="auto"/>
                                              </w:divBdr>
                                              <w:divsChild>
                                                <w:div w:id="553152932">
                                                  <w:marLeft w:val="0"/>
                                                  <w:marRight w:val="0"/>
                                                  <w:marTop w:val="0"/>
                                                  <w:marBottom w:val="0"/>
                                                  <w:divBdr>
                                                    <w:top w:val="none" w:sz="0" w:space="0" w:color="auto"/>
                                                    <w:left w:val="none" w:sz="0" w:space="0" w:color="auto"/>
                                                    <w:bottom w:val="none" w:sz="0" w:space="0" w:color="auto"/>
                                                    <w:right w:val="none" w:sz="0" w:space="0" w:color="auto"/>
                                                  </w:divBdr>
                                                  <w:divsChild>
                                                    <w:div w:id="598684436">
                                                      <w:marLeft w:val="0"/>
                                                      <w:marRight w:val="0"/>
                                                      <w:marTop w:val="0"/>
                                                      <w:marBottom w:val="0"/>
                                                      <w:divBdr>
                                                        <w:top w:val="none" w:sz="0" w:space="0" w:color="auto"/>
                                                        <w:left w:val="none" w:sz="0" w:space="0" w:color="auto"/>
                                                        <w:bottom w:val="none" w:sz="0" w:space="0" w:color="auto"/>
                                                        <w:right w:val="none" w:sz="0" w:space="0" w:color="auto"/>
                                                      </w:divBdr>
                                                      <w:divsChild>
                                                        <w:div w:id="1362971844">
                                                          <w:marLeft w:val="0"/>
                                                          <w:marRight w:val="0"/>
                                                          <w:marTop w:val="0"/>
                                                          <w:marBottom w:val="0"/>
                                                          <w:divBdr>
                                                            <w:top w:val="none" w:sz="0" w:space="0" w:color="auto"/>
                                                            <w:left w:val="none" w:sz="0" w:space="0" w:color="auto"/>
                                                            <w:bottom w:val="none" w:sz="0" w:space="0" w:color="auto"/>
                                                            <w:right w:val="none" w:sz="0" w:space="0" w:color="auto"/>
                                                          </w:divBdr>
                                                          <w:divsChild>
                                                            <w:div w:id="1980912335">
                                                              <w:marLeft w:val="0"/>
                                                              <w:marRight w:val="0"/>
                                                              <w:marTop w:val="0"/>
                                                              <w:marBottom w:val="0"/>
                                                              <w:divBdr>
                                                                <w:top w:val="none" w:sz="0" w:space="0" w:color="auto"/>
                                                                <w:left w:val="none" w:sz="0" w:space="0" w:color="auto"/>
                                                                <w:bottom w:val="none" w:sz="0" w:space="0" w:color="auto"/>
                                                                <w:right w:val="none" w:sz="0" w:space="0" w:color="auto"/>
                                                              </w:divBdr>
                                                            </w:div>
                                                            <w:div w:id="1790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853638">
      <w:bodyDiv w:val="1"/>
      <w:marLeft w:val="0"/>
      <w:marRight w:val="0"/>
      <w:marTop w:val="0"/>
      <w:marBottom w:val="0"/>
      <w:divBdr>
        <w:top w:val="none" w:sz="0" w:space="0" w:color="auto"/>
        <w:left w:val="none" w:sz="0" w:space="0" w:color="auto"/>
        <w:bottom w:val="none" w:sz="0" w:space="0" w:color="auto"/>
        <w:right w:val="none" w:sz="0" w:space="0" w:color="auto"/>
      </w:divBdr>
      <w:divsChild>
        <w:div w:id="163713296">
          <w:marLeft w:val="0"/>
          <w:marRight w:val="75"/>
          <w:marTop w:val="0"/>
          <w:marBottom w:val="0"/>
          <w:divBdr>
            <w:top w:val="none" w:sz="0" w:space="0" w:color="auto"/>
            <w:left w:val="none" w:sz="0" w:space="0" w:color="auto"/>
            <w:bottom w:val="none" w:sz="0" w:space="0" w:color="auto"/>
            <w:right w:val="none" w:sz="0" w:space="0" w:color="auto"/>
          </w:divBdr>
        </w:div>
        <w:div w:id="828136364">
          <w:marLeft w:val="0"/>
          <w:marRight w:val="0"/>
          <w:marTop w:val="0"/>
          <w:marBottom w:val="300"/>
          <w:divBdr>
            <w:top w:val="none" w:sz="0" w:space="0" w:color="auto"/>
            <w:left w:val="none" w:sz="0" w:space="0" w:color="auto"/>
            <w:bottom w:val="none" w:sz="0" w:space="0" w:color="auto"/>
            <w:right w:val="none" w:sz="0" w:space="0" w:color="auto"/>
          </w:divBdr>
        </w:div>
        <w:div w:id="2096127146">
          <w:marLeft w:val="255"/>
          <w:marRight w:val="0"/>
          <w:marTop w:val="75"/>
          <w:marBottom w:val="0"/>
          <w:divBdr>
            <w:top w:val="none" w:sz="0" w:space="0" w:color="auto"/>
            <w:left w:val="none" w:sz="0" w:space="0" w:color="auto"/>
            <w:bottom w:val="none" w:sz="0" w:space="0" w:color="auto"/>
            <w:right w:val="none" w:sz="0" w:space="0" w:color="auto"/>
          </w:divBdr>
        </w:div>
      </w:divsChild>
    </w:div>
    <w:div w:id="2116750918">
      <w:bodyDiv w:val="1"/>
      <w:marLeft w:val="0"/>
      <w:marRight w:val="0"/>
      <w:marTop w:val="0"/>
      <w:marBottom w:val="0"/>
      <w:divBdr>
        <w:top w:val="none" w:sz="0" w:space="0" w:color="auto"/>
        <w:left w:val="none" w:sz="0" w:space="0" w:color="auto"/>
        <w:bottom w:val="none" w:sz="0" w:space="0" w:color="auto"/>
        <w:right w:val="none" w:sz="0" w:space="0" w:color="auto"/>
      </w:divBdr>
      <w:divsChild>
        <w:div w:id="197159079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233/" TargetMode="External"/><Relationship Id="rId13" Type="http://schemas.openxmlformats.org/officeDocument/2006/relationships/hyperlink" Target="https://www.slov-lex.sk/pravne-predpisy/SK/ZZ/2004/222/20220701.html" TargetMode="External"/><Relationship Id="rId18" Type="http://schemas.openxmlformats.org/officeDocument/2006/relationships/hyperlink" Target="https://www.slov-lex.sk/pravne-predpisy/SK/ZZ/2004/222/2022070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04/222/20220701.html" TargetMode="External"/><Relationship Id="rId17" Type="http://schemas.openxmlformats.org/officeDocument/2006/relationships/hyperlink" Target="https://www.slov-lex.sk/pravne-predpisy/SK/ZZ/2004/222/20220701.html" TargetMode="External"/><Relationship Id="rId2" Type="http://schemas.openxmlformats.org/officeDocument/2006/relationships/numbering" Target="numbering.xml"/><Relationship Id="rId16" Type="http://schemas.openxmlformats.org/officeDocument/2006/relationships/hyperlink" Target="https://www.slov-lex.sk/pravne-predpisy/SK/ZZ/2004/222/202207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222/20220701.html" TargetMode="External"/><Relationship Id="rId5" Type="http://schemas.openxmlformats.org/officeDocument/2006/relationships/webSettings" Target="webSettings.xml"/><Relationship Id="rId15" Type="http://schemas.openxmlformats.org/officeDocument/2006/relationships/hyperlink" Target="https://www.slov-lex.sk/pravne-predpisy/SK/ZZ/2004/222/20220701.html" TargetMode="External"/><Relationship Id="rId10" Type="http://schemas.openxmlformats.org/officeDocument/2006/relationships/hyperlink" Target="https://www.slov-lex.sk/pravne-predpisy/SK/ZZ/2003/595/" TargetMode="External"/><Relationship Id="rId19" Type="http://schemas.openxmlformats.org/officeDocument/2006/relationships/hyperlink" Target="https://www.slov-lex.sk/pravne-predpisy/SK/ZZ/2009/563/" TargetMode="External"/><Relationship Id="rId4" Type="http://schemas.openxmlformats.org/officeDocument/2006/relationships/settings" Target="settings.xml"/><Relationship Id="rId9" Type="http://schemas.openxmlformats.org/officeDocument/2006/relationships/hyperlink" Target="https://www.slov-lex.sk/pravne-predpisy/SK/ZZ/2004/222/20220701.html" TargetMode="External"/><Relationship Id="rId14" Type="http://schemas.openxmlformats.org/officeDocument/2006/relationships/hyperlink" Target="https://www.slov-lex.sk/pravne-predpisy/SK/ZZ/2004/222/20220701.html"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15AD-6390-4F60-BC37-372B8505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3697</Words>
  <Characters>21077</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Sobolicova Hana</cp:lastModifiedBy>
  <cp:revision>10</cp:revision>
  <cp:lastPrinted>2022-08-08T07:38:00Z</cp:lastPrinted>
  <dcterms:created xsi:type="dcterms:W3CDTF">2022-08-01T08:22:00Z</dcterms:created>
  <dcterms:modified xsi:type="dcterms:W3CDTF">2022-08-16T12:10:00Z</dcterms:modified>
</cp:coreProperties>
</file>