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B1849" w:rsidRPr="00476E46" w:rsidP="00696780">
      <w:pPr>
        <w:pStyle w:val="NormalWeb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476E46">
        <w:rPr>
          <w:rFonts w:ascii="Book Antiqua" w:hAnsi="Book Antiqua"/>
          <w:b/>
          <w:bCs/>
          <w:caps/>
          <w:spacing w:val="30"/>
          <w:sz w:val="22"/>
          <w:szCs w:val="22"/>
        </w:rPr>
        <w:t>Dôvodová správa</w:t>
      </w:r>
    </w:p>
    <w:p w:rsidR="001B1849" w:rsidRPr="00476E46" w:rsidP="00696780">
      <w:pPr>
        <w:pStyle w:val="NormalWeb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476E46">
        <w:rPr>
          <w:rFonts w:ascii="Book Antiqua" w:hAnsi="Book Antiqua"/>
          <w:b/>
          <w:bCs/>
          <w:sz w:val="22"/>
          <w:szCs w:val="22"/>
        </w:rPr>
        <w:t> </w:t>
      </w:r>
    </w:p>
    <w:p w:rsidR="001B1849" w:rsidRPr="00476E46" w:rsidP="00696780">
      <w:pPr>
        <w:pStyle w:val="Heading1"/>
        <w:spacing w:before="120" w:line="276" w:lineRule="auto"/>
        <w:jc w:val="left"/>
        <w:rPr>
          <w:rFonts w:ascii="Book Antiqua" w:hAnsi="Book Antiqua"/>
          <w:sz w:val="22"/>
          <w:szCs w:val="22"/>
        </w:rPr>
      </w:pPr>
      <w:r w:rsidRPr="00476E46">
        <w:rPr>
          <w:rFonts w:ascii="Book Antiqua" w:hAnsi="Book Antiqua"/>
          <w:sz w:val="22"/>
          <w:szCs w:val="22"/>
        </w:rPr>
        <w:t>A. Všeobecná časť</w:t>
      </w:r>
    </w:p>
    <w:p w:rsidR="00D545C2" w:rsidRPr="00D545C2" w:rsidP="00D545C2">
      <w:pPr>
        <w:pStyle w:val="NormalWeb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D545C2">
        <w:rPr>
          <w:rFonts w:ascii="Book Antiqua" w:hAnsi="Book Antiqua"/>
          <w:sz w:val="22"/>
          <w:szCs w:val="22"/>
        </w:rPr>
        <w:t>Návrh zákona, ktorým sa mení a dopĺňa zákon č. 474/2005 Z. z. o Slovákoch žijúcich v zahraničí a o zmene a doplnení niektorých zákonov v znení neskorších predpisov (ďalej len „návrh zákona“) predkladá do legislatívneho p</w:t>
      </w:r>
      <w:r w:rsidRPr="00D545C2">
        <w:rPr>
          <w:rFonts w:ascii="Book Antiqua" w:hAnsi="Book Antiqua"/>
          <w:sz w:val="22"/>
          <w:szCs w:val="22"/>
        </w:rPr>
        <w:t>rocesu skupina poslancov Národnej rady Slovenskej republiky.</w:t>
      </w:r>
    </w:p>
    <w:p w:rsidR="00C926F5" w:rsidRPr="00476E46" w:rsidP="00D001BC">
      <w:pPr>
        <w:pStyle w:val="NormalWeb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sz w:val="22"/>
          <w:szCs w:val="22"/>
        </w:rPr>
      </w:pPr>
      <w:r w:rsidRPr="00D001BC" w:rsidR="00130E00">
        <w:rPr>
          <w:rFonts w:ascii="Book Antiqua" w:hAnsi="Book Antiqua"/>
          <w:b/>
          <w:sz w:val="22"/>
          <w:szCs w:val="22"/>
        </w:rPr>
        <w:t xml:space="preserve">Cieľom návrhu zákona je spresniť doterajšiu dlhodobú prax Úradu pre Slovákov žijúcich v zahraničí v podobe </w:t>
      </w:r>
      <w:r w:rsidRPr="00D001BC" w:rsidR="00D001BC">
        <w:rPr>
          <w:rFonts w:ascii="Book Antiqua" w:hAnsi="Book Antiqua"/>
          <w:b/>
          <w:sz w:val="22"/>
          <w:szCs w:val="22"/>
        </w:rPr>
        <w:t xml:space="preserve">výslovného splnomocnenia tohto úradu v zákone na </w:t>
      </w:r>
      <w:r w:rsidRPr="00D001BC" w:rsidR="00130E00">
        <w:rPr>
          <w:rFonts w:ascii="Book Antiqua" w:hAnsi="Book Antiqua"/>
          <w:b/>
          <w:sz w:val="22"/>
          <w:szCs w:val="22"/>
        </w:rPr>
        <w:t>poskyt</w:t>
      </w:r>
      <w:r w:rsidRPr="00D001BC" w:rsidR="00D001BC">
        <w:rPr>
          <w:rFonts w:ascii="Book Antiqua" w:hAnsi="Book Antiqua"/>
          <w:b/>
          <w:sz w:val="22"/>
          <w:szCs w:val="22"/>
        </w:rPr>
        <w:t>ovanie</w:t>
      </w:r>
      <w:r w:rsidRPr="00D001BC" w:rsidR="00130E00">
        <w:rPr>
          <w:rFonts w:ascii="Book Antiqua" w:hAnsi="Book Antiqua"/>
          <w:b/>
          <w:sz w:val="22"/>
          <w:szCs w:val="22"/>
        </w:rPr>
        <w:t xml:space="preserve"> dotácií na investičné projekty, ktorými sú dotácie na kúpu nehnuteľností určených na zriadenie kultúrnych centier, športových stredísk, školských zariadení alebo centier duchovného života Slovákov žijúcich v zahraničí, prípadne na rekonštrukciu takýchto už existujúcich zariadení. M</w:t>
      </w:r>
      <w:r w:rsidRPr="00D001BC" w:rsidR="00130E00">
        <w:rPr>
          <w:rFonts w:ascii="Book Antiqua" w:hAnsi="Book Antiqua"/>
          <w:b/>
          <w:sz w:val="22"/>
          <w:szCs w:val="22"/>
        </w:rPr>
        <w:t xml:space="preserve">edzi najvýznamnejšie doteraz takto podporené aktivity patria </w:t>
      </w:r>
      <w:r w:rsidRPr="00D001BC" w:rsidR="00D001BC">
        <w:rPr>
          <w:rFonts w:ascii="Book Antiqua" w:hAnsi="Book Antiqua"/>
          <w:b/>
          <w:sz w:val="22"/>
          <w:szCs w:val="22"/>
        </w:rPr>
        <w:t xml:space="preserve">napríklad centrá v Mlynkoch (Maďarsku), Našiciach (Chorvátsko), Užhorode (Ukrajina) alebo Novej Belej (Poľsko). K ďalším gymnázium v Báčskom Petrovci (Srbsko) alebo v Nadlaku (Rumunsko), či rodný dom svetoznámeho maliara insitného umenia Martina Jonáša v Kovačici (Srbsko) prerobený na múzeum. </w:t>
      </w:r>
      <w:r w:rsidR="00D001BC">
        <w:rPr>
          <w:rFonts w:ascii="Book Antiqua" w:hAnsi="Book Antiqua"/>
          <w:b/>
          <w:sz w:val="22"/>
          <w:szCs w:val="22"/>
        </w:rPr>
        <w:t>Návrhom zákona sa zároveň stanovujú základné podmienky a náležitosti žiadosti pre poskytnutie takejto dotácie.</w:t>
      </w:r>
    </w:p>
    <w:p w:rsidR="009F080A" w:rsidRPr="00476E46" w:rsidP="00696780">
      <w:pPr>
        <w:spacing w:before="120" w:line="276" w:lineRule="auto"/>
        <w:ind w:firstLine="709"/>
        <w:jc w:val="both"/>
        <w:rPr>
          <w:rFonts w:ascii="Book Antiqua" w:hAnsi="Book Antiqua"/>
          <w:sz w:val="22"/>
          <w:szCs w:val="22"/>
        </w:rPr>
      </w:pPr>
      <w:r w:rsidRPr="00476E46" w:rsidR="00AC79CE">
        <w:rPr>
          <w:rFonts w:ascii="Book Antiqua" w:hAnsi="Book Antiqua"/>
          <w:sz w:val="22"/>
          <w:szCs w:val="22"/>
        </w:rPr>
        <w:t>Návrh z</w:t>
      </w:r>
      <w:r w:rsidRPr="00476E46" w:rsidR="00423C63">
        <w:rPr>
          <w:rFonts w:ascii="Book Antiqua" w:hAnsi="Book Antiqua"/>
          <w:sz w:val="22"/>
          <w:szCs w:val="22"/>
        </w:rPr>
        <w:t xml:space="preserve">ákona </w:t>
      </w:r>
      <w:r w:rsidRPr="00476E46" w:rsidR="004B5E17">
        <w:rPr>
          <w:rFonts w:ascii="Book Antiqua" w:hAnsi="Book Antiqua"/>
          <w:sz w:val="22"/>
          <w:szCs w:val="22"/>
        </w:rPr>
        <w:t>nemá vplyv na rozpočet verejnej správy</w:t>
      </w:r>
      <w:r w:rsidR="00192077">
        <w:rPr>
          <w:rFonts w:ascii="Book Antiqua" w:hAnsi="Book Antiqua"/>
          <w:sz w:val="22"/>
          <w:szCs w:val="22"/>
        </w:rPr>
        <w:t xml:space="preserve"> ani </w:t>
      </w:r>
      <w:r w:rsidRPr="00476E46" w:rsidR="004B5E17">
        <w:rPr>
          <w:rFonts w:ascii="Book Antiqua" w:hAnsi="Book Antiqua"/>
          <w:sz w:val="22"/>
          <w:szCs w:val="22"/>
        </w:rPr>
        <w:t xml:space="preserve">na </w:t>
      </w:r>
      <w:r w:rsidRPr="00476E46" w:rsidR="00F51036">
        <w:rPr>
          <w:rFonts w:ascii="Book Antiqua" w:hAnsi="Book Antiqua"/>
          <w:sz w:val="22"/>
          <w:szCs w:val="22"/>
        </w:rPr>
        <w:t>podnikateľské prostredie</w:t>
      </w:r>
      <w:r w:rsidRPr="00476E46" w:rsidR="005F0314">
        <w:rPr>
          <w:rFonts w:ascii="Book Antiqua" w:hAnsi="Book Antiqua"/>
          <w:sz w:val="22"/>
          <w:szCs w:val="22"/>
        </w:rPr>
        <w:t>.</w:t>
      </w:r>
      <w:r w:rsidRPr="00476E46" w:rsidR="00F51036">
        <w:rPr>
          <w:rFonts w:ascii="Book Antiqua" w:hAnsi="Book Antiqua"/>
          <w:sz w:val="22"/>
          <w:szCs w:val="22"/>
        </w:rPr>
        <w:t xml:space="preserve"> </w:t>
      </w:r>
      <w:r w:rsidRPr="00476E46">
        <w:rPr>
          <w:rFonts w:ascii="Book Antiqua" w:hAnsi="Book Antiqua"/>
          <w:sz w:val="22"/>
          <w:szCs w:val="22"/>
        </w:rPr>
        <w:t>Návrh zákona nemá vplyv na životné prostredie</w:t>
      </w:r>
      <w:r w:rsidRPr="00476E46" w:rsidR="00AC79CE">
        <w:rPr>
          <w:rFonts w:ascii="Book Antiqua" w:hAnsi="Book Antiqua"/>
          <w:sz w:val="22"/>
          <w:szCs w:val="22"/>
        </w:rPr>
        <w:t xml:space="preserve"> ani na informatizáciu spoločnosti</w:t>
      </w:r>
      <w:r w:rsidRPr="00476E46" w:rsidR="004B5E17">
        <w:rPr>
          <w:rFonts w:ascii="Book Antiqua" w:hAnsi="Book Antiqua"/>
          <w:sz w:val="22"/>
          <w:szCs w:val="22"/>
        </w:rPr>
        <w:t xml:space="preserve"> a nevyvoláva žiadne</w:t>
      </w:r>
      <w:r w:rsidRPr="00476E46" w:rsidR="008949D7">
        <w:rPr>
          <w:rFonts w:ascii="Book Antiqua" w:hAnsi="Book Antiqua"/>
          <w:sz w:val="22"/>
          <w:szCs w:val="22"/>
        </w:rPr>
        <w:t xml:space="preserve"> sociálne vplyvy</w:t>
      </w:r>
      <w:r w:rsidRPr="00476E46">
        <w:rPr>
          <w:rFonts w:ascii="Book Antiqua" w:hAnsi="Book Antiqua"/>
          <w:sz w:val="22"/>
          <w:szCs w:val="22"/>
        </w:rPr>
        <w:t>.</w:t>
      </w:r>
    </w:p>
    <w:p w:rsidR="009F080A" w:rsidRPr="00476E46" w:rsidP="00696780">
      <w:pPr>
        <w:spacing w:before="120" w:line="276" w:lineRule="auto"/>
        <w:ind w:firstLine="709"/>
        <w:jc w:val="both"/>
        <w:rPr>
          <w:rFonts w:ascii="Book Antiqua" w:hAnsi="Book Antiqua"/>
          <w:sz w:val="22"/>
          <w:szCs w:val="22"/>
        </w:rPr>
      </w:pPr>
      <w:r w:rsidRPr="00476E46">
        <w:rPr>
          <w:rFonts w:ascii="Book Antiqua" w:hAnsi="Book Antiqua"/>
          <w:sz w:val="22"/>
          <w:szCs w:val="22"/>
        </w:rPr>
        <w:t>Návrh zákona je v súlade s Ústavou Slovenskej republiky, ústavnými zákonmi a ostatnými všeobecne záv</w:t>
      </w:r>
      <w:r w:rsidRPr="00476E46">
        <w:rPr>
          <w:rFonts w:ascii="Book Antiqua" w:hAnsi="Book Antiqua"/>
          <w:sz w:val="22"/>
          <w:szCs w:val="22"/>
        </w:rPr>
        <w:t>äznými právnymi predpismi Slovenskej republiky, medzinárodnými zmluvami a inými medzinárodnými dokumentmi, ktorými je Slovenská republika viazaná, ako aj s právom Európskej únie.</w:t>
      </w:r>
    </w:p>
    <w:p w:rsidR="009F4A5D" w:rsidRPr="00476E46" w:rsidP="00696780">
      <w:pPr>
        <w:spacing w:before="120" w:line="276" w:lineRule="auto"/>
        <w:ind w:firstLine="709"/>
        <w:jc w:val="both"/>
        <w:rPr>
          <w:rFonts w:ascii="Book Antiqua" w:hAnsi="Book Antiqua"/>
          <w:sz w:val="22"/>
          <w:szCs w:val="22"/>
        </w:rPr>
      </w:pPr>
    </w:p>
    <w:p w:rsidR="008949D7" w:rsidRPr="00476E46" w:rsidP="00696780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8949D7" w:rsidRPr="00476E46" w:rsidP="00696780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8949D7" w:rsidRPr="00476E46" w:rsidP="00696780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4B5E17" w:rsidRPr="00476E46" w:rsidP="00696780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4B5E17" w:rsidRPr="00476E46" w:rsidP="00696780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4B5E17" w:rsidRPr="00476E46" w:rsidP="00696780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4B5E17" w:rsidRPr="00476E46" w:rsidP="00696780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4B5E17" w:rsidRPr="00476E46" w:rsidP="00696780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4B5E17" w:rsidRPr="00476E46" w:rsidP="00696780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4B5E17" w:rsidRPr="00476E46" w:rsidP="00696780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437270" w:rsidP="00696780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706F69" w:rsidRPr="00476E46" w:rsidP="00696780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476E46">
        <w:rPr>
          <w:rFonts w:ascii="Book Antiqua" w:hAnsi="Book Antiqua"/>
          <w:b/>
          <w:bCs/>
          <w:sz w:val="22"/>
          <w:szCs w:val="22"/>
        </w:rPr>
        <w:t>B. Osobitná časť</w:t>
      </w:r>
    </w:p>
    <w:p w:rsidR="00706F69" w:rsidRPr="00476E46" w:rsidP="00696780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706F69" w:rsidRPr="00476E46" w:rsidP="00696780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476E46">
        <w:rPr>
          <w:rFonts w:ascii="Book Antiqua" w:hAnsi="Book Antiqua"/>
          <w:b/>
          <w:bCs/>
          <w:sz w:val="22"/>
          <w:szCs w:val="22"/>
        </w:rPr>
        <w:t xml:space="preserve">K Čl. I </w:t>
      </w:r>
    </w:p>
    <w:p w:rsidR="009E4880" w:rsidP="003761B1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="00130E00">
        <w:rPr>
          <w:rFonts w:ascii="Book Antiqua" w:hAnsi="Book Antiqua"/>
          <w:bCs/>
          <w:sz w:val="22"/>
          <w:szCs w:val="22"/>
          <w:u w:val="single"/>
        </w:rPr>
        <w:t>K bodom</w:t>
      </w:r>
      <w:r w:rsidR="00C75FAC">
        <w:rPr>
          <w:rFonts w:ascii="Book Antiqua" w:hAnsi="Book Antiqua"/>
          <w:bCs/>
          <w:sz w:val="22"/>
          <w:szCs w:val="22"/>
          <w:u w:val="single"/>
        </w:rPr>
        <w:t xml:space="preserve"> 1</w:t>
      </w:r>
      <w:r w:rsidR="00130E00">
        <w:rPr>
          <w:rFonts w:ascii="Book Antiqua" w:hAnsi="Book Antiqua"/>
          <w:bCs/>
          <w:sz w:val="22"/>
          <w:szCs w:val="22"/>
          <w:u w:val="single"/>
        </w:rPr>
        <w:t xml:space="preserve"> a 6</w:t>
      </w:r>
    </w:p>
    <w:p w:rsidR="00437270" w:rsidRPr="00437270" w:rsidP="00437270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iCs/>
          <w:color w:val="000000"/>
          <w:sz w:val="22"/>
          <w:szCs w:val="22"/>
        </w:rPr>
      </w:pPr>
      <w:r w:rsidR="00C75FAC">
        <w:rPr>
          <w:rFonts w:ascii="Book Antiqua" w:hAnsi="Book Antiqua"/>
          <w:bCs/>
          <w:sz w:val="22"/>
          <w:szCs w:val="22"/>
        </w:rPr>
        <w:tab/>
      </w:r>
      <w:r w:rsidR="00130E00">
        <w:rPr>
          <w:rFonts w:ascii="Book Antiqua" w:hAnsi="Book Antiqua"/>
          <w:bCs/>
          <w:sz w:val="22"/>
          <w:szCs w:val="22"/>
        </w:rPr>
        <w:t>V Čl. I bode 1 ide o le</w:t>
      </w:r>
      <w:r w:rsidR="00130E00">
        <w:rPr>
          <w:rFonts w:ascii="Book Antiqua" w:hAnsi="Book Antiqua"/>
          <w:bCs/>
          <w:sz w:val="22"/>
          <w:szCs w:val="22"/>
        </w:rPr>
        <w:t>gislatívno-technickú úpravu, ktorá bezprostredne súvisí s Čl. I bodom 6 tohto návrhu zákona, keďže konštatovanie, že na dotáciu nie je právny nárok sa javí byť vhodnejšie umiestnené v § 6 ods. 8 zákona</w:t>
      </w:r>
      <w:r w:rsidRPr="00130E00" w:rsidR="00130E00">
        <w:rPr>
          <w:rFonts w:ascii="Book Antiqua" w:hAnsi="Book Antiqua"/>
          <w:sz w:val="22"/>
          <w:szCs w:val="22"/>
        </w:rPr>
        <w:t xml:space="preserve"> </w:t>
      </w:r>
      <w:r w:rsidRPr="00D545C2" w:rsidR="00130E00">
        <w:rPr>
          <w:rFonts w:ascii="Book Antiqua" w:hAnsi="Book Antiqua"/>
          <w:sz w:val="22"/>
          <w:szCs w:val="22"/>
        </w:rPr>
        <w:t>č. 474/2005 Z. z. o Slovákoch žijúcich v zahraničí a o zmene a doplnení niektorých zákonov v znení neskorších predpisov</w:t>
      </w:r>
      <w:r w:rsidR="00130E00">
        <w:rPr>
          <w:rFonts w:ascii="Book Antiqua" w:hAnsi="Book Antiqua"/>
          <w:sz w:val="22"/>
          <w:szCs w:val="22"/>
        </w:rPr>
        <w:t xml:space="preserve"> (ďalej len „zákon o Slovákoch v zahraničí“)</w:t>
      </w:r>
      <w:r w:rsidR="00130E00">
        <w:rPr>
          <w:rFonts w:ascii="Book Antiqua" w:hAnsi="Book Antiqua"/>
          <w:bCs/>
          <w:sz w:val="22"/>
          <w:szCs w:val="22"/>
        </w:rPr>
        <w:t>.</w:t>
      </w:r>
    </w:p>
    <w:p w:rsidR="00C75FAC" w:rsidRPr="00C75FAC" w:rsidP="00437270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="00130E00">
        <w:rPr>
          <w:rFonts w:ascii="Book Antiqua" w:hAnsi="Book Antiqua"/>
          <w:bCs/>
          <w:sz w:val="22"/>
          <w:szCs w:val="22"/>
          <w:u w:val="single"/>
        </w:rPr>
        <w:t>K bodom 2 a 3</w:t>
      </w:r>
    </w:p>
    <w:p w:rsidR="00C75FAC" w:rsidP="003761B1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ab/>
      </w:r>
      <w:r w:rsidR="003B47AB">
        <w:rPr>
          <w:rFonts w:ascii="Book Antiqua" w:hAnsi="Book Antiqua"/>
          <w:bCs/>
          <w:sz w:val="22"/>
          <w:szCs w:val="22"/>
        </w:rPr>
        <w:t>Úrad pre Slovákov žijúcich v zahraničí od počiatku svojho vzniku (1. 1. 2006) poskytoval v zmysle § 6 zákona o Slovákoch v zahraničí dotácie na účely financovania aktivít zameraných na podporu Slovákov žijúcich v zahraničí v oblastiach vzdelávania, vedy a výskumu, kultúry, médií a v informačnej oblasti. Na tieto účely sa poskytovali aj dotácie na investičné projekty, hoci výslovne to týmto spôsobom nebolo v zákone uvedené.</w:t>
      </w:r>
    </w:p>
    <w:p w:rsidR="00283EDE" w:rsidP="003761B1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  <w:shd w:val="clear" w:color="auto" w:fill="FFFFFF"/>
        </w:rPr>
      </w:pPr>
      <w:r w:rsidR="003B47AB">
        <w:rPr>
          <w:rFonts w:ascii="Book Antiqua" w:hAnsi="Book Antiqua"/>
          <w:bCs/>
          <w:sz w:val="22"/>
          <w:szCs w:val="22"/>
        </w:rPr>
        <w:tab/>
      </w:r>
      <w:r w:rsidRPr="00283EDE" w:rsidR="003B47AB">
        <w:rPr>
          <w:rFonts w:ascii="Book Antiqua" w:hAnsi="Book Antiqua"/>
          <w:bCs/>
          <w:sz w:val="22"/>
          <w:szCs w:val="22"/>
        </w:rPr>
        <w:t>S cieľom odstrániť nejasnosti pri výklade zákona a ustanoviť aspoň základné podmienky p</w:t>
      </w:r>
      <w:r w:rsidRPr="00283EDE">
        <w:rPr>
          <w:rFonts w:ascii="Book Antiqua" w:hAnsi="Book Antiqua"/>
          <w:bCs/>
          <w:sz w:val="22"/>
          <w:szCs w:val="22"/>
        </w:rPr>
        <w:t xml:space="preserve">re udeľovanie dotácií na investičné projekty sa výslovne v zákone uvádza, že </w:t>
      </w:r>
      <w:r w:rsidRPr="00283EDE">
        <w:rPr>
          <w:rFonts w:ascii="Book Antiqua" w:hAnsi="Book Antiqua"/>
          <w:sz w:val="22"/>
          <w:szCs w:val="22"/>
        </w:rPr>
        <w:t xml:space="preserve">dotáciu je možné poskytnúť aj na </w:t>
      </w:r>
      <w:bookmarkStart w:id="0" w:name="_Hlk111475789"/>
      <w:r w:rsidRPr="00283EDE">
        <w:rPr>
          <w:rFonts w:ascii="Book Antiqua" w:hAnsi="Book Antiqua"/>
          <w:sz w:val="22"/>
          <w:szCs w:val="22"/>
        </w:rPr>
        <w:t>kúpu, výstavbu, prístavbu a rekonštrukciu nehnuteľnosti</w:t>
      </w:r>
      <w:bookmarkEnd w:id="0"/>
      <w:r w:rsidRPr="00283EDE">
        <w:rPr>
          <w:rFonts w:ascii="Book Antiqua" w:hAnsi="Book Antiqua"/>
          <w:sz w:val="22"/>
          <w:szCs w:val="22"/>
        </w:rPr>
        <w:t xml:space="preserve"> žiadateľovi, ktorý </w:t>
      </w:r>
      <w:r w:rsidRPr="00283EDE">
        <w:rPr>
          <w:rFonts w:ascii="Book Antiqua" w:hAnsi="Book Antiqua"/>
          <w:sz w:val="22"/>
          <w:szCs w:val="22"/>
          <w:shd w:val="clear" w:color="auto" w:fill="FFFFFF"/>
        </w:rPr>
        <w:t>má vlastnícke právo k nehnuteľnosti, nadobudne vlastnícke právo k nehnuteľnosti z takto poskytnutej dotácie alebo má právo užívať nehnute</w:t>
      </w:r>
      <w:r>
        <w:rPr>
          <w:rFonts w:ascii="Book Antiqua" w:hAnsi="Book Antiqua"/>
          <w:sz w:val="22"/>
          <w:szCs w:val="22"/>
          <w:shd w:val="clear" w:color="auto" w:fill="FFFFFF"/>
        </w:rPr>
        <w:t xml:space="preserve">ľnosť a v dotačnej zmluve </w:t>
      </w:r>
      <w:r w:rsidRPr="00283EDE">
        <w:rPr>
          <w:rFonts w:ascii="Book Antiqua" w:hAnsi="Book Antiqua"/>
          <w:sz w:val="22"/>
          <w:szCs w:val="22"/>
          <w:shd w:val="clear" w:color="auto" w:fill="FFFFFF"/>
        </w:rPr>
        <w:t>sa zaviaže, že toto právo nezmení najmenej 50 rokov od podania žiadosti o poskytnutie dotácie</w:t>
      </w:r>
      <w:r>
        <w:rPr>
          <w:rFonts w:ascii="Book Antiqua" w:hAnsi="Book Antiqua"/>
          <w:sz w:val="22"/>
          <w:szCs w:val="22"/>
          <w:shd w:val="clear" w:color="auto" w:fill="FFFFFF"/>
        </w:rPr>
        <w:t xml:space="preserve">. </w:t>
      </w:r>
    </w:p>
    <w:p w:rsidR="003B47AB" w:rsidP="00283EDE">
      <w:pPr>
        <w:pStyle w:val="NormalWeb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="00283EDE">
        <w:rPr>
          <w:rFonts w:ascii="Book Antiqua" w:hAnsi="Book Antiqua"/>
          <w:sz w:val="22"/>
          <w:szCs w:val="22"/>
          <w:shd w:val="clear" w:color="auto" w:fill="FFFFFF"/>
        </w:rPr>
        <w:t xml:space="preserve">Obdobie 50 rokov sa považuje za minimálny čas, počas ktorého musí nehnuteľnosť zároveň slúžiť na </w:t>
      </w:r>
      <w:r w:rsidR="00284A50">
        <w:rPr>
          <w:rFonts w:ascii="Book Antiqua" w:hAnsi="Book Antiqua"/>
          <w:sz w:val="22"/>
          <w:szCs w:val="22"/>
          <w:shd w:val="clear" w:color="auto" w:fill="FFFFFF"/>
        </w:rPr>
        <w:t>aktivi</w:t>
      </w:r>
      <w:r w:rsidR="00283EDE">
        <w:rPr>
          <w:rFonts w:ascii="Book Antiqua" w:hAnsi="Book Antiqua"/>
          <w:sz w:val="22"/>
          <w:szCs w:val="22"/>
          <w:shd w:val="clear" w:color="auto" w:fill="FFFFFF"/>
        </w:rPr>
        <w:t>t</w:t>
      </w:r>
      <w:r w:rsidR="00284A50">
        <w:rPr>
          <w:rFonts w:ascii="Book Antiqua" w:hAnsi="Book Antiqua"/>
          <w:sz w:val="22"/>
          <w:szCs w:val="22"/>
          <w:shd w:val="clear" w:color="auto" w:fill="FFFFFF"/>
        </w:rPr>
        <w:t>y zamerané</w:t>
      </w:r>
      <w:r w:rsidR="00283EDE">
        <w:rPr>
          <w:rFonts w:ascii="Book Antiqua" w:hAnsi="Book Antiqua"/>
          <w:sz w:val="22"/>
          <w:szCs w:val="22"/>
          <w:shd w:val="clear" w:color="auto" w:fill="FFFFFF"/>
        </w:rPr>
        <w:t xml:space="preserve"> na </w:t>
      </w:r>
      <w:r w:rsidR="00283EDE">
        <w:rPr>
          <w:rFonts w:ascii="Book Antiqua" w:hAnsi="Book Antiqua"/>
          <w:bCs/>
          <w:sz w:val="22"/>
          <w:szCs w:val="22"/>
        </w:rPr>
        <w:t>podporu Slovákov žijúcich v zahraničí v oblastiach vzdelávania, vedy a výskum</w:t>
      </w:r>
      <w:r w:rsidR="00283EDE">
        <w:rPr>
          <w:rFonts w:ascii="Book Antiqua" w:hAnsi="Book Antiqua"/>
          <w:bCs/>
          <w:sz w:val="22"/>
          <w:szCs w:val="22"/>
        </w:rPr>
        <w:t>u, kultúry, médií a v informačnej oblasti. Cieľom je zamedziť obchádzaniu zákona a jeho zneužívaniu na získanie špekulatívnych dotácií, ktoré by síce nakrátko poslúžili krajanskej komunite, ale príjemca dotácie by sa napr. po 10 alebo 15 rokoch dostal k </w:t>
      </w:r>
      <w:r w:rsidR="00283EDE">
        <w:rPr>
          <w:rFonts w:ascii="Book Antiqua" w:hAnsi="Book Antiqua"/>
          <w:bCs/>
          <w:sz w:val="22"/>
          <w:szCs w:val="22"/>
        </w:rPr>
        <w:t>nehnuteľnosti, s ktorou by mohol nakladať bez obmedzení. Dotácie poskytované Úradom Slovákoch žijúcich v zahraničí sú koncipované spôsobom, aby dlhodobo slúžili komunite Slovákov žijúcich v zahraničí a aby podporené projekty boli trvalo udržateľné na tento účel.</w:t>
      </w:r>
      <w:r w:rsidR="00284A50">
        <w:rPr>
          <w:rFonts w:ascii="Book Antiqua" w:hAnsi="Book Antiqua"/>
          <w:bCs/>
          <w:sz w:val="22"/>
          <w:szCs w:val="22"/>
        </w:rPr>
        <w:t xml:space="preserve"> V tejto súvislosti zostáva otvorenou otázka riešenia tých dotácií z minulosti, ktoré takto nastavené podmienky nespĺňajú a naďalej sú finančne podporované Úradom pre Slovákov žijúcich v zahraničí.</w:t>
      </w:r>
    </w:p>
    <w:p w:rsidR="00284A50" w:rsidP="00283EDE">
      <w:pPr>
        <w:pStyle w:val="NormalWeb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Návrh zákona tiež stanovuje horný limit pre výšku dotácie poskytnutej na investičné projekty, ktorým je 5 miliónov eur. Úrad pre Slovákov žijúcich v zahraničí doteraz poskytol dotáciu tohto typu najviac vo výške približne 3 milióny eur, aj to výnimočne, takže limit 5 miliónov eur sa javí byť dostatočný aj s prihliadnutím na zvyšovanie inflácie a nárast cien stavebných materiálov na trhu.</w:t>
      </w:r>
    </w:p>
    <w:p w:rsidR="00130E00" w:rsidP="00284A50">
      <w:pPr>
        <w:pStyle w:val="NormalWeb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iCs/>
          <w:color w:val="000000"/>
          <w:sz w:val="22"/>
          <w:szCs w:val="22"/>
        </w:rPr>
      </w:pPr>
      <w:r w:rsidR="00284A50">
        <w:rPr>
          <w:rFonts w:ascii="Book Antiqua" w:hAnsi="Book Antiqua"/>
          <w:bCs/>
          <w:sz w:val="22"/>
          <w:szCs w:val="22"/>
        </w:rPr>
        <w:t>Žiadateľ o poskytnutie dotácie na investičné projekty bude musieť Úradu pre Slovákov žijúcich v zahraničí preukázať, že má právny vzťah nehnuteľnosti, pod ktorým sa myslí primárne vlastnícky vzťah. V niektorých prípadoch však bude postačovať aj dlhodobý nájom alebo vecné bremeno, a to v zmysle dotačných pravidiel schválených Úradom pre Slovákov žijúcich v zahraničí.</w:t>
      </w:r>
      <w:r w:rsidR="00284A50">
        <w:rPr>
          <w:rFonts w:ascii="Book Antiqua" w:hAnsi="Book Antiqua"/>
          <w:iCs/>
          <w:color w:val="000000"/>
          <w:sz w:val="22"/>
          <w:szCs w:val="22"/>
        </w:rPr>
        <w:t xml:space="preserve"> </w:t>
      </w:r>
    </w:p>
    <w:p w:rsidR="00B007EC" w:rsidP="00B007EC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="00130E00">
        <w:rPr>
          <w:rFonts w:ascii="Book Antiqua" w:hAnsi="Book Antiqua"/>
          <w:bCs/>
          <w:sz w:val="22"/>
          <w:szCs w:val="22"/>
          <w:u w:val="single"/>
        </w:rPr>
        <w:t>K bodom 4 a 5</w:t>
      </w:r>
    </w:p>
    <w:p w:rsidR="00424B9F" w:rsidRPr="00130E00" w:rsidP="00130E00">
      <w:pPr>
        <w:pStyle w:val="NormalWeb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  <w:u w:val="single"/>
        </w:rPr>
      </w:pPr>
      <w:r w:rsidR="00130E00">
        <w:rPr>
          <w:rFonts w:ascii="Book Antiqua" w:hAnsi="Book Antiqua"/>
          <w:iCs/>
          <w:color w:val="000000"/>
          <w:sz w:val="22"/>
          <w:szCs w:val="22"/>
        </w:rPr>
        <w:t>V oboch novelizačných bodoch ide o legislatívno-technickú úpravu, ktorá bezprostredne súvisí s Čl. I bodmi 2 a 3, t.j. s vložením nových odsekov 2 a 3 do § 6 zákona o Slovákoch v zahraničí.</w:t>
      </w:r>
    </w:p>
    <w:p w:rsidR="00473E18" w:rsidRPr="00476E46" w:rsidP="00473E18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476E46" w:rsidR="00706F69">
        <w:rPr>
          <w:rFonts w:ascii="Book Antiqua" w:hAnsi="Book Antiqua"/>
          <w:bCs/>
          <w:sz w:val="22"/>
          <w:szCs w:val="22"/>
        </w:rPr>
        <w:tab/>
      </w:r>
    </w:p>
    <w:p w:rsidR="00706F69" w:rsidRPr="00476E46" w:rsidP="00696780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476E46">
        <w:rPr>
          <w:rFonts w:ascii="Book Antiqua" w:hAnsi="Book Antiqua"/>
          <w:b/>
          <w:bCs/>
          <w:sz w:val="22"/>
          <w:szCs w:val="22"/>
        </w:rPr>
        <w:t>K Čl. II</w:t>
      </w:r>
    </w:p>
    <w:p w:rsidR="00706F69" w:rsidRPr="00476E46" w:rsidP="003761B1">
      <w:pPr>
        <w:pStyle w:val="NormalWeb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bCs/>
          <w:sz w:val="22"/>
          <w:szCs w:val="22"/>
        </w:rPr>
      </w:pPr>
      <w:r w:rsidRPr="00476E46">
        <w:rPr>
          <w:rFonts w:ascii="Book Antiqua" w:hAnsi="Book Antiqua"/>
          <w:bCs/>
          <w:sz w:val="22"/>
          <w:szCs w:val="22"/>
        </w:rPr>
        <w:t>Navrhuje sa účinnosť predkladaného zákona so zohľadnením le</w:t>
      </w:r>
      <w:r w:rsidRPr="00476E46" w:rsidR="00815EDB">
        <w:rPr>
          <w:rFonts w:ascii="Book Antiqua" w:hAnsi="Book Antiqua"/>
          <w:bCs/>
          <w:sz w:val="22"/>
          <w:szCs w:val="22"/>
        </w:rPr>
        <w:t>gisvakančnej lehoty, a</w:t>
      </w:r>
      <w:r w:rsidRPr="00476E46" w:rsidR="00473E18">
        <w:rPr>
          <w:rFonts w:ascii="Book Antiqua" w:hAnsi="Book Antiqua"/>
          <w:bCs/>
          <w:sz w:val="22"/>
          <w:szCs w:val="22"/>
        </w:rPr>
        <w:t xml:space="preserve"> to </w:t>
      </w:r>
      <w:r w:rsidRPr="00476E46" w:rsidR="00311BBC">
        <w:rPr>
          <w:rFonts w:ascii="Book Antiqua" w:hAnsi="Book Antiqua"/>
          <w:bCs/>
          <w:sz w:val="22"/>
          <w:szCs w:val="22"/>
        </w:rPr>
        <w:t xml:space="preserve">od </w:t>
      </w:r>
      <w:r w:rsidRPr="00476E46" w:rsidR="00473E18">
        <w:rPr>
          <w:rFonts w:ascii="Book Antiqua" w:hAnsi="Book Antiqua"/>
          <w:bCs/>
          <w:sz w:val="22"/>
          <w:szCs w:val="22"/>
        </w:rPr>
        <w:t xml:space="preserve"> 1</w:t>
      </w:r>
      <w:r w:rsidR="00130E00">
        <w:rPr>
          <w:rFonts w:ascii="Book Antiqua" w:hAnsi="Book Antiqua"/>
          <w:bCs/>
          <w:sz w:val="22"/>
          <w:szCs w:val="22"/>
        </w:rPr>
        <w:t>. decembra</w:t>
      </w:r>
      <w:r w:rsidR="003761B1">
        <w:rPr>
          <w:rFonts w:ascii="Book Antiqua" w:hAnsi="Book Antiqua"/>
          <w:bCs/>
          <w:sz w:val="22"/>
          <w:szCs w:val="22"/>
        </w:rPr>
        <w:t xml:space="preserve"> 2022</w:t>
      </w:r>
      <w:r w:rsidRPr="00476E46" w:rsidR="00473E18">
        <w:rPr>
          <w:rFonts w:ascii="Book Antiqua" w:hAnsi="Book Antiqua"/>
          <w:bCs/>
          <w:sz w:val="22"/>
          <w:szCs w:val="22"/>
        </w:rPr>
        <w:t>.</w:t>
      </w:r>
    </w:p>
    <w:p w:rsidR="00706F69" w:rsidRPr="00476E46" w:rsidP="00696780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7C2704" w:rsidRPr="00476E46" w:rsidP="00696780">
      <w:pPr>
        <w:pStyle w:val="NormalWeb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476E46" w:rsidR="00AA4420">
        <w:rPr>
          <w:rFonts w:ascii="Book Antiqua" w:hAnsi="Book Antiqua"/>
          <w:b/>
          <w:bCs/>
          <w:caps/>
          <w:spacing w:val="30"/>
          <w:sz w:val="22"/>
          <w:szCs w:val="22"/>
        </w:rPr>
        <w:br w:type="page"/>
      </w:r>
      <w:r w:rsidRPr="00476E46">
        <w:rPr>
          <w:rFonts w:ascii="Book Antiqua" w:hAnsi="Book Antiqua"/>
          <w:b/>
          <w:bCs/>
          <w:caps/>
          <w:spacing w:val="30"/>
          <w:sz w:val="22"/>
          <w:szCs w:val="22"/>
        </w:rPr>
        <w:t>DOLOŽKA ZLUČITEĽNOSTI</w:t>
      </w:r>
    </w:p>
    <w:p w:rsidR="007C2704" w:rsidRPr="00476E46" w:rsidP="00696780">
      <w:pPr>
        <w:pStyle w:val="NormalWeb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476E46">
        <w:rPr>
          <w:rFonts w:ascii="Book Antiqua" w:hAnsi="Book Antiqua"/>
          <w:b/>
          <w:bCs/>
          <w:sz w:val="22"/>
          <w:szCs w:val="22"/>
        </w:rPr>
        <w:t>návrhu zákona</w:t>
      </w:r>
      <w:r w:rsidRPr="00476E46">
        <w:rPr>
          <w:rFonts w:ascii="Book Antiqua" w:hAnsi="Book Antiqua"/>
          <w:sz w:val="22"/>
          <w:szCs w:val="22"/>
        </w:rPr>
        <w:t xml:space="preserve"> </w:t>
      </w:r>
      <w:r w:rsidRPr="00476E46">
        <w:rPr>
          <w:rFonts w:ascii="Book Antiqua" w:hAnsi="Book Antiqua"/>
          <w:b/>
          <w:bCs/>
          <w:sz w:val="22"/>
          <w:szCs w:val="22"/>
        </w:rPr>
        <w:t>s právom Európskej únie</w:t>
      </w:r>
    </w:p>
    <w:p w:rsidR="007C2704" w:rsidRPr="00476E46" w:rsidP="00696780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476E46">
        <w:rPr>
          <w:rFonts w:ascii="Book Antiqua" w:hAnsi="Book Antiqua"/>
          <w:sz w:val="22"/>
          <w:szCs w:val="22"/>
        </w:rPr>
        <w:t> </w:t>
      </w:r>
    </w:p>
    <w:p w:rsidR="007C2704" w:rsidRPr="00476E46" w:rsidP="00696780">
      <w:pPr>
        <w:pStyle w:val="NormalWeb"/>
        <w:numPr>
          <w:ilvl w:val="0"/>
          <w:numId w:val="6"/>
        </w:numPr>
        <w:spacing w:before="120" w:beforeAutospacing="0" w:after="0" w:afterAutospacing="0" w:line="276" w:lineRule="auto"/>
        <w:ind w:left="426"/>
        <w:jc w:val="both"/>
        <w:rPr>
          <w:rFonts w:ascii="Book Antiqua" w:hAnsi="Book Antiqua"/>
          <w:sz w:val="22"/>
          <w:szCs w:val="22"/>
        </w:rPr>
      </w:pPr>
      <w:r w:rsidRPr="00476E46">
        <w:rPr>
          <w:rFonts w:ascii="Book Antiqua" w:hAnsi="Book Antiqua"/>
          <w:b/>
          <w:bCs/>
          <w:sz w:val="22"/>
          <w:szCs w:val="22"/>
        </w:rPr>
        <w:t>Navrhovateľ zákona:</w:t>
      </w:r>
      <w:r w:rsidR="00284A50">
        <w:rPr>
          <w:rFonts w:ascii="Book Antiqua" w:hAnsi="Book Antiqua"/>
          <w:sz w:val="22"/>
          <w:szCs w:val="22"/>
        </w:rPr>
        <w:t xml:space="preserve"> skupina poslancov</w:t>
      </w:r>
      <w:r w:rsidR="003761B1">
        <w:rPr>
          <w:rFonts w:ascii="Book Antiqua" w:hAnsi="Book Antiqua"/>
          <w:sz w:val="22"/>
          <w:szCs w:val="22"/>
        </w:rPr>
        <w:t xml:space="preserve"> </w:t>
      </w:r>
      <w:r w:rsidRPr="00476E46">
        <w:rPr>
          <w:rFonts w:ascii="Book Antiqua" w:hAnsi="Book Antiqua"/>
          <w:sz w:val="22"/>
          <w:szCs w:val="22"/>
        </w:rPr>
        <w:t>Národnej rady Slovenskej republiky</w:t>
      </w:r>
    </w:p>
    <w:p w:rsidR="007C2704" w:rsidRPr="00476E46" w:rsidP="00696780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476E46">
        <w:rPr>
          <w:rFonts w:ascii="Book Antiqua" w:hAnsi="Book Antiqua"/>
          <w:sz w:val="22"/>
          <w:szCs w:val="22"/>
        </w:rPr>
        <w:t> </w:t>
      </w:r>
    </w:p>
    <w:p w:rsidR="007C2704" w:rsidRPr="00476E46" w:rsidP="00696780">
      <w:pPr>
        <w:pStyle w:val="NormalWeb"/>
        <w:numPr>
          <w:ilvl w:val="0"/>
          <w:numId w:val="6"/>
        </w:numPr>
        <w:spacing w:before="120" w:beforeAutospacing="0" w:after="0" w:afterAutospacing="0" w:line="276" w:lineRule="auto"/>
        <w:ind w:left="426"/>
        <w:jc w:val="both"/>
        <w:rPr>
          <w:rFonts w:ascii="Book Antiqua" w:hAnsi="Book Antiqua"/>
          <w:bCs/>
          <w:sz w:val="22"/>
          <w:szCs w:val="22"/>
        </w:rPr>
      </w:pPr>
      <w:r w:rsidRPr="00476E46">
        <w:rPr>
          <w:rFonts w:ascii="Book Antiqua" w:hAnsi="Book Antiqua"/>
          <w:b/>
          <w:bCs/>
          <w:sz w:val="22"/>
          <w:szCs w:val="22"/>
        </w:rPr>
        <w:t>Názov návrhu zákona</w:t>
      </w:r>
      <w:r w:rsidRPr="00476E46">
        <w:rPr>
          <w:rFonts w:ascii="Book Antiqua" w:hAnsi="Book Antiqua"/>
          <w:bCs/>
          <w:sz w:val="22"/>
          <w:szCs w:val="22"/>
        </w:rPr>
        <w:t xml:space="preserve">: </w:t>
      </w:r>
      <w:r w:rsidRPr="00476E46" w:rsidR="00815EDB">
        <w:rPr>
          <w:rFonts w:ascii="Book Antiqua" w:hAnsi="Book Antiqua"/>
          <w:bCs/>
          <w:sz w:val="22"/>
          <w:szCs w:val="22"/>
        </w:rPr>
        <w:t xml:space="preserve">návrh </w:t>
      </w:r>
      <w:r w:rsidRPr="00476E46" w:rsidR="00762F82">
        <w:rPr>
          <w:rFonts w:ascii="Book Antiqua" w:hAnsi="Book Antiqua"/>
          <w:sz w:val="22"/>
          <w:szCs w:val="22"/>
        </w:rPr>
        <w:t xml:space="preserve">zákona, </w:t>
      </w:r>
      <w:r w:rsidRPr="00D545C2" w:rsidR="003B47AB">
        <w:rPr>
          <w:rFonts w:ascii="Book Antiqua" w:hAnsi="Book Antiqua"/>
          <w:sz w:val="22"/>
          <w:szCs w:val="22"/>
        </w:rPr>
        <w:t>ktorým sa mení a dopĺňa zákon č. 474/2005 Z. z. o Slovákoch žijúcich v zahraničí a o zmene a doplnení niektorých zákonov v znení neskorších predpisov</w:t>
      </w:r>
    </w:p>
    <w:p w:rsidR="007C2704" w:rsidRPr="00476E46" w:rsidP="00696780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4264B2" w:rsidRPr="00476E46" w:rsidP="00696780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476E46">
        <w:rPr>
          <w:rFonts w:ascii="Book Antiqua" w:hAnsi="Book Antiqua"/>
          <w:b/>
          <w:bCs/>
          <w:sz w:val="22"/>
          <w:szCs w:val="22"/>
        </w:rPr>
        <w:t>3. Predmet návrhu zákona:</w:t>
      </w:r>
    </w:p>
    <w:p w:rsidR="004264B2" w:rsidRPr="00476E46" w:rsidP="00696780">
      <w:pPr>
        <w:pStyle w:val="NormalWeb"/>
        <w:numPr>
          <w:ilvl w:val="0"/>
          <w:numId w:val="5"/>
        </w:numPr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="00762F82">
        <w:rPr>
          <w:rFonts w:ascii="Book Antiqua" w:hAnsi="Book Antiqua"/>
          <w:bCs/>
          <w:sz w:val="22"/>
          <w:szCs w:val="22"/>
        </w:rPr>
        <w:t xml:space="preserve">nie </w:t>
      </w:r>
      <w:r w:rsidRPr="00476E46">
        <w:rPr>
          <w:rFonts w:ascii="Book Antiqua" w:hAnsi="Book Antiqua"/>
          <w:bCs/>
          <w:sz w:val="22"/>
          <w:szCs w:val="22"/>
        </w:rPr>
        <w:t>je upravený v primárnom práve Európskej únie</w:t>
      </w:r>
      <w:r w:rsidRPr="00476E46" w:rsidR="00423C63">
        <w:rPr>
          <w:rFonts w:ascii="Book Antiqua" w:hAnsi="Book Antiqua"/>
          <w:bCs/>
          <w:sz w:val="22"/>
          <w:szCs w:val="22"/>
        </w:rPr>
        <w:t>,</w:t>
      </w:r>
    </w:p>
    <w:p w:rsidR="004264B2" w:rsidRPr="00476E46" w:rsidP="00696780">
      <w:pPr>
        <w:pStyle w:val="NormalWeb"/>
        <w:numPr>
          <w:ilvl w:val="0"/>
          <w:numId w:val="5"/>
        </w:numPr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="00762F82">
        <w:rPr>
          <w:rFonts w:ascii="Book Antiqua" w:hAnsi="Book Antiqua"/>
          <w:bCs/>
          <w:sz w:val="22"/>
          <w:szCs w:val="22"/>
        </w:rPr>
        <w:t xml:space="preserve">nie </w:t>
      </w:r>
      <w:r w:rsidRPr="00476E46">
        <w:rPr>
          <w:rFonts w:ascii="Book Antiqua" w:hAnsi="Book Antiqua"/>
          <w:bCs/>
          <w:sz w:val="22"/>
          <w:szCs w:val="22"/>
        </w:rPr>
        <w:t>je upravený v s</w:t>
      </w:r>
      <w:r w:rsidR="00762F82">
        <w:rPr>
          <w:rFonts w:ascii="Book Antiqua" w:hAnsi="Book Antiqua"/>
          <w:bCs/>
          <w:sz w:val="22"/>
          <w:szCs w:val="22"/>
        </w:rPr>
        <w:t>ekundárnom práve Európskej únie</w:t>
      </w:r>
      <w:r w:rsidR="00555043">
        <w:rPr>
          <w:rFonts w:ascii="Book Antiqua" w:hAnsi="Book Antiqua"/>
          <w:bCs/>
          <w:color w:val="000000"/>
          <w:sz w:val="22"/>
          <w:szCs w:val="22"/>
        </w:rPr>
        <w:t>,</w:t>
      </w:r>
    </w:p>
    <w:p w:rsidR="004264B2" w:rsidRPr="00476E46" w:rsidP="00696780">
      <w:pPr>
        <w:pStyle w:val="NormalWeb"/>
        <w:numPr>
          <w:ilvl w:val="0"/>
          <w:numId w:val="5"/>
        </w:numPr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476E46">
        <w:rPr>
          <w:rFonts w:ascii="Book Antiqua" w:hAnsi="Book Antiqua"/>
          <w:bCs/>
          <w:sz w:val="22"/>
          <w:szCs w:val="22"/>
        </w:rPr>
        <w:t>nie je obsiahnutý v judikatúre Súdneho dvora Európskej únie.</w:t>
      </w:r>
    </w:p>
    <w:p w:rsidR="00E73FE8" w:rsidRPr="00362DBB" w:rsidP="00E73FE8">
      <w:pPr>
        <w:pStyle w:val="NormalWeb"/>
        <w:spacing w:before="120" w:beforeAutospacing="0" w:after="0" w:afterAutospacing="0" w:line="300" w:lineRule="exact"/>
        <w:jc w:val="both"/>
        <w:rPr>
          <w:rFonts w:ascii="Book Antiqua" w:hAnsi="Book Antiqua"/>
          <w:b/>
          <w:bCs/>
          <w:sz w:val="22"/>
          <w:szCs w:val="22"/>
        </w:rPr>
      </w:pPr>
    </w:p>
    <w:p w:rsidR="00E73FE8" w:rsidRPr="00762F82" w:rsidP="00E73FE8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762F82" w:rsidR="00762F82">
        <w:rPr>
          <w:rFonts w:ascii="Book Antiqua" w:hAnsi="Book Antiqua"/>
          <w:b/>
          <w:bCs/>
          <w:color w:val="000000"/>
          <w:sz w:val="22"/>
          <w:szCs w:val="22"/>
        </w:rPr>
        <w:t>Vzhľadom</w:t>
      </w:r>
      <w:r w:rsidRPr="00762F82" w:rsidR="00762F82">
        <w:rPr>
          <w:rFonts w:ascii="Book Antiqua" w:hAnsi="Book Antiqua"/>
          <w:b/>
          <w:bCs/>
          <w:color w:val="000000"/>
          <w:spacing w:val="29"/>
          <w:sz w:val="22"/>
          <w:szCs w:val="22"/>
        </w:rPr>
        <w:t xml:space="preserve"> </w:t>
      </w:r>
      <w:r w:rsidRPr="00762F82" w:rsidR="00762F82">
        <w:rPr>
          <w:rFonts w:ascii="Book Antiqua" w:hAnsi="Book Antiqua"/>
          <w:b/>
          <w:bCs/>
          <w:color w:val="000000"/>
          <w:sz w:val="22"/>
          <w:szCs w:val="22"/>
        </w:rPr>
        <w:t>na</w:t>
      </w:r>
      <w:r w:rsidRPr="00762F82" w:rsidR="00762F82">
        <w:rPr>
          <w:rFonts w:ascii="Book Antiqua" w:hAnsi="Book Antiqua"/>
          <w:b/>
          <w:bCs/>
          <w:color w:val="000000"/>
          <w:spacing w:val="29"/>
          <w:sz w:val="22"/>
          <w:szCs w:val="22"/>
        </w:rPr>
        <w:t xml:space="preserve"> </w:t>
      </w:r>
      <w:r w:rsidRPr="00762F82" w:rsidR="00762F82">
        <w:rPr>
          <w:rFonts w:ascii="Book Antiqua" w:hAnsi="Book Antiqua"/>
          <w:b/>
          <w:bCs/>
          <w:color w:val="000000"/>
          <w:sz w:val="22"/>
          <w:szCs w:val="22"/>
        </w:rPr>
        <w:t>to,</w:t>
      </w:r>
      <w:r w:rsidRPr="00762F82" w:rsidR="00762F82">
        <w:rPr>
          <w:rFonts w:ascii="Book Antiqua" w:hAnsi="Book Antiqua"/>
          <w:b/>
          <w:bCs/>
          <w:color w:val="000000"/>
          <w:spacing w:val="29"/>
          <w:sz w:val="22"/>
          <w:szCs w:val="22"/>
        </w:rPr>
        <w:t xml:space="preserve"> </w:t>
      </w:r>
      <w:r w:rsidRPr="00762F82" w:rsidR="00762F82">
        <w:rPr>
          <w:rFonts w:ascii="Book Antiqua" w:hAnsi="Book Antiqua"/>
          <w:b/>
          <w:bCs/>
          <w:color w:val="000000"/>
          <w:sz w:val="22"/>
          <w:szCs w:val="22"/>
        </w:rPr>
        <w:t>že</w:t>
      </w:r>
      <w:r w:rsidRPr="00762F82" w:rsidR="00762F82">
        <w:rPr>
          <w:rFonts w:ascii="Book Antiqua" w:hAnsi="Book Antiqua"/>
          <w:b/>
          <w:bCs/>
          <w:color w:val="000000"/>
          <w:spacing w:val="29"/>
          <w:sz w:val="22"/>
          <w:szCs w:val="22"/>
        </w:rPr>
        <w:t xml:space="preserve"> </w:t>
      </w:r>
      <w:r w:rsidRPr="00762F82" w:rsidR="00762F82">
        <w:rPr>
          <w:rFonts w:ascii="Book Antiqua" w:hAnsi="Book Antiqua"/>
          <w:b/>
          <w:bCs/>
          <w:color w:val="000000"/>
          <w:sz w:val="22"/>
          <w:szCs w:val="22"/>
        </w:rPr>
        <w:t>predmet</w:t>
      </w:r>
      <w:r w:rsidRPr="00762F82" w:rsidR="00762F82">
        <w:rPr>
          <w:rFonts w:ascii="Book Antiqua" w:hAnsi="Book Antiqua"/>
          <w:b/>
          <w:bCs/>
          <w:color w:val="000000"/>
          <w:spacing w:val="29"/>
          <w:sz w:val="22"/>
          <w:szCs w:val="22"/>
        </w:rPr>
        <w:t xml:space="preserve"> </w:t>
      </w:r>
      <w:r w:rsidRPr="00762F82" w:rsidR="00762F82">
        <w:rPr>
          <w:rFonts w:ascii="Book Antiqua" w:hAnsi="Book Antiqua"/>
          <w:b/>
          <w:bCs/>
          <w:color w:val="000000"/>
          <w:sz w:val="22"/>
          <w:szCs w:val="22"/>
        </w:rPr>
        <w:t>návrhu</w:t>
      </w:r>
      <w:r w:rsidRPr="00762F82" w:rsidR="00762F82">
        <w:rPr>
          <w:rFonts w:ascii="Book Antiqua" w:hAnsi="Book Antiqua"/>
          <w:b/>
          <w:bCs/>
          <w:color w:val="000000"/>
          <w:spacing w:val="29"/>
          <w:sz w:val="22"/>
          <w:szCs w:val="22"/>
        </w:rPr>
        <w:t xml:space="preserve"> </w:t>
      </w:r>
      <w:r w:rsidRPr="00762F82" w:rsidR="00762F82">
        <w:rPr>
          <w:rFonts w:ascii="Book Antiqua" w:hAnsi="Book Antiqua"/>
          <w:b/>
          <w:bCs/>
          <w:color w:val="000000"/>
          <w:sz w:val="22"/>
          <w:szCs w:val="22"/>
        </w:rPr>
        <w:t>zákona</w:t>
      </w:r>
      <w:r w:rsidRPr="00762F82" w:rsidR="00762F82">
        <w:rPr>
          <w:rFonts w:ascii="Book Antiqua" w:hAnsi="Book Antiqua"/>
          <w:b/>
          <w:bCs/>
          <w:color w:val="000000"/>
          <w:spacing w:val="29"/>
          <w:sz w:val="22"/>
          <w:szCs w:val="22"/>
        </w:rPr>
        <w:t xml:space="preserve"> </w:t>
      </w:r>
      <w:r w:rsidRPr="00762F82" w:rsidR="00762F82">
        <w:rPr>
          <w:rFonts w:ascii="Book Antiqua" w:hAnsi="Book Antiqua"/>
          <w:b/>
          <w:bCs/>
          <w:color w:val="000000"/>
          <w:sz w:val="22"/>
          <w:szCs w:val="22"/>
        </w:rPr>
        <w:t>nie</w:t>
      </w:r>
      <w:r w:rsidRPr="00762F82" w:rsidR="00762F82">
        <w:rPr>
          <w:rFonts w:ascii="Book Antiqua" w:hAnsi="Book Antiqua"/>
          <w:b/>
          <w:bCs/>
          <w:color w:val="000000"/>
          <w:spacing w:val="29"/>
          <w:sz w:val="22"/>
          <w:szCs w:val="22"/>
        </w:rPr>
        <w:t xml:space="preserve"> </w:t>
      </w:r>
      <w:r w:rsidRPr="00762F82" w:rsidR="00762F82">
        <w:rPr>
          <w:rFonts w:ascii="Book Antiqua" w:hAnsi="Book Antiqua"/>
          <w:b/>
          <w:bCs/>
          <w:color w:val="000000"/>
          <w:sz w:val="22"/>
          <w:szCs w:val="22"/>
        </w:rPr>
        <w:t>je</w:t>
      </w:r>
      <w:r w:rsidRPr="00762F82" w:rsidR="00762F82">
        <w:rPr>
          <w:rFonts w:ascii="Book Antiqua" w:hAnsi="Book Antiqua"/>
          <w:b/>
          <w:bCs/>
          <w:color w:val="000000"/>
          <w:spacing w:val="29"/>
          <w:sz w:val="22"/>
          <w:szCs w:val="22"/>
        </w:rPr>
        <w:t xml:space="preserve"> </w:t>
      </w:r>
      <w:r w:rsidRPr="00762F82" w:rsidR="00762F82">
        <w:rPr>
          <w:rFonts w:ascii="Book Antiqua" w:hAnsi="Book Antiqua"/>
          <w:b/>
          <w:bCs/>
          <w:color w:val="000000"/>
          <w:sz w:val="22"/>
          <w:szCs w:val="22"/>
        </w:rPr>
        <w:t>upravený</w:t>
      </w:r>
      <w:r w:rsidRPr="00762F82" w:rsidR="00762F82">
        <w:rPr>
          <w:rFonts w:ascii="Book Antiqua" w:hAnsi="Book Antiqua"/>
          <w:b/>
          <w:bCs/>
          <w:color w:val="000000"/>
          <w:spacing w:val="29"/>
          <w:sz w:val="22"/>
          <w:szCs w:val="22"/>
        </w:rPr>
        <w:t xml:space="preserve"> </w:t>
      </w:r>
      <w:r w:rsidRPr="00762F82" w:rsidR="00762F82">
        <w:rPr>
          <w:rFonts w:ascii="Book Antiqua" w:hAnsi="Book Antiqua"/>
          <w:b/>
          <w:bCs/>
          <w:color w:val="000000"/>
          <w:sz w:val="22"/>
          <w:szCs w:val="22"/>
        </w:rPr>
        <w:t>v práve</w:t>
      </w:r>
      <w:r w:rsidRPr="00762F82" w:rsidR="00762F82">
        <w:rPr>
          <w:rFonts w:ascii="Book Antiqua" w:hAnsi="Book Antiqua"/>
          <w:b/>
          <w:bCs/>
          <w:color w:val="000000"/>
          <w:spacing w:val="29"/>
          <w:sz w:val="22"/>
          <w:szCs w:val="22"/>
        </w:rPr>
        <w:t xml:space="preserve"> </w:t>
      </w:r>
      <w:r w:rsidRPr="00762F82" w:rsidR="00762F82">
        <w:rPr>
          <w:rFonts w:ascii="Book Antiqua" w:hAnsi="Book Antiqua"/>
          <w:b/>
          <w:bCs/>
          <w:color w:val="000000"/>
          <w:sz w:val="22"/>
          <w:szCs w:val="22"/>
        </w:rPr>
        <w:t>Európskej</w:t>
      </w:r>
      <w:r w:rsidRPr="00762F82" w:rsidR="00762F82">
        <w:rPr>
          <w:rFonts w:ascii="Book Antiqua" w:hAnsi="Book Antiqua"/>
          <w:b/>
          <w:bCs/>
          <w:color w:val="000000"/>
          <w:spacing w:val="29"/>
          <w:sz w:val="22"/>
          <w:szCs w:val="22"/>
        </w:rPr>
        <w:t xml:space="preserve"> </w:t>
      </w:r>
      <w:r w:rsidRPr="00762F82" w:rsidR="00762F82">
        <w:rPr>
          <w:rFonts w:ascii="Book Antiqua" w:hAnsi="Book Antiqua"/>
          <w:b/>
          <w:bCs/>
          <w:color w:val="000000"/>
          <w:sz w:val="22"/>
          <w:szCs w:val="22"/>
        </w:rPr>
        <w:t>únie,</w:t>
      </w:r>
      <w:r w:rsidRPr="00762F82" w:rsidR="00762F82">
        <w:rPr>
          <w:rFonts w:ascii="Book Antiqua" w:hAnsi="Book Antiqua"/>
          <w:b/>
          <w:bCs/>
          <w:color w:val="000000"/>
          <w:spacing w:val="29"/>
          <w:sz w:val="22"/>
          <w:szCs w:val="22"/>
        </w:rPr>
        <w:t xml:space="preserve"> </w:t>
      </w:r>
      <w:r w:rsidRPr="00762F82" w:rsidR="00762F82">
        <w:rPr>
          <w:rFonts w:ascii="Book Antiqua" w:hAnsi="Book Antiqua"/>
          <w:b/>
          <w:bCs/>
          <w:color w:val="000000"/>
          <w:sz w:val="22"/>
          <w:szCs w:val="22"/>
        </w:rPr>
        <w:t>je bezpredmetné vyjadrovať sa k bodom 4. a 5.</w:t>
      </w:r>
    </w:p>
    <w:p w:rsidR="007C2704" w:rsidRPr="00762F82" w:rsidP="000F6F50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7C2704" w:rsidRPr="00476E46" w:rsidP="00696780">
      <w:pPr>
        <w:pStyle w:val="NormalWeb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7C2704" w:rsidRPr="00476E46" w:rsidP="00696780">
      <w:pPr>
        <w:pStyle w:val="NormalWeb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7C2704" w:rsidRPr="00476E46" w:rsidP="00696780">
      <w:pPr>
        <w:pStyle w:val="NormalWeb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7C2704" w:rsidRPr="00476E46" w:rsidP="00696780">
      <w:pPr>
        <w:pStyle w:val="NormalWeb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9E136E" w:rsidP="00125657">
      <w:pPr>
        <w:pStyle w:val="NormalWeb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9E136E" w:rsidP="00125657">
      <w:pPr>
        <w:pStyle w:val="NormalWeb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9E136E" w:rsidP="00125657">
      <w:pPr>
        <w:pStyle w:val="NormalWeb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9E136E" w:rsidP="00125657">
      <w:pPr>
        <w:pStyle w:val="NormalWeb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9E136E" w:rsidP="00125657">
      <w:pPr>
        <w:pStyle w:val="NormalWeb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9E136E" w:rsidP="00125657">
      <w:pPr>
        <w:pStyle w:val="NormalWeb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9E136E" w:rsidP="00125657">
      <w:pPr>
        <w:pStyle w:val="NormalWeb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9E136E" w:rsidP="00125657">
      <w:pPr>
        <w:pStyle w:val="NormalWeb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9E136E" w:rsidP="00125657">
      <w:pPr>
        <w:pStyle w:val="NormalWeb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9E136E" w:rsidP="00125657">
      <w:pPr>
        <w:pStyle w:val="NormalWeb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9E136E" w:rsidP="00125657">
      <w:pPr>
        <w:pStyle w:val="NormalWeb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9E136E" w:rsidP="00125657">
      <w:pPr>
        <w:pStyle w:val="NormalWeb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9E136E" w:rsidP="00125657">
      <w:pPr>
        <w:pStyle w:val="NormalWeb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7C2704" w:rsidRPr="00476E46" w:rsidP="00125657">
      <w:pPr>
        <w:pStyle w:val="NormalWeb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476E46"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  <w:t>Doložka</w:t>
      </w:r>
    </w:p>
    <w:p w:rsidR="007C2704" w:rsidRPr="00476E46" w:rsidP="00696780">
      <w:pPr>
        <w:pStyle w:val="NormalWeb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476E46">
        <w:rPr>
          <w:rFonts w:ascii="Book Antiqua" w:hAnsi="Book Antiqua"/>
          <w:b/>
          <w:bCs/>
          <w:color w:val="000000"/>
          <w:sz w:val="22"/>
          <w:szCs w:val="22"/>
        </w:rPr>
        <w:t>vybraných vplyvov</w:t>
      </w:r>
    </w:p>
    <w:p w:rsidR="007C2704" w:rsidRPr="00476E46" w:rsidP="00696780">
      <w:pPr>
        <w:pStyle w:val="NormalWeb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476E46">
        <w:rPr>
          <w:rFonts w:ascii="Book Antiqua" w:hAnsi="Book Antiqua"/>
          <w:color w:val="000000"/>
          <w:sz w:val="22"/>
          <w:szCs w:val="22"/>
        </w:rPr>
        <w:t> </w:t>
      </w:r>
    </w:p>
    <w:p w:rsidR="007C2704" w:rsidRPr="00476E46" w:rsidP="00696780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476E46">
        <w:rPr>
          <w:rFonts w:ascii="Book Antiqua" w:hAnsi="Book Antiqua"/>
          <w:b/>
          <w:bCs/>
          <w:color w:val="000000"/>
          <w:sz w:val="22"/>
          <w:szCs w:val="22"/>
        </w:rPr>
        <w:t xml:space="preserve">A.1. Názov materiálu: </w:t>
      </w:r>
      <w:r w:rsidRPr="00476E46" w:rsidR="009E136E">
        <w:rPr>
          <w:rFonts w:ascii="Book Antiqua" w:hAnsi="Book Antiqua"/>
          <w:bCs/>
          <w:sz w:val="22"/>
          <w:szCs w:val="22"/>
        </w:rPr>
        <w:t xml:space="preserve">návrh </w:t>
      </w:r>
      <w:r w:rsidRPr="00476E46" w:rsidR="009E136E">
        <w:rPr>
          <w:rFonts w:ascii="Book Antiqua" w:hAnsi="Book Antiqua"/>
          <w:sz w:val="22"/>
          <w:szCs w:val="22"/>
        </w:rPr>
        <w:t xml:space="preserve">zákona, </w:t>
      </w:r>
      <w:r w:rsidRPr="00D545C2" w:rsidR="003B47AB">
        <w:rPr>
          <w:rFonts w:ascii="Book Antiqua" w:hAnsi="Book Antiqua"/>
          <w:sz w:val="22"/>
          <w:szCs w:val="22"/>
        </w:rPr>
        <w:t>ktorým sa mení a dopĺňa zákon č. 474/2005 Z. z. o Slovákoch žijúcich v zahraničí a o zmene a doplnení niektorých zákonov v znení neskorších predpisov</w:t>
      </w:r>
    </w:p>
    <w:p w:rsidR="00423C63" w:rsidRPr="00476E46" w:rsidP="009E136E">
      <w:pPr>
        <w:pStyle w:val="NormalWeb"/>
        <w:tabs>
          <w:tab w:val="left" w:pos="2580"/>
        </w:tabs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  <w:r w:rsidR="009E136E">
        <w:rPr>
          <w:rFonts w:ascii="Book Antiqua" w:hAnsi="Book Antiqua"/>
          <w:b/>
          <w:bCs/>
          <w:color w:val="000000"/>
          <w:sz w:val="22"/>
          <w:szCs w:val="22"/>
        </w:rPr>
        <w:tab/>
      </w:r>
    </w:p>
    <w:p w:rsidR="007C2704" w:rsidRPr="00476E46" w:rsidP="00696780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476E46">
        <w:rPr>
          <w:rFonts w:ascii="Book Antiqua" w:hAnsi="Book Antiqua"/>
          <w:b/>
          <w:bCs/>
          <w:color w:val="000000"/>
          <w:sz w:val="22"/>
          <w:szCs w:val="22"/>
        </w:rPr>
        <w:t>Termín začatia a ukončenia PPK:</w:t>
      </w:r>
      <w:r w:rsidRPr="00476E46">
        <w:rPr>
          <w:rFonts w:ascii="Book Antiqua" w:hAnsi="Book Antiqua"/>
          <w:color w:val="000000"/>
          <w:sz w:val="22"/>
          <w:szCs w:val="22"/>
        </w:rPr>
        <w:t xml:space="preserve"> </w:t>
      </w:r>
      <w:r w:rsidRPr="00476E46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7C2704" w:rsidRPr="00476E46" w:rsidP="00696780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7C2704" w:rsidRPr="00476E46" w:rsidP="00696780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476E46">
        <w:rPr>
          <w:rFonts w:ascii="Book Antiqua" w:hAnsi="Book Antiqua"/>
          <w:b/>
          <w:bCs/>
          <w:color w:val="000000"/>
          <w:sz w:val="22"/>
          <w:szCs w:val="22"/>
        </w:rPr>
        <w:t>A.2. Vplyvy:</w:t>
      </w:r>
    </w:p>
    <w:tbl>
      <w:tblPr>
        <w:tblStyle w:val="TableNormal"/>
        <w:tblW w:w="5000" w:type="pct"/>
        <w:tblCellMar>
          <w:left w:w="0" w:type="dxa"/>
          <w:right w:w="0" w:type="dxa"/>
        </w:tblCellMar>
        <w:tblLook w:val="0000"/>
      </w:tblPr>
      <w:tblGrid>
        <w:gridCol w:w="5518"/>
        <w:gridCol w:w="1192"/>
        <w:gridCol w:w="1181"/>
        <w:gridCol w:w="1197"/>
      </w:tblGrid>
      <w:tr w:rsidTr="00F737EC">
        <w:tblPrEx>
          <w:tblW w:w="5000" w:type="pct"/>
          <w:tblCellMar>
            <w:left w:w="0" w:type="dxa"/>
            <w:right w:w="0" w:type="dxa"/>
          </w:tblCellMar>
          <w:tblLook w:val="000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476E46" w:rsidP="00696780">
            <w:pPr>
              <w:pStyle w:val="NormalWeb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476E46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476E46" w:rsidP="00696780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76E46">
              <w:rPr>
                <w:rFonts w:ascii="Book Antiqua" w:hAnsi="Book Antiqua"/>
                <w:color w:val="000000"/>
                <w:sz w:val="22"/>
                <w:szCs w:val="22"/>
              </w:rPr>
              <w:t> Pozitívne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476E46" w:rsidP="00696780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76E46">
              <w:rPr>
                <w:rFonts w:ascii="Book Antiqua" w:hAnsi="Book Antiqua"/>
                <w:color w:val="000000"/>
                <w:sz w:val="22"/>
                <w:szCs w:val="22"/>
              </w:rPr>
              <w:t> Žiadne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476E46" w:rsidP="00696780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76E46">
              <w:rPr>
                <w:rFonts w:ascii="Book Antiqua" w:hAnsi="Book Antiqua"/>
                <w:color w:val="000000"/>
                <w:sz w:val="22"/>
                <w:szCs w:val="22"/>
              </w:rPr>
              <w:t> Negatívne </w:t>
            </w:r>
          </w:p>
        </w:tc>
      </w:tr>
      <w:tr w:rsidTr="00F737EC">
        <w:tblPrEx>
          <w:tblW w:w="5000" w:type="pct"/>
          <w:tblCellMar>
            <w:left w:w="0" w:type="dxa"/>
            <w:right w:w="0" w:type="dxa"/>
          </w:tblCellMar>
          <w:tblLook w:val="000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476E46" w:rsidP="00696780">
            <w:pPr>
              <w:pStyle w:val="NormalWeb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476E46">
              <w:rPr>
                <w:rFonts w:ascii="Book Antiqua" w:hAnsi="Book Antiqua"/>
                <w:color w:val="000000"/>
                <w:sz w:val="22"/>
                <w:szCs w:val="22"/>
              </w:rPr>
              <w:t>1. Vplyvy na rozpočet verejnej správy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476E46" w:rsidP="00696780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476E46" w:rsidP="00696780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76E46" w:rsidR="00E4766B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476E46" w:rsidP="00696780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Tr="00F737EC">
        <w:tblPrEx>
          <w:tblW w:w="5000" w:type="pct"/>
          <w:tblCellMar>
            <w:left w:w="0" w:type="dxa"/>
            <w:right w:w="0" w:type="dxa"/>
          </w:tblCellMar>
          <w:tblLook w:val="000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476E46" w:rsidP="00696780">
            <w:pPr>
              <w:pStyle w:val="NormalWeb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476E46">
              <w:rPr>
                <w:rFonts w:ascii="Book Antiqua" w:hAnsi="Book Antiqua"/>
                <w:color w:val="000000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476E46" w:rsidP="00696780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476E46" w:rsidP="00696780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="009E136E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476E46" w:rsidP="00696780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Tr="00F737EC">
        <w:tblPrEx>
          <w:tblW w:w="5000" w:type="pct"/>
          <w:tblCellMar>
            <w:left w:w="0" w:type="dxa"/>
            <w:right w:w="0" w:type="dxa"/>
          </w:tblCellMar>
          <w:tblLook w:val="000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476E46" w:rsidP="00696780">
            <w:pPr>
              <w:pStyle w:val="NormalWeb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476E46">
              <w:rPr>
                <w:rFonts w:ascii="Book Antiqua" w:hAnsi="Book Antiqua"/>
                <w:color w:val="000000"/>
                <w:sz w:val="22"/>
                <w:szCs w:val="22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476E46" w:rsidP="00696780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476E46" w:rsidP="00696780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76E46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476E46" w:rsidP="00696780">
            <w:pPr>
              <w:pStyle w:val="NormalWeb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476E46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 w:rsidTr="00F737EC">
        <w:tblPrEx>
          <w:tblW w:w="5000" w:type="pct"/>
          <w:tblCellMar>
            <w:left w:w="0" w:type="dxa"/>
            <w:right w:w="0" w:type="dxa"/>
          </w:tblCellMar>
          <w:tblLook w:val="000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476E46" w:rsidP="00696780">
            <w:pPr>
              <w:pStyle w:val="NormalWeb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476E46">
              <w:rPr>
                <w:rFonts w:ascii="Book Antiqua" w:hAnsi="Book Antiqua"/>
                <w:color w:val="000000"/>
                <w:sz w:val="22"/>
                <w:szCs w:val="22"/>
              </w:rPr>
              <w:t>– vplyvy na hospodárenie obyvateľstva,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476E46" w:rsidP="00696780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476E46" w:rsidP="00696780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76E46" w:rsidR="00E4766B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476E46" w:rsidP="00696780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76E46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 w:rsidTr="00F737EC">
        <w:tblPrEx>
          <w:tblW w:w="5000" w:type="pct"/>
          <w:tblCellMar>
            <w:left w:w="0" w:type="dxa"/>
            <w:right w:w="0" w:type="dxa"/>
          </w:tblCellMar>
          <w:tblLook w:val="000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476E46" w:rsidP="00696780">
            <w:pPr>
              <w:pStyle w:val="NormalWeb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476E46">
              <w:rPr>
                <w:rFonts w:ascii="Book Antiqua" w:hAnsi="Book Antiqua"/>
                <w:color w:val="000000"/>
                <w:sz w:val="22"/>
                <w:szCs w:val="22"/>
              </w:rPr>
              <w:t>– sociálnu exklúziu,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476E46" w:rsidP="00696780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76E46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476E46" w:rsidP="00696780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76E46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476E46" w:rsidP="00696780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76E46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 w:rsidTr="00F737EC">
        <w:tblPrEx>
          <w:tblW w:w="5000" w:type="pct"/>
          <w:tblCellMar>
            <w:left w:w="0" w:type="dxa"/>
            <w:right w:w="0" w:type="dxa"/>
          </w:tblCellMar>
          <w:tblLook w:val="000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476E46" w:rsidP="00696780">
            <w:pPr>
              <w:pStyle w:val="NormalWeb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476E46">
              <w:rPr>
                <w:rFonts w:ascii="Book Antiqua" w:hAnsi="Book Antiqua"/>
                <w:color w:val="000000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476E46" w:rsidP="00696780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476E46" w:rsidP="00696780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76E46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476E46" w:rsidP="00696780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76E46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 w:rsidTr="00F737EC">
        <w:tblPrEx>
          <w:tblW w:w="5000" w:type="pct"/>
          <w:tblCellMar>
            <w:left w:w="0" w:type="dxa"/>
            <w:right w:w="0" w:type="dxa"/>
          </w:tblCellMar>
          <w:tblLook w:val="000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476E46" w:rsidP="00696780">
            <w:pPr>
              <w:pStyle w:val="NormalWeb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476E46">
              <w:rPr>
                <w:rFonts w:ascii="Book Antiqua" w:hAnsi="Book Antiqua"/>
                <w:color w:val="000000"/>
                <w:sz w:val="22"/>
                <w:szCs w:val="22"/>
              </w:rPr>
              <w:t>4. Vplyvy na životné prostredie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476E46" w:rsidP="00696780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76E46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476E46" w:rsidP="00696780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76E46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476E46" w:rsidP="00696780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76E46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 w:rsidTr="00F737EC">
        <w:tblPrEx>
          <w:tblW w:w="5000" w:type="pct"/>
          <w:tblCellMar>
            <w:left w:w="0" w:type="dxa"/>
            <w:right w:w="0" w:type="dxa"/>
          </w:tblCellMar>
          <w:tblLook w:val="000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476E46" w:rsidP="00696780">
            <w:pPr>
              <w:pStyle w:val="NormalWeb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476E46">
              <w:rPr>
                <w:rFonts w:ascii="Book Antiqua" w:hAnsi="Book Antiqua"/>
                <w:color w:val="000000"/>
                <w:sz w:val="22"/>
                <w:szCs w:val="22"/>
              </w:rPr>
              <w:t>5. Vplyvy na informatizáciu spoločnosti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476E46" w:rsidP="00696780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76E46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476E46" w:rsidP="00696780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76E46" w:rsidR="009F4A5D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476E46" w:rsidP="00696780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76E46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</w:tbl>
    <w:p w:rsidR="007C2704" w:rsidRPr="00476E46" w:rsidP="00696780">
      <w:pPr>
        <w:pStyle w:val="NormalWeb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476E46">
        <w:rPr>
          <w:rFonts w:ascii="Book Antiqua" w:hAnsi="Book Antiqua"/>
          <w:color w:val="000000"/>
          <w:sz w:val="22"/>
          <w:szCs w:val="22"/>
        </w:rPr>
        <w:t> </w:t>
      </w:r>
    </w:p>
    <w:p w:rsidR="007C2704" w:rsidRPr="00476E46" w:rsidP="00696780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476E46">
        <w:rPr>
          <w:rFonts w:ascii="Book Antiqua" w:hAnsi="Book Antiqua"/>
          <w:b/>
          <w:bCs/>
          <w:color w:val="000000"/>
          <w:sz w:val="22"/>
          <w:szCs w:val="22"/>
        </w:rPr>
        <w:t>A.3. Poznámky</w:t>
      </w:r>
    </w:p>
    <w:p w:rsidR="00815EDB" w:rsidRPr="00476E46" w:rsidP="00696780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i/>
          <w:sz w:val="22"/>
          <w:szCs w:val="22"/>
        </w:rPr>
      </w:pPr>
      <w:r w:rsidRPr="00476E46" w:rsidR="00E4766B">
        <w:rPr>
          <w:rFonts w:ascii="Book Antiqua" w:hAnsi="Book Antiqua"/>
          <w:bCs/>
          <w:i/>
          <w:color w:val="000000"/>
          <w:sz w:val="22"/>
          <w:szCs w:val="22"/>
        </w:rPr>
        <w:t xml:space="preserve">Predkladaný návrh zákona </w:t>
      </w:r>
      <w:r w:rsidRPr="00476E46" w:rsidR="00E4766B">
        <w:rPr>
          <w:rFonts w:ascii="Book Antiqua" w:hAnsi="Book Antiqua"/>
          <w:i/>
          <w:sz w:val="22"/>
          <w:szCs w:val="22"/>
        </w:rPr>
        <w:t>nemá vplyv na rozpočet verejnej s</w:t>
      </w:r>
      <w:r w:rsidR="009E136E">
        <w:rPr>
          <w:rFonts w:ascii="Book Antiqua" w:hAnsi="Book Antiqua"/>
          <w:i/>
          <w:sz w:val="22"/>
          <w:szCs w:val="22"/>
        </w:rPr>
        <w:t xml:space="preserve">právy ani </w:t>
      </w:r>
      <w:r w:rsidRPr="00476E46" w:rsidR="00E4766B">
        <w:rPr>
          <w:rFonts w:ascii="Book Antiqua" w:hAnsi="Book Antiqua"/>
          <w:i/>
          <w:sz w:val="22"/>
          <w:szCs w:val="22"/>
        </w:rPr>
        <w:t>na podnikateľské prostredie. Návrh zákona nemá vplyv na životné prostredie ani na informatizáciu spoločnosti a nevyvoláva žiadne sociálne vplyvy.</w:t>
      </w:r>
    </w:p>
    <w:p w:rsidR="00E4766B" w:rsidRPr="00476E46" w:rsidP="00696780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bCs/>
          <w:i/>
          <w:color w:val="000000"/>
          <w:sz w:val="22"/>
          <w:szCs w:val="22"/>
        </w:rPr>
      </w:pPr>
    </w:p>
    <w:p w:rsidR="007C2704" w:rsidRPr="00476E46" w:rsidP="00696780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bCs/>
          <w:i/>
          <w:color w:val="000000"/>
          <w:sz w:val="22"/>
          <w:szCs w:val="22"/>
        </w:rPr>
      </w:pPr>
      <w:r w:rsidRPr="00476E46">
        <w:rPr>
          <w:rFonts w:ascii="Book Antiqua" w:hAnsi="Book Antiqua"/>
          <w:b/>
          <w:bCs/>
          <w:color w:val="000000"/>
          <w:sz w:val="22"/>
          <w:szCs w:val="22"/>
        </w:rPr>
        <w:t>A.4. Alternatívne riešenia</w:t>
      </w:r>
    </w:p>
    <w:p w:rsidR="007C2704" w:rsidRPr="00476E46" w:rsidP="00696780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i/>
          <w:iCs/>
          <w:color w:val="000000"/>
          <w:sz w:val="22"/>
          <w:szCs w:val="22"/>
        </w:rPr>
      </w:pPr>
      <w:r w:rsidRPr="00476E46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423C63" w:rsidRPr="00476E46" w:rsidP="00696780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7C2704" w:rsidRPr="00476E46" w:rsidP="00696780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476E46">
        <w:rPr>
          <w:rFonts w:ascii="Book Antiqua" w:hAnsi="Book Antiqua"/>
          <w:b/>
          <w:bCs/>
          <w:color w:val="000000"/>
          <w:sz w:val="22"/>
          <w:szCs w:val="22"/>
        </w:rPr>
        <w:t>A.5. Stanovisko gestorov</w:t>
      </w:r>
    </w:p>
    <w:p w:rsidR="001B1849" w:rsidRPr="00476E46" w:rsidP="00815EDB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476E46" w:rsidR="007C2704">
        <w:rPr>
          <w:rFonts w:ascii="Book Antiqua" w:hAnsi="Book Antiqua"/>
          <w:i/>
          <w:iCs/>
          <w:color w:val="000000"/>
          <w:sz w:val="22"/>
          <w:szCs w:val="22"/>
        </w:rPr>
        <w:t>Návrh zákona bol zaslaný na vyjadrenie Ministerstvu financií SR a stanovisko tohto ministerstva tvorí súčasť predkladaného materiálu.</w:t>
      </w:r>
    </w:p>
    <w:sectPr w:rsidSect="00421A64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420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284A50">
      <w:rPr>
        <w:noProof/>
      </w:rPr>
      <w:t>1</w:t>
    </w:r>
    <w:r>
      <w:fldChar w:fldCharType="end"/>
    </w:r>
  </w:p>
  <w:p w:rsidR="00AA4420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A52EB"/>
    <w:multiLevelType w:val="hybridMultilevel"/>
    <w:tmpl w:val="752CB820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B065F"/>
    <w:multiLevelType w:val="hybridMultilevel"/>
    <w:tmpl w:val="41C6BF3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4D113D1"/>
    <w:multiLevelType w:val="hybridMultilevel"/>
    <w:tmpl w:val="45D8BA8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5639C9"/>
    <w:multiLevelType w:val="hybridMultilevel"/>
    <w:tmpl w:val="38F69CA4"/>
    <w:lvl w:ilvl="0">
      <w:start w:val="5"/>
      <w:numFmt w:val="decimal"/>
      <w:lvlText w:val="%1."/>
      <w:lvlJc w:val="left"/>
      <w:pPr>
        <w:tabs>
          <w:tab w:val="num" w:pos="341"/>
        </w:tabs>
        <w:ind w:left="341" w:hanging="284"/>
      </w:pPr>
      <w:rPr>
        <w:rFonts w:cs="Times New Roman"/>
        <w:b/>
        <w:i w:val="0"/>
      </w:rPr>
    </w:lvl>
    <w:lvl w:ilvl="1">
      <w:start w:val="6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C4D7151"/>
    <w:multiLevelType w:val="hybridMultilevel"/>
    <w:tmpl w:val="8C1A3B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2C530F"/>
    <w:multiLevelType w:val="hybridMultilevel"/>
    <w:tmpl w:val="62D4DC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2"/>
      <w:numFmt w:val="lowerLetter"/>
      <w:lvlText w:val="%3)"/>
      <w:lvlJc w:val="left"/>
      <w:pPr>
        <w:tabs>
          <w:tab w:val="num" w:pos="510"/>
        </w:tabs>
        <w:ind w:left="567" w:hanging="510"/>
      </w:pPr>
      <w:rPr>
        <w:rFonts w:cs="Times New Roman"/>
        <w:b w:val="0"/>
        <w:i w:val="0"/>
      </w:rPr>
    </w:lvl>
    <w:lvl w:ilvl="3">
      <w:start w:val="4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6CFB3903"/>
    <w:multiLevelType w:val="hybridMultilevel"/>
    <w:tmpl w:val="B62C5DD0"/>
    <w:lvl w:ilvl="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E87ACD"/>
    <w:multiLevelType w:val="hybridMultilevel"/>
    <w:tmpl w:val="AA3680E4"/>
    <w:lvl w:ilvl="0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8"/>
  </w:num>
  <w:num w:numId="8">
    <w:abstractNumId w:val="2"/>
  </w:num>
  <w:num w:numId="9">
    <w:abstractNumId w:val="0"/>
  </w:num>
  <w:num w:numId="10">
    <w:abstractNumId w:val="6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1849"/>
    <w:rsid w:val="00013790"/>
    <w:rsid w:val="000A3002"/>
    <w:rsid w:val="000D1A73"/>
    <w:rsid w:val="000D6E98"/>
    <w:rsid w:val="000E634B"/>
    <w:rsid w:val="000F6F50"/>
    <w:rsid w:val="00125657"/>
    <w:rsid w:val="00130E00"/>
    <w:rsid w:val="001847B2"/>
    <w:rsid w:val="00192077"/>
    <w:rsid w:val="001B1849"/>
    <w:rsid w:val="001F7749"/>
    <w:rsid w:val="001F7FF8"/>
    <w:rsid w:val="0020696C"/>
    <w:rsid w:val="00256A9F"/>
    <w:rsid w:val="00270D5E"/>
    <w:rsid w:val="00276370"/>
    <w:rsid w:val="00283EDE"/>
    <w:rsid w:val="00284A50"/>
    <w:rsid w:val="002B572C"/>
    <w:rsid w:val="002B7167"/>
    <w:rsid w:val="002F3CE2"/>
    <w:rsid w:val="00311BBC"/>
    <w:rsid w:val="00330137"/>
    <w:rsid w:val="00362DBB"/>
    <w:rsid w:val="003761B1"/>
    <w:rsid w:val="003B47AB"/>
    <w:rsid w:val="003C3147"/>
    <w:rsid w:val="00421A64"/>
    <w:rsid w:val="004221BC"/>
    <w:rsid w:val="00423C63"/>
    <w:rsid w:val="00424B9F"/>
    <w:rsid w:val="004264B2"/>
    <w:rsid w:val="00437270"/>
    <w:rsid w:val="00473E18"/>
    <w:rsid w:val="00474D57"/>
    <w:rsid w:val="00476E46"/>
    <w:rsid w:val="00484751"/>
    <w:rsid w:val="004B5E17"/>
    <w:rsid w:val="004F07C9"/>
    <w:rsid w:val="00503E0D"/>
    <w:rsid w:val="0052044D"/>
    <w:rsid w:val="005324AB"/>
    <w:rsid w:val="00533875"/>
    <w:rsid w:val="00555043"/>
    <w:rsid w:val="00555548"/>
    <w:rsid w:val="005F0314"/>
    <w:rsid w:val="00635DDA"/>
    <w:rsid w:val="0063763F"/>
    <w:rsid w:val="00691A3C"/>
    <w:rsid w:val="00696780"/>
    <w:rsid w:val="006A599D"/>
    <w:rsid w:val="00706F69"/>
    <w:rsid w:val="00762F82"/>
    <w:rsid w:val="00766307"/>
    <w:rsid w:val="007810BE"/>
    <w:rsid w:val="007A049D"/>
    <w:rsid w:val="007B30CF"/>
    <w:rsid w:val="007C2704"/>
    <w:rsid w:val="00815EDB"/>
    <w:rsid w:val="008226C4"/>
    <w:rsid w:val="008274C0"/>
    <w:rsid w:val="00837BF6"/>
    <w:rsid w:val="00840385"/>
    <w:rsid w:val="008949D7"/>
    <w:rsid w:val="008B275A"/>
    <w:rsid w:val="008C40E0"/>
    <w:rsid w:val="008D1897"/>
    <w:rsid w:val="00917299"/>
    <w:rsid w:val="00974559"/>
    <w:rsid w:val="00976220"/>
    <w:rsid w:val="00990651"/>
    <w:rsid w:val="009D5C96"/>
    <w:rsid w:val="009E136E"/>
    <w:rsid w:val="009E4880"/>
    <w:rsid w:val="009F080A"/>
    <w:rsid w:val="009F4A5D"/>
    <w:rsid w:val="00A36B3B"/>
    <w:rsid w:val="00A403B6"/>
    <w:rsid w:val="00A60270"/>
    <w:rsid w:val="00A726BA"/>
    <w:rsid w:val="00A7396D"/>
    <w:rsid w:val="00A8027F"/>
    <w:rsid w:val="00A93934"/>
    <w:rsid w:val="00AA4420"/>
    <w:rsid w:val="00AC79CE"/>
    <w:rsid w:val="00AD0E47"/>
    <w:rsid w:val="00AF4DFD"/>
    <w:rsid w:val="00AF7C1A"/>
    <w:rsid w:val="00B007EC"/>
    <w:rsid w:val="00B00A04"/>
    <w:rsid w:val="00B1662B"/>
    <w:rsid w:val="00B21950"/>
    <w:rsid w:val="00B32675"/>
    <w:rsid w:val="00B54E08"/>
    <w:rsid w:val="00B909E7"/>
    <w:rsid w:val="00B92E78"/>
    <w:rsid w:val="00BA27A0"/>
    <w:rsid w:val="00BC1F08"/>
    <w:rsid w:val="00BC24DA"/>
    <w:rsid w:val="00BD4528"/>
    <w:rsid w:val="00BE1D75"/>
    <w:rsid w:val="00BE2453"/>
    <w:rsid w:val="00C144DC"/>
    <w:rsid w:val="00C179A1"/>
    <w:rsid w:val="00C75FAC"/>
    <w:rsid w:val="00C91346"/>
    <w:rsid w:val="00C926F5"/>
    <w:rsid w:val="00D001BC"/>
    <w:rsid w:val="00D0414D"/>
    <w:rsid w:val="00D34483"/>
    <w:rsid w:val="00D41A81"/>
    <w:rsid w:val="00D545C2"/>
    <w:rsid w:val="00D83D94"/>
    <w:rsid w:val="00D852B1"/>
    <w:rsid w:val="00D879C2"/>
    <w:rsid w:val="00DE7CAB"/>
    <w:rsid w:val="00DF0FA5"/>
    <w:rsid w:val="00DF1D35"/>
    <w:rsid w:val="00E0387A"/>
    <w:rsid w:val="00E06317"/>
    <w:rsid w:val="00E1384D"/>
    <w:rsid w:val="00E157DD"/>
    <w:rsid w:val="00E17C58"/>
    <w:rsid w:val="00E33BBA"/>
    <w:rsid w:val="00E4766B"/>
    <w:rsid w:val="00E73FE8"/>
    <w:rsid w:val="00E753F7"/>
    <w:rsid w:val="00E96CD8"/>
    <w:rsid w:val="00F03989"/>
    <w:rsid w:val="00F12F0E"/>
    <w:rsid w:val="00F1729F"/>
    <w:rsid w:val="00F23D5D"/>
    <w:rsid w:val="00F51036"/>
    <w:rsid w:val="00F737EC"/>
    <w:rsid w:val="00F8338B"/>
    <w:rsid w:val="00F84932"/>
    <w:rsid w:val="00FA66AC"/>
    <w:rsid w:val="00FF4F1B"/>
  </w:rsids>
  <m:mathPr>
    <m:mathFont m:val="Cambria Math"/>
    <m:smallFrac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849"/>
    <w:rPr>
      <w:rFonts w:ascii="Times New Roman" w:eastAsia="Times New Roman" w:hAnsi="Times New Roman"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rsid w:val="001B1849"/>
    <w:pPr>
      <w:keepNext/>
      <w:autoSpaceDE w:val="0"/>
      <w:autoSpaceDN w:val="0"/>
      <w:adjustRightInd w:val="0"/>
      <w:jc w:val="center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link w:val="Heading1"/>
    <w:rsid w:val="001B1849"/>
    <w:rPr>
      <w:rFonts w:ascii="Cambria" w:eastAsia="Times New Roman" w:hAnsi="Cambria" w:cs="Times New Roman"/>
      <w:b/>
      <w:kern w:val="32"/>
      <w:sz w:val="32"/>
      <w:szCs w:val="20"/>
      <w:lang w:val="x-none" w:eastAsia="x-none"/>
    </w:rPr>
  </w:style>
  <w:style w:type="paragraph" w:styleId="NormalWeb">
    <w:name w:val="Normal (Web)"/>
    <w:basedOn w:val="Normal"/>
    <w:uiPriority w:val="99"/>
    <w:unhideWhenUsed/>
    <w:rsid w:val="001B1849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7810BE"/>
    <w:rPr>
      <w:sz w:val="20"/>
      <w:szCs w:val="20"/>
    </w:rPr>
  </w:style>
  <w:style w:type="character" w:customStyle="1" w:styleId="TextpoznmkypodiarouChar">
    <w:name w:val="Text poznámky pod čiarou Char"/>
    <w:link w:val="FootnoteText"/>
    <w:uiPriority w:val="99"/>
    <w:semiHidden/>
    <w:rsid w:val="007810BE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FootnoteReference">
    <w:name w:val="footnote reference"/>
    <w:uiPriority w:val="99"/>
    <w:semiHidden/>
    <w:unhideWhenUsed/>
    <w:rsid w:val="007810BE"/>
    <w:rPr>
      <w:vertAlign w:val="superscript"/>
    </w:rPr>
  </w:style>
  <w:style w:type="paragraph" w:styleId="Header">
    <w:name w:val="header"/>
    <w:basedOn w:val="Normal"/>
    <w:link w:val="HlavikaChar"/>
    <w:uiPriority w:val="99"/>
    <w:unhideWhenUsed/>
    <w:rsid w:val="00AA442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uiPriority w:val="99"/>
    <w:rsid w:val="00AA4420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PtaChar"/>
    <w:uiPriority w:val="99"/>
    <w:unhideWhenUsed/>
    <w:rsid w:val="00AA4420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Footer"/>
    <w:uiPriority w:val="99"/>
    <w:rsid w:val="00AA4420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semiHidden/>
    <w:unhideWhenUsed/>
    <w:rsid w:val="00D34483"/>
    <w:rPr>
      <w:color w:val="0000FF"/>
      <w:u w:val="single"/>
    </w:rPr>
  </w:style>
  <w:style w:type="character" w:customStyle="1" w:styleId="ablnaChar">
    <w:name w:val="Šablóna Char"/>
    <w:link w:val="ablna"/>
    <w:locked/>
    <w:rsid w:val="00473E18"/>
    <w:rPr>
      <w:sz w:val="24"/>
      <w:szCs w:val="24"/>
      <w:lang w:eastAsia="ar-SA"/>
    </w:rPr>
  </w:style>
  <w:style w:type="paragraph" w:customStyle="1" w:styleId="ablna">
    <w:name w:val="Šablóna"/>
    <w:basedOn w:val="Normal"/>
    <w:link w:val="ablnaChar"/>
    <w:qFormat/>
    <w:rsid w:val="00473E18"/>
    <w:pPr>
      <w:tabs>
        <w:tab w:val="left" w:pos="2880"/>
        <w:tab w:val="left" w:pos="5040"/>
        <w:tab w:val="left" w:pos="7380"/>
      </w:tabs>
      <w:suppressAutoHyphens/>
    </w:pPr>
    <w:rPr>
      <w:rFonts w:ascii="Calibri" w:eastAsia="Calibri" w:hAnsi="Calibri"/>
      <w:lang w:eastAsia="ar-SA"/>
    </w:rPr>
  </w:style>
  <w:style w:type="paragraph" w:styleId="NoSpacing">
    <w:name w:val="No Spacing"/>
    <w:uiPriority w:val="1"/>
    <w:qFormat/>
    <w:rsid w:val="00424B9F"/>
    <w:rPr>
      <w:sz w:val="22"/>
      <w:szCs w:val="22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3A409-6B72-491A-8FC1-421895F0A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1031</Words>
  <Characters>5882</Characters>
  <Application>Microsoft Office Word</Application>
  <DocSecurity>0</DocSecurity>
  <Lines>49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Kancelaria NR SR</Company>
  <LinksUpToDate>false</LinksUpToDate>
  <CharactersWithSpaces>6900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Lukáč, Jozef (asistent)</dc:creator>
  <cp:lastModifiedBy>Milan</cp:lastModifiedBy>
  <cp:revision>2</cp:revision>
  <dcterms:created xsi:type="dcterms:W3CDTF">2022-08-24T07:25:00Z</dcterms:created>
  <dcterms:modified xsi:type="dcterms:W3CDTF">2022-08-24T07:25:00Z</dcterms:modified>
</cp:coreProperties>
</file>