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62AFA" w14:textId="77777777" w:rsidR="00EC495F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14:paraId="5FCBB9EC" w14:textId="77777777" w:rsidR="00EC495F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14:paraId="25A86B60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492C1725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3B80B50B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Poslanci Národnej rady Slovenskej republiky. </w:t>
      </w:r>
    </w:p>
    <w:p w14:paraId="53AE2F3A" w14:textId="77777777" w:rsidR="00EC495F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23462C42" w14:textId="5A300B00" w:rsidR="004C2E69" w:rsidRPr="009C468A" w:rsidRDefault="00EC495F" w:rsidP="00C776B5">
      <w:pPr>
        <w:spacing w:after="0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2.</w:t>
      </w:r>
      <w:r w:rsidR="00C94975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Názov návrhu právneho 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>predpisu:</w:t>
      </w:r>
      <w:r w:rsidRPr="004A254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35211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="009C468A" w:rsidRPr="009C468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Návrh</w:t>
      </w:r>
      <w:proofErr w:type="spellEnd"/>
      <w:r w:rsidR="009C468A" w:rsidRPr="009C468A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sk-SK"/>
        </w:rPr>
        <w:t xml:space="preserve"> </w:t>
      </w:r>
      <w:proofErr w:type="spellStart"/>
      <w:r w:rsidR="009C468A" w:rsidRPr="009C468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proofErr w:type="spellEnd"/>
      <w:r w:rsidR="009C468A" w:rsidRPr="009C468A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sk-SK"/>
        </w:rPr>
        <w:t xml:space="preserve"> </w:t>
      </w:r>
      <w:r w:rsidR="003214E8" w:rsidRPr="003214E8">
        <w:rPr>
          <w:rFonts w:ascii="Times New Roman" w:hAnsi="Times New Roman" w:cs="Times New Roman"/>
          <w:sz w:val="24"/>
          <w:szCs w:val="24"/>
        </w:rPr>
        <w:t>o </w:t>
      </w:r>
      <w:proofErr w:type="spellStart"/>
      <w:r w:rsidR="003214E8" w:rsidRPr="003214E8">
        <w:rPr>
          <w:rFonts w:ascii="Times New Roman" w:hAnsi="Times New Roman" w:cs="Times New Roman"/>
          <w:sz w:val="24"/>
          <w:szCs w:val="24"/>
        </w:rPr>
        <w:t>dani</w:t>
      </w:r>
      <w:proofErr w:type="spellEnd"/>
      <w:r w:rsidR="003214E8" w:rsidRPr="003214E8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3214E8" w:rsidRPr="003214E8">
        <w:rPr>
          <w:rFonts w:ascii="Times New Roman" w:hAnsi="Times New Roman" w:cs="Times New Roman"/>
          <w:sz w:val="24"/>
          <w:szCs w:val="24"/>
        </w:rPr>
        <w:t>osobitnej</w:t>
      </w:r>
      <w:proofErr w:type="spellEnd"/>
      <w:r w:rsidR="003214E8" w:rsidRPr="003214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4E8" w:rsidRPr="003214E8">
        <w:rPr>
          <w:rFonts w:ascii="Times New Roman" w:hAnsi="Times New Roman" w:cs="Times New Roman"/>
          <w:sz w:val="24"/>
          <w:szCs w:val="24"/>
        </w:rPr>
        <w:t>stavby</w:t>
      </w:r>
      <w:proofErr w:type="spellEnd"/>
      <w:r w:rsidR="003214E8" w:rsidRPr="003214E8">
        <w:rPr>
          <w:rFonts w:ascii="Times New Roman" w:hAnsi="Times New Roman" w:cs="Times New Roman"/>
          <w:sz w:val="24"/>
          <w:szCs w:val="24"/>
        </w:rPr>
        <w:t xml:space="preserve"> a o </w:t>
      </w:r>
      <w:proofErr w:type="spellStart"/>
      <w:r w:rsidR="003214E8" w:rsidRPr="003214E8">
        <w:rPr>
          <w:rFonts w:ascii="Times New Roman" w:hAnsi="Times New Roman" w:cs="Times New Roman"/>
          <w:sz w:val="24"/>
          <w:szCs w:val="24"/>
        </w:rPr>
        <w:t>zmene</w:t>
      </w:r>
      <w:proofErr w:type="spellEnd"/>
      <w:r w:rsidR="003214E8" w:rsidRPr="003214E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3214E8" w:rsidRPr="003214E8">
        <w:rPr>
          <w:rFonts w:ascii="Times New Roman" w:hAnsi="Times New Roman" w:cs="Times New Roman"/>
          <w:sz w:val="24"/>
          <w:szCs w:val="24"/>
        </w:rPr>
        <w:t>doplnení</w:t>
      </w:r>
      <w:proofErr w:type="spellEnd"/>
      <w:r w:rsidR="003214E8" w:rsidRPr="003214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4E8" w:rsidRPr="003214E8">
        <w:rPr>
          <w:rFonts w:ascii="Times New Roman" w:hAnsi="Times New Roman" w:cs="Times New Roman"/>
          <w:sz w:val="24"/>
          <w:szCs w:val="24"/>
        </w:rPr>
        <w:t>niektorých</w:t>
      </w:r>
      <w:proofErr w:type="spellEnd"/>
      <w:r w:rsidR="003214E8" w:rsidRPr="003214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4E8" w:rsidRPr="003214E8">
        <w:rPr>
          <w:rFonts w:ascii="Times New Roman" w:hAnsi="Times New Roman" w:cs="Times New Roman"/>
          <w:sz w:val="24"/>
          <w:szCs w:val="24"/>
        </w:rPr>
        <w:t>zákonov</w:t>
      </w:r>
      <w:proofErr w:type="spellEnd"/>
      <w:r w:rsidR="003214E8" w:rsidRPr="003214E8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="003214E8" w:rsidRPr="003214E8">
        <w:rPr>
          <w:rFonts w:ascii="Times New Roman" w:hAnsi="Times New Roman" w:cs="Times New Roman"/>
          <w:sz w:val="24"/>
          <w:szCs w:val="24"/>
        </w:rPr>
        <w:t>ktorým</w:t>
      </w:r>
      <w:proofErr w:type="spellEnd"/>
      <w:r w:rsidR="003214E8" w:rsidRPr="003214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4E8" w:rsidRPr="003214E8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3214E8" w:rsidRPr="003214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4E8" w:rsidRPr="003214E8">
        <w:rPr>
          <w:rFonts w:ascii="Times New Roman" w:hAnsi="Times New Roman" w:cs="Times New Roman"/>
          <w:sz w:val="24"/>
          <w:szCs w:val="24"/>
        </w:rPr>
        <w:t>menia</w:t>
      </w:r>
      <w:proofErr w:type="spellEnd"/>
      <w:r w:rsidR="003214E8" w:rsidRPr="003214E8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="003214E8" w:rsidRPr="003214E8">
        <w:rPr>
          <w:rFonts w:ascii="Times New Roman" w:hAnsi="Times New Roman" w:cs="Times New Roman"/>
          <w:sz w:val="24"/>
          <w:szCs w:val="24"/>
        </w:rPr>
        <w:t>dopĺňajú</w:t>
      </w:r>
      <w:proofErr w:type="spellEnd"/>
      <w:r w:rsidR="003214E8" w:rsidRPr="003214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4E8" w:rsidRPr="003214E8">
        <w:rPr>
          <w:rFonts w:ascii="Times New Roman" w:hAnsi="Times New Roman" w:cs="Times New Roman"/>
          <w:sz w:val="24"/>
          <w:szCs w:val="24"/>
        </w:rPr>
        <w:t>niektoré</w:t>
      </w:r>
      <w:proofErr w:type="spellEnd"/>
      <w:r w:rsidR="003214E8" w:rsidRPr="003214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4E8" w:rsidRPr="003214E8">
        <w:rPr>
          <w:rFonts w:ascii="Times New Roman" w:hAnsi="Times New Roman" w:cs="Times New Roman"/>
          <w:sz w:val="24"/>
          <w:szCs w:val="24"/>
        </w:rPr>
        <w:t>zákony</w:t>
      </w:r>
      <w:proofErr w:type="spellEnd"/>
    </w:p>
    <w:p w14:paraId="028A3E98" w14:textId="77777777" w:rsidR="004A2541" w:rsidRPr="009C468A" w:rsidRDefault="004A2541" w:rsidP="00C776B5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</w:p>
    <w:p w14:paraId="0C901022" w14:textId="77777777" w:rsidR="00277DDF" w:rsidRDefault="00277DDF" w:rsidP="00EC495F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0DC7A3B3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14:paraId="3EDFCF1A" w14:textId="77777777" w:rsidR="00EC495F" w:rsidRDefault="00EC495F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14:paraId="2B18F52C" w14:textId="77777777" w:rsidR="00EC495F" w:rsidRDefault="000976DD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a)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upravená v práve Európskej únie</w:t>
      </w:r>
    </w:p>
    <w:p w14:paraId="7782572C" w14:textId="77777777" w:rsidR="00EC495F" w:rsidRDefault="00EC495F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5E572A0B" w14:textId="77777777" w:rsidR="00EC495F" w:rsidRDefault="000976DD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14:paraId="50F4D9F6" w14:textId="77777777" w:rsidR="00EC495F" w:rsidRDefault="00EC495F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5C5A96C5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14:paraId="1A56ECB2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13C31613" w14:textId="77777777" w:rsidR="00EC495F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14:paraId="3E328D3A" w14:textId="77777777" w:rsidR="00EC495F" w:rsidRDefault="00EC495F" w:rsidP="00EC495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14:paraId="3460B7FF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14:paraId="7D7F87E0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208C9F34" w14:textId="77777777" w:rsidR="00EC495F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14:paraId="4DC4470F" w14:textId="77777777" w:rsidR="00EC495F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br/>
      </w:r>
    </w:p>
    <w:p w14:paraId="7DE6FAFD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137B55F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135C1EB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65D4E5B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493C7CF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465265E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577DB9A4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0D47AC16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1A183DD" w14:textId="6292A503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ED14593" w14:textId="77777777" w:rsidR="009744AD" w:rsidRDefault="009744A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C4C6DC7" w14:textId="7B2F602B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638940D0" w14:textId="77777777" w:rsidR="009C468A" w:rsidRDefault="009C468A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C157BBB" w14:textId="77777777" w:rsidR="00EC495F" w:rsidRDefault="000976D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lastRenderedPageBreak/>
        <w:t>Doložka vybraných vplyvov</w:t>
      </w:r>
    </w:p>
    <w:p w14:paraId="0CF2D3F1" w14:textId="3E893C8C" w:rsidR="004C2E69" w:rsidRPr="002869FC" w:rsidRDefault="000976DD" w:rsidP="00B6244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lang w:val="sk-SK"/>
        </w:rPr>
        <w:t xml:space="preserve">A.1. Názov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materiálu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: </w:t>
      </w:r>
      <w:proofErr w:type="spellStart"/>
      <w:r w:rsidR="003214E8" w:rsidRPr="009C468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Návrh</w:t>
      </w:r>
      <w:proofErr w:type="spellEnd"/>
      <w:r w:rsidR="003214E8" w:rsidRPr="009C468A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sk-SK"/>
        </w:rPr>
        <w:t xml:space="preserve"> </w:t>
      </w:r>
      <w:proofErr w:type="spellStart"/>
      <w:r w:rsidR="003214E8" w:rsidRPr="009C468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proofErr w:type="spellEnd"/>
      <w:r w:rsidR="003214E8" w:rsidRPr="009C468A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sk-SK"/>
        </w:rPr>
        <w:t xml:space="preserve"> </w:t>
      </w:r>
      <w:r w:rsidR="003214E8" w:rsidRPr="003214E8">
        <w:rPr>
          <w:rFonts w:ascii="Times New Roman" w:hAnsi="Times New Roman" w:cs="Times New Roman"/>
          <w:sz w:val="24"/>
          <w:szCs w:val="24"/>
        </w:rPr>
        <w:t>o </w:t>
      </w:r>
      <w:proofErr w:type="spellStart"/>
      <w:r w:rsidR="003214E8" w:rsidRPr="003214E8">
        <w:rPr>
          <w:rFonts w:ascii="Times New Roman" w:hAnsi="Times New Roman" w:cs="Times New Roman"/>
          <w:sz w:val="24"/>
          <w:szCs w:val="24"/>
        </w:rPr>
        <w:t>dani</w:t>
      </w:r>
      <w:proofErr w:type="spellEnd"/>
      <w:r w:rsidR="003214E8" w:rsidRPr="003214E8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3214E8" w:rsidRPr="003214E8">
        <w:rPr>
          <w:rFonts w:ascii="Times New Roman" w:hAnsi="Times New Roman" w:cs="Times New Roman"/>
          <w:sz w:val="24"/>
          <w:szCs w:val="24"/>
        </w:rPr>
        <w:t>osobitnej</w:t>
      </w:r>
      <w:proofErr w:type="spellEnd"/>
      <w:r w:rsidR="003214E8" w:rsidRPr="003214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4E8" w:rsidRPr="003214E8">
        <w:rPr>
          <w:rFonts w:ascii="Times New Roman" w:hAnsi="Times New Roman" w:cs="Times New Roman"/>
          <w:sz w:val="24"/>
          <w:szCs w:val="24"/>
        </w:rPr>
        <w:t>stavby</w:t>
      </w:r>
      <w:proofErr w:type="spellEnd"/>
      <w:r w:rsidR="003214E8" w:rsidRPr="003214E8">
        <w:rPr>
          <w:rFonts w:ascii="Times New Roman" w:hAnsi="Times New Roman" w:cs="Times New Roman"/>
          <w:sz w:val="24"/>
          <w:szCs w:val="24"/>
        </w:rPr>
        <w:t xml:space="preserve"> a o </w:t>
      </w:r>
      <w:proofErr w:type="spellStart"/>
      <w:r w:rsidR="003214E8" w:rsidRPr="003214E8">
        <w:rPr>
          <w:rFonts w:ascii="Times New Roman" w:hAnsi="Times New Roman" w:cs="Times New Roman"/>
          <w:sz w:val="24"/>
          <w:szCs w:val="24"/>
        </w:rPr>
        <w:t>zmene</w:t>
      </w:r>
      <w:proofErr w:type="spellEnd"/>
      <w:r w:rsidR="003214E8" w:rsidRPr="003214E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3214E8" w:rsidRPr="003214E8">
        <w:rPr>
          <w:rFonts w:ascii="Times New Roman" w:hAnsi="Times New Roman" w:cs="Times New Roman"/>
          <w:sz w:val="24"/>
          <w:szCs w:val="24"/>
        </w:rPr>
        <w:t>doplnení</w:t>
      </w:r>
      <w:proofErr w:type="spellEnd"/>
      <w:r w:rsidR="003214E8" w:rsidRPr="003214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4E8" w:rsidRPr="003214E8">
        <w:rPr>
          <w:rFonts w:ascii="Times New Roman" w:hAnsi="Times New Roman" w:cs="Times New Roman"/>
          <w:sz w:val="24"/>
          <w:szCs w:val="24"/>
        </w:rPr>
        <w:t>niektorých</w:t>
      </w:r>
      <w:proofErr w:type="spellEnd"/>
      <w:r w:rsidR="003214E8" w:rsidRPr="003214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4E8" w:rsidRPr="003214E8">
        <w:rPr>
          <w:rFonts w:ascii="Times New Roman" w:hAnsi="Times New Roman" w:cs="Times New Roman"/>
          <w:sz w:val="24"/>
          <w:szCs w:val="24"/>
        </w:rPr>
        <w:t>zákonov</w:t>
      </w:r>
      <w:proofErr w:type="spellEnd"/>
      <w:r w:rsidR="003214E8" w:rsidRPr="003214E8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="003214E8" w:rsidRPr="003214E8">
        <w:rPr>
          <w:rFonts w:ascii="Times New Roman" w:hAnsi="Times New Roman" w:cs="Times New Roman"/>
          <w:sz w:val="24"/>
          <w:szCs w:val="24"/>
        </w:rPr>
        <w:t>ktorým</w:t>
      </w:r>
      <w:proofErr w:type="spellEnd"/>
      <w:r w:rsidR="003214E8" w:rsidRPr="003214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4E8" w:rsidRPr="003214E8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3214E8" w:rsidRPr="003214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4E8" w:rsidRPr="003214E8">
        <w:rPr>
          <w:rFonts w:ascii="Times New Roman" w:hAnsi="Times New Roman" w:cs="Times New Roman"/>
          <w:sz w:val="24"/>
          <w:szCs w:val="24"/>
        </w:rPr>
        <w:t>menia</w:t>
      </w:r>
      <w:proofErr w:type="spellEnd"/>
      <w:r w:rsidR="003214E8" w:rsidRPr="003214E8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="003214E8" w:rsidRPr="003214E8">
        <w:rPr>
          <w:rFonts w:ascii="Times New Roman" w:hAnsi="Times New Roman" w:cs="Times New Roman"/>
          <w:sz w:val="24"/>
          <w:szCs w:val="24"/>
        </w:rPr>
        <w:t>dopĺňajú</w:t>
      </w:r>
      <w:proofErr w:type="spellEnd"/>
      <w:r w:rsidR="003214E8" w:rsidRPr="003214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4E8" w:rsidRPr="003214E8">
        <w:rPr>
          <w:rFonts w:ascii="Times New Roman" w:hAnsi="Times New Roman" w:cs="Times New Roman"/>
          <w:sz w:val="24"/>
          <w:szCs w:val="24"/>
        </w:rPr>
        <w:t>niektoré</w:t>
      </w:r>
      <w:proofErr w:type="spellEnd"/>
      <w:r w:rsidR="003214E8" w:rsidRPr="003214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4E8" w:rsidRPr="003214E8">
        <w:rPr>
          <w:rFonts w:ascii="Times New Roman" w:hAnsi="Times New Roman" w:cs="Times New Roman"/>
          <w:sz w:val="24"/>
          <w:szCs w:val="24"/>
        </w:rPr>
        <w:t>zákony</w:t>
      </w:r>
      <w:proofErr w:type="spellEnd"/>
    </w:p>
    <w:p w14:paraId="4F387CDD" w14:textId="5AB9740E" w:rsidR="00C94975" w:rsidRPr="002869FC" w:rsidRDefault="00C94975" w:rsidP="00B6244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A1F878" w14:textId="2BD430D3" w:rsidR="002E0639" w:rsidRDefault="002E0639" w:rsidP="002E0639">
      <w:pPr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3F360E" w14:paraId="36045B29" w14:textId="77777777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64CA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643C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3D3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85F7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3F360E" w14:paraId="368FB06D" w14:textId="77777777" w:rsidTr="00D5185C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0D6F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14:paraId="4852377C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79EC" w14:textId="75F5C17D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D1F76" w14:textId="78068EB1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CBB5" w14:textId="2E9D0833" w:rsidR="003F360E" w:rsidRDefault="009C468A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</w:tr>
      <w:tr w:rsidR="003F360E" w14:paraId="27BEFCEC" w14:textId="77777777" w:rsidTr="00D5185C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1EFD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19E24" w14:textId="6FFD8057" w:rsidR="003F360E" w:rsidRDefault="003F360E" w:rsidP="00D518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C7079" w14:textId="6B3178A6" w:rsidR="003F360E" w:rsidRDefault="007039E9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7792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035A397C" w14:textId="77777777" w:rsidTr="00D5185C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9BE40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14:paraId="5C049941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14:paraId="3778440E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-sociálnu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exklúziu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</w:p>
          <w:p w14:paraId="1BD7A714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6383" w14:textId="63EE59A2" w:rsidR="003F360E" w:rsidRDefault="007039E9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14:paraId="70C369BC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13BC46A3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EA013" w14:textId="22967C7E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CFF8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5B3F3716" w14:textId="77777777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BFC1A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31CF" w14:textId="6E0A2745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AAD29" w14:textId="0232B303" w:rsidR="003F360E" w:rsidRDefault="007039E9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EB5D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0A828214" w14:textId="77777777" w:rsidTr="00D5185C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11AD7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6766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E7DDB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3789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5071C604" w14:textId="77777777" w:rsidTr="00D5185C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DDC1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6. Vplyvy na manželstvo, rodičovstvo a rodinu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208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F9EB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A2C3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1EC8FE72" w14:textId="77777777" w:rsidTr="00D5185C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639E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67E8" w14:textId="13091DB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225E" w14:textId="1FD39508" w:rsidR="003F360E" w:rsidRDefault="009C468A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705B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14:paraId="3BB81DE6" w14:textId="77777777" w:rsidR="002E0639" w:rsidRDefault="002E0639" w:rsidP="002E0639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215FC3C4" w14:textId="77777777" w:rsidR="00EC495F" w:rsidRDefault="00EC495F" w:rsidP="00EC495F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71E60D6B" w14:textId="77777777" w:rsidR="00EC495F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14:paraId="219DAC32" w14:textId="77777777" w:rsidR="002E0639" w:rsidRDefault="002E0639" w:rsidP="002E0639">
      <w:r>
        <w:rPr>
          <w:rFonts w:ascii="Times New Roman" w:hAnsi="Times New Roman" w:cs="Times New Roman"/>
          <w:lang w:val="sk-SK"/>
        </w:rPr>
        <w:t xml:space="preserve">Bezpredmetné </w:t>
      </w:r>
    </w:p>
    <w:p w14:paraId="15D90C97" w14:textId="77777777" w:rsidR="00EC495F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14:paraId="42C4CCA7" w14:textId="77777777" w:rsidR="00EC495F" w:rsidRDefault="000976DD" w:rsidP="00EC495F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14:paraId="7300273F" w14:textId="77777777" w:rsidR="003F360E" w:rsidRDefault="003F360E" w:rsidP="00EC495F">
      <w:pPr>
        <w:pStyle w:val="Zkladntext2"/>
        <w:spacing w:line="240" w:lineRule="auto"/>
        <w:outlineLvl w:val="0"/>
        <w:rPr>
          <w:b/>
          <w:bCs/>
        </w:rPr>
      </w:pPr>
    </w:p>
    <w:p w14:paraId="04D51B49" w14:textId="1FD61569" w:rsidR="00EC495F" w:rsidRDefault="000976DD" w:rsidP="00EC495F">
      <w:pPr>
        <w:pStyle w:val="Zkladntext2"/>
        <w:spacing w:line="240" w:lineRule="auto"/>
        <w:outlineLvl w:val="0"/>
        <w:rPr>
          <w:b/>
          <w:bCs/>
        </w:rPr>
      </w:pPr>
      <w:r>
        <w:rPr>
          <w:b/>
          <w:bCs/>
        </w:rPr>
        <w:t xml:space="preserve">A.5. </w:t>
      </w:r>
      <w:proofErr w:type="spellStart"/>
      <w:r>
        <w:rPr>
          <w:b/>
          <w:bCs/>
        </w:rPr>
        <w:t>Stanovisko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gestorov</w:t>
      </w:r>
      <w:proofErr w:type="spellEnd"/>
      <w:r>
        <w:rPr>
          <w:b/>
          <w:bCs/>
        </w:rPr>
        <w:t xml:space="preserve"> </w:t>
      </w:r>
    </w:p>
    <w:p w14:paraId="7E8481E7" w14:textId="77777777" w:rsidR="00207304" w:rsidRDefault="000976DD">
      <w:r>
        <w:rPr>
          <w:rFonts w:ascii="Times New Roman" w:hAnsi="Times New Roman" w:cs="Times New Roman"/>
          <w:lang w:val="sk-SK"/>
        </w:rPr>
        <w:t xml:space="preserve">Bezpredmetné </w:t>
      </w:r>
    </w:p>
    <w:sectPr w:rsidR="00207304" w:rsidSect="00207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95F"/>
    <w:rsid w:val="000976DD"/>
    <w:rsid w:val="000D61EF"/>
    <w:rsid w:val="0011122B"/>
    <w:rsid w:val="00122611"/>
    <w:rsid w:val="001917A5"/>
    <w:rsid w:val="00207304"/>
    <w:rsid w:val="00277DDF"/>
    <w:rsid w:val="002869FC"/>
    <w:rsid w:val="002E0639"/>
    <w:rsid w:val="003214E8"/>
    <w:rsid w:val="003241B5"/>
    <w:rsid w:val="00342BC1"/>
    <w:rsid w:val="0035211B"/>
    <w:rsid w:val="0038780A"/>
    <w:rsid w:val="003F0FD3"/>
    <w:rsid w:val="003F360E"/>
    <w:rsid w:val="00462C77"/>
    <w:rsid w:val="004A2541"/>
    <w:rsid w:val="004A7EDC"/>
    <w:rsid w:val="004C2E69"/>
    <w:rsid w:val="00510D8A"/>
    <w:rsid w:val="00534F7F"/>
    <w:rsid w:val="005527B4"/>
    <w:rsid w:val="00561D54"/>
    <w:rsid w:val="0057676F"/>
    <w:rsid w:val="005C1450"/>
    <w:rsid w:val="005E2159"/>
    <w:rsid w:val="00700036"/>
    <w:rsid w:val="007039E9"/>
    <w:rsid w:val="008D61E2"/>
    <w:rsid w:val="008E5829"/>
    <w:rsid w:val="00903A4E"/>
    <w:rsid w:val="009744AD"/>
    <w:rsid w:val="009C468A"/>
    <w:rsid w:val="00A43788"/>
    <w:rsid w:val="00A940D2"/>
    <w:rsid w:val="00AA2869"/>
    <w:rsid w:val="00B62449"/>
    <w:rsid w:val="00C057D3"/>
    <w:rsid w:val="00C776B5"/>
    <w:rsid w:val="00C94975"/>
    <w:rsid w:val="00E646D3"/>
    <w:rsid w:val="00EC495F"/>
    <w:rsid w:val="00F77767"/>
    <w:rsid w:val="00FB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66A67"/>
  <w15:docId w15:val="{2689F5B2-0EFD-44C6-AF86-9E70674C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495F"/>
    <w:pPr>
      <w:widowControl w:val="0"/>
      <w:adjustRightInd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EC495F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link w:val="Zkladntext"/>
    <w:uiPriority w:val="99"/>
    <w:semiHidden/>
    <w:locked/>
    <w:rsid w:val="00EC495F"/>
    <w:rPr>
      <w:rFonts w:ascii="Calibri" w:hAnsi="Calibri" w:cs="Calibri"/>
      <w:sz w:val="24"/>
      <w:szCs w:val="24"/>
      <w:rtl w:val="0"/>
      <w:cs w:val="0"/>
      <w:lang w:val="x-none"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EC495F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uiPriority w:val="99"/>
    <w:semiHidden/>
    <w:locked/>
    <w:rsid w:val="00EC495F"/>
    <w:rPr>
      <w:rFonts w:ascii="Calibri" w:hAnsi="Calibri" w:cs="Calibri"/>
      <w:rtl w:val="0"/>
      <w:cs w:val="0"/>
      <w:lang w:val="en-US" w:eastAsia="x-none"/>
    </w:rPr>
  </w:style>
  <w:style w:type="character" w:customStyle="1" w:styleId="Zkladntext2Char1">
    <w:name w:val="Základný text 2 Char1"/>
    <w:link w:val="Zkladntext2"/>
    <w:uiPriority w:val="99"/>
    <w:semiHidden/>
    <w:locked/>
    <w:rsid w:val="00EC495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itulok">
    <w:name w:val="titulok"/>
    <w:basedOn w:val="Normlny"/>
    <w:rsid w:val="002E0639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Andrej Pitonak</cp:lastModifiedBy>
  <cp:revision>5</cp:revision>
  <cp:lastPrinted>2016-04-21T19:13:00Z</cp:lastPrinted>
  <dcterms:created xsi:type="dcterms:W3CDTF">2021-08-05T20:15:00Z</dcterms:created>
  <dcterms:modified xsi:type="dcterms:W3CDTF">2022-08-25T11:38:00Z</dcterms:modified>
</cp:coreProperties>
</file>