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330B" w:rsidRPr="00A00CAE" w:rsidRDefault="00E1330B" w:rsidP="00E1330B">
      <w:pPr>
        <w:jc w:val="center"/>
        <w:rPr>
          <w:rFonts w:ascii="Times New Roman" w:hAnsi="Times New Roman"/>
          <w:b/>
          <w:sz w:val="24"/>
          <w:szCs w:val="24"/>
        </w:rPr>
      </w:pPr>
      <w:r w:rsidRPr="00A00CAE">
        <w:rPr>
          <w:rFonts w:ascii="Times New Roman" w:hAnsi="Times New Roman"/>
          <w:b/>
          <w:sz w:val="24"/>
          <w:szCs w:val="24"/>
        </w:rPr>
        <w:t>Dôvodová správa</w:t>
      </w:r>
    </w:p>
    <w:p w:rsidR="00E1330B" w:rsidRPr="00A00CAE" w:rsidRDefault="00E1330B" w:rsidP="00E1330B">
      <w:pPr>
        <w:jc w:val="center"/>
        <w:rPr>
          <w:rFonts w:ascii="Times New Roman" w:hAnsi="Times New Roman"/>
          <w:b/>
          <w:sz w:val="24"/>
          <w:szCs w:val="24"/>
        </w:rPr>
      </w:pPr>
    </w:p>
    <w:p w:rsidR="00E1330B" w:rsidRPr="001A6B5A" w:rsidRDefault="00E1330B" w:rsidP="001A6B5A">
      <w:pPr>
        <w:pStyle w:val="Odsekzoznamu"/>
        <w:numPr>
          <w:ilvl w:val="0"/>
          <w:numId w:val="1"/>
        </w:numPr>
        <w:rPr>
          <w:rFonts w:ascii="Times New Roman" w:hAnsi="Times New Roman"/>
          <w:b/>
          <w:sz w:val="24"/>
          <w:szCs w:val="24"/>
        </w:rPr>
      </w:pPr>
      <w:r w:rsidRPr="001A6B5A">
        <w:rPr>
          <w:rFonts w:ascii="Times New Roman" w:hAnsi="Times New Roman"/>
          <w:b/>
          <w:sz w:val="24"/>
          <w:szCs w:val="24"/>
        </w:rPr>
        <w:t>Všeobecná časť</w:t>
      </w:r>
    </w:p>
    <w:p w:rsidR="00E1330B" w:rsidRPr="00A00CAE" w:rsidRDefault="00E1330B" w:rsidP="00E1330B">
      <w:pPr>
        <w:ind w:firstLine="708"/>
        <w:rPr>
          <w:rFonts w:ascii="Times New Roman" w:hAnsi="Times New Roman" w:cs="Times New Roman"/>
          <w:sz w:val="24"/>
          <w:szCs w:val="24"/>
        </w:rPr>
      </w:pPr>
    </w:p>
    <w:p w:rsidR="00E1330B" w:rsidRDefault="001A6B5A" w:rsidP="001A6B5A">
      <w:pPr>
        <w:widowControl w:val="0"/>
        <w:autoSpaceDE w:val="0"/>
        <w:autoSpaceDN w:val="0"/>
        <w:adjustRightInd w:val="0"/>
        <w:ind w:firstLine="708"/>
        <w:rPr>
          <w:rFonts w:ascii="Times New Roman" w:hAnsi="Times New Roman"/>
          <w:sz w:val="24"/>
          <w:szCs w:val="24"/>
        </w:rPr>
      </w:pPr>
      <w:r>
        <w:rPr>
          <w:rFonts w:ascii="Times New Roman" w:hAnsi="Times New Roman" w:cs="Times New Roman"/>
          <w:sz w:val="24"/>
          <w:szCs w:val="24"/>
        </w:rPr>
        <w:t>N</w:t>
      </w:r>
      <w:r w:rsidR="00E1330B" w:rsidRPr="001A6B5A">
        <w:rPr>
          <w:rFonts w:ascii="Times New Roman" w:hAnsi="Times New Roman" w:cs="Times New Roman"/>
          <w:sz w:val="24"/>
          <w:szCs w:val="24"/>
        </w:rPr>
        <w:t xml:space="preserve">ávrh zákona, </w:t>
      </w:r>
      <w:r w:rsidRPr="001A6B5A">
        <w:rPr>
          <w:rFonts w:ascii="Times New Roman" w:hAnsi="Times New Roman" w:cs="Times New Roman"/>
          <w:bCs/>
          <w:color w:val="222222"/>
          <w:sz w:val="24"/>
          <w:szCs w:val="24"/>
          <w:lang w:eastAsia="sk-SK"/>
        </w:rPr>
        <w:t xml:space="preserve">ktorým sa dopĺňa zákon </w:t>
      </w:r>
      <w:r w:rsidRPr="001A6B5A">
        <w:rPr>
          <w:rFonts w:ascii="Times New Roman" w:hAnsi="Times New Roman" w:cs="Times New Roman"/>
          <w:bCs/>
          <w:color w:val="070707"/>
          <w:sz w:val="24"/>
          <w:szCs w:val="24"/>
          <w:lang w:eastAsia="sk-SK"/>
        </w:rPr>
        <w:t>č. 289/2008 Z. z. o používaní elektronickej registračnej pokladnice a o zmene a doplnení zákona Slovenskej národnej rady č. 511/1992 Zb. o správe daní a poplatkov a o zmenách v sústave územných finančných orgánov v znení neskorších predpisov</w:t>
      </w:r>
      <w:r w:rsidR="00E1330B" w:rsidRPr="001A6B5A">
        <w:rPr>
          <w:rStyle w:val="awspan1"/>
          <w:rFonts w:ascii="Times New Roman" w:hAnsi="Times New Roman" w:cs="Times New Roman"/>
        </w:rPr>
        <w:t xml:space="preserve">, </w:t>
      </w:r>
      <w:r w:rsidR="00DE2818">
        <w:rPr>
          <w:rStyle w:val="awspan1"/>
          <w:rFonts w:ascii="Times New Roman" w:hAnsi="Times New Roman" w:cs="Times New Roman"/>
        </w:rPr>
        <w:t xml:space="preserve">sa </w:t>
      </w:r>
      <w:r w:rsidRPr="000A24DB">
        <w:rPr>
          <w:rFonts w:ascii="Times New Roman" w:hAnsi="Times New Roman"/>
          <w:sz w:val="24"/>
          <w:szCs w:val="24"/>
        </w:rPr>
        <w:t>predklad</w:t>
      </w:r>
      <w:r>
        <w:rPr>
          <w:rFonts w:ascii="Times New Roman" w:hAnsi="Times New Roman"/>
          <w:sz w:val="24"/>
          <w:szCs w:val="24"/>
        </w:rPr>
        <w:t xml:space="preserve">á </w:t>
      </w:r>
      <w:r w:rsidRPr="000A24DB">
        <w:rPr>
          <w:rFonts w:ascii="Times New Roman" w:hAnsi="Times New Roman"/>
          <w:sz w:val="24"/>
          <w:szCs w:val="24"/>
        </w:rPr>
        <w:t xml:space="preserve">na rokovanie Národnej rady Slovenskej republiky </w:t>
      </w:r>
      <w:r w:rsidR="00DE2818">
        <w:rPr>
          <w:rFonts w:ascii="Times New Roman" w:hAnsi="Times New Roman"/>
          <w:sz w:val="24"/>
          <w:szCs w:val="24"/>
        </w:rPr>
        <w:t>ako poslanecký návrh zákona</w:t>
      </w:r>
      <w:r>
        <w:rPr>
          <w:rFonts w:ascii="Times New Roman" w:hAnsi="Times New Roman"/>
          <w:sz w:val="24"/>
          <w:szCs w:val="24"/>
        </w:rPr>
        <w:t>.</w:t>
      </w:r>
    </w:p>
    <w:p w:rsidR="001A6B5A" w:rsidRPr="001A6B5A" w:rsidRDefault="001A6B5A" w:rsidP="001A6B5A">
      <w:pPr>
        <w:widowControl w:val="0"/>
        <w:autoSpaceDE w:val="0"/>
        <w:autoSpaceDN w:val="0"/>
        <w:adjustRightInd w:val="0"/>
        <w:ind w:firstLine="708"/>
        <w:rPr>
          <w:rStyle w:val="Zstupntext"/>
          <w:rFonts w:cstheme="minorBidi"/>
          <w:color w:val="auto"/>
          <w:sz w:val="24"/>
          <w:szCs w:val="24"/>
        </w:rPr>
      </w:pPr>
    </w:p>
    <w:p w:rsidR="00FE1D1F" w:rsidRDefault="00E1330B" w:rsidP="00643104">
      <w:pPr>
        <w:rPr>
          <w:rFonts w:ascii="Times New Roman" w:hAnsi="Times New Roman" w:cs="Times New Roman"/>
          <w:sz w:val="24"/>
          <w:szCs w:val="24"/>
        </w:rPr>
      </w:pPr>
      <w:r>
        <w:rPr>
          <w:rFonts w:ascii="Times New Roman" w:hAnsi="Times New Roman" w:cs="Times New Roman"/>
          <w:sz w:val="24"/>
          <w:szCs w:val="24"/>
        </w:rPr>
        <w:tab/>
      </w:r>
      <w:r w:rsidR="002D4D89">
        <w:rPr>
          <w:rFonts w:ascii="Times New Roman" w:hAnsi="Times New Roman" w:cs="Times New Roman"/>
          <w:sz w:val="24"/>
          <w:szCs w:val="24"/>
        </w:rPr>
        <w:t xml:space="preserve">Primárnym cieľom predkladaného návrhu zákona je </w:t>
      </w:r>
      <w:r w:rsidR="00E71C38">
        <w:rPr>
          <w:rFonts w:ascii="Times New Roman" w:hAnsi="Times New Roman" w:cs="Times New Roman"/>
          <w:sz w:val="24"/>
          <w:szCs w:val="24"/>
        </w:rPr>
        <w:t>efektívne znižovanie daňovej medzery</w:t>
      </w:r>
      <w:r w:rsidR="008C4F02">
        <w:rPr>
          <w:rFonts w:ascii="Times New Roman" w:hAnsi="Times New Roman" w:cs="Times New Roman"/>
          <w:sz w:val="24"/>
          <w:szCs w:val="24"/>
        </w:rPr>
        <w:t>,</w:t>
      </w:r>
      <w:r w:rsidR="00E71C38">
        <w:rPr>
          <w:rFonts w:ascii="Times New Roman" w:hAnsi="Times New Roman" w:cs="Times New Roman"/>
          <w:sz w:val="24"/>
          <w:szCs w:val="24"/>
        </w:rPr>
        <w:t xml:space="preserve"> zapojením</w:t>
      </w:r>
      <w:r w:rsidR="002D4D89">
        <w:rPr>
          <w:rFonts w:ascii="Times New Roman" w:hAnsi="Times New Roman" w:cs="Times New Roman"/>
          <w:sz w:val="24"/>
          <w:szCs w:val="24"/>
        </w:rPr>
        <w:t xml:space="preserve"> širokej verejnosti do kontroly dodržiavania ustanovení zákona, čo bude mať </w:t>
      </w:r>
      <w:r w:rsidR="00020AE5">
        <w:rPr>
          <w:rFonts w:ascii="Times New Roman" w:hAnsi="Times New Roman" w:cs="Times New Roman"/>
          <w:sz w:val="24"/>
          <w:szCs w:val="24"/>
        </w:rPr>
        <w:t>vplyv na</w:t>
      </w:r>
      <w:r w:rsidR="002D4D89">
        <w:rPr>
          <w:rFonts w:ascii="Times New Roman" w:hAnsi="Times New Roman" w:cs="Times New Roman"/>
          <w:sz w:val="24"/>
          <w:szCs w:val="24"/>
        </w:rPr>
        <w:t xml:space="preserve"> zvýšenie motivácie podnikateľov vydávať pokladničné doklady. </w:t>
      </w:r>
    </w:p>
    <w:p w:rsidR="00E71C38" w:rsidRDefault="00E71C38" w:rsidP="00643104">
      <w:pPr>
        <w:rPr>
          <w:rFonts w:ascii="Times New Roman" w:hAnsi="Times New Roman" w:cs="Times New Roman"/>
          <w:sz w:val="24"/>
          <w:szCs w:val="24"/>
        </w:rPr>
      </w:pPr>
    </w:p>
    <w:p w:rsidR="0070539E" w:rsidRDefault="00FE1D1F" w:rsidP="00720CBF">
      <w:pPr>
        <w:ind w:firstLine="708"/>
        <w:rPr>
          <w:rFonts w:ascii="Times New Roman" w:hAnsi="Times New Roman" w:cs="Times New Roman"/>
          <w:sz w:val="24"/>
          <w:szCs w:val="24"/>
        </w:rPr>
      </w:pPr>
      <w:r>
        <w:rPr>
          <w:rFonts w:ascii="Times New Roman" w:hAnsi="Times New Roman" w:cs="Times New Roman"/>
          <w:sz w:val="24"/>
          <w:szCs w:val="24"/>
        </w:rPr>
        <w:t>Navrhovaným opatrením sa</w:t>
      </w:r>
      <w:r w:rsidR="00E1330B">
        <w:rPr>
          <w:rFonts w:ascii="Times New Roman" w:hAnsi="Times New Roman" w:cs="Times New Roman"/>
          <w:sz w:val="24"/>
          <w:szCs w:val="24"/>
        </w:rPr>
        <w:t xml:space="preserve"> obyvateľstvu</w:t>
      </w:r>
      <w:r>
        <w:rPr>
          <w:rFonts w:ascii="Times New Roman" w:hAnsi="Times New Roman" w:cs="Times New Roman"/>
          <w:sz w:val="24"/>
          <w:szCs w:val="24"/>
        </w:rPr>
        <w:t xml:space="preserve"> umožní</w:t>
      </w:r>
      <w:r w:rsidR="00E1330B">
        <w:rPr>
          <w:rFonts w:ascii="Times New Roman" w:hAnsi="Times New Roman" w:cs="Times New Roman"/>
          <w:sz w:val="24"/>
          <w:szCs w:val="24"/>
        </w:rPr>
        <w:t xml:space="preserve"> získať finančný príspevok za úhradu </w:t>
      </w:r>
      <w:r w:rsidR="00EB26C9">
        <w:rPr>
          <w:rFonts w:ascii="Times New Roman" w:hAnsi="Times New Roman" w:cs="Times New Roman"/>
          <w:sz w:val="24"/>
          <w:szCs w:val="24"/>
        </w:rPr>
        <w:t xml:space="preserve">dodaných </w:t>
      </w:r>
      <w:r w:rsidR="00E878AA">
        <w:rPr>
          <w:rFonts w:ascii="Times New Roman" w:hAnsi="Times New Roman" w:cs="Times New Roman"/>
          <w:sz w:val="24"/>
          <w:szCs w:val="24"/>
        </w:rPr>
        <w:t>tovarov a </w:t>
      </w:r>
      <w:r w:rsidR="00E1330B">
        <w:rPr>
          <w:rFonts w:ascii="Times New Roman" w:hAnsi="Times New Roman" w:cs="Times New Roman"/>
          <w:sz w:val="24"/>
          <w:szCs w:val="24"/>
        </w:rPr>
        <w:t>služieb</w:t>
      </w:r>
      <w:r w:rsidR="00E878AA">
        <w:rPr>
          <w:rFonts w:ascii="Times New Roman" w:hAnsi="Times New Roman" w:cs="Times New Roman"/>
          <w:sz w:val="24"/>
          <w:szCs w:val="24"/>
        </w:rPr>
        <w:t xml:space="preserve">, určených </w:t>
      </w:r>
      <w:r w:rsidR="009B4064">
        <w:rPr>
          <w:rFonts w:ascii="Times New Roman" w:hAnsi="Times New Roman" w:cs="Times New Roman"/>
          <w:sz w:val="24"/>
          <w:szCs w:val="24"/>
        </w:rPr>
        <w:t xml:space="preserve">vo všeobecne záväznom právnom predpise. </w:t>
      </w:r>
      <w:r w:rsidR="00E878AA">
        <w:rPr>
          <w:rFonts w:ascii="Times New Roman" w:hAnsi="Times New Roman" w:cs="Times New Roman"/>
          <w:sz w:val="24"/>
          <w:szCs w:val="24"/>
        </w:rPr>
        <w:t xml:space="preserve">Príspevok bude možné, po splnení zákonom ustanovených podmienok, získať po zaregistrovaní žiadateľa v mobilnej aplikácii prevádzkovanej finančnou správou, ktorá ho po vyhodnotení splnenia </w:t>
      </w:r>
      <w:r w:rsidR="00E6311E">
        <w:rPr>
          <w:rFonts w:ascii="Times New Roman" w:hAnsi="Times New Roman" w:cs="Times New Roman"/>
          <w:sz w:val="24"/>
          <w:szCs w:val="24"/>
        </w:rPr>
        <w:t>týchto</w:t>
      </w:r>
      <w:r w:rsidR="00E878AA">
        <w:rPr>
          <w:rFonts w:ascii="Times New Roman" w:hAnsi="Times New Roman" w:cs="Times New Roman"/>
          <w:sz w:val="24"/>
          <w:szCs w:val="24"/>
        </w:rPr>
        <w:t xml:space="preserve"> zákonných podmienok poukáže žiadateľovi na účet vedený v banke alebo v </w:t>
      </w:r>
      <w:r w:rsidR="00E878AA" w:rsidRPr="00411411">
        <w:rPr>
          <w:rFonts w:ascii="Times New Roman" w:hAnsi="Times New Roman" w:cs="Times New Roman"/>
          <w:sz w:val="24"/>
          <w:szCs w:val="24"/>
        </w:rPr>
        <w:t xml:space="preserve">pobočke zahraničnej banky v zákonom ustanovenej lehote. </w:t>
      </w:r>
      <w:r w:rsidR="00720CBF">
        <w:rPr>
          <w:rFonts w:ascii="Times New Roman" w:hAnsi="Times New Roman" w:cs="Times New Roman"/>
          <w:sz w:val="24"/>
          <w:szCs w:val="24"/>
        </w:rPr>
        <w:t xml:space="preserve"> </w:t>
      </w:r>
    </w:p>
    <w:p w:rsidR="00F02293" w:rsidRPr="00411411" w:rsidRDefault="00F02293" w:rsidP="00643104">
      <w:pPr>
        <w:rPr>
          <w:rFonts w:ascii="Times New Roman" w:hAnsi="Times New Roman" w:cs="Times New Roman"/>
          <w:sz w:val="24"/>
          <w:szCs w:val="24"/>
        </w:rPr>
      </w:pPr>
    </w:p>
    <w:p w:rsidR="00643104" w:rsidRPr="00411411" w:rsidRDefault="009C7B3C" w:rsidP="001B7C32">
      <w:pPr>
        <w:ind w:firstLine="708"/>
        <w:rPr>
          <w:rFonts w:ascii="Times New Roman" w:hAnsi="Times New Roman" w:cs="Times New Roman"/>
          <w:color w:val="000000"/>
          <w:sz w:val="24"/>
          <w:szCs w:val="24"/>
        </w:rPr>
      </w:pPr>
      <w:r w:rsidRPr="00411411">
        <w:rPr>
          <w:rFonts w:ascii="Times New Roman" w:hAnsi="Times New Roman" w:cs="Times New Roman"/>
          <w:sz w:val="24"/>
          <w:szCs w:val="24"/>
        </w:rPr>
        <w:t>Nariadenie vlády</w:t>
      </w:r>
      <w:r w:rsidR="000B6605" w:rsidRPr="00411411">
        <w:rPr>
          <w:rFonts w:ascii="Times New Roman" w:hAnsi="Times New Roman" w:cs="Times New Roman"/>
          <w:sz w:val="24"/>
          <w:szCs w:val="24"/>
        </w:rPr>
        <w:t xml:space="preserve"> Slovenskej republiky</w:t>
      </w:r>
      <w:r w:rsidR="00FD6C70" w:rsidRPr="00411411">
        <w:rPr>
          <w:rFonts w:ascii="Times New Roman" w:hAnsi="Times New Roman" w:cs="Times New Roman"/>
          <w:sz w:val="24"/>
          <w:szCs w:val="24"/>
        </w:rPr>
        <w:t xml:space="preserve"> ustanoví, na aké tovary a služby možno príspevok uplatniť,</w:t>
      </w:r>
      <w:r w:rsidR="00E6311E" w:rsidRPr="00411411">
        <w:rPr>
          <w:rFonts w:ascii="Times New Roman" w:hAnsi="Times New Roman" w:cs="Times New Roman"/>
          <w:sz w:val="24"/>
          <w:szCs w:val="24"/>
        </w:rPr>
        <w:t xml:space="preserve"> spôsob označovania týchto tovarov</w:t>
      </w:r>
      <w:r w:rsidR="00016F44" w:rsidRPr="00411411">
        <w:rPr>
          <w:rFonts w:ascii="Times New Roman" w:hAnsi="Times New Roman" w:cs="Times New Roman"/>
          <w:sz w:val="24"/>
          <w:szCs w:val="24"/>
        </w:rPr>
        <w:t xml:space="preserve"> a služieb</w:t>
      </w:r>
      <w:r w:rsidR="00E6311E" w:rsidRPr="00411411">
        <w:rPr>
          <w:rFonts w:ascii="Times New Roman" w:hAnsi="Times New Roman" w:cs="Times New Roman"/>
          <w:sz w:val="24"/>
          <w:szCs w:val="24"/>
        </w:rPr>
        <w:t xml:space="preserve"> na pokladničnom doklade, </w:t>
      </w:r>
      <w:r w:rsidR="00411411" w:rsidRPr="00411411">
        <w:rPr>
          <w:rFonts w:ascii="Times New Roman" w:hAnsi="Times New Roman" w:cs="Times New Roman"/>
          <w:sz w:val="24"/>
          <w:szCs w:val="24"/>
        </w:rPr>
        <w:t xml:space="preserve">výšku príspevku, </w:t>
      </w:r>
      <w:r w:rsidR="00411411" w:rsidRPr="001B7C32">
        <w:rPr>
          <w:rFonts w:ascii="Times New Roman" w:hAnsi="Times New Roman" w:cs="Times New Roman"/>
          <w:sz w:val="24"/>
          <w:szCs w:val="24"/>
        </w:rPr>
        <w:t>obdobie vyhotovovania dokladov, na základe ktorých si možno uplatniť nárok na príspevok</w:t>
      </w:r>
      <w:r w:rsidR="001B7C32">
        <w:rPr>
          <w:rFonts w:ascii="Times New Roman" w:hAnsi="Times New Roman" w:cs="Times New Roman"/>
          <w:sz w:val="24"/>
          <w:szCs w:val="24"/>
        </w:rPr>
        <w:t>,</w:t>
      </w:r>
      <w:r w:rsidR="00411411" w:rsidRPr="00411411" w:rsidDel="00411411">
        <w:rPr>
          <w:rFonts w:ascii="Times New Roman" w:hAnsi="Times New Roman" w:cs="Times New Roman"/>
          <w:sz w:val="24"/>
          <w:szCs w:val="24"/>
        </w:rPr>
        <w:t xml:space="preserve"> </w:t>
      </w:r>
      <w:r w:rsidR="00E6311E" w:rsidRPr="00411411">
        <w:rPr>
          <w:rFonts w:ascii="Times New Roman" w:hAnsi="Times New Roman" w:cs="Times New Roman"/>
          <w:sz w:val="24"/>
          <w:szCs w:val="24"/>
        </w:rPr>
        <w:t xml:space="preserve">ako </w:t>
      </w:r>
      <w:r w:rsidR="00FD6C70" w:rsidRPr="00411411">
        <w:rPr>
          <w:rFonts w:ascii="Times New Roman" w:hAnsi="Times New Roman" w:cs="Times New Roman"/>
          <w:sz w:val="24"/>
          <w:szCs w:val="24"/>
        </w:rPr>
        <w:t xml:space="preserve">aj </w:t>
      </w:r>
      <w:r w:rsidR="00411411" w:rsidRPr="001B7C32">
        <w:rPr>
          <w:rFonts w:ascii="Times New Roman" w:hAnsi="Times New Roman" w:cs="Times New Roman"/>
          <w:sz w:val="24"/>
          <w:szCs w:val="24"/>
        </w:rPr>
        <w:t>obdobie uplatňovania nároku na príspevok</w:t>
      </w:r>
      <w:r w:rsidR="00FD6C70" w:rsidRPr="00411411">
        <w:rPr>
          <w:rFonts w:ascii="Times New Roman" w:hAnsi="Times New Roman" w:cs="Times New Roman"/>
          <w:sz w:val="24"/>
          <w:szCs w:val="24"/>
        </w:rPr>
        <w:t>.</w:t>
      </w:r>
    </w:p>
    <w:p w:rsidR="00E878AA" w:rsidRDefault="00E878AA" w:rsidP="00E1330B">
      <w:pPr>
        <w:ind w:firstLine="708"/>
        <w:rPr>
          <w:rFonts w:ascii="Times New Roman" w:hAnsi="Times New Roman" w:cs="Times New Roman"/>
          <w:color w:val="000000"/>
          <w:sz w:val="24"/>
          <w:szCs w:val="24"/>
        </w:rPr>
      </w:pPr>
    </w:p>
    <w:p w:rsidR="00E1330B" w:rsidRDefault="00E1330B" w:rsidP="00E1330B">
      <w:pPr>
        <w:ind w:firstLine="708"/>
        <w:rPr>
          <w:rFonts w:ascii="Times New Roman" w:hAnsi="Times New Roman" w:cs="Times New Roman"/>
          <w:color w:val="000000"/>
          <w:sz w:val="24"/>
          <w:szCs w:val="24"/>
        </w:rPr>
      </w:pPr>
      <w:r>
        <w:rPr>
          <w:rFonts w:ascii="Times New Roman" w:hAnsi="Times New Roman" w:cs="Times New Roman"/>
          <w:color w:val="000000"/>
          <w:sz w:val="24"/>
          <w:szCs w:val="24"/>
        </w:rPr>
        <w:t>Návrh zákona bude mať negatívny</w:t>
      </w:r>
      <w:r w:rsidR="00F77367">
        <w:rPr>
          <w:rFonts w:ascii="Times New Roman" w:hAnsi="Times New Roman" w:cs="Times New Roman"/>
          <w:color w:val="000000"/>
          <w:sz w:val="24"/>
          <w:szCs w:val="24"/>
        </w:rPr>
        <w:t xml:space="preserve"> aj pozitívny</w:t>
      </w:r>
      <w:r>
        <w:rPr>
          <w:rFonts w:ascii="Times New Roman" w:hAnsi="Times New Roman" w:cs="Times New Roman"/>
          <w:color w:val="000000"/>
          <w:sz w:val="24"/>
          <w:szCs w:val="24"/>
        </w:rPr>
        <w:t xml:space="preserve"> vplyv na rozpočet verejnej správy, </w:t>
      </w:r>
      <w:r w:rsidR="00F77367">
        <w:rPr>
          <w:rFonts w:ascii="Times New Roman" w:hAnsi="Times New Roman" w:cs="Times New Roman"/>
          <w:color w:val="000000"/>
          <w:sz w:val="24"/>
          <w:szCs w:val="24"/>
        </w:rPr>
        <w:t xml:space="preserve">negatívny aj pozitívny vplyv na informatizáciu spoločnosti, </w:t>
      </w:r>
      <w:r>
        <w:rPr>
          <w:rFonts w:ascii="Times New Roman" w:hAnsi="Times New Roman" w:cs="Times New Roman"/>
          <w:color w:val="000000"/>
          <w:sz w:val="24"/>
          <w:szCs w:val="24"/>
        </w:rPr>
        <w:t xml:space="preserve">pozitívny vplyv </w:t>
      </w:r>
      <w:r w:rsidR="00E878AA">
        <w:rPr>
          <w:rFonts w:ascii="Times New Roman" w:hAnsi="Times New Roman" w:cs="Times New Roman"/>
          <w:color w:val="000000"/>
          <w:sz w:val="24"/>
          <w:szCs w:val="24"/>
        </w:rPr>
        <w:t>na manželstvo, rodičovstvo</w:t>
      </w:r>
      <w:r w:rsidR="00F426D7" w:rsidRPr="00F426D7">
        <w:rPr>
          <w:rFonts w:ascii="Times New Roman" w:hAnsi="Times New Roman" w:cs="Times New Roman"/>
          <w:color w:val="000000"/>
          <w:sz w:val="24"/>
          <w:szCs w:val="24"/>
        </w:rPr>
        <w:t xml:space="preserve"> </w:t>
      </w:r>
      <w:r w:rsidR="00F426D7">
        <w:rPr>
          <w:rFonts w:ascii="Times New Roman" w:hAnsi="Times New Roman" w:cs="Times New Roman"/>
          <w:color w:val="000000"/>
          <w:sz w:val="24"/>
          <w:szCs w:val="24"/>
        </w:rPr>
        <w:t>a rodinu,</w:t>
      </w:r>
      <w:r w:rsidR="00F426D7" w:rsidRPr="00F426D7">
        <w:rPr>
          <w:rFonts w:ascii="Times New Roman" w:hAnsi="Times New Roman" w:cs="Times New Roman"/>
          <w:color w:val="000000"/>
          <w:sz w:val="24"/>
          <w:szCs w:val="24"/>
        </w:rPr>
        <w:t xml:space="preserve"> </w:t>
      </w:r>
      <w:r w:rsidR="00E878AA">
        <w:rPr>
          <w:rFonts w:ascii="Times New Roman" w:hAnsi="Times New Roman" w:cs="Times New Roman"/>
          <w:color w:val="000000"/>
          <w:sz w:val="24"/>
          <w:szCs w:val="24"/>
        </w:rPr>
        <w:t xml:space="preserve">a </w:t>
      </w:r>
      <w:r>
        <w:rPr>
          <w:rFonts w:ascii="Times New Roman" w:hAnsi="Times New Roman" w:cs="Times New Roman"/>
          <w:color w:val="000000"/>
          <w:sz w:val="24"/>
          <w:szCs w:val="24"/>
        </w:rPr>
        <w:t xml:space="preserve">pozitívny sociálny vplyv a  nebude </w:t>
      </w:r>
      <w:r w:rsidR="00F426D7">
        <w:rPr>
          <w:rFonts w:ascii="Times New Roman" w:hAnsi="Times New Roman" w:cs="Times New Roman"/>
          <w:color w:val="000000"/>
          <w:sz w:val="24"/>
          <w:szCs w:val="24"/>
        </w:rPr>
        <w:t xml:space="preserve">mať vplyv na životné prostredie </w:t>
      </w:r>
      <w:r>
        <w:rPr>
          <w:rFonts w:ascii="Times New Roman" w:hAnsi="Times New Roman" w:cs="Times New Roman"/>
          <w:color w:val="000000"/>
          <w:sz w:val="24"/>
          <w:szCs w:val="24"/>
        </w:rPr>
        <w:t>na služby verejnej správy pre občana</w:t>
      </w:r>
      <w:r w:rsidR="00F77367" w:rsidRPr="00F77367">
        <w:rPr>
          <w:rFonts w:ascii="Times New Roman" w:hAnsi="Times New Roman" w:cs="Times New Roman"/>
          <w:color w:val="000000"/>
          <w:sz w:val="24"/>
          <w:szCs w:val="24"/>
        </w:rPr>
        <w:t xml:space="preserve"> </w:t>
      </w:r>
      <w:r w:rsidR="00F77367">
        <w:rPr>
          <w:rFonts w:ascii="Times New Roman" w:hAnsi="Times New Roman" w:cs="Times New Roman"/>
          <w:color w:val="000000"/>
          <w:sz w:val="24"/>
          <w:szCs w:val="24"/>
        </w:rPr>
        <w:t>a ani vplyv na podnikateľov</w:t>
      </w:r>
      <w:r>
        <w:rPr>
          <w:rFonts w:ascii="Times New Roman" w:hAnsi="Times New Roman" w:cs="Times New Roman"/>
          <w:color w:val="000000"/>
          <w:sz w:val="24"/>
          <w:szCs w:val="24"/>
        </w:rPr>
        <w:t xml:space="preserve">.  </w:t>
      </w:r>
    </w:p>
    <w:p w:rsidR="00E1330B" w:rsidRDefault="00E1330B" w:rsidP="00E1330B">
      <w:pPr>
        <w:ind w:firstLine="708"/>
        <w:rPr>
          <w:rFonts w:ascii="Times New Roman" w:hAnsi="Times New Roman" w:cs="Times New Roman"/>
          <w:color w:val="000000"/>
          <w:sz w:val="24"/>
          <w:szCs w:val="24"/>
        </w:rPr>
      </w:pPr>
    </w:p>
    <w:p w:rsidR="00E1330B" w:rsidRDefault="00E1330B" w:rsidP="00E1330B">
      <w:pPr>
        <w:ind w:firstLine="708"/>
        <w:rPr>
          <w:rFonts w:ascii="Times New Roman" w:hAnsi="Times New Roman" w:cs="Times New Roman"/>
          <w:color w:val="000000"/>
          <w:sz w:val="24"/>
          <w:szCs w:val="24"/>
        </w:rPr>
      </w:pPr>
      <w:r>
        <w:rPr>
          <w:rFonts w:ascii="Times New Roman" w:hAnsi="Times New Roman" w:cs="Times New Roman"/>
          <w:color w:val="000000"/>
          <w:sz w:val="24"/>
          <w:szCs w:val="24"/>
        </w:rPr>
        <w:t>Predkladaný návrh zákona nebude mať vplyv na rozpočty obcí a vyšších územných celkov.</w:t>
      </w:r>
    </w:p>
    <w:p w:rsidR="00F02293" w:rsidRDefault="00F02293" w:rsidP="00E1330B">
      <w:pPr>
        <w:ind w:firstLine="708"/>
        <w:rPr>
          <w:rFonts w:ascii="Times New Roman" w:hAnsi="Times New Roman" w:cs="Times New Roman"/>
          <w:color w:val="000000"/>
          <w:sz w:val="24"/>
          <w:szCs w:val="24"/>
        </w:rPr>
      </w:pPr>
    </w:p>
    <w:p w:rsidR="00E878AA" w:rsidRDefault="00E878AA" w:rsidP="00E878AA">
      <w:pPr>
        <w:ind w:firstLine="708"/>
        <w:rPr>
          <w:rFonts w:ascii="Times New Roman" w:hAnsi="Times New Roman" w:cs="Times New Roman"/>
          <w:color w:val="000000"/>
          <w:sz w:val="24"/>
          <w:szCs w:val="24"/>
        </w:rPr>
      </w:pPr>
      <w:r>
        <w:rPr>
          <w:rFonts w:ascii="Times New Roman" w:hAnsi="Times New Roman" w:cs="Times New Roman"/>
          <w:color w:val="000000"/>
          <w:sz w:val="24"/>
          <w:szCs w:val="24"/>
        </w:rPr>
        <w:t>Návrh zákon  nebol predmetom medzirezortného pripomienkového konania.</w:t>
      </w:r>
    </w:p>
    <w:p w:rsidR="00E878AA" w:rsidRDefault="00E878AA" w:rsidP="00E1330B">
      <w:pPr>
        <w:ind w:firstLine="708"/>
        <w:rPr>
          <w:rFonts w:ascii="Times New Roman" w:hAnsi="Times New Roman" w:cs="Times New Roman"/>
          <w:color w:val="000000"/>
          <w:sz w:val="24"/>
          <w:szCs w:val="24"/>
        </w:rPr>
      </w:pPr>
    </w:p>
    <w:p w:rsidR="00E1330B" w:rsidRDefault="00E1330B" w:rsidP="00E1330B">
      <w:pPr>
        <w:ind w:firstLine="708"/>
        <w:rPr>
          <w:rFonts w:ascii="Times New Roman" w:hAnsi="Times New Roman" w:cs="Times New Roman"/>
          <w:color w:val="000000"/>
          <w:sz w:val="24"/>
          <w:szCs w:val="24"/>
        </w:rPr>
      </w:pPr>
      <w:r>
        <w:rPr>
          <w:rFonts w:ascii="Times New Roman" w:hAnsi="Times New Roman" w:cs="Times New Roman"/>
          <w:color w:val="000000"/>
          <w:sz w:val="24"/>
          <w:szCs w:val="24"/>
        </w:rPr>
        <w:t xml:space="preserve">Návrh zákona nebol predmetom </w:t>
      </w:r>
      <w:proofErr w:type="spellStart"/>
      <w:r>
        <w:rPr>
          <w:rFonts w:ascii="Times New Roman" w:hAnsi="Times New Roman" w:cs="Times New Roman"/>
          <w:color w:val="000000"/>
          <w:sz w:val="24"/>
          <w:szCs w:val="24"/>
        </w:rPr>
        <w:t>vnútrokomunitárneho</w:t>
      </w:r>
      <w:proofErr w:type="spellEnd"/>
      <w:r>
        <w:rPr>
          <w:rFonts w:ascii="Times New Roman" w:hAnsi="Times New Roman" w:cs="Times New Roman"/>
          <w:color w:val="000000"/>
          <w:sz w:val="24"/>
          <w:szCs w:val="24"/>
        </w:rPr>
        <w:t xml:space="preserve"> pripomienkového konania.</w:t>
      </w:r>
    </w:p>
    <w:p w:rsidR="00E1330B" w:rsidRDefault="00E1330B" w:rsidP="00E1330B">
      <w:pPr>
        <w:ind w:firstLine="708"/>
        <w:rPr>
          <w:rFonts w:ascii="Times New Roman" w:hAnsi="Times New Roman" w:cs="Times New Roman"/>
          <w:color w:val="000000"/>
          <w:sz w:val="24"/>
          <w:szCs w:val="24"/>
        </w:rPr>
      </w:pPr>
    </w:p>
    <w:p w:rsidR="00E1330B" w:rsidRDefault="00E1330B" w:rsidP="00E1330B">
      <w:pPr>
        <w:ind w:firstLine="708"/>
        <w:rPr>
          <w:rFonts w:ascii="Times New Roman" w:hAnsi="Times New Roman" w:cs="Times New Roman"/>
          <w:color w:val="000000"/>
          <w:sz w:val="24"/>
          <w:szCs w:val="24"/>
        </w:rPr>
      </w:pPr>
      <w:r>
        <w:rPr>
          <w:rFonts w:ascii="Times New Roman" w:hAnsi="Times New Roman" w:cs="Times New Roman"/>
          <w:color w:val="000000"/>
          <w:sz w:val="24"/>
          <w:szCs w:val="24"/>
        </w:rPr>
        <w:t>Predkladaný návrh zákona je v súlade s Ústavou Slovenskej republiky, ústavnými zákonmi, nálezmi Ústavného súdu Slovenskej republiky a inými právnymi predpismi, medzinárodnými zmluvami a dokumentmi, ktorými je Slovenská republika viazaná, ako aj v súlade s právom Európskej únie.</w:t>
      </w:r>
    </w:p>
    <w:p w:rsidR="00535E51" w:rsidRDefault="00535E51">
      <w:pPr>
        <w:spacing w:after="160" w:line="259" w:lineRule="auto"/>
        <w:jc w:val="left"/>
        <w:rPr>
          <w:rFonts w:ascii="Times New Roman" w:hAnsi="Times New Roman" w:cs="Times New Roman"/>
          <w:color w:val="000000"/>
          <w:sz w:val="24"/>
          <w:szCs w:val="24"/>
        </w:rPr>
      </w:pPr>
      <w:r>
        <w:rPr>
          <w:rFonts w:ascii="Times New Roman" w:hAnsi="Times New Roman" w:cs="Times New Roman"/>
          <w:color w:val="000000"/>
          <w:sz w:val="24"/>
          <w:szCs w:val="24"/>
        </w:rPr>
        <w:br w:type="page"/>
      </w:r>
    </w:p>
    <w:p w:rsidR="004C3442" w:rsidRPr="006045CB" w:rsidRDefault="004C3442" w:rsidP="004C3442">
      <w:pPr>
        <w:jc w:val="center"/>
        <w:rPr>
          <w:rFonts w:ascii="Times New Roman" w:eastAsia="Times New Roman" w:hAnsi="Times New Roman" w:cs="Times New Roman"/>
          <w:b/>
          <w:sz w:val="28"/>
          <w:szCs w:val="28"/>
          <w:lang w:eastAsia="sk-SK"/>
        </w:rPr>
      </w:pPr>
      <w:r>
        <w:rPr>
          <w:rFonts w:ascii="Times New Roman" w:eastAsia="Times New Roman" w:hAnsi="Times New Roman" w:cs="Times New Roman"/>
          <w:b/>
          <w:sz w:val="28"/>
          <w:szCs w:val="28"/>
          <w:lang w:eastAsia="sk-SK"/>
        </w:rPr>
        <w:lastRenderedPageBreak/>
        <w:t>D</w:t>
      </w:r>
      <w:r w:rsidRPr="006045CB">
        <w:rPr>
          <w:rFonts w:ascii="Times New Roman" w:eastAsia="Times New Roman" w:hAnsi="Times New Roman" w:cs="Times New Roman"/>
          <w:b/>
          <w:sz w:val="28"/>
          <w:szCs w:val="28"/>
          <w:lang w:eastAsia="sk-SK"/>
        </w:rPr>
        <w:t>oložka vybraných vplyvov</w:t>
      </w:r>
    </w:p>
    <w:p w:rsidR="004C3442" w:rsidRPr="00B043B4" w:rsidRDefault="004C3442" w:rsidP="004C3442">
      <w:pPr>
        <w:spacing w:after="200" w:line="276" w:lineRule="auto"/>
        <w:ind w:left="426"/>
        <w:contextualSpacing/>
        <w:rPr>
          <w:rFonts w:ascii="Calibri" w:eastAsia="Calibri" w:hAnsi="Calibri" w:cs="Times New Roman"/>
          <w:b/>
        </w:rPr>
      </w:pP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4C3442" w:rsidRPr="00B043B4" w:rsidTr="00750ABF">
        <w:tc>
          <w:tcPr>
            <w:tcW w:w="9180" w:type="dxa"/>
            <w:gridSpan w:val="11"/>
            <w:tcBorders>
              <w:bottom w:val="single" w:sz="4" w:space="0" w:color="FFFFFF"/>
            </w:tcBorders>
            <w:shd w:val="clear" w:color="auto" w:fill="E2E2E2"/>
          </w:tcPr>
          <w:p w:rsidR="004C3442" w:rsidRPr="00B043B4" w:rsidRDefault="004C3442" w:rsidP="004C3442">
            <w:pPr>
              <w:numPr>
                <w:ilvl w:val="0"/>
                <w:numId w:val="2"/>
              </w:numPr>
              <w:ind w:left="426"/>
              <w:contextualSpacing/>
              <w:jc w:val="left"/>
              <w:rPr>
                <w:rFonts w:ascii="Times New Roman" w:eastAsia="Calibri" w:hAnsi="Times New Roman" w:cs="Times New Roman"/>
                <w:b/>
              </w:rPr>
            </w:pPr>
            <w:r w:rsidRPr="00B043B4">
              <w:rPr>
                <w:rFonts w:ascii="Times New Roman" w:eastAsia="Calibri" w:hAnsi="Times New Roman" w:cs="Times New Roman"/>
                <w:b/>
              </w:rPr>
              <w:t>Základné údaje</w:t>
            </w:r>
          </w:p>
        </w:tc>
      </w:tr>
      <w:tr w:rsidR="004C3442" w:rsidRPr="00B043B4" w:rsidTr="00750ABF">
        <w:tc>
          <w:tcPr>
            <w:tcW w:w="9180" w:type="dxa"/>
            <w:gridSpan w:val="11"/>
            <w:tcBorders>
              <w:bottom w:val="single" w:sz="4" w:space="0" w:color="FFFFFF"/>
            </w:tcBorders>
            <w:shd w:val="clear" w:color="auto" w:fill="E2E2E2"/>
          </w:tcPr>
          <w:p w:rsidR="004C3442" w:rsidRPr="00B043B4" w:rsidRDefault="004C3442" w:rsidP="00750ABF">
            <w:pPr>
              <w:spacing w:after="200" w:line="276" w:lineRule="auto"/>
              <w:ind w:left="142"/>
              <w:contextualSpacing/>
              <w:rPr>
                <w:rFonts w:ascii="Times New Roman" w:eastAsia="Calibri" w:hAnsi="Times New Roman" w:cs="Times New Roman"/>
                <w:b/>
              </w:rPr>
            </w:pPr>
            <w:r w:rsidRPr="00B043B4">
              <w:rPr>
                <w:rFonts w:ascii="Times New Roman" w:eastAsia="Calibri" w:hAnsi="Times New Roman" w:cs="Times New Roman"/>
                <w:b/>
              </w:rPr>
              <w:t>Názov materiálu</w:t>
            </w:r>
          </w:p>
        </w:tc>
      </w:tr>
      <w:tr w:rsidR="004C3442" w:rsidRPr="00B043B4" w:rsidTr="00750ABF">
        <w:tc>
          <w:tcPr>
            <w:tcW w:w="9180" w:type="dxa"/>
            <w:gridSpan w:val="11"/>
            <w:tcBorders>
              <w:top w:val="single" w:sz="4" w:space="0" w:color="FFFFFF"/>
              <w:bottom w:val="single" w:sz="4" w:space="0" w:color="auto"/>
            </w:tcBorders>
          </w:tcPr>
          <w:p w:rsidR="004C3442" w:rsidRPr="004355FF" w:rsidRDefault="004C3442" w:rsidP="00750ABF">
            <w:pPr>
              <w:shd w:val="clear" w:color="auto" w:fill="FFFFFF"/>
              <w:spacing w:before="100" w:beforeAutospacing="1"/>
              <w:rPr>
                <w:rFonts w:ascii="Times New Roman" w:hAnsi="Times New Roman"/>
                <w:color w:val="222222"/>
                <w:sz w:val="24"/>
                <w:szCs w:val="24"/>
                <w:lang w:eastAsia="sk-SK"/>
              </w:rPr>
            </w:pPr>
            <w:r>
              <w:rPr>
                <w:rFonts w:ascii="Times New Roman" w:hAnsi="Times New Roman"/>
                <w:b/>
                <w:bCs/>
                <w:color w:val="222222"/>
                <w:sz w:val="24"/>
                <w:szCs w:val="24"/>
                <w:lang w:eastAsia="sk-SK"/>
              </w:rPr>
              <w:t xml:space="preserve">Zákon, </w:t>
            </w:r>
            <w:r w:rsidRPr="00895E80">
              <w:rPr>
                <w:rFonts w:ascii="Times New Roman" w:hAnsi="Times New Roman"/>
                <w:b/>
                <w:bCs/>
                <w:color w:val="222222"/>
                <w:sz w:val="24"/>
                <w:szCs w:val="24"/>
                <w:lang w:eastAsia="sk-SK"/>
              </w:rPr>
              <w:t xml:space="preserve">ktorým sa dopĺňa zákon </w:t>
            </w:r>
            <w:r w:rsidRPr="00895E80">
              <w:rPr>
                <w:rFonts w:ascii="Times New Roman" w:hAnsi="Times New Roman"/>
                <w:b/>
                <w:bCs/>
                <w:color w:val="070707"/>
                <w:sz w:val="24"/>
                <w:szCs w:val="24"/>
                <w:lang w:eastAsia="sk-SK"/>
              </w:rPr>
              <w:t xml:space="preserve">č. </w:t>
            </w:r>
            <w:r>
              <w:rPr>
                <w:rFonts w:ascii="Times New Roman" w:hAnsi="Times New Roman"/>
                <w:b/>
                <w:bCs/>
                <w:color w:val="070707"/>
                <w:sz w:val="24"/>
                <w:szCs w:val="24"/>
                <w:lang w:eastAsia="sk-SK"/>
              </w:rPr>
              <w:t xml:space="preserve">289/2008 Z. z. o používaní elektronickej registračnej pokladnice a o zmene a doplnení zákona Slovenskej národnej rady č. 511/1992 Zb. o správe daní a poplatkov a o zmenách v sústave územných finančných orgánov v znení neskorších predpisov </w:t>
            </w:r>
            <w:r w:rsidR="00C647BF">
              <w:rPr>
                <w:rFonts w:ascii="Times New Roman" w:hAnsi="Times New Roman"/>
                <w:b/>
                <w:bCs/>
                <w:color w:val="070707"/>
                <w:sz w:val="24"/>
                <w:szCs w:val="24"/>
                <w:lang w:eastAsia="sk-SK"/>
              </w:rPr>
              <w:t>v znení neskorších predpisov</w:t>
            </w:r>
          </w:p>
        </w:tc>
      </w:tr>
      <w:tr w:rsidR="004C3442" w:rsidRPr="00B043B4" w:rsidTr="00750ABF">
        <w:tc>
          <w:tcPr>
            <w:tcW w:w="9180" w:type="dxa"/>
            <w:gridSpan w:val="11"/>
            <w:tcBorders>
              <w:top w:val="single" w:sz="4" w:space="0" w:color="auto"/>
              <w:left w:val="single" w:sz="4" w:space="0" w:color="auto"/>
              <w:bottom w:val="single" w:sz="4" w:space="0" w:color="FFFFFF"/>
            </w:tcBorders>
            <w:shd w:val="clear" w:color="auto" w:fill="E2E2E2"/>
          </w:tcPr>
          <w:p w:rsidR="004C3442" w:rsidRPr="00B043B4" w:rsidRDefault="004C3442" w:rsidP="00750ABF">
            <w:pPr>
              <w:spacing w:after="200" w:line="276" w:lineRule="auto"/>
              <w:ind w:left="142"/>
              <w:contextualSpacing/>
              <w:rPr>
                <w:rFonts w:ascii="Times New Roman" w:eastAsia="Calibri" w:hAnsi="Times New Roman" w:cs="Times New Roman"/>
                <w:b/>
              </w:rPr>
            </w:pPr>
            <w:r w:rsidRPr="00B043B4">
              <w:rPr>
                <w:rFonts w:ascii="Times New Roman" w:eastAsia="Calibri" w:hAnsi="Times New Roman" w:cs="Times New Roman"/>
                <w:b/>
              </w:rPr>
              <w:t>Predkladateľ (a spolupredkladateľ)</w:t>
            </w:r>
          </w:p>
        </w:tc>
      </w:tr>
      <w:tr w:rsidR="004C3442" w:rsidRPr="00B043B4" w:rsidTr="00750ABF">
        <w:tc>
          <w:tcPr>
            <w:tcW w:w="9180" w:type="dxa"/>
            <w:gridSpan w:val="11"/>
            <w:tcBorders>
              <w:top w:val="single" w:sz="4" w:space="0" w:color="FFFFFF"/>
              <w:left w:val="single" w:sz="4" w:space="0" w:color="auto"/>
              <w:bottom w:val="single" w:sz="4" w:space="0" w:color="auto"/>
            </w:tcBorders>
            <w:shd w:val="clear" w:color="auto" w:fill="FFFFFF"/>
          </w:tcPr>
          <w:p w:rsidR="004C3442" w:rsidRPr="00FB3A0F" w:rsidRDefault="004C3442" w:rsidP="00750ABF">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Poslanecký návrh zákona.</w:t>
            </w:r>
          </w:p>
          <w:p w:rsidR="004C3442" w:rsidRPr="00B043B4" w:rsidRDefault="004C3442" w:rsidP="00750ABF">
            <w:pPr>
              <w:rPr>
                <w:rFonts w:ascii="Times New Roman" w:eastAsia="Times New Roman" w:hAnsi="Times New Roman" w:cs="Times New Roman"/>
                <w:sz w:val="20"/>
                <w:szCs w:val="20"/>
                <w:lang w:eastAsia="sk-SK"/>
              </w:rPr>
            </w:pPr>
          </w:p>
        </w:tc>
      </w:tr>
      <w:tr w:rsidR="004C3442" w:rsidRPr="00B043B4" w:rsidTr="00750ABF">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rsidR="004C3442" w:rsidRPr="00B043B4" w:rsidRDefault="004C3442" w:rsidP="00750ABF">
            <w:pPr>
              <w:spacing w:after="200" w:line="276" w:lineRule="auto"/>
              <w:ind w:left="142"/>
              <w:contextualSpacing/>
              <w:rPr>
                <w:rFonts w:ascii="Times New Roman" w:eastAsia="Calibri" w:hAnsi="Times New Roman" w:cs="Times New Roman"/>
                <w:b/>
              </w:rPr>
            </w:pPr>
            <w:r w:rsidRPr="00B043B4">
              <w:rPr>
                <w:rFonts w:ascii="Times New Roman" w:eastAsia="Calibri" w:hAnsi="Times New Roman" w:cs="Times New Roman"/>
                <w:b/>
              </w:rPr>
              <w:t>Charakter predkladaného materiálu</w:t>
            </w:r>
          </w:p>
        </w:tc>
        <w:sdt>
          <w:sdtPr>
            <w:rPr>
              <w:rFonts w:ascii="Times New Roman" w:eastAsia="Times New Roman" w:hAnsi="Times New Roman" w:cs="Times New Roman"/>
              <w:sz w:val="20"/>
              <w:szCs w:val="20"/>
              <w:lang w:eastAsia="sk-SK"/>
            </w:rPr>
            <w:id w:val="901099221"/>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4C3442" w:rsidRPr="00B043B4" w:rsidRDefault="004C3442" w:rsidP="00750ABF">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cPr>
          <w:p w:rsidR="004C3442" w:rsidRPr="00B043B4" w:rsidRDefault="004C3442" w:rsidP="00750ABF">
            <w:pPr>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Materiál nelegislatívnej povahy</w:t>
            </w:r>
          </w:p>
        </w:tc>
      </w:tr>
      <w:tr w:rsidR="004C3442" w:rsidRPr="00B043B4" w:rsidTr="00750ABF">
        <w:tc>
          <w:tcPr>
            <w:tcW w:w="4212" w:type="dxa"/>
            <w:gridSpan w:val="2"/>
            <w:vMerge/>
            <w:tcBorders>
              <w:top w:val="nil"/>
              <w:left w:val="single" w:sz="4" w:space="0" w:color="auto"/>
              <w:bottom w:val="single" w:sz="4" w:space="0" w:color="FFFFFF"/>
            </w:tcBorders>
            <w:shd w:val="clear" w:color="auto" w:fill="E2E2E2"/>
          </w:tcPr>
          <w:p w:rsidR="004C3442" w:rsidRPr="00B043B4" w:rsidRDefault="004C3442" w:rsidP="00750ABF">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281381661"/>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4C3442" w:rsidRPr="00B043B4" w:rsidRDefault="004C3442" w:rsidP="00750ABF">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rsidR="004C3442" w:rsidRPr="00B043B4" w:rsidRDefault="004C3442" w:rsidP="00750ABF">
            <w:pPr>
              <w:ind w:left="175" w:hanging="175"/>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Materiál legislatívnej povahy</w:t>
            </w:r>
          </w:p>
        </w:tc>
      </w:tr>
      <w:tr w:rsidR="004C3442" w:rsidRPr="00B043B4" w:rsidTr="00750ABF">
        <w:tc>
          <w:tcPr>
            <w:tcW w:w="4212" w:type="dxa"/>
            <w:gridSpan w:val="2"/>
            <w:vMerge/>
            <w:tcBorders>
              <w:top w:val="nil"/>
              <w:left w:val="single" w:sz="4" w:space="0" w:color="auto"/>
              <w:bottom w:val="single" w:sz="4" w:space="0" w:color="auto"/>
            </w:tcBorders>
            <w:shd w:val="clear" w:color="auto" w:fill="E2E2E2"/>
          </w:tcPr>
          <w:p w:rsidR="004C3442" w:rsidRPr="00B043B4" w:rsidRDefault="004C3442" w:rsidP="00750ABF">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821804044"/>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4C3442" w:rsidRPr="00B043B4" w:rsidRDefault="004C3442" w:rsidP="00750ABF">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rsidR="004C3442" w:rsidRPr="00B043B4" w:rsidRDefault="004C3442" w:rsidP="00750ABF">
            <w:pPr>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Transpozícia práva EÚ</w:t>
            </w:r>
          </w:p>
        </w:tc>
      </w:tr>
      <w:tr w:rsidR="004C3442" w:rsidRPr="00B043B4" w:rsidTr="00750ABF">
        <w:tc>
          <w:tcPr>
            <w:tcW w:w="9180" w:type="dxa"/>
            <w:gridSpan w:val="11"/>
            <w:tcBorders>
              <w:top w:val="single" w:sz="4" w:space="0" w:color="auto"/>
              <w:left w:val="single" w:sz="4" w:space="0" w:color="auto"/>
              <w:bottom w:val="single" w:sz="4" w:space="0" w:color="FFFFFF"/>
            </w:tcBorders>
            <w:shd w:val="clear" w:color="auto" w:fill="FFFFFF"/>
          </w:tcPr>
          <w:p w:rsidR="004C3442" w:rsidRPr="00B043B4" w:rsidRDefault="004C3442" w:rsidP="00750ABF">
            <w:pPr>
              <w:rPr>
                <w:rFonts w:ascii="Times New Roman" w:eastAsia="Times New Roman" w:hAnsi="Times New Roman" w:cs="Times New Roman"/>
                <w:i/>
                <w:sz w:val="20"/>
                <w:szCs w:val="20"/>
                <w:lang w:eastAsia="sk-SK"/>
              </w:rPr>
            </w:pPr>
            <w:r w:rsidRPr="00B043B4">
              <w:rPr>
                <w:rFonts w:ascii="Times New Roman" w:eastAsia="Times New Roman" w:hAnsi="Times New Roman" w:cs="Times New Roman"/>
                <w:i/>
                <w:sz w:val="20"/>
                <w:szCs w:val="20"/>
                <w:lang w:eastAsia="sk-SK"/>
              </w:rPr>
              <w:t>V prípade transpozície uveďte zoznam transponovaných predpisov:</w:t>
            </w:r>
          </w:p>
          <w:p w:rsidR="004C3442" w:rsidRPr="00B043B4" w:rsidRDefault="004C3442" w:rsidP="00750ABF">
            <w:pPr>
              <w:rPr>
                <w:rFonts w:ascii="Times New Roman" w:eastAsia="Times New Roman" w:hAnsi="Times New Roman" w:cs="Times New Roman"/>
                <w:sz w:val="20"/>
                <w:szCs w:val="20"/>
                <w:lang w:eastAsia="sk-SK"/>
              </w:rPr>
            </w:pPr>
          </w:p>
        </w:tc>
      </w:tr>
      <w:tr w:rsidR="004C3442" w:rsidRPr="00B043B4" w:rsidTr="00750ABF">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rsidR="004C3442" w:rsidRPr="00B043B4" w:rsidRDefault="004C3442" w:rsidP="00750ABF">
            <w:pPr>
              <w:spacing w:after="200" w:line="276" w:lineRule="auto"/>
              <w:ind w:left="142"/>
              <w:contextualSpacing/>
              <w:rPr>
                <w:rFonts w:ascii="Times New Roman" w:eastAsia="Calibri" w:hAnsi="Times New Roman" w:cs="Times New Roman"/>
                <w:b/>
              </w:rPr>
            </w:pPr>
            <w:r w:rsidRPr="00B043B4">
              <w:rPr>
                <w:rFonts w:ascii="Times New Roman" w:eastAsia="Calibri" w:hAnsi="Times New Roman" w:cs="Times New Roman"/>
                <w:b/>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rsidR="004C3442" w:rsidRPr="00B043B4" w:rsidRDefault="004C3442" w:rsidP="00750ABF">
            <w:pPr>
              <w:rPr>
                <w:rFonts w:ascii="Times New Roman" w:eastAsia="Times New Roman" w:hAnsi="Times New Roman" w:cs="Times New Roman"/>
                <w:i/>
                <w:sz w:val="20"/>
                <w:szCs w:val="20"/>
                <w:lang w:eastAsia="sk-SK"/>
              </w:rPr>
            </w:pPr>
          </w:p>
        </w:tc>
      </w:tr>
      <w:tr w:rsidR="004C3442" w:rsidRPr="00B043B4" w:rsidTr="00750ABF">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4C3442" w:rsidRPr="00B043B4" w:rsidRDefault="004C3442" w:rsidP="00750ABF">
            <w:pPr>
              <w:spacing w:after="200" w:line="276" w:lineRule="auto"/>
              <w:ind w:left="142"/>
              <w:contextualSpacing/>
              <w:rPr>
                <w:rFonts w:ascii="Times New Roman" w:eastAsia="Calibri" w:hAnsi="Times New Roman" w:cs="Times New Roman"/>
                <w:b/>
              </w:rPr>
            </w:pPr>
            <w:r w:rsidRPr="00B043B4">
              <w:rPr>
                <w:rFonts w:ascii="Times New Roman" w:eastAsia="Calibri" w:hAnsi="Times New Roman" w:cs="Times New Roman"/>
                <w:b/>
              </w:rPr>
              <w:t>Predpokl</w:t>
            </w:r>
            <w:r>
              <w:rPr>
                <w:rFonts w:ascii="Times New Roman" w:eastAsia="Calibri" w:hAnsi="Times New Roman" w:cs="Times New Roman"/>
                <w:b/>
              </w:rPr>
              <w:t>adaný termín predloženia na 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rsidR="004C3442" w:rsidRPr="00B043B4" w:rsidRDefault="004C3442" w:rsidP="00750ABF">
            <w:pPr>
              <w:rPr>
                <w:rFonts w:ascii="Times New Roman" w:eastAsia="Times New Roman" w:hAnsi="Times New Roman" w:cs="Times New Roman"/>
                <w:i/>
                <w:sz w:val="20"/>
                <w:szCs w:val="20"/>
                <w:lang w:eastAsia="sk-SK"/>
              </w:rPr>
            </w:pPr>
          </w:p>
        </w:tc>
      </w:tr>
      <w:tr w:rsidR="004C3442" w:rsidRPr="00B043B4" w:rsidTr="00750ABF">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4C3442" w:rsidRPr="00B043B4" w:rsidRDefault="004C3442" w:rsidP="00750ABF">
            <w:pPr>
              <w:spacing w:line="276" w:lineRule="auto"/>
              <w:ind w:left="142"/>
              <w:contextualSpacing/>
              <w:rPr>
                <w:rFonts w:ascii="Calibri" w:eastAsia="Calibri" w:hAnsi="Calibri" w:cs="Times New Roman"/>
                <w:b/>
              </w:rPr>
            </w:pPr>
            <w:r w:rsidRPr="00B043B4">
              <w:rPr>
                <w:rFonts w:ascii="Times New Roman" w:eastAsia="Calibri" w:hAnsi="Times New Roman" w:cs="Times New Roman"/>
                <w:b/>
              </w:rPr>
              <w:t>Predpokladaný termín začiatku a ukončenia ZP**</w:t>
            </w:r>
            <w:r w:rsidRPr="00B043B4">
              <w:rPr>
                <w:rFonts w:ascii="Calibri" w:eastAsia="Calibri" w:hAnsi="Calibri" w:cs="Times New Roman"/>
                <w:b/>
              </w:rPr>
              <w:t xml:space="preserve"> </w:t>
            </w:r>
          </w:p>
        </w:tc>
        <w:tc>
          <w:tcPr>
            <w:tcW w:w="3231" w:type="dxa"/>
            <w:gridSpan w:val="5"/>
            <w:tcBorders>
              <w:top w:val="single" w:sz="4" w:space="0" w:color="auto"/>
              <w:left w:val="single" w:sz="4" w:space="0" w:color="auto"/>
              <w:bottom w:val="single" w:sz="4" w:space="0" w:color="auto"/>
              <w:right w:val="single" w:sz="4" w:space="0" w:color="auto"/>
            </w:tcBorders>
          </w:tcPr>
          <w:p w:rsidR="004C3442" w:rsidRPr="00B043B4" w:rsidRDefault="004C3442" w:rsidP="00750ABF">
            <w:pPr>
              <w:rPr>
                <w:rFonts w:ascii="Times New Roman" w:eastAsia="Times New Roman" w:hAnsi="Times New Roman" w:cs="Times New Roman"/>
                <w:i/>
                <w:sz w:val="20"/>
                <w:szCs w:val="20"/>
                <w:lang w:eastAsia="sk-SK"/>
              </w:rPr>
            </w:pPr>
          </w:p>
        </w:tc>
      </w:tr>
      <w:tr w:rsidR="004C3442" w:rsidRPr="00B043B4" w:rsidTr="00750ABF">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4C3442" w:rsidRPr="00B043B4" w:rsidRDefault="004C3442" w:rsidP="00750ABF">
            <w:pPr>
              <w:spacing w:after="200" w:line="276" w:lineRule="auto"/>
              <w:ind w:left="142"/>
              <w:contextualSpacing/>
              <w:rPr>
                <w:rFonts w:ascii="Times New Roman" w:eastAsia="Calibri" w:hAnsi="Times New Roman" w:cs="Times New Roman"/>
                <w:b/>
              </w:rPr>
            </w:pPr>
            <w:r w:rsidRPr="00B043B4">
              <w:rPr>
                <w:rFonts w:ascii="Times New Roman" w:eastAsia="Calibri" w:hAnsi="Times New Roman" w:cs="Times New Roman"/>
                <w:b/>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rsidR="004C3442" w:rsidRPr="00B043B4" w:rsidRDefault="004C3442" w:rsidP="00750ABF">
            <w:pPr>
              <w:rPr>
                <w:rFonts w:ascii="Times New Roman" w:eastAsia="Times New Roman" w:hAnsi="Times New Roman" w:cs="Times New Roman"/>
                <w:i/>
                <w:sz w:val="20"/>
                <w:szCs w:val="20"/>
                <w:lang w:eastAsia="sk-SK"/>
              </w:rPr>
            </w:pPr>
          </w:p>
        </w:tc>
      </w:tr>
      <w:tr w:rsidR="004C3442" w:rsidRPr="00B043B4" w:rsidTr="00750ABF">
        <w:tc>
          <w:tcPr>
            <w:tcW w:w="9180" w:type="dxa"/>
            <w:gridSpan w:val="11"/>
            <w:tcBorders>
              <w:top w:val="single" w:sz="4" w:space="0" w:color="auto"/>
              <w:left w:val="nil"/>
              <w:bottom w:val="single" w:sz="4" w:space="0" w:color="auto"/>
              <w:right w:val="nil"/>
            </w:tcBorders>
            <w:shd w:val="clear" w:color="auto" w:fill="FFFFFF"/>
          </w:tcPr>
          <w:p w:rsidR="004C3442" w:rsidRPr="00B043B4" w:rsidRDefault="004C3442" w:rsidP="00750ABF">
            <w:pPr>
              <w:rPr>
                <w:rFonts w:ascii="Times New Roman" w:eastAsia="Times New Roman" w:hAnsi="Times New Roman" w:cs="Times New Roman"/>
                <w:sz w:val="20"/>
                <w:szCs w:val="20"/>
                <w:lang w:eastAsia="sk-SK"/>
              </w:rPr>
            </w:pPr>
          </w:p>
        </w:tc>
      </w:tr>
      <w:tr w:rsidR="004C3442" w:rsidRPr="00B043B4" w:rsidTr="00750ABF">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4C3442" w:rsidRPr="00B043B4" w:rsidRDefault="004C3442" w:rsidP="004C3442">
            <w:pPr>
              <w:numPr>
                <w:ilvl w:val="0"/>
                <w:numId w:val="2"/>
              </w:numPr>
              <w:ind w:left="426"/>
              <w:contextualSpacing/>
              <w:jc w:val="left"/>
              <w:rPr>
                <w:rFonts w:ascii="Times New Roman" w:eastAsia="Calibri" w:hAnsi="Times New Roman" w:cs="Times New Roman"/>
                <w:b/>
              </w:rPr>
            </w:pPr>
            <w:r w:rsidRPr="00B043B4">
              <w:rPr>
                <w:rFonts w:ascii="Times New Roman" w:eastAsia="Calibri" w:hAnsi="Times New Roman" w:cs="Times New Roman"/>
                <w:b/>
              </w:rPr>
              <w:t>Definovanie problému</w:t>
            </w:r>
          </w:p>
        </w:tc>
      </w:tr>
      <w:tr w:rsidR="004C3442" w:rsidRPr="00B043B4" w:rsidTr="00750ABF">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rsidR="004C3442" w:rsidRPr="009C1E07" w:rsidRDefault="004F2862" w:rsidP="00750ABF">
            <w:pPr>
              <w:pStyle w:val="Podpise-mailu"/>
              <w:jc w:val="both"/>
              <w:rPr>
                <w:rFonts w:ascii="Times New Roman" w:hAnsi="Times New Roman" w:cs="Times New Roman"/>
                <w:sz w:val="24"/>
                <w:szCs w:val="24"/>
              </w:rPr>
            </w:pPr>
            <w:r>
              <w:rPr>
                <w:rFonts w:ascii="Times New Roman" w:hAnsi="Times New Roman" w:cs="Times New Roman"/>
                <w:sz w:val="24"/>
                <w:szCs w:val="24"/>
              </w:rPr>
              <w:t xml:space="preserve">Cieľom návrhu zákona je efektívne znižovanie daňovej medzery, zapojením širokej verejnosti do kontroly dodržiavania ustanovení zákona, čo bude mať vplyv na zvýšenie motivácie podnikateľov vydávať pokladničné doklady. </w:t>
            </w:r>
          </w:p>
        </w:tc>
      </w:tr>
      <w:tr w:rsidR="004C3442" w:rsidRPr="00B043B4" w:rsidTr="00750ABF">
        <w:tc>
          <w:tcPr>
            <w:tcW w:w="9180" w:type="dxa"/>
            <w:gridSpan w:val="11"/>
            <w:tcBorders>
              <w:top w:val="single" w:sz="4" w:space="0" w:color="auto"/>
              <w:left w:val="single" w:sz="4" w:space="0" w:color="auto"/>
              <w:bottom w:val="nil"/>
              <w:right w:val="single" w:sz="4" w:space="0" w:color="auto"/>
            </w:tcBorders>
            <w:shd w:val="clear" w:color="auto" w:fill="E2E2E2"/>
          </w:tcPr>
          <w:p w:rsidR="004C3442" w:rsidRPr="00B043B4" w:rsidRDefault="004C3442" w:rsidP="004C3442">
            <w:pPr>
              <w:numPr>
                <w:ilvl w:val="0"/>
                <w:numId w:val="2"/>
              </w:numPr>
              <w:ind w:left="426"/>
              <w:contextualSpacing/>
              <w:jc w:val="left"/>
              <w:rPr>
                <w:rFonts w:ascii="Times New Roman" w:eastAsia="Calibri" w:hAnsi="Times New Roman" w:cs="Times New Roman"/>
                <w:b/>
              </w:rPr>
            </w:pPr>
            <w:r w:rsidRPr="00B043B4">
              <w:rPr>
                <w:rFonts w:ascii="Times New Roman" w:eastAsia="Calibri" w:hAnsi="Times New Roman" w:cs="Times New Roman"/>
                <w:b/>
              </w:rPr>
              <w:t>Ciele a výsledný stav</w:t>
            </w:r>
          </w:p>
        </w:tc>
      </w:tr>
      <w:tr w:rsidR="004C3442" w:rsidRPr="00B043B4" w:rsidTr="00750ABF">
        <w:trPr>
          <w:trHeight w:val="741"/>
        </w:trPr>
        <w:tc>
          <w:tcPr>
            <w:tcW w:w="9180" w:type="dxa"/>
            <w:gridSpan w:val="11"/>
            <w:tcBorders>
              <w:top w:val="nil"/>
              <w:left w:val="single" w:sz="4" w:space="0" w:color="auto"/>
              <w:bottom w:val="single" w:sz="4" w:space="0" w:color="auto"/>
              <w:right w:val="single" w:sz="4" w:space="0" w:color="auto"/>
            </w:tcBorders>
            <w:shd w:val="clear" w:color="auto" w:fill="FFFFFF"/>
          </w:tcPr>
          <w:p w:rsidR="004C3442" w:rsidRDefault="004C3442" w:rsidP="00750ABF">
            <w:pPr>
              <w:pStyle w:val="Podpise-mailu"/>
              <w:jc w:val="both"/>
              <w:rPr>
                <w:rFonts w:ascii="Times New Roman" w:hAnsi="Times New Roman" w:cs="Times New Roman"/>
                <w:sz w:val="24"/>
                <w:szCs w:val="24"/>
              </w:rPr>
            </w:pPr>
            <w:r>
              <w:rPr>
                <w:rFonts w:ascii="Times New Roman" w:hAnsi="Times New Roman" w:cs="Times New Roman"/>
                <w:sz w:val="24"/>
                <w:szCs w:val="24"/>
              </w:rPr>
              <w:t>C</w:t>
            </w:r>
            <w:r w:rsidRPr="006E18D3">
              <w:rPr>
                <w:rFonts w:ascii="Times New Roman" w:hAnsi="Times New Roman" w:cs="Times New Roman"/>
                <w:sz w:val="24"/>
                <w:szCs w:val="24"/>
              </w:rPr>
              <w:t>ieľom</w:t>
            </w:r>
            <w:r>
              <w:rPr>
                <w:rFonts w:ascii="Times New Roman" w:hAnsi="Times New Roman" w:cs="Times New Roman"/>
                <w:sz w:val="24"/>
                <w:szCs w:val="24"/>
              </w:rPr>
              <w:t xml:space="preserve"> návrhu zákona je</w:t>
            </w:r>
            <w:r w:rsidRPr="006E18D3">
              <w:rPr>
                <w:rFonts w:ascii="Times New Roman" w:hAnsi="Times New Roman" w:cs="Times New Roman"/>
                <w:sz w:val="24"/>
                <w:szCs w:val="24"/>
              </w:rPr>
              <w:t xml:space="preserve"> eliminovať krátenie prijatých tržieb</w:t>
            </w:r>
            <w:r w:rsidR="00CA546F">
              <w:rPr>
                <w:rFonts w:ascii="Times New Roman" w:hAnsi="Times New Roman" w:cs="Times New Roman"/>
                <w:sz w:val="24"/>
                <w:szCs w:val="24"/>
              </w:rPr>
              <w:t>,</w:t>
            </w:r>
            <w:r>
              <w:rPr>
                <w:rFonts w:ascii="Times New Roman" w:hAnsi="Times New Roman" w:cs="Times New Roman"/>
                <w:sz w:val="24"/>
                <w:szCs w:val="24"/>
              </w:rPr>
              <w:t xml:space="preserve"> a tým </w:t>
            </w:r>
            <w:r w:rsidR="00A90CBE">
              <w:rPr>
                <w:rFonts w:ascii="Times New Roman" w:hAnsi="Times New Roman" w:cs="Times New Roman"/>
                <w:sz w:val="24"/>
                <w:szCs w:val="24"/>
              </w:rPr>
              <w:t>dosahovať znižovanie daňovej medzery.</w:t>
            </w:r>
          </w:p>
          <w:p w:rsidR="004C3442" w:rsidRPr="00FE7F61" w:rsidRDefault="004C3442" w:rsidP="00750ABF">
            <w:pPr>
              <w:rPr>
                <w:rFonts w:ascii="Times New Roman" w:hAnsi="Times New Roman" w:cs="Times New Roman"/>
                <w:color w:val="000000"/>
                <w:sz w:val="24"/>
                <w:szCs w:val="24"/>
              </w:rPr>
            </w:pPr>
            <w:r>
              <w:rPr>
                <w:rFonts w:ascii="Times New Roman" w:hAnsi="Times New Roman" w:cs="Times New Roman"/>
                <w:sz w:val="24"/>
                <w:szCs w:val="24"/>
              </w:rPr>
              <w:t xml:space="preserve">K dosiahnutiu tohto cieľa prispeje poskytovanie finančného príspevku za úhradu tovarov alebo služieb na základe pokladničného dokladu z pokladnice e-kasa klient. </w:t>
            </w:r>
            <w:r w:rsidRPr="00DC24E9">
              <w:rPr>
                <w:rFonts w:ascii="Times New Roman" w:hAnsi="Times New Roman" w:cs="Times New Roman"/>
                <w:sz w:val="24"/>
                <w:szCs w:val="24"/>
              </w:rPr>
              <w:t>Konkrétne tovary alebo služby, za úhradu ktorých bude poskytnutý finančný príspevok, obdobie uplatňovania nároku na tento príspevok a výšku finančného príspevku za ich úhradu, ustanoví vláda Slovenskej republiky nariadením</w:t>
            </w:r>
            <w:r w:rsidRPr="00DC24E9">
              <w:rPr>
                <w:rStyle w:val="awspan"/>
                <w:rFonts w:ascii="Times New Roman" w:hAnsi="Times New Roman" w:cs="Times New Roman"/>
                <w:color w:val="000000"/>
                <w:sz w:val="24"/>
                <w:szCs w:val="24"/>
              </w:rPr>
              <w:t>.</w:t>
            </w:r>
            <w:r>
              <w:rPr>
                <w:rStyle w:val="awspan"/>
                <w:rFonts w:ascii="Times New Roman" w:hAnsi="Times New Roman" w:cs="Times New Roman"/>
                <w:color w:val="000000"/>
                <w:sz w:val="24"/>
                <w:szCs w:val="24"/>
              </w:rPr>
              <w:t xml:space="preserve"> Finančný príspevok bude poskytovaný fyzickým osobám po splnení ustanovených podmienok, prostredníctvom mobilnej aplikácie. Pôjde teda o zapojenie širokej verejnosti do kontroly dodržiavania ustanovení zákona </w:t>
            </w:r>
            <w:r w:rsidRPr="00B86BD7">
              <w:rPr>
                <w:rStyle w:val="awspan"/>
                <w:rFonts w:ascii="Times New Roman" w:hAnsi="Times New Roman" w:cs="Times New Roman"/>
                <w:color w:val="000000"/>
                <w:sz w:val="24"/>
                <w:szCs w:val="24"/>
              </w:rPr>
              <w:t>o používaní elektronickej registračnej pokladnice</w:t>
            </w:r>
            <w:r>
              <w:rPr>
                <w:rStyle w:val="awspan"/>
                <w:rFonts w:ascii="Times New Roman" w:hAnsi="Times New Roman" w:cs="Times New Roman"/>
                <w:color w:val="000000"/>
                <w:sz w:val="24"/>
                <w:szCs w:val="24"/>
              </w:rPr>
              <w:t>, čo v konečnom dôsledku prispeje k motivácii podnikateľov vydávať pokladničné doklady.</w:t>
            </w:r>
          </w:p>
        </w:tc>
      </w:tr>
      <w:tr w:rsidR="004C3442" w:rsidRPr="00B043B4" w:rsidTr="00750ABF">
        <w:tc>
          <w:tcPr>
            <w:tcW w:w="9180" w:type="dxa"/>
            <w:gridSpan w:val="11"/>
            <w:tcBorders>
              <w:top w:val="single" w:sz="4" w:space="0" w:color="auto"/>
              <w:left w:val="single" w:sz="4" w:space="0" w:color="auto"/>
              <w:bottom w:val="nil"/>
              <w:right w:val="single" w:sz="4" w:space="0" w:color="auto"/>
            </w:tcBorders>
            <w:shd w:val="clear" w:color="auto" w:fill="E2E2E2"/>
          </w:tcPr>
          <w:p w:rsidR="004C3442" w:rsidRPr="00B043B4" w:rsidRDefault="004C3442" w:rsidP="004C3442">
            <w:pPr>
              <w:numPr>
                <w:ilvl w:val="0"/>
                <w:numId w:val="2"/>
              </w:numPr>
              <w:ind w:left="426"/>
              <w:contextualSpacing/>
              <w:jc w:val="left"/>
              <w:rPr>
                <w:rFonts w:ascii="Times New Roman" w:eastAsia="Calibri" w:hAnsi="Times New Roman" w:cs="Times New Roman"/>
                <w:b/>
              </w:rPr>
            </w:pPr>
            <w:r w:rsidRPr="00B043B4">
              <w:rPr>
                <w:rFonts w:ascii="Times New Roman" w:eastAsia="Calibri" w:hAnsi="Times New Roman" w:cs="Times New Roman"/>
                <w:b/>
              </w:rPr>
              <w:t>Dotknuté subjekty</w:t>
            </w:r>
          </w:p>
        </w:tc>
      </w:tr>
      <w:tr w:rsidR="004C3442" w:rsidRPr="00B043B4" w:rsidTr="00750ABF">
        <w:tc>
          <w:tcPr>
            <w:tcW w:w="9180" w:type="dxa"/>
            <w:gridSpan w:val="11"/>
            <w:tcBorders>
              <w:top w:val="nil"/>
              <w:left w:val="single" w:sz="4" w:space="0" w:color="auto"/>
              <w:bottom w:val="single" w:sz="4" w:space="0" w:color="auto"/>
              <w:right w:val="single" w:sz="4" w:space="0" w:color="auto"/>
            </w:tcBorders>
            <w:shd w:val="clear" w:color="auto" w:fill="FFFFFF"/>
          </w:tcPr>
          <w:p w:rsidR="004C3442" w:rsidRPr="00FC51C6" w:rsidRDefault="004C3442" w:rsidP="00750ABF">
            <w:pPr>
              <w:rPr>
                <w:rFonts w:ascii="Times New Roman" w:hAnsi="Times New Roman"/>
                <w:sz w:val="24"/>
                <w:szCs w:val="24"/>
              </w:rPr>
            </w:pPr>
            <w:r>
              <w:rPr>
                <w:rFonts w:ascii="Times New Roman" w:hAnsi="Times New Roman"/>
                <w:sz w:val="24"/>
                <w:szCs w:val="24"/>
              </w:rPr>
              <w:t>Jednotlivci a rodiny – konzumenti tovarov a služieb. Finančná správa.</w:t>
            </w:r>
          </w:p>
        </w:tc>
      </w:tr>
      <w:tr w:rsidR="004C3442" w:rsidRPr="00B043B4" w:rsidTr="00750ABF">
        <w:tc>
          <w:tcPr>
            <w:tcW w:w="9180" w:type="dxa"/>
            <w:gridSpan w:val="11"/>
            <w:tcBorders>
              <w:top w:val="single" w:sz="4" w:space="0" w:color="auto"/>
              <w:left w:val="single" w:sz="4" w:space="0" w:color="auto"/>
              <w:bottom w:val="nil"/>
              <w:right w:val="single" w:sz="4" w:space="0" w:color="auto"/>
            </w:tcBorders>
            <w:shd w:val="clear" w:color="auto" w:fill="E2E2E2"/>
          </w:tcPr>
          <w:p w:rsidR="004C3442" w:rsidRPr="00B043B4" w:rsidRDefault="004C3442" w:rsidP="004C3442">
            <w:pPr>
              <w:numPr>
                <w:ilvl w:val="0"/>
                <w:numId w:val="2"/>
              </w:numPr>
              <w:ind w:left="426"/>
              <w:contextualSpacing/>
              <w:jc w:val="left"/>
              <w:rPr>
                <w:rFonts w:ascii="Times New Roman" w:eastAsia="Calibri" w:hAnsi="Times New Roman" w:cs="Times New Roman"/>
                <w:b/>
              </w:rPr>
            </w:pPr>
            <w:r w:rsidRPr="00B043B4">
              <w:rPr>
                <w:rFonts w:ascii="Times New Roman" w:eastAsia="Calibri" w:hAnsi="Times New Roman" w:cs="Times New Roman"/>
                <w:b/>
              </w:rPr>
              <w:t>Alternatívne riešenia</w:t>
            </w:r>
          </w:p>
        </w:tc>
      </w:tr>
      <w:tr w:rsidR="004C3442" w:rsidRPr="00B043B4" w:rsidTr="00750ABF">
        <w:trPr>
          <w:trHeight w:val="322"/>
        </w:trPr>
        <w:tc>
          <w:tcPr>
            <w:tcW w:w="9180" w:type="dxa"/>
            <w:gridSpan w:val="11"/>
            <w:tcBorders>
              <w:top w:val="nil"/>
              <w:left w:val="single" w:sz="4" w:space="0" w:color="auto"/>
              <w:bottom w:val="single" w:sz="4" w:space="0" w:color="auto"/>
              <w:right w:val="single" w:sz="4" w:space="0" w:color="auto"/>
            </w:tcBorders>
            <w:shd w:val="clear" w:color="auto" w:fill="FFFFFF"/>
          </w:tcPr>
          <w:p w:rsidR="004C3442" w:rsidRPr="00B043B4" w:rsidRDefault="004C3442" w:rsidP="00750ABF">
            <w:pPr>
              <w:rPr>
                <w:rFonts w:ascii="Times New Roman" w:eastAsia="Times New Roman" w:hAnsi="Times New Roman" w:cs="Times New Roman"/>
                <w:i/>
                <w:sz w:val="20"/>
                <w:szCs w:val="20"/>
                <w:lang w:eastAsia="sk-SK"/>
              </w:rPr>
            </w:pPr>
            <w:r>
              <w:rPr>
                <w:rFonts w:ascii="Times New Roman" w:hAnsi="Times New Roman"/>
                <w:sz w:val="24"/>
                <w:szCs w:val="24"/>
              </w:rPr>
              <w:t xml:space="preserve">Neboli posudzované alternatívne riešenia. </w:t>
            </w:r>
          </w:p>
        </w:tc>
      </w:tr>
      <w:tr w:rsidR="004C3442" w:rsidRPr="00B043B4" w:rsidTr="00750ABF">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4C3442" w:rsidRPr="00B043B4" w:rsidRDefault="004C3442" w:rsidP="004C3442">
            <w:pPr>
              <w:numPr>
                <w:ilvl w:val="0"/>
                <w:numId w:val="2"/>
              </w:numPr>
              <w:ind w:left="426"/>
              <w:contextualSpacing/>
              <w:jc w:val="left"/>
              <w:rPr>
                <w:rFonts w:ascii="Times New Roman" w:eastAsia="Calibri" w:hAnsi="Times New Roman" w:cs="Times New Roman"/>
                <w:b/>
              </w:rPr>
            </w:pPr>
            <w:r w:rsidRPr="00B043B4">
              <w:rPr>
                <w:rFonts w:ascii="Times New Roman" w:eastAsia="Calibri" w:hAnsi="Times New Roman" w:cs="Times New Roman"/>
                <w:b/>
              </w:rPr>
              <w:t>Vykonávacie predpisy</w:t>
            </w:r>
          </w:p>
        </w:tc>
      </w:tr>
      <w:tr w:rsidR="004C3442" w:rsidRPr="00B043B4" w:rsidTr="00750ABF">
        <w:tc>
          <w:tcPr>
            <w:tcW w:w="6203" w:type="dxa"/>
            <w:gridSpan w:val="7"/>
            <w:tcBorders>
              <w:top w:val="single" w:sz="4" w:space="0" w:color="FFFFFF"/>
              <w:left w:val="single" w:sz="4" w:space="0" w:color="auto"/>
              <w:bottom w:val="nil"/>
              <w:right w:val="nil"/>
            </w:tcBorders>
            <w:shd w:val="clear" w:color="auto" w:fill="FFFFFF"/>
          </w:tcPr>
          <w:p w:rsidR="004C3442" w:rsidRPr="00B043B4" w:rsidRDefault="004C3442" w:rsidP="00750ABF">
            <w:pPr>
              <w:rPr>
                <w:rFonts w:ascii="Times New Roman" w:eastAsia="Times New Roman" w:hAnsi="Times New Roman" w:cs="Times New Roman"/>
                <w:i/>
                <w:sz w:val="20"/>
                <w:szCs w:val="20"/>
                <w:lang w:eastAsia="sk-SK"/>
              </w:rPr>
            </w:pPr>
            <w:r w:rsidRPr="00B043B4">
              <w:rPr>
                <w:rFonts w:ascii="Times New Roman" w:eastAsia="Times New Roman" w:hAnsi="Times New Roman" w:cs="Times New Roman"/>
                <w:i/>
                <w:sz w:val="20"/>
                <w:szCs w:val="20"/>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rsidR="004C3442" w:rsidRPr="00B043B4" w:rsidRDefault="00CD108E" w:rsidP="00750ABF">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929613764"/>
                <w14:checkbox>
                  <w14:checked w14:val="1"/>
                  <w14:checkedState w14:val="2612" w14:font="MS Gothic"/>
                  <w14:uncheckedState w14:val="2610" w14:font="MS Gothic"/>
                </w14:checkbox>
              </w:sdtPr>
              <w:sdtEndPr/>
              <w:sdtContent>
                <w:r w:rsidR="004C3442">
                  <w:rPr>
                    <w:rFonts w:ascii="MS Gothic" w:eastAsia="MS Gothic" w:hAnsi="MS Gothic" w:cs="Times New Roman" w:hint="eastAsia"/>
                    <w:b/>
                    <w:sz w:val="20"/>
                    <w:szCs w:val="20"/>
                    <w:lang w:eastAsia="sk-SK"/>
                  </w:rPr>
                  <w:t>☒</w:t>
                </w:r>
              </w:sdtContent>
            </w:sdt>
            <w:r w:rsidR="004C3442" w:rsidRPr="00B043B4">
              <w:rPr>
                <w:rFonts w:ascii="Times New Roman" w:eastAsia="Times New Roman" w:hAnsi="Times New Roman" w:cs="Times New Roman"/>
                <w:b/>
                <w:sz w:val="20"/>
                <w:szCs w:val="20"/>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cPr>
          <w:p w:rsidR="004C3442" w:rsidRPr="00B043B4" w:rsidRDefault="00CD108E" w:rsidP="00750ABF">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594626508"/>
                <w14:checkbox>
                  <w14:checked w14:val="0"/>
                  <w14:checkedState w14:val="2612" w14:font="MS Gothic"/>
                  <w14:uncheckedState w14:val="2610" w14:font="MS Gothic"/>
                </w14:checkbox>
              </w:sdtPr>
              <w:sdtEndPr/>
              <w:sdtContent>
                <w:r w:rsidR="004C3442">
                  <w:rPr>
                    <w:rFonts w:ascii="MS Gothic" w:eastAsia="MS Gothic" w:hAnsi="MS Gothic" w:cs="Times New Roman" w:hint="eastAsia"/>
                    <w:b/>
                    <w:sz w:val="20"/>
                    <w:szCs w:val="20"/>
                    <w:lang w:eastAsia="sk-SK"/>
                  </w:rPr>
                  <w:t>☐</w:t>
                </w:r>
              </w:sdtContent>
            </w:sdt>
            <w:r w:rsidR="004C3442" w:rsidRPr="00B043B4">
              <w:rPr>
                <w:rFonts w:ascii="Times New Roman" w:eastAsia="Times New Roman" w:hAnsi="Times New Roman" w:cs="Times New Roman"/>
                <w:b/>
                <w:sz w:val="20"/>
                <w:szCs w:val="20"/>
                <w:lang w:eastAsia="sk-SK"/>
              </w:rPr>
              <w:t xml:space="preserve">  Nie</w:t>
            </w:r>
          </w:p>
        </w:tc>
      </w:tr>
      <w:tr w:rsidR="004C3442" w:rsidRPr="00B043B4" w:rsidTr="00750ABF">
        <w:tc>
          <w:tcPr>
            <w:tcW w:w="9180" w:type="dxa"/>
            <w:gridSpan w:val="11"/>
            <w:tcBorders>
              <w:top w:val="nil"/>
              <w:left w:val="single" w:sz="4" w:space="0" w:color="auto"/>
              <w:bottom w:val="single" w:sz="4" w:space="0" w:color="auto"/>
              <w:right w:val="single" w:sz="4" w:space="0" w:color="auto"/>
            </w:tcBorders>
            <w:shd w:val="clear" w:color="auto" w:fill="FFFFFF"/>
          </w:tcPr>
          <w:p w:rsidR="004C3442" w:rsidRPr="00B043B4" w:rsidRDefault="004C3442" w:rsidP="00750ABF">
            <w:pPr>
              <w:rPr>
                <w:rFonts w:ascii="Times New Roman" w:eastAsia="Times New Roman" w:hAnsi="Times New Roman" w:cs="Times New Roman"/>
                <w:sz w:val="20"/>
                <w:szCs w:val="20"/>
                <w:lang w:eastAsia="sk-SK"/>
              </w:rPr>
            </w:pPr>
            <w:r w:rsidRPr="009C1E07">
              <w:rPr>
                <w:rFonts w:ascii="Times New Roman" w:hAnsi="Times New Roman"/>
                <w:sz w:val="24"/>
                <w:szCs w:val="24"/>
              </w:rPr>
              <w:t>Nariadením vlády Slovenskej republiky sa ustanovia tovary a služby, za úhradu ktorých bude poskytnutý finančný príspevok, spôsob jednoznačného označenia týchto tovarov a služieb, výška príspevku, obdobie vyhotovovania dokladov, na základe ktorých si možno uplatniť nárok na príspevok a zároveň sa ním ustanoví aj obdobie uplatňovania nároku na príspevok.</w:t>
            </w:r>
          </w:p>
        </w:tc>
      </w:tr>
      <w:tr w:rsidR="004C3442" w:rsidRPr="00B043B4" w:rsidTr="00750ABF">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4C3442" w:rsidRPr="00B043B4" w:rsidRDefault="004C3442" w:rsidP="004C3442">
            <w:pPr>
              <w:numPr>
                <w:ilvl w:val="0"/>
                <w:numId w:val="2"/>
              </w:numPr>
              <w:ind w:left="426"/>
              <w:contextualSpacing/>
              <w:jc w:val="left"/>
              <w:rPr>
                <w:rFonts w:ascii="Times New Roman" w:eastAsia="Calibri" w:hAnsi="Times New Roman" w:cs="Times New Roman"/>
                <w:b/>
              </w:rPr>
            </w:pPr>
            <w:r w:rsidRPr="00B043B4">
              <w:rPr>
                <w:rFonts w:ascii="Times New Roman" w:eastAsia="Calibri" w:hAnsi="Times New Roman" w:cs="Times New Roman"/>
                <w:b/>
              </w:rPr>
              <w:t xml:space="preserve">Transpozícia práva EÚ </w:t>
            </w:r>
          </w:p>
        </w:tc>
      </w:tr>
      <w:tr w:rsidR="004C3442" w:rsidRPr="00B043B4" w:rsidTr="00750ABF">
        <w:trPr>
          <w:trHeight w:val="135"/>
        </w:trPr>
        <w:tc>
          <w:tcPr>
            <w:tcW w:w="9180" w:type="dxa"/>
            <w:gridSpan w:val="11"/>
            <w:tcBorders>
              <w:top w:val="nil"/>
              <w:left w:val="single" w:sz="4" w:space="0" w:color="000000"/>
              <w:bottom w:val="nil"/>
              <w:right w:val="single" w:sz="4" w:space="0" w:color="auto"/>
            </w:tcBorders>
            <w:shd w:val="clear" w:color="auto" w:fill="FFFFFF"/>
          </w:tcPr>
          <w:p w:rsidR="004C3442" w:rsidRPr="00B043B4" w:rsidRDefault="004C3442" w:rsidP="00750ABF">
            <w:pPr>
              <w:rPr>
                <w:rFonts w:ascii="Times New Roman" w:eastAsia="Times New Roman" w:hAnsi="Times New Roman" w:cs="Times New Roman"/>
                <w:i/>
                <w:sz w:val="20"/>
                <w:szCs w:val="20"/>
                <w:lang w:eastAsia="sk-SK"/>
              </w:rPr>
            </w:pPr>
            <w:r w:rsidRPr="009C1E07">
              <w:rPr>
                <w:rFonts w:ascii="Times New Roman" w:hAnsi="Times New Roman"/>
                <w:sz w:val="24"/>
                <w:szCs w:val="24"/>
              </w:rPr>
              <w:t>Navrhovanými zákonmi nedochádza k transpozícii práva EÚ.</w:t>
            </w:r>
          </w:p>
        </w:tc>
      </w:tr>
      <w:tr w:rsidR="004C3442" w:rsidRPr="00B043B4" w:rsidTr="00750ABF">
        <w:trPr>
          <w:trHeight w:val="248"/>
        </w:trPr>
        <w:tc>
          <w:tcPr>
            <w:tcW w:w="9180" w:type="dxa"/>
            <w:gridSpan w:val="11"/>
            <w:tcBorders>
              <w:top w:val="nil"/>
              <w:left w:val="single" w:sz="4" w:space="0" w:color="000000"/>
              <w:bottom w:val="single" w:sz="4" w:space="0" w:color="000000"/>
              <w:right w:val="single" w:sz="4" w:space="0" w:color="000000"/>
            </w:tcBorders>
            <w:shd w:val="clear" w:color="auto" w:fill="FFFFFF"/>
          </w:tcPr>
          <w:p w:rsidR="004C3442" w:rsidRPr="00B043B4" w:rsidRDefault="004C3442" w:rsidP="00750ABF">
            <w:pPr>
              <w:jc w:val="center"/>
              <w:rPr>
                <w:rFonts w:ascii="Times New Roman" w:eastAsia="Times New Roman" w:hAnsi="Times New Roman" w:cs="Times New Roman"/>
                <w:sz w:val="20"/>
                <w:szCs w:val="20"/>
                <w:lang w:eastAsia="sk-SK"/>
              </w:rPr>
            </w:pPr>
          </w:p>
        </w:tc>
      </w:tr>
      <w:tr w:rsidR="004C3442" w:rsidRPr="00B043B4" w:rsidTr="00750ABF">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4C3442" w:rsidRPr="00B043B4" w:rsidRDefault="004C3442" w:rsidP="004C3442">
            <w:pPr>
              <w:numPr>
                <w:ilvl w:val="0"/>
                <w:numId w:val="2"/>
              </w:numPr>
              <w:ind w:left="426"/>
              <w:contextualSpacing/>
              <w:jc w:val="left"/>
              <w:rPr>
                <w:rFonts w:ascii="Times New Roman" w:eastAsia="Calibri" w:hAnsi="Times New Roman" w:cs="Times New Roman"/>
                <w:b/>
              </w:rPr>
            </w:pPr>
            <w:r w:rsidRPr="00B043B4">
              <w:rPr>
                <w:rFonts w:ascii="Times New Roman" w:eastAsia="Calibri" w:hAnsi="Times New Roman" w:cs="Times New Roman"/>
                <w:b/>
              </w:rPr>
              <w:lastRenderedPageBreak/>
              <w:t>Preskúmanie účelnosti</w:t>
            </w:r>
          </w:p>
        </w:tc>
      </w:tr>
      <w:tr w:rsidR="004C3442" w:rsidRPr="00B043B4" w:rsidTr="00750ABF">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rsidR="004C3442" w:rsidRPr="00FB3A0F" w:rsidRDefault="004C3442" w:rsidP="00750ABF">
            <w:pPr>
              <w:rPr>
                <w:rFonts w:ascii="Times New Roman" w:hAnsi="Times New Roman"/>
                <w:sz w:val="24"/>
                <w:szCs w:val="24"/>
              </w:rPr>
            </w:pPr>
            <w:r w:rsidRPr="00FB3A0F">
              <w:rPr>
                <w:rFonts w:ascii="Times New Roman" w:hAnsi="Times New Roman"/>
                <w:sz w:val="24"/>
                <w:szCs w:val="24"/>
              </w:rPr>
              <w:t>Bezpredmetné.</w:t>
            </w:r>
          </w:p>
          <w:p w:rsidR="004C3442" w:rsidRPr="00B043B4" w:rsidRDefault="004C3442" w:rsidP="00750ABF">
            <w:pPr>
              <w:rPr>
                <w:rFonts w:ascii="Times New Roman" w:eastAsia="Times New Roman" w:hAnsi="Times New Roman" w:cs="Times New Roman"/>
                <w:i/>
                <w:sz w:val="20"/>
                <w:szCs w:val="20"/>
                <w:lang w:eastAsia="sk-SK"/>
              </w:rPr>
            </w:pPr>
          </w:p>
        </w:tc>
      </w:tr>
      <w:tr w:rsidR="004C3442" w:rsidRPr="00B043B4" w:rsidTr="00750ABF">
        <w:tc>
          <w:tcPr>
            <w:tcW w:w="9180" w:type="dxa"/>
            <w:gridSpan w:val="11"/>
            <w:tcBorders>
              <w:top w:val="nil"/>
              <w:left w:val="nil"/>
              <w:bottom w:val="single" w:sz="4" w:space="0" w:color="auto"/>
              <w:right w:val="nil"/>
            </w:tcBorders>
            <w:shd w:val="clear" w:color="auto" w:fill="FFFFFF"/>
          </w:tcPr>
          <w:p w:rsidR="004C3442" w:rsidRPr="00B043B4" w:rsidRDefault="004C3442" w:rsidP="00750ABF">
            <w:pPr>
              <w:rPr>
                <w:rFonts w:ascii="Times New Roman" w:eastAsia="Times New Roman" w:hAnsi="Times New Roman" w:cs="Times New Roman"/>
                <w:b/>
                <w:sz w:val="20"/>
                <w:szCs w:val="20"/>
                <w:lang w:eastAsia="sk-SK"/>
              </w:rPr>
            </w:pPr>
          </w:p>
          <w:p w:rsidR="004C3442" w:rsidRPr="00B043B4" w:rsidRDefault="004C3442" w:rsidP="00750ABF">
            <w:pPr>
              <w:ind w:left="142" w:hanging="142"/>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 xml:space="preserve">* vyplniť iba v prípade, ak materiál nie je zahrnutý do Plánu práce vlády Slovenskej republiky alebo Plánu        legislatívnych úloh vlády Slovenskej republiky. </w:t>
            </w:r>
          </w:p>
          <w:p w:rsidR="004C3442" w:rsidRDefault="004C3442" w:rsidP="00750ABF">
            <w:pPr>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 vyplniť iba v prípade, ak sa záverečné posúdenie</w:t>
            </w:r>
            <w:r>
              <w:rPr>
                <w:rFonts w:ascii="Times New Roman" w:eastAsia="Times New Roman" w:hAnsi="Times New Roman" w:cs="Times New Roman"/>
                <w:sz w:val="20"/>
                <w:szCs w:val="20"/>
                <w:lang w:eastAsia="sk-SK"/>
              </w:rPr>
              <w:t xml:space="preserve"> vybraných vplyvov</w:t>
            </w:r>
            <w:r w:rsidRPr="00B043B4">
              <w:rPr>
                <w:rFonts w:ascii="Times New Roman" w:eastAsia="Times New Roman" w:hAnsi="Times New Roman" w:cs="Times New Roman"/>
                <w:sz w:val="20"/>
                <w:szCs w:val="20"/>
                <w:lang w:eastAsia="sk-SK"/>
              </w:rPr>
              <w:t xml:space="preserve"> uskutočnilo v zmysle bodu 9.1. </w:t>
            </w:r>
            <w:r>
              <w:rPr>
                <w:rFonts w:ascii="Times New Roman" w:eastAsia="Times New Roman" w:hAnsi="Times New Roman" w:cs="Times New Roman"/>
                <w:sz w:val="20"/>
                <w:szCs w:val="20"/>
                <w:lang w:eastAsia="sk-SK"/>
              </w:rPr>
              <w:t>j</w:t>
            </w:r>
            <w:r w:rsidRPr="00B043B4">
              <w:rPr>
                <w:rFonts w:ascii="Times New Roman" w:eastAsia="Times New Roman" w:hAnsi="Times New Roman" w:cs="Times New Roman"/>
                <w:sz w:val="20"/>
                <w:szCs w:val="20"/>
                <w:lang w:eastAsia="sk-SK"/>
              </w:rPr>
              <w:t>ednotnej metodiky</w:t>
            </w:r>
            <w:r>
              <w:rPr>
                <w:rFonts w:ascii="Times New Roman" w:eastAsia="Times New Roman" w:hAnsi="Times New Roman" w:cs="Times New Roman"/>
                <w:sz w:val="20"/>
                <w:szCs w:val="20"/>
                <w:lang w:eastAsia="sk-SK"/>
              </w:rPr>
              <w:t>.</w:t>
            </w:r>
          </w:p>
          <w:p w:rsidR="004C3442" w:rsidRPr="00B043B4" w:rsidRDefault="004C3442" w:rsidP="00750ABF">
            <w:pPr>
              <w:rPr>
                <w:rFonts w:ascii="Times New Roman" w:eastAsia="Times New Roman" w:hAnsi="Times New Roman" w:cs="Times New Roman"/>
                <w:b/>
                <w:sz w:val="20"/>
                <w:szCs w:val="20"/>
                <w:lang w:eastAsia="sk-SK"/>
              </w:rPr>
            </w:pPr>
          </w:p>
        </w:tc>
      </w:tr>
      <w:tr w:rsidR="004C3442" w:rsidRPr="00B043B4" w:rsidTr="00750ABF">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rsidR="004C3442" w:rsidRPr="00B043B4" w:rsidRDefault="004C3442" w:rsidP="004C3442">
            <w:pPr>
              <w:numPr>
                <w:ilvl w:val="0"/>
                <w:numId w:val="2"/>
              </w:numPr>
              <w:ind w:left="426"/>
              <w:contextualSpacing/>
              <w:jc w:val="left"/>
              <w:rPr>
                <w:rFonts w:ascii="Times New Roman" w:eastAsia="Calibri" w:hAnsi="Times New Roman" w:cs="Times New Roman"/>
                <w:b/>
              </w:rPr>
            </w:pPr>
            <w:r w:rsidRPr="00B043B4">
              <w:rPr>
                <w:rFonts w:ascii="Times New Roman" w:eastAsia="Calibri" w:hAnsi="Times New Roman" w:cs="Times New Roman"/>
                <w:b/>
              </w:rPr>
              <w:t>Vybrané vplyvy  materiálu</w:t>
            </w:r>
          </w:p>
        </w:tc>
      </w:tr>
      <w:tr w:rsidR="004C3442" w:rsidRPr="00B043B4" w:rsidTr="00750ABF">
        <w:tc>
          <w:tcPr>
            <w:tcW w:w="3812" w:type="dxa"/>
            <w:tcBorders>
              <w:top w:val="single" w:sz="4" w:space="0" w:color="auto"/>
              <w:left w:val="single" w:sz="4" w:space="0" w:color="auto"/>
              <w:bottom w:val="nil"/>
              <w:right w:val="single" w:sz="4" w:space="0" w:color="auto"/>
            </w:tcBorders>
            <w:shd w:val="clear" w:color="auto" w:fill="E2E2E2"/>
          </w:tcPr>
          <w:p w:rsidR="004C3442" w:rsidRPr="00B043B4" w:rsidRDefault="004C3442" w:rsidP="00750ABF">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Vplyvy na rozpočet verejnej správy</w:t>
            </w:r>
          </w:p>
        </w:tc>
        <w:sdt>
          <w:sdtPr>
            <w:rPr>
              <w:rFonts w:ascii="Times New Roman" w:eastAsia="Times New Roman" w:hAnsi="Times New Roman" w:cs="Times New Roman"/>
              <w:b/>
              <w:sz w:val="20"/>
              <w:szCs w:val="20"/>
              <w:lang w:eastAsia="sk-SK"/>
            </w:rPr>
            <w:id w:val="-1066412587"/>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tcPr>
              <w:p w:rsidR="004C3442" w:rsidRPr="00B043B4" w:rsidRDefault="004C3442" w:rsidP="00750ABF">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tcPr>
          <w:p w:rsidR="004C3442" w:rsidRPr="00B043B4" w:rsidRDefault="004C3442" w:rsidP="00750ABF">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481296198"/>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tcPr>
              <w:p w:rsidR="004C3442" w:rsidRPr="00B043B4" w:rsidRDefault="004C3442" w:rsidP="00750ABF">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tcPr>
          <w:p w:rsidR="004C3442" w:rsidRPr="00B043B4" w:rsidRDefault="004C3442" w:rsidP="00750ABF">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55052973"/>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tcPr>
              <w:p w:rsidR="004C3442" w:rsidRPr="00B043B4" w:rsidRDefault="004C3442" w:rsidP="00750ABF">
                <w:pPr>
                  <w:ind w:left="-107" w:right="-108"/>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tcPr>
          <w:p w:rsidR="004C3442" w:rsidRPr="00B043B4" w:rsidRDefault="004C3442" w:rsidP="00750ABF">
            <w:pPr>
              <w:ind w:left="3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r w:rsidR="004C3442" w:rsidRPr="00B043B4" w:rsidTr="00750ABF">
        <w:tc>
          <w:tcPr>
            <w:tcW w:w="3812" w:type="dxa"/>
            <w:tcBorders>
              <w:top w:val="nil"/>
              <w:left w:val="single" w:sz="4" w:space="0" w:color="auto"/>
              <w:bottom w:val="single" w:sz="4" w:space="0" w:color="000000"/>
              <w:right w:val="single" w:sz="4" w:space="0" w:color="auto"/>
            </w:tcBorders>
            <w:shd w:val="clear" w:color="auto" w:fill="E2E2E2"/>
          </w:tcPr>
          <w:p w:rsidR="004C3442" w:rsidRDefault="004C3442" w:rsidP="00750ABF">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Pr="00A340BB">
              <w:rPr>
                <w:rFonts w:ascii="Times New Roman" w:eastAsia="Times New Roman" w:hAnsi="Times New Roman" w:cs="Times New Roman"/>
                <w:sz w:val="20"/>
                <w:szCs w:val="20"/>
                <w:lang w:eastAsia="sk-SK"/>
              </w:rPr>
              <w:t xml:space="preserve">z toho rozpočtovo zabezpečené vplyvy,     </w:t>
            </w:r>
            <w:r>
              <w:rPr>
                <w:rFonts w:ascii="Times New Roman" w:eastAsia="Times New Roman" w:hAnsi="Times New Roman" w:cs="Times New Roman"/>
                <w:sz w:val="20"/>
                <w:szCs w:val="20"/>
                <w:lang w:eastAsia="sk-SK"/>
              </w:rPr>
              <w:t xml:space="preserve">    </w:t>
            </w:r>
          </w:p>
          <w:p w:rsidR="004C3442" w:rsidRDefault="004C3442" w:rsidP="00750ABF">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Pr="00A340BB">
              <w:rPr>
                <w:rFonts w:ascii="Times New Roman" w:eastAsia="Times New Roman" w:hAnsi="Times New Roman" w:cs="Times New Roman"/>
                <w:sz w:val="20"/>
                <w:szCs w:val="20"/>
                <w:lang w:eastAsia="sk-SK"/>
              </w:rPr>
              <w:t xml:space="preserve">v prípade identifikovaného negatívneho </w:t>
            </w:r>
          </w:p>
          <w:p w:rsidR="004C3442" w:rsidRPr="00A340BB" w:rsidRDefault="004C3442" w:rsidP="00750ABF">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Pr="00A340BB">
              <w:rPr>
                <w:rFonts w:ascii="Times New Roman" w:eastAsia="Times New Roman" w:hAnsi="Times New Roman" w:cs="Times New Roman"/>
                <w:sz w:val="20"/>
                <w:szCs w:val="20"/>
                <w:lang w:eastAsia="sk-SK"/>
              </w:rPr>
              <w:t>vplyvu</w:t>
            </w:r>
          </w:p>
        </w:tc>
        <w:sdt>
          <w:sdtPr>
            <w:rPr>
              <w:rFonts w:ascii="Times New Roman" w:eastAsia="Times New Roman" w:hAnsi="Times New Roman" w:cs="Times New Roman"/>
              <w:sz w:val="20"/>
              <w:szCs w:val="20"/>
              <w:lang w:eastAsia="sk-SK"/>
            </w:rPr>
            <w:id w:val="-1143340457"/>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rsidR="004C3442" w:rsidRPr="00B043B4" w:rsidRDefault="004C3442" w:rsidP="00750ABF">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single" w:sz="4" w:space="0" w:color="auto"/>
              <w:right w:val="nil"/>
            </w:tcBorders>
            <w:vAlign w:val="center"/>
          </w:tcPr>
          <w:p w:rsidR="004C3442" w:rsidRPr="00B043B4" w:rsidRDefault="004C3442" w:rsidP="00750ABF">
            <w:pPr>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405798427"/>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single" w:sz="4" w:space="0" w:color="auto"/>
                  <w:right w:val="nil"/>
                </w:tcBorders>
                <w:vAlign w:val="center"/>
              </w:tcPr>
              <w:p w:rsidR="004C3442" w:rsidRPr="00B043B4" w:rsidRDefault="004C3442" w:rsidP="00750ABF">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single" w:sz="4" w:space="0" w:color="auto"/>
              <w:right w:val="nil"/>
            </w:tcBorders>
            <w:vAlign w:val="center"/>
          </w:tcPr>
          <w:p w:rsidR="004C3442" w:rsidRPr="00B043B4" w:rsidRDefault="004C3442" w:rsidP="00750ABF">
            <w:pPr>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134647770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rsidR="004C3442" w:rsidRPr="00B043B4" w:rsidRDefault="004C3442" w:rsidP="00750ABF">
                <w:pPr>
                  <w:ind w:left="-107" w:right="-108"/>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rsidR="004C3442" w:rsidRPr="00B043B4" w:rsidRDefault="004C3442" w:rsidP="00750ABF">
            <w:pPr>
              <w:ind w:left="34"/>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Čiastočne</w:t>
            </w:r>
          </w:p>
        </w:tc>
      </w:tr>
      <w:tr w:rsidR="004C3442" w:rsidRPr="00B043B4" w:rsidTr="00750ABF">
        <w:tc>
          <w:tcPr>
            <w:tcW w:w="3812" w:type="dxa"/>
            <w:tcBorders>
              <w:top w:val="single" w:sz="4" w:space="0" w:color="000000"/>
              <w:left w:val="single" w:sz="4" w:space="0" w:color="auto"/>
              <w:bottom w:val="nil"/>
              <w:right w:val="single" w:sz="4" w:space="0" w:color="auto"/>
            </w:tcBorders>
            <w:shd w:val="clear" w:color="auto" w:fill="E2E2E2"/>
          </w:tcPr>
          <w:p w:rsidR="004C3442" w:rsidRPr="00B043B4" w:rsidRDefault="004C3442" w:rsidP="00750ABF">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Vplyvy na podnikateľské prostredie</w:t>
            </w:r>
          </w:p>
        </w:tc>
        <w:sdt>
          <w:sdtPr>
            <w:rPr>
              <w:rFonts w:ascii="Times New Roman" w:eastAsia="Times New Roman" w:hAnsi="Times New Roman" w:cs="Times New Roman"/>
              <w:b/>
              <w:sz w:val="20"/>
              <w:szCs w:val="20"/>
              <w:lang w:eastAsia="sk-SK"/>
            </w:rPr>
            <w:id w:val="4709412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vAlign w:val="center"/>
              </w:tcPr>
              <w:p w:rsidR="004C3442" w:rsidRPr="00B043B4" w:rsidRDefault="004C3442" w:rsidP="00750ABF">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vAlign w:val="center"/>
          </w:tcPr>
          <w:p w:rsidR="004C3442" w:rsidRPr="00B043B4" w:rsidRDefault="004C3442" w:rsidP="00750ABF">
            <w:pPr>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38465019"/>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vAlign w:val="center"/>
              </w:tcPr>
              <w:p w:rsidR="004C3442" w:rsidRPr="00B043B4" w:rsidRDefault="004C3442" w:rsidP="00750ABF">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vAlign w:val="center"/>
          </w:tcPr>
          <w:p w:rsidR="004C3442" w:rsidRPr="00B043B4" w:rsidRDefault="004C3442" w:rsidP="00750ABF">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58398718"/>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vAlign w:val="center"/>
              </w:tcPr>
              <w:p w:rsidR="004C3442" w:rsidRPr="00B043B4" w:rsidRDefault="004C3442" w:rsidP="00750ABF">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vAlign w:val="center"/>
          </w:tcPr>
          <w:p w:rsidR="004C3442" w:rsidRPr="00B043B4" w:rsidRDefault="004C3442" w:rsidP="00750ABF">
            <w:pPr>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r w:rsidR="004C3442" w:rsidRPr="00B043B4" w:rsidTr="00750ABF">
        <w:tc>
          <w:tcPr>
            <w:tcW w:w="3812" w:type="dxa"/>
            <w:tcBorders>
              <w:top w:val="nil"/>
              <w:left w:val="single" w:sz="4" w:space="0" w:color="000000"/>
              <w:bottom w:val="nil"/>
              <w:right w:val="single" w:sz="4" w:space="0" w:color="000000"/>
            </w:tcBorders>
            <w:shd w:val="clear" w:color="auto" w:fill="E2E2E2"/>
          </w:tcPr>
          <w:p w:rsidR="004C3442" w:rsidRPr="00B043B4" w:rsidRDefault="004C3442" w:rsidP="00750ABF">
            <w:pPr>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 xml:space="preserve">   </w:t>
            </w:r>
            <w:r w:rsidRPr="00B043B4">
              <w:rPr>
                <w:rFonts w:ascii="Times New Roman" w:eastAsia="Times New Roman" w:hAnsi="Times New Roman" w:cs="Times New Roman"/>
                <w:sz w:val="20"/>
                <w:szCs w:val="20"/>
                <w:lang w:eastAsia="sk-SK"/>
              </w:rPr>
              <w:t>z toho vplyvy na MSP</w:t>
            </w:r>
          </w:p>
          <w:p w:rsidR="004C3442" w:rsidRPr="00B043B4" w:rsidRDefault="004C3442" w:rsidP="00750ABF">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862408102"/>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000000"/>
                  <w:bottom w:val="dotted" w:sz="4" w:space="0" w:color="auto"/>
                  <w:right w:val="nil"/>
                </w:tcBorders>
                <w:vAlign w:val="center"/>
              </w:tcPr>
              <w:p w:rsidR="004C3442" w:rsidRPr="00B043B4" w:rsidRDefault="004C3442" w:rsidP="00750ABF">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rsidR="004C3442" w:rsidRPr="00B043B4" w:rsidRDefault="004C3442" w:rsidP="00750ABF">
            <w:pPr>
              <w:ind w:right="-108"/>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Pozitívne</w:t>
            </w:r>
          </w:p>
        </w:tc>
        <w:sdt>
          <w:sdtPr>
            <w:rPr>
              <w:rFonts w:ascii="Times New Roman" w:eastAsia="Times New Roman" w:hAnsi="Times New Roman" w:cs="Times New Roman"/>
              <w:sz w:val="20"/>
              <w:szCs w:val="20"/>
              <w:lang w:eastAsia="sk-SK"/>
            </w:rPr>
            <w:id w:val="994611021"/>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rsidR="004C3442" w:rsidRPr="00B043B4" w:rsidRDefault="004C3442" w:rsidP="00750ABF">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rsidR="004C3442" w:rsidRPr="00B043B4" w:rsidRDefault="004C3442" w:rsidP="00750ABF">
            <w:pPr>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Žiadne</w:t>
            </w:r>
          </w:p>
        </w:tc>
        <w:sdt>
          <w:sdtPr>
            <w:rPr>
              <w:rFonts w:ascii="Times New Roman" w:eastAsia="Times New Roman" w:hAnsi="Times New Roman" w:cs="Times New Roman"/>
              <w:sz w:val="20"/>
              <w:szCs w:val="20"/>
              <w:lang w:eastAsia="sk-SK"/>
            </w:rPr>
            <w:id w:val="-386717170"/>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rsidR="004C3442" w:rsidRPr="00B043B4" w:rsidRDefault="004C3442" w:rsidP="00750ABF">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rsidR="004C3442" w:rsidRPr="00B043B4" w:rsidRDefault="004C3442" w:rsidP="00750ABF">
            <w:pPr>
              <w:ind w:left="54"/>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Negatívne</w:t>
            </w:r>
          </w:p>
        </w:tc>
      </w:tr>
      <w:tr w:rsidR="004C3442" w:rsidRPr="00B043B4" w:rsidTr="00750ABF">
        <w:tc>
          <w:tcPr>
            <w:tcW w:w="3812" w:type="dxa"/>
            <w:tcBorders>
              <w:top w:val="nil"/>
              <w:left w:val="single" w:sz="4" w:space="0" w:color="auto"/>
              <w:bottom w:val="single" w:sz="4" w:space="0" w:color="auto"/>
              <w:right w:val="single" w:sz="4" w:space="0" w:color="auto"/>
            </w:tcBorders>
            <w:shd w:val="clear" w:color="auto" w:fill="E2E2E2"/>
          </w:tcPr>
          <w:p w:rsidR="004C3442" w:rsidRDefault="004C3442" w:rsidP="00750ABF">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Pr="00B043B4">
              <w:rPr>
                <w:rFonts w:ascii="Times New Roman" w:eastAsia="Times New Roman" w:hAnsi="Times New Roman" w:cs="Times New Roman"/>
                <w:sz w:val="20"/>
                <w:szCs w:val="20"/>
                <w:lang w:eastAsia="sk-SK"/>
              </w:rPr>
              <w:t xml:space="preserve">Mechanizmus znižovania byrokracie </w:t>
            </w:r>
            <w:r>
              <w:rPr>
                <w:rFonts w:ascii="Times New Roman" w:eastAsia="Times New Roman" w:hAnsi="Times New Roman" w:cs="Times New Roman"/>
                <w:sz w:val="20"/>
                <w:szCs w:val="20"/>
                <w:lang w:eastAsia="sk-SK"/>
              </w:rPr>
              <w:t xml:space="preserve">   </w:t>
            </w:r>
          </w:p>
          <w:p w:rsidR="004C3442" w:rsidRPr="00B043B4" w:rsidRDefault="004C3442" w:rsidP="00750ABF">
            <w:pPr>
              <w:rPr>
                <w:rFonts w:ascii="Times New Roman" w:eastAsia="Times New Roman" w:hAnsi="Times New Roman" w:cs="Times New Roman"/>
                <w:b/>
                <w:sz w:val="20"/>
                <w:szCs w:val="20"/>
                <w:lang w:eastAsia="sk-SK"/>
              </w:rPr>
            </w:pPr>
            <w:r>
              <w:rPr>
                <w:rFonts w:ascii="Times New Roman" w:eastAsia="Times New Roman" w:hAnsi="Times New Roman" w:cs="Times New Roman"/>
                <w:sz w:val="20"/>
                <w:szCs w:val="20"/>
                <w:lang w:eastAsia="sk-SK"/>
              </w:rPr>
              <w:t xml:space="preserve">    </w:t>
            </w:r>
            <w:r w:rsidRPr="00B043B4">
              <w:rPr>
                <w:rFonts w:ascii="Times New Roman" w:eastAsia="Times New Roman" w:hAnsi="Times New Roman" w:cs="Times New Roman"/>
                <w:sz w:val="20"/>
                <w:szCs w:val="20"/>
                <w:lang w:eastAsia="sk-SK"/>
              </w:rPr>
              <w:t>a nákladov sa uplatňuje:</w:t>
            </w:r>
          </w:p>
        </w:tc>
        <w:sdt>
          <w:sdtPr>
            <w:rPr>
              <w:rFonts w:ascii="Times New Roman" w:eastAsia="Times New Roman" w:hAnsi="Times New Roman" w:cs="Times New Roman"/>
              <w:b/>
              <w:sz w:val="20"/>
              <w:szCs w:val="20"/>
              <w:lang w:eastAsia="sk-SK"/>
            </w:rPr>
            <w:id w:val="-817577505"/>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rsidR="004C3442" w:rsidRPr="00B043B4" w:rsidRDefault="004C3442" w:rsidP="00750ABF">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596" w:type="dxa"/>
            <w:gridSpan w:val="3"/>
            <w:tcBorders>
              <w:top w:val="dotted" w:sz="4" w:space="0" w:color="auto"/>
              <w:left w:val="nil"/>
              <w:bottom w:val="single" w:sz="4" w:space="0" w:color="auto"/>
              <w:right w:val="nil"/>
            </w:tcBorders>
            <w:vAlign w:val="center"/>
          </w:tcPr>
          <w:p w:rsidR="004C3442" w:rsidRPr="00B043B4" w:rsidRDefault="004C3442" w:rsidP="00750ABF">
            <w:pPr>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sz w:val="20"/>
                <w:szCs w:val="20"/>
                <w:lang w:eastAsia="sk-SK"/>
              </w:rPr>
              <w:t>Áno</w:t>
            </w:r>
          </w:p>
        </w:tc>
        <w:tc>
          <w:tcPr>
            <w:tcW w:w="254" w:type="dxa"/>
            <w:tcBorders>
              <w:top w:val="dotted" w:sz="4" w:space="0" w:color="auto"/>
              <w:left w:val="nil"/>
              <w:bottom w:val="single" w:sz="4" w:space="0" w:color="auto"/>
              <w:right w:val="nil"/>
            </w:tcBorders>
            <w:vAlign w:val="center"/>
          </w:tcPr>
          <w:p w:rsidR="004C3442" w:rsidRPr="00B043B4" w:rsidRDefault="004C3442" w:rsidP="00750ABF">
            <w:pPr>
              <w:jc w:val="center"/>
              <w:rPr>
                <w:rFonts w:ascii="Times New Roman" w:eastAsia="Times New Roman" w:hAnsi="Times New Roman" w:cs="Times New Roman"/>
                <w:b/>
                <w:sz w:val="20"/>
                <w:szCs w:val="20"/>
                <w:lang w:eastAsia="sk-SK"/>
              </w:rPr>
            </w:pPr>
          </w:p>
        </w:tc>
        <w:tc>
          <w:tcPr>
            <w:tcW w:w="1133" w:type="dxa"/>
            <w:tcBorders>
              <w:top w:val="dotted" w:sz="4" w:space="0" w:color="auto"/>
              <w:left w:val="nil"/>
              <w:bottom w:val="single" w:sz="4" w:space="0" w:color="auto"/>
              <w:right w:val="nil"/>
            </w:tcBorders>
            <w:vAlign w:val="center"/>
          </w:tcPr>
          <w:p w:rsidR="004C3442" w:rsidRPr="00B043B4" w:rsidRDefault="004C3442" w:rsidP="00750ABF">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365677636"/>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rsidR="004C3442" w:rsidRPr="00B043B4" w:rsidRDefault="004C3442" w:rsidP="00750ABF">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rsidR="004C3442" w:rsidRPr="00B043B4" w:rsidRDefault="004C3442" w:rsidP="00750ABF">
            <w:pPr>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sz w:val="20"/>
                <w:szCs w:val="20"/>
                <w:lang w:eastAsia="sk-SK"/>
              </w:rPr>
              <w:t>Nie</w:t>
            </w:r>
          </w:p>
        </w:tc>
      </w:tr>
      <w:tr w:rsidR="004C3442" w:rsidRPr="00B043B4" w:rsidTr="00750ABF">
        <w:tc>
          <w:tcPr>
            <w:tcW w:w="3812" w:type="dxa"/>
            <w:tcBorders>
              <w:top w:val="single" w:sz="4" w:space="0" w:color="000000"/>
              <w:left w:val="single" w:sz="4" w:space="0" w:color="auto"/>
              <w:bottom w:val="single" w:sz="4" w:space="0" w:color="auto"/>
              <w:right w:val="single" w:sz="4" w:space="0" w:color="auto"/>
            </w:tcBorders>
            <w:shd w:val="clear" w:color="auto" w:fill="E2E2E2"/>
          </w:tcPr>
          <w:p w:rsidR="004C3442" w:rsidRPr="00B043B4" w:rsidRDefault="004C3442" w:rsidP="00750ABF">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Sociálne vplyvy</w:t>
            </w:r>
          </w:p>
        </w:tc>
        <w:sdt>
          <w:sdtPr>
            <w:rPr>
              <w:rFonts w:ascii="Times New Roman" w:eastAsia="Times New Roman" w:hAnsi="Times New Roman" w:cs="Times New Roman"/>
              <w:b/>
              <w:sz w:val="20"/>
              <w:szCs w:val="20"/>
              <w:lang w:eastAsia="sk-SK"/>
            </w:rPr>
            <w:id w:val="-1958945844"/>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4C3442" w:rsidRPr="00B043B4" w:rsidRDefault="004C3442" w:rsidP="00750ABF">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rsidR="004C3442" w:rsidRPr="00B043B4" w:rsidRDefault="004C3442" w:rsidP="00750ABF">
            <w:pPr>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872293991"/>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4C3442" w:rsidRPr="00B043B4" w:rsidRDefault="004C3442" w:rsidP="00750ABF">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rsidR="004C3442" w:rsidRPr="00B043B4" w:rsidRDefault="004C3442" w:rsidP="00750ABF">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2835279"/>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4C3442" w:rsidRPr="00B043B4" w:rsidRDefault="004C3442" w:rsidP="00750ABF">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4C3442" w:rsidRPr="00B043B4" w:rsidRDefault="004C3442" w:rsidP="00750ABF">
            <w:pPr>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r w:rsidR="004C3442" w:rsidRPr="00B043B4" w:rsidTr="00750ABF">
        <w:tc>
          <w:tcPr>
            <w:tcW w:w="3812" w:type="dxa"/>
            <w:tcBorders>
              <w:top w:val="single" w:sz="4" w:space="0" w:color="auto"/>
              <w:left w:val="single" w:sz="4" w:space="0" w:color="auto"/>
              <w:bottom w:val="single" w:sz="4" w:space="0" w:color="auto"/>
              <w:right w:val="single" w:sz="4" w:space="0" w:color="auto"/>
            </w:tcBorders>
            <w:shd w:val="clear" w:color="auto" w:fill="E2E2E2"/>
          </w:tcPr>
          <w:p w:rsidR="004C3442" w:rsidRPr="00B043B4" w:rsidRDefault="004C3442" w:rsidP="00750ABF">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Vplyvy na životné prostredie</w:t>
            </w:r>
          </w:p>
        </w:tc>
        <w:sdt>
          <w:sdtPr>
            <w:rPr>
              <w:rFonts w:ascii="Times New Roman" w:eastAsia="Times New Roman" w:hAnsi="Times New Roman" w:cs="Times New Roman"/>
              <w:b/>
              <w:sz w:val="20"/>
              <w:szCs w:val="20"/>
              <w:lang w:eastAsia="sk-SK"/>
            </w:rPr>
            <w:id w:val="147448331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4C3442" w:rsidRPr="00B043B4" w:rsidRDefault="004C3442" w:rsidP="00750ABF">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rsidR="004C3442" w:rsidRPr="00B043B4" w:rsidRDefault="004C3442" w:rsidP="00750ABF">
            <w:pPr>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6016211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4C3442" w:rsidRPr="00B043B4" w:rsidRDefault="004C3442" w:rsidP="00750ABF">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rsidR="004C3442" w:rsidRPr="00B043B4" w:rsidRDefault="004C3442" w:rsidP="00750ABF">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28508825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4C3442" w:rsidRPr="00B043B4" w:rsidRDefault="004C3442" w:rsidP="00750ABF">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4C3442" w:rsidRPr="00B043B4" w:rsidRDefault="004C3442" w:rsidP="00750ABF">
            <w:pPr>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r w:rsidR="004C3442" w:rsidRPr="00B043B4" w:rsidTr="00750ABF">
        <w:tc>
          <w:tcPr>
            <w:tcW w:w="3812" w:type="dxa"/>
            <w:tcBorders>
              <w:top w:val="single" w:sz="4" w:space="0" w:color="auto"/>
              <w:left w:val="single" w:sz="4" w:space="0" w:color="auto"/>
              <w:bottom w:val="single" w:sz="4" w:space="0" w:color="auto"/>
              <w:right w:val="single" w:sz="4" w:space="0" w:color="auto"/>
            </w:tcBorders>
            <w:shd w:val="clear" w:color="auto" w:fill="E2E2E2"/>
          </w:tcPr>
          <w:p w:rsidR="004C3442" w:rsidRPr="00B043B4" w:rsidRDefault="004C3442" w:rsidP="00750ABF">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Vplyvy na informatizáciu</w:t>
            </w:r>
            <w:r>
              <w:rPr>
                <w:rFonts w:ascii="Times New Roman" w:eastAsia="Times New Roman" w:hAnsi="Times New Roman" w:cs="Times New Roman"/>
                <w:b/>
                <w:sz w:val="20"/>
                <w:szCs w:val="20"/>
                <w:lang w:eastAsia="sk-SK"/>
              </w:rPr>
              <w:t xml:space="preserve"> spoločnosti</w:t>
            </w:r>
          </w:p>
        </w:tc>
        <w:sdt>
          <w:sdtPr>
            <w:rPr>
              <w:rFonts w:ascii="Times New Roman" w:eastAsia="Times New Roman" w:hAnsi="Times New Roman" w:cs="Times New Roman"/>
              <w:b/>
              <w:sz w:val="20"/>
              <w:szCs w:val="20"/>
              <w:lang w:eastAsia="sk-SK"/>
            </w:rPr>
            <w:id w:val="-1573421395"/>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4C3442" w:rsidRPr="00B043B4" w:rsidRDefault="004C3442" w:rsidP="00750ABF">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rsidR="004C3442" w:rsidRPr="00B043B4" w:rsidRDefault="004C3442" w:rsidP="00750ABF">
            <w:pPr>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69603435"/>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4C3442" w:rsidRPr="00B043B4" w:rsidRDefault="004C3442" w:rsidP="00750ABF">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rsidR="004C3442" w:rsidRPr="00B043B4" w:rsidRDefault="004C3442" w:rsidP="00750ABF">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528927"/>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4C3442" w:rsidRPr="00B043B4" w:rsidRDefault="004C3442" w:rsidP="00750ABF">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4C3442" w:rsidRPr="00B043B4" w:rsidRDefault="004C3442" w:rsidP="00750ABF">
            <w:pPr>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4C3442" w:rsidRPr="00B043B4" w:rsidTr="00750ABF">
        <w:tc>
          <w:tcPr>
            <w:tcW w:w="3812" w:type="dxa"/>
            <w:tcBorders>
              <w:top w:val="single" w:sz="4" w:space="0" w:color="auto"/>
              <w:left w:val="single" w:sz="4" w:space="0" w:color="auto"/>
              <w:bottom w:val="nil"/>
              <w:right w:val="single" w:sz="4" w:space="0" w:color="auto"/>
            </w:tcBorders>
            <w:shd w:val="clear" w:color="auto" w:fill="E2E2E2"/>
          </w:tcPr>
          <w:p w:rsidR="004C3442" w:rsidRPr="00B043B4" w:rsidRDefault="004C3442" w:rsidP="00750ABF">
            <w:pPr>
              <w:rPr>
                <w:rFonts w:ascii="Times New Roman" w:eastAsia="Times New Roman" w:hAnsi="Times New Roman" w:cs="Times New Roman"/>
                <w:b/>
                <w:sz w:val="20"/>
                <w:szCs w:val="20"/>
                <w:lang w:eastAsia="sk-SK"/>
              </w:rPr>
            </w:pPr>
            <w:r w:rsidRPr="00B043B4">
              <w:rPr>
                <w:rFonts w:ascii="Times New Roman" w:eastAsia="Calibri" w:hAnsi="Times New Roman" w:cs="Times New Roman"/>
                <w:b/>
                <w:sz w:val="20"/>
                <w:szCs w:val="20"/>
              </w:rPr>
              <w:t>Vplyvy na služby verejnej správy pre občana, z</w:t>
            </w:r>
            <w:r>
              <w:rPr>
                <w:rFonts w:ascii="Times New Roman" w:eastAsia="Calibri" w:hAnsi="Times New Roman" w:cs="Times New Roman"/>
                <w:b/>
                <w:sz w:val="20"/>
                <w:szCs w:val="20"/>
              </w:rPr>
              <w:t> </w:t>
            </w:r>
            <w:r w:rsidRPr="00B043B4">
              <w:rPr>
                <w:rFonts w:ascii="Times New Roman" w:eastAsia="Calibri" w:hAnsi="Times New Roman" w:cs="Times New Roman"/>
                <w:b/>
                <w:sz w:val="20"/>
                <w:szCs w:val="20"/>
              </w:rPr>
              <w:t>toho</w:t>
            </w:r>
          </w:p>
        </w:tc>
        <w:tc>
          <w:tcPr>
            <w:tcW w:w="541" w:type="dxa"/>
            <w:tcBorders>
              <w:top w:val="single" w:sz="4" w:space="0" w:color="auto"/>
              <w:left w:val="single" w:sz="4" w:space="0" w:color="auto"/>
              <w:bottom w:val="nil"/>
              <w:right w:val="nil"/>
            </w:tcBorders>
            <w:shd w:val="clear" w:color="auto" w:fill="auto"/>
          </w:tcPr>
          <w:p w:rsidR="004C3442" w:rsidRPr="00B043B4" w:rsidRDefault="004C3442" w:rsidP="00750ABF">
            <w:pPr>
              <w:jc w:val="center"/>
              <w:rPr>
                <w:rFonts w:ascii="Times New Roman" w:eastAsia="MS Mincho" w:hAnsi="Times New Roman" w:cs="Times New Roman"/>
                <w:b/>
                <w:sz w:val="20"/>
                <w:szCs w:val="20"/>
                <w:lang w:eastAsia="sk-SK"/>
              </w:rPr>
            </w:pPr>
          </w:p>
        </w:tc>
        <w:tc>
          <w:tcPr>
            <w:tcW w:w="1281" w:type="dxa"/>
            <w:tcBorders>
              <w:top w:val="single" w:sz="4" w:space="0" w:color="auto"/>
              <w:left w:val="nil"/>
              <w:bottom w:val="nil"/>
              <w:right w:val="nil"/>
            </w:tcBorders>
            <w:shd w:val="clear" w:color="auto" w:fill="auto"/>
          </w:tcPr>
          <w:p w:rsidR="004C3442" w:rsidRPr="00B043B4" w:rsidRDefault="004C3442" w:rsidP="00750ABF">
            <w:pPr>
              <w:ind w:right="-108"/>
              <w:rPr>
                <w:rFonts w:ascii="Times New Roman" w:eastAsia="Times New Roman" w:hAnsi="Times New Roman" w:cs="Times New Roman"/>
                <w:b/>
                <w:sz w:val="20"/>
                <w:szCs w:val="20"/>
                <w:lang w:eastAsia="sk-SK"/>
              </w:rPr>
            </w:pPr>
          </w:p>
        </w:tc>
        <w:tc>
          <w:tcPr>
            <w:tcW w:w="569" w:type="dxa"/>
            <w:gridSpan w:val="2"/>
            <w:tcBorders>
              <w:top w:val="single" w:sz="4" w:space="0" w:color="auto"/>
              <w:left w:val="nil"/>
              <w:bottom w:val="nil"/>
              <w:right w:val="nil"/>
            </w:tcBorders>
            <w:shd w:val="clear" w:color="auto" w:fill="auto"/>
          </w:tcPr>
          <w:p w:rsidR="004C3442" w:rsidRPr="00B043B4" w:rsidRDefault="004C3442" w:rsidP="00750ABF">
            <w:pPr>
              <w:jc w:val="center"/>
              <w:rPr>
                <w:rFonts w:ascii="Times New Roman" w:eastAsia="MS Mincho" w:hAnsi="Times New Roman" w:cs="Times New Roman"/>
                <w:b/>
                <w:sz w:val="20"/>
                <w:szCs w:val="20"/>
                <w:lang w:eastAsia="sk-SK"/>
              </w:rPr>
            </w:pPr>
          </w:p>
        </w:tc>
        <w:tc>
          <w:tcPr>
            <w:tcW w:w="1133" w:type="dxa"/>
            <w:tcBorders>
              <w:top w:val="single" w:sz="4" w:space="0" w:color="auto"/>
              <w:left w:val="nil"/>
              <w:bottom w:val="nil"/>
              <w:right w:val="nil"/>
            </w:tcBorders>
            <w:shd w:val="clear" w:color="auto" w:fill="auto"/>
          </w:tcPr>
          <w:p w:rsidR="004C3442" w:rsidRPr="00B043B4" w:rsidRDefault="004C3442" w:rsidP="00750ABF">
            <w:pPr>
              <w:rPr>
                <w:rFonts w:ascii="Times New Roman" w:eastAsia="Times New Roman" w:hAnsi="Times New Roman" w:cs="Times New Roman"/>
                <w:b/>
                <w:sz w:val="20"/>
                <w:szCs w:val="20"/>
                <w:lang w:eastAsia="sk-SK"/>
              </w:rPr>
            </w:pPr>
          </w:p>
        </w:tc>
        <w:tc>
          <w:tcPr>
            <w:tcW w:w="547" w:type="dxa"/>
            <w:tcBorders>
              <w:top w:val="single" w:sz="4" w:space="0" w:color="auto"/>
              <w:left w:val="nil"/>
              <w:bottom w:val="nil"/>
              <w:right w:val="nil"/>
            </w:tcBorders>
            <w:shd w:val="clear" w:color="auto" w:fill="auto"/>
          </w:tcPr>
          <w:p w:rsidR="004C3442" w:rsidRPr="00B043B4" w:rsidRDefault="004C3442" w:rsidP="00750ABF">
            <w:pPr>
              <w:jc w:val="center"/>
              <w:rPr>
                <w:rFonts w:ascii="Times New Roman" w:eastAsia="MS Mincho" w:hAnsi="Times New Roman" w:cs="Times New Roman"/>
                <w:b/>
                <w:sz w:val="20"/>
                <w:szCs w:val="20"/>
                <w:lang w:eastAsia="sk-SK"/>
              </w:rPr>
            </w:pPr>
          </w:p>
        </w:tc>
        <w:tc>
          <w:tcPr>
            <w:tcW w:w="1297" w:type="dxa"/>
            <w:tcBorders>
              <w:top w:val="single" w:sz="4" w:space="0" w:color="auto"/>
              <w:left w:val="nil"/>
              <w:bottom w:val="nil"/>
              <w:right w:val="single" w:sz="4" w:space="0" w:color="auto"/>
            </w:tcBorders>
            <w:shd w:val="clear" w:color="auto" w:fill="auto"/>
          </w:tcPr>
          <w:p w:rsidR="004C3442" w:rsidRPr="00B043B4" w:rsidRDefault="004C3442" w:rsidP="00750ABF">
            <w:pPr>
              <w:ind w:left="54"/>
              <w:rPr>
                <w:rFonts w:ascii="Times New Roman" w:eastAsia="Times New Roman" w:hAnsi="Times New Roman" w:cs="Times New Roman"/>
                <w:b/>
                <w:sz w:val="20"/>
                <w:szCs w:val="20"/>
                <w:lang w:eastAsia="sk-SK"/>
              </w:rPr>
            </w:pPr>
          </w:p>
        </w:tc>
      </w:tr>
      <w:tr w:rsidR="004C3442" w:rsidRPr="00B043B4" w:rsidTr="00750ABF">
        <w:tc>
          <w:tcPr>
            <w:tcW w:w="3812" w:type="dxa"/>
            <w:tcBorders>
              <w:top w:val="nil"/>
              <w:left w:val="single" w:sz="4" w:space="0" w:color="auto"/>
              <w:bottom w:val="nil"/>
              <w:right w:val="single" w:sz="4" w:space="0" w:color="auto"/>
            </w:tcBorders>
            <w:shd w:val="clear" w:color="auto" w:fill="E2E2E2"/>
          </w:tcPr>
          <w:p w:rsidR="004C3442" w:rsidRPr="00B043B4" w:rsidRDefault="004C3442" w:rsidP="00750ABF">
            <w:pPr>
              <w:ind w:left="196" w:hanging="196"/>
              <w:rPr>
                <w:rFonts w:ascii="Times New Roman" w:eastAsia="Calibri" w:hAnsi="Times New Roman" w:cs="Times New Roman"/>
                <w:b/>
                <w:sz w:val="20"/>
                <w:szCs w:val="20"/>
              </w:rPr>
            </w:pPr>
            <w:r w:rsidRPr="00B043B4">
              <w:rPr>
                <w:rFonts w:ascii="Times New Roman" w:eastAsia="Calibri" w:hAnsi="Times New Roman" w:cs="Times New Roman"/>
                <w:b/>
                <w:sz w:val="20"/>
                <w:szCs w:val="20"/>
              </w:rPr>
              <w:t xml:space="preserve">    vplyvy služieb verejnej správy na občana</w:t>
            </w:r>
          </w:p>
        </w:tc>
        <w:sdt>
          <w:sdtPr>
            <w:rPr>
              <w:rFonts w:ascii="Times New Roman" w:eastAsia="Times New Roman" w:hAnsi="Times New Roman" w:cs="Times New Roman"/>
              <w:b/>
              <w:sz w:val="20"/>
              <w:szCs w:val="20"/>
              <w:lang w:eastAsia="sk-SK"/>
            </w:rPr>
            <w:id w:val="2031215792"/>
            <w14:checkbox>
              <w14:checked w14:val="0"/>
              <w14:checkedState w14:val="2612" w14:font="MS Gothic"/>
              <w14:uncheckedState w14:val="2610" w14:font="MS Gothic"/>
            </w14:checkbox>
          </w:sdtPr>
          <w:sdtEndPr/>
          <w:sdtContent>
            <w:tc>
              <w:tcPr>
                <w:tcW w:w="541" w:type="dxa"/>
                <w:tcBorders>
                  <w:top w:val="nil"/>
                  <w:left w:val="single" w:sz="4" w:space="0" w:color="auto"/>
                  <w:bottom w:val="dotted" w:sz="4" w:space="0" w:color="auto"/>
                  <w:right w:val="nil"/>
                </w:tcBorders>
                <w:shd w:val="clear" w:color="auto" w:fill="auto"/>
              </w:tcPr>
              <w:p w:rsidR="004C3442" w:rsidRPr="00B043B4" w:rsidRDefault="004C3442" w:rsidP="00750ABF">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nil"/>
              <w:left w:val="nil"/>
              <w:bottom w:val="dotted" w:sz="4" w:space="0" w:color="auto"/>
              <w:right w:val="nil"/>
            </w:tcBorders>
            <w:shd w:val="clear" w:color="auto" w:fill="auto"/>
          </w:tcPr>
          <w:p w:rsidR="004C3442" w:rsidRPr="00B043B4" w:rsidRDefault="004C3442" w:rsidP="00750ABF">
            <w:pPr>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52193863"/>
            <w14:checkbox>
              <w14:checked w14:val="1"/>
              <w14:checkedState w14:val="2612" w14:font="MS Gothic"/>
              <w14:uncheckedState w14:val="2610" w14:font="MS Gothic"/>
            </w14:checkbox>
          </w:sdtPr>
          <w:sdtEndPr/>
          <w:sdtContent>
            <w:tc>
              <w:tcPr>
                <w:tcW w:w="538" w:type="dxa"/>
                <w:tcBorders>
                  <w:top w:val="nil"/>
                  <w:left w:val="nil"/>
                  <w:bottom w:val="dotted" w:sz="4" w:space="0" w:color="auto"/>
                  <w:right w:val="nil"/>
                </w:tcBorders>
                <w:shd w:val="clear" w:color="auto" w:fill="auto"/>
              </w:tcPr>
              <w:p w:rsidR="004C3442" w:rsidRPr="00B043B4" w:rsidRDefault="004C3442" w:rsidP="00750ABF">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nil"/>
              <w:left w:val="nil"/>
              <w:bottom w:val="dotted" w:sz="4" w:space="0" w:color="auto"/>
              <w:right w:val="nil"/>
            </w:tcBorders>
            <w:shd w:val="clear" w:color="auto" w:fill="auto"/>
          </w:tcPr>
          <w:p w:rsidR="004C3442" w:rsidRPr="00B043B4" w:rsidRDefault="004C3442" w:rsidP="00750ABF">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282867047"/>
            <w14:checkbox>
              <w14:checked w14:val="0"/>
              <w14:checkedState w14:val="2612" w14:font="MS Gothic"/>
              <w14:uncheckedState w14:val="2610" w14:font="MS Gothic"/>
            </w14:checkbox>
          </w:sdtPr>
          <w:sdtEndPr/>
          <w:sdtContent>
            <w:tc>
              <w:tcPr>
                <w:tcW w:w="547" w:type="dxa"/>
                <w:tcBorders>
                  <w:top w:val="nil"/>
                  <w:left w:val="nil"/>
                  <w:bottom w:val="dotted" w:sz="4" w:space="0" w:color="auto"/>
                  <w:right w:val="nil"/>
                </w:tcBorders>
                <w:shd w:val="clear" w:color="auto" w:fill="auto"/>
              </w:tcPr>
              <w:p w:rsidR="004C3442" w:rsidRPr="00B043B4" w:rsidRDefault="004C3442" w:rsidP="00750ABF">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nil"/>
              <w:left w:val="nil"/>
              <w:bottom w:val="dotted" w:sz="4" w:space="0" w:color="auto"/>
              <w:right w:val="single" w:sz="4" w:space="0" w:color="auto"/>
            </w:tcBorders>
            <w:shd w:val="clear" w:color="auto" w:fill="auto"/>
          </w:tcPr>
          <w:p w:rsidR="004C3442" w:rsidRPr="00B043B4" w:rsidRDefault="004C3442" w:rsidP="00750ABF">
            <w:pPr>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r w:rsidR="004C3442" w:rsidRPr="00B043B4" w:rsidTr="00750ABF">
        <w:tc>
          <w:tcPr>
            <w:tcW w:w="3812" w:type="dxa"/>
            <w:tcBorders>
              <w:top w:val="nil"/>
              <w:left w:val="single" w:sz="4" w:space="0" w:color="auto"/>
              <w:bottom w:val="nil"/>
              <w:right w:val="single" w:sz="4" w:space="0" w:color="auto"/>
            </w:tcBorders>
            <w:shd w:val="clear" w:color="auto" w:fill="E2E2E2"/>
          </w:tcPr>
          <w:p w:rsidR="004C3442" w:rsidRPr="00B043B4" w:rsidRDefault="004C3442" w:rsidP="00750ABF">
            <w:pPr>
              <w:ind w:left="168" w:hanging="168"/>
              <w:rPr>
                <w:rFonts w:ascii="Times New Roman" w:eastAsia="Calibri" w:hAnsi="Times New Roman" w:cs="Times New Roman"/>
                <w:b/>
                <w:sz w:val="20"/>
                <w:szCs w:val="20"/>
              </w:rPr>
            </w:pPr>
            <w:r w:rsidRPr="00B043B4">
              <w:rPr>
                <w:rFonts w:ascii="Times New Roman" w:eastAsia="Calibri" w:hAnsi="Times New Roman" w:cs="Times New Roman"/>
                <w:b/>
                <w:sz w:val="20"/>
                <w:szCs w:val="20"/>
              </w:rPr>
              <w:t xml:space="preserve">    vplyvy na procesy služieb vo verejnej správe</w:t>
            </w:r>
          </w:p>
        </w:tc>
        <w:sdt>
          <w:sdtPr>
            <w:rPr>
              <w:rFonts w:ascii="Times New Roman" w:eastAsia="Times New Roman" w:hAnsi="Times New Roman" w:cs="Times New Roman"/>
              <w:b/>
              <w:sz w:val="20"/>
              <w:szCs w:val="20"/>
              <w:lang w:eastAsia="sk-SK"/>
            </w:rPr>
            <w:id w:val="1017204256"/>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shd w:val="clear" w:color="auto" w:fill="auto"/>
                <w:vAlign w:val="center"/>
              </w:tcPr>
              <w:p w:rsidR="004C3442" w:rsidRPr="00B043B4" w:rsidRDefault="004C3442" w:rsidP="00750ABF">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shd w:val="clear" w:color="auto" w:fill="auto"/>
            <w:vAlign w:val="center"/>
          </w:tcPr>
          <w:p w:rsidR="004C3442" w:rsidRPr="00B043B4" w:rsidRDefault="004C3442" w:rsidP="00750ABF">
            <w:pPr>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993677602"/>
            <w14:checkbox>
              <w14:checked w14:val="1"/>
              <w14:checkedState w14:val="2612" w14:font="MS Gothic"/>
              <w14:uncheckedState w14:val="2610" w14:font="MS Gothic"/>
            </w14:checkbox>
          </w:sdtPr>
          <w:sdtEndPr/>
          <w:sdtContent>
            <w:tc>
              <w:tcPr>
                <w:tcW w:w="538" w:type="dxa"/>
                <w:tcBorders>
                  <w:top w:val="dotted" w:sz="4" w:space="0" w:color="auto"/>
                  <w:left w:val="nil"/>
                  <w:bottom w:val="dotted" w:sz="4" w:space="0" w:color="auto"/>
                  <w:right w:val="nil"/>
                </w:tcBorders>
                <w:shd w:val="clear" w:color="auto" w:fill="auto"/>
                <w:vAlign w:val="center"/>
              </w:tcPr>
              <w:p w:rsidR="004C3442" w:rsidRPr="00B043B4" w:rsidRDefault="004C3442" w:rsidP="00750ABF">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shd w:val="clear" w:color="auto" w:fill="auto"/>
            <w:vAlign w:val="center"/>
          </w:tcPr>
          <w:p w:rsidR="004C3442" w:rsidRPr="00B043B4" w:rsidRDefault="004C3442" w:rsidP="00750ABF">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78477896"/>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shd w:val="clear" w:color="auto" w:fill="auto"/>
                <w:vAlign w:val="center"/>
              </w:tcPr>
              <w:p w:rsidR="004C3442" w:rsidRPr="00B043B4" w:rsidRDefault="004C3442" w:rsidP="00750ABF">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shd w:val="clear" w:color="auto" w:fill="auto"/>
            <w:vAlign w:val="center"/>
          </w:tcPr>
          <w:p w:rsidR="004C3442" w:rsidRPr="00B043B4" w:rsidRDefault="004C3442" w:rsidP="00750ABF">
            <w:pPr>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4C3442" w:rsidRPr="00B043B4" w:rsidTr="00750ABF">
        <w:tc>
          <w:tcPr>
            <w:tcW w:w="3812" w:type="dxa"/>
            <w:tcBorders>
              <w:top w:val="single" w:sz="4" w:space="0" w:color="000000"/>
              <w:left w:val="single" w:sz="4" w:space="0" w:color="auto"/>
              <w:bottom w:val="single" w:sz="4" w:space="0" w:color="auto"/>
              <w:right w:val="single" w:sz="4" w:space="0" w:color="auto"/>
            </w:tcBorders>
            <w:shd w:val="clear" w:color="auto" w:fill="E2E2E2"/>
          </w:tcPr>
          <w:p w:rsidR="004C3442" w:rsidRPr="00B043B4" w:rsidRDefault="004C3442" w:rsidP="00750ABF">
            <w:pPr>
              <w:rPr>
                <w:rFonts w:ascii="Times New Roman" w:eastAsia="Times New Roman" w:hAnsi="Times New Roman" w:cs="Times New Roman"/>
                <w:b/>
                <w:sz w:val="20"/>
                <w:szCs w:val="20"/>
                <w:lang w:eastAsia="sk-SK"/>
              </w:rPr>
            </w:pPr>
            <w:r w:rsidRPr="00F87681">
              <w:rPr>
                <w:rFonts w:ascii="Times New Roman" w:eastAsia="Times New Roman" w:hAnsi="Times New Roman" w:cs="Times New Roman"/>
                <w:b/>
                <w:sz w:val="20"/>
                <w:szCs w:val="20"/>
              </w:rPr>
              <w:t>Vplyvy na manželstvo</w:t>
            </w:r>
            <w:r>
              <w:rPr>
                <w:rFonts w:ascii="Times New Roman" w:eastAsia="Times New Roman" w:hAnsi="Times New Roman" w:cs="Times New Roman"/>
                <w:b/>
                <w:sz w:val="20"/>
                <w:szCs w:val="20"/>
              </w:rPr>
              <w:t>,</w:t>
            </w:r>
            <w:r w:rsidRPr="00F87681">
              <w:rPr>
                <w:rFonts w:ascii="Times New Roman" w:eastAsia="Times New Roman" w:hAnsi="Times New Roman" w:cs="Times New Roman"/>
                <w:b/>
                <w:sz w:val="20"/>
                <w:szCs w:val="20"/>
              </w:rPr>
              <w:t xml:space="preserve"> rodičovstvo a</w:t>
            </w:r>
            <w:r>
              <w:rPr>
                <w:rFonts w:ascii="Times New Roman" w:eastAsia="Times New Roman" w:hAnsi="Times New Roman" w:cs="Times New Roman"/>
                <w:b/>
                <w:sz w:val="20"/>
                <w:szCs w:val="20"/>
              </w:rPr>
              <w:t> </w:t>
            </w:r>
            <w:r w:rsidRPr="00F87681">
              <w:rPr>
                <w:rFonts w:ascii="Times New Roman" w:eastAsia="Times New Roman" w:hAnsi="Times New Roman" w:cs="Times New Roman"/>
                <w:b/>
                <w:sz w:val="20"/>
                <w:szCs w:val="20"/>
              </w:rPr>
              <w:t>rodinu</w:t>
            </w:r>
          </w:p>
        </w:tc>
        <w:sdt>
          <w:sdtPr>
            <w:rPr>
              <w:rFonts w:ascii="Times New Roman" w:eastAsia="Times New Roman" w:hAnsi="Times New Roman" w:cs="Times New Roman"/>
              <w:b/>
              <w:sz w:val="20"/>
              <w:szCs w:val="20"/>
              <w:lang w:eastAsia="sk-SK"/>
            </w:rPr>
            <w:id w:val="1977256156"/>
            <w14:checkbox>
              <w14:checked w14:val="1"/>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rsidR="004C3442" w:rsidRPr="00B043B4" w:rsidRDefault="004C3442" w:rsidP="00750ABF">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tcBorders>
              <w:top w:val="single" w:sz="4" w:space="0" w:color="auto"/>
              <w:left w:val="nil"/>
              <w:bottom w:val="single" w:sz="4" w:space="0" w:color="auto"/>
              <w:right w:val="nil"/>
            </w:tcBorders>
            <w:vAlign w:val="center"/>
          </w:tcPr>
          <w:p w:rsidR="004C3442" w:rsidRPr="00B043B4" w:rsidRDefault="004C3442" w:rsidP="00750ABF">
            <w:pPr>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25549405"/>
            <w14:checkbox>
              <w14:checked w14:val="0"/>
              <w14:checkedState w14:val="2612" w14:font="MS Gothic"/>
              <w14:uncheckedState w14:val="2610" w14:font="MS Gothic"/>
            </w14:checkbox>
          </w:sdtPr>
          <w:sdtEndPr/>
          <w:sdtContent>
            <w:tc>
              <w:tcPr>
                <w:tcW w:w="538" w:type="dxa"/>
                <w:tcBorders>
                  <w:top w:val="single" w:sz="4" w:space="0" w:color="auto"/>
                  <w:left w:val="nil"/>
                  <w:bottom w:val="single" w:sz="4" w:space="0" w:color="auto"/>
                  <w:right w:val="nil"/>
                </w:tcBorders>
                <w:vAlign w:val="center"/>
              </w:tcPr>
              <w:p w:rsidR="004C3442" w:rsidRPr="00B043B4" w:rsidRDefault="004C3442" w:rsidP="00750ABF">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rsidR="004C3442" w:rsidRPr="00B043B4" w:rsidRDefault="004C3442" w:rsidP="00750ABF">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10956538"/>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rsidR="004C3442" w:rsidRPr="00B043B4" w:rsidRDefault="004C3442" w:rsidP="00750ABF">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rsidR="004C3442" w:rsidRPr="00B043B4" w:rsidRDefault="004C3442" w:rsidP="00750ABF">
            <w:pPr>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bl>
    <w:p w:rsidR="004C3442" w:rsidRPr="00B043B4" w:rsidRDefault="004C3442" w:rsidP="004C3442">
      <w:pPr>
        <w:ind w:right="141"/>
        <w:rPr>
          <w:rFonts w:ascii="Times New Roman" w:eastAsia="Times New Roman" w:hAnsi="Times New Roman" w:cs="Times New Roman"/>
          <w:b/>
          <w:sz w:val="20"/>
          <w:szCs w:val="20"/>
          <w:lang w:eastAsia="sk-SK"/>
        </w:rPr>
      </w:pPr>
    </w:p>
    <w:tbl>
      <w:tblPr>
        <w:tblStyle w:val="Mriekatabuky1"/>
        <w:tblW w:w="9176" w:type="dxa"/>
        <w:tblLayout w:type="fixed"/>
        <w:tblLook w:val="04A0" w:firstRow="1" w:lastRow="0" w:firstColumn="1" w:lastColumn="0" w:noHBand="0" w:noVBand="1"/>
      </w:tblPr>
      <w:tblGrid>
        <w:gridCol w:w="9176"/>
      </w:tblGrid>
      <w:tr w:rsidR="004C3442" w:rsidRPr="00B043B4" w:rsidTr="00750ABF">
        <w:tc>
          <w:tcPr>
            <w:tcW w:w="9176" w:type="dxa"/>
            <w:tcBorders>
              <w:top w:val="single" w:sz="4" w:space="0" w:color="auto"/>
              <w:left w:val="single" w:sz="4" w:space="0" w:color="auto"/>
              <w:bottom w:val="nil"/>
              <w:right w:val="single" w:sz="4" w:space="0" w:color="auto"/>
            </w:tcBorders>
            <w:shd w:val="clear" w:color="auto" w:fill="E2E2E2"/>
          </w:tcPr>
          <w:p w:rsidR="004C3442" w:rsidRPr="00B043B4" w:rsidRDefault="004C3442" w:rsidP="004C3442">
            <w:pPr>
              <w:numPr>
                <w:ilvl w:val="0"/>
                <w:numId w:val="2"/>
              </w:numPr>
              <w:ind w:left="426"/>
              <w:contextualSpacing/>
              <w:jc w:val="left"/>
              <w:rPr>
                <w:rFonts w:ascii="Times New Roman" w:eastAsia="Calibri" w:hAnsi="Times New Roman" w:cs="Times New Roman"/>
                <w:b/>
              </w:rPr>
            </w:pPr>
            <w:r w:rsidRPr="00B043B4">
              <w:rPr>
                <w:rFonts w:ascii="Times New Roman" w:eastAsia="Calibri" w:hAnsi="Times New Roman" w:cs="Times New Roman"/>
                <w:b/>
              </w:rPr>
              <w:t>Poznámky</w:t>
            </w:r>
          </w:p>
        </w:tc>
      </w:tr>
      <w:tr w:rsidR="004C3442" w:rsidRPr="00B043B4" w:rsidTr="00750ABF">
        <w:trPr>
          <w:trHeight w:val="713"/>
        </w:trPr>
        <w:tc>
          <w:tcPr>
            <w:tcW w:w="9176" w:type="dxa"/>
            <w:tcBorders>
              <w:top w:val="nil"/>
              <w:left w:val="single" w:sz="4" w:space="0" w:color="auto"/>
              <w:bottom w:val="single" w:sz="4" w:space="0" w:color="FFFFFF"/>
              <w:right w:val="single" w:sz="4" w:space="0" w:color="auto"/>
            </w:tcBorders>
            <w:shd w:val="clear" w:color="auto" w:fill="auto"/>
          </w:tcPr>
          <w:p w:rsidR="004C3442" w:rsidRPr="00887932" w:rsidRDefault="004C3442" w:rsidP="00750ABF">
            <w:pPr>
              <w:pStyle w:val="Podpise-mailu"/>
              <w:jc w:val="both"/>
              <w:rPr>
                <w:rFonts w:ascii="Times New Roman" w:hAnsi="Times New Roman" w:cs="Times New Roman"/>
                <w:sz w:val="24"/>
                <w:szCs w:val="24"/>
              </w:rPr>
            </w:pPr>
            <w:r>
              <w:rPr>
                <w:rFonts w:ascii="Times New Roman" w:hAnsi="Times New Roman" w:cs="Times New Roman"/>
                <w:sz w:val="24"/>
                <w:szCs w:val="24"/>
              </w:rPr>
              <w:t>Nový nástroj kontroly sekundárne prispeje k pozitívnym sociálnym vplyvom a vplyvom na manželstvo, rodičovstvo a rodinu, ktoré vyplývajú z možnosti fyzickej osoby získať osobitný finančný príspevok na úhradu tovarov a služieb, čo prispeje k úspore výdavkov pri neustále sa zvyšujúcej inflácii.</w:t>
            </w:r>
          </w:p>
        </w:tc>
      </w:tr>
      <w:tr w:rsidR="004C3442" w:rsidRPr="00B043B4" w:rsidTr="00750ABF">
        <w:tc>
          <w:tcPr>
            <w:tcW w:w="9176" w:type="dxa"/>
            <w:tcBorders>
              <w:top w:val="single" w:sz="4" w:space="0" w:color="auto"/>
              <w:left w:val="single" w:sz="4" w:space="0" w:color="auto"/>
              <w:bottom w:val="single" w:sz="4" w:space="0" w:color="FFFFFF"/>
              <w:right w:val="single" w:sz="4" w:space="0" w:color="auto"/>
            </w:tcBorders>
            <w:shd w:val="clear" w:color="auto" w:fill="E2E2E2"/>
          </w:tcPr>
          <w:p w:rsidR="004C3442" w:rsidRPr="00B043B4" w:rsidRDefault="004C3442" w:rsidP="004C3442">
            <w:pPr>
              <w:numPr>
                <w:ilvl w:val="0"/>
                <w:numId w:val="2"/>
              </w:numPr>
              <w:ind w:left="426"/>
              <w:contextualSpacing/>
              <w:jc w:val="left"/>
              <w:rPr>
                <w:rFonts w:ascii="Times New Roman" w:eastAsia="Calibri" w:hAnsi="Times New Roman" w:cs="Times New Roman"/>
                <w:b/>
              </w:rPr>
            </w:pPr>
            <w:r w:rsidRPr="00B043B4">
              <w:rPr>
                <w:rFonts w:ascii="Times New Roman" w:eastAsia="Calibri" w:hAnsi="Times New Roman" w:cs="Times New Roman"/>
                <w:b/>
              </w:rPr>
              <w:t>Kontakt na spracovateľa</w:t>
            </w:r>
          </w:p>
        </w:tc>
      </w:tr>
      <w:tr w:rsidR="004C3442" w:rsidRPr="00B043B4" w:rsidTr="00750ABF">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4C3442" w:rsidRDefault="004C3442" w:rsidP="00750ABF">
            <w:pPr>
              <w:pStyle w:val="Podpise-mailu"/>
              <w:spacing w:before="120" w:after="120"/>
              <w:rPr>
                <w:rFonts w:ascii="Times New Roman" w:hAnsi="Times New Roman"/>
                <w:color w:val="0563C1" w:themeColor="hyperlink"/>
                <w:u w:val="single"/>
              </w:rPr>
            </w:pPr>
          </w:p>
          <w:p w:rsidR="004C3442" w:rsidRDefault="004C3442" w:rsidP="00750ABF">
            <w:pPr>
              <w:pStyle w:val="Podpise-mailu"/>
              <w:spacing w:before="120" w:after="120"/>
              <w:rPr>
                <w:rFonts w:ascii="Times New Roman" w:hAnsi="Times New Roman"/>
                <w:color w:val="0563C1" w:themeColor="hyperlink"/>
                <w:u w:val="single"/>
              </w:rPr>
            </w:pPr>
          </w:p>
          <w:p w:rsidR="004C3442" w:rsidRPr="00FB3A0F" w:rsidRDefault="004C3442" w:rsidP="00750ABF">
            <w:pPr>
              <w:pStyle w:val="Podpise-mailu"/>
              <w:spacing w:before="120" w:after="120"/>
              <w:rPr>
                <w:rFonts w:ascii="Times New Roman" w:hAnsi="Times New Roman"/>
                <w:color w:val="0563C1" w:themeColor="hyperlink"/>
                <w:u w:val="single"/>
              </w:rPr>
            </w:pPr>
          </w:p>
        </w:tc>
      </w:tr>
      <w:tr w:rsidR="004C3442" w:rsidRPr="00B043B4" w:rsidTr="00750ABF">
        <w:tc>
          <w:tcPr>
            <w:tcW w:w="9176" w:type="dxa"/>
            <w:tcBorders>
              <w:top w:val="single" w:sz="4" w:space="0" w:color="auto"/>
              <w:left w:val="single" w:sz="4" w:space="0" w:color="auto"/>
              <w:bottom w:val="single" w:sz="4" w:space="0" w:color="FFFFFF"/>
              <w:right w:val="single" w:sz="4" w:space="0" w:color="auto"/>
            </w:tcBorders>
            <w:shd w:val="clear" w:color="auto" w:fill="E2E2E2"/>
          </w:tcPr>
          <w:p w:rsidR="004C3442" w:rsidRPr="00B043B4" w:rsidRDefault="004C3442" w:rsidP="004C3442">
            <w:pPr>
              <w:numPr>
                <w:ilvl w:val="0"/>
                <w:numId w:val="2"/>
              </w:numPr>
              <w:ind w:left="426"/>
              <w:contextualSpacing/>
              <w:jc w:val="left"/>
              <w:rPr>
                <w:rFonts w:ascii="Times New Roman" w:eastAsia="Calibri" w:hAnsi="Times New Roman" w:cs="Times New Roman"/>
                <w:b/>
              </w:rPr>
            </w:pPr>
            <w:r w:rsidRPr="00B043B4">
              <w:rPr>
                <w:rFonts w:ascii="Times New Roman" w:eastAsia="Calibri" w:hAnsi="Times New Roman" w:cs="Times New Roman"/>
                <w:b/>
              </w:rPr>
              <w:t>Zdroje</w:t>
            </w:r>
          </w:p>
        </w:tc>
      </w:tr>
      <w:tr w:rsidR="004C3442" w:rsidRPr="00B043B4" w:rsidTr="00750ABF">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4C3442" w:rsidRPr="00FE7F61" w:rsidRDefault="004C3442" w:rsidP="00750ABF">
            <w:pPr>
              <w:rPr>
                <w:rFonts w:ascii="Times New Roman" w:eastAsia="Times New Roman" w:hAnsi="Times New Roman" w:cs="Times New Roman"/>
                <w:sz w:val="24"/>
                <w:szCs w:val="24"/>
                <w:lang w:eastAsia="sk-SK"/>
              </w:rPr>
            </w:pPr>
            <w:r w:rsidRPr="00A21201">
              <w:rPr>
                <w:rFonts w:ascii="Times New Roman" w:eastAsia="Times New Roman" w:hAnsi="Times New Roman" w:cs="Times New Roman"/>
                <w:sz w:val="24"/>
                <w:szCs w:val="24"/>
                <w:lang w:eastAsia="sk-SK"/>
              </w:rPr>
              <w:t xml:space="preserve">Pri vypracovaní doložky vplyvov a analýzy vplyvov na rozpočet verejnej správy </w:t>
            </w:r>
            <w:r>
              <w:rPr>
                <w:rFonts w:ascii="Times New Roman" w:eastAsia="Times New Roman" w:hAnsi="Times New Roman" w:cs="Times New Roman"/>
                <w:sz w:val="24"/>
                <w:szCs w:val="24"/>
                <w:lang w:eastAsia="sk-SK"/>
              </w:rPr>
              <w:t xml:space="preserve">sa </w:t>
            </w:r>
            <w:r w:rsidRPr="00A21201">
              <w:rPr>
                <w:rFonts w:ascii="Times New Roman" w:eastAsia="Times New Roman" w:hAnsi="Times New Roman" w:cs="Times New Roman"/>
                <w:sz w:val="24"/>
                <w:szCs w:val="24"/>
                <w:lang w:eastAsia="sk-SK"/>
              </w:rPr>
              <w:t>vychádzalo z dostupných zdrojov a anal</w:t>
            </w:r>
            <w:r>
              <w:rPr>
                <w:rFonts w:ascii="Times New Roman" w:eastAsia="Times New Roman" w:hAnsi="Times New Roman" w:cs="Times New Roman"/>
                <w:sz w:val="24"/>
                <w:szCs w:val="24"/>
                <w:lang w:eastAsia="sk-SK"/>
              </w:rPr>
              <w:t>ýz Inštitútu finančnej politiky.</w:t>
            </w:r>
          </w:p>
          <w:p w:rsidR="004C3442" w:rsidRPr="00B043B4" w:rsidRDefault="004C3442" w:rsidP="00750ABF">
            <w:pPr>
              <w:rPr>
                <w:rFonts w:ascii="Times New Roman" w:eastAsia="Times New Roman" w:hAnsi="Times New Roman" w:cs="Times New Roman"/>
                <w:b/>
                <w:sz w:val="20"/>
                <w:szCs w:val="20"/>
                <w:lang w:eastAsia="sk-SK"/>
              </w:rPr>
            </w:pPr>
          </w:p>
        </w:tc>
      </w:tr>
      <w:tr w:rsidR="004C3442" w:rsidRPr="00B043B4" w:rsidTr="00750ABF">
        <w:tc>
          <w:tcPr>
            <w:tcW w:w="9176" w:type="dxa"/>
            <w:tcBorders>
              <w:top w:val="single" w:sz="4" w:space="0" w:color="auto"/>
              <w:left w:val="single" w:sz="4" w:space="0" w:color="auto"/>
              <w:bottom w:val="single" w:sz="4" w:space="0" w:color="FFFFFF"/>
              <w:right w:val="single" w:sz="4" w:space="0" w:color="auto"/>
            </w:tcBorders>
            <w:shd w:val="clear" w:color="auto" w:fill="E2E2E2"/>
          </w:tcPr>
          <w:p w:rsidR="004C3442" w:rsidRPr="00B043B4" w:rsidRDefault="004C3442" w:rsidP="004C3442">
            <w:pPr>
              <w:numPr>
                <w:ilvl w:val="0"/>
                <w:numId w:val="2"/>
              </w:numPr>
              <w:ind w:left="447" w:hanging="425"/>
              <w:contextualSpacing/>
              <w:jc w:val="left"/>
              <w:rPr>
                <w:rFonts w:ascii="Times New Roman" w:eastAsia="Calibri" w:hAnsi="Times New Roman" w:cs="Times New Roman"/>
                <w:b/>
              </w:rPr>
            </w:pPr>
            <w:r w:rsidRPr="00B043B4">
              <w:rPr>
                <w:rFonts w:ascii="Times New Roman" w:eastAsia="Calibri" w:hAnsi="Times New Roman" w:cs="Times New Roman"/>
                <w:b/>
              </w:rPr>
              <w:t>Stanovisko Komisie na posudzovanie vybraných vplyvov z PPK č. ..........</w:t>
            </w:r>
            <w:r w:rsidRPr="00B043B4">
              <w:rPr>
                <w:rFonts w:ascii="Calibri" w:eastAsia="Calibri" w:hAnsi="Calibri" w:cs="Times New Roman"/>
              </w:rPr>
              <w:t xml:space="preserve"> </w:t>
            </w:r>
          </w:p>
          <w:p w:rsidR="004C3442" w:rsidRPr="00B043B4" w:rsidRDefault="004C3442" w:rsidP="00750ABF">
            <w:pPr>
              <w:ind w:left="502"/>
              <w:rPr>
                <w:rFonts w:ascii="Times New Roman" w:eastAsia="Times New Roman" w:hAnsi="Times New Roman" w:cs="Times New Roman"/>
                <w:b/>
                <w:sz w:val="20"/>
                <w:szCs w:val="20"/>
                <w:lang w:eastAsia="sk-SK"/>
              </w:rPr>
            </w:pPr>
            <w:r w:rsidRPr="00B043B4">
              <w:rPr>
                <w:rFonts w:ascii="Times New Roman" w:eastAsia="Calibri" w:hAnsi="Times New Roman" w:cs="Times New Roman"/>
              </w:rPr>
              <w:t>(v prípade, ak sa uskutočnilo v zmysle bodu 8.1 Jednotnej metodiky)</w:t>
            </w:r>
          </w:p>
        </w:tc>
      </w:tr>
      <w:tr w:rsidR="004C3442" w:rsidRPr="00B043B4" w:rsidTr="00750ABF">
        <w:trPr>
          <w:trHeight w:val="1236"/>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4C3442" w:rsidRPr="00B043B4" w:rsidRDefault="004C3442" w:rsidP="00750ABF">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4C3442" w:rsidRPr="00B043B4" w:rsidTr="00750ABF">
              <w:trPr>
                <w:trHeight w:val="396"/>
              </w:trPr>
              <w:tc>
                <w:tcPr>
                  <w:tcW w:w="2552" w:type="dxa"/>
                </w:tcPr>
                <w:p w:rsidR="004C3442" w:rsidRPr="00B043B4" w:rsidRDefault="00CD108E" w:rsidP="00750ABF">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874910888"/>
                      <w14:checkbox>
                        <w14:checked w14:val="0"/>
                        <w14:checkedState w14:val="2612" w14:font="MS Gothic"/>
                        <w14:uncheckedState w14:val="2610" w14:font="MS Gothic"/>
                      </w14:checkbox>
                    </w:sdtPr>
                    <w:sdtEndPr/>
                    <w:sdtContent>
                      <w:r w:rsidR="004C3442">
                        <w:rPr>
                          <w:rFonts w:ascii="MS Gothic" w:eastAsia="MS Gothic" w:hAnsi="MS Gothic" w:cs="Times New Roman" w:hint="eastAsia"/>
                          <w:b/>
                          <w:sz w:val="20"/>
                          <w:szCs w:val="20"/>
                          <w:lang w:eastAsia="sk-SK"/>
                        </w:rPr>
                        <w:t>☐</w:t>
                      </w:r>
                    </w:sdtContent>
                  </w:sdt>
                  <w:r w:rsidR="004C3442">
                    <w:rPr>
                      <w:rFonts w:ascii="Times New Roman" w:eastAsia="Times New Roman" w:hAnsi="Times New Roman" w:cs="Times New Roman"/>
                      <w:b/>
                      <w:sz w:val="20"/>
                      <w:szCs w:val="20"/>
                      <w:lang w:eastAsia="sk-SK"/>
                    </w:rPr>
                    <w:t xml:space="preserve">  </w:t>
                  </w:r>
                  <w:r w:rsidR="004C3442" w:rsidRPr="00B043B4">
                    <w:rPr>
                      <w:rFonts w:ascii="Times New Roman" w:eastAsia="Times New Roman" w:hAnsi="Times New Roman" w:cs="Times New Roman"/>
                      <w:b/>
                      <w:sz w:val="20"/>
                      <w:szCs w:val="20"/>
                      <w:lang w:eastAsia="sk-SK"/>
                    </w:rPr>
                    <w:t xml:space="preserve">Súhlasné </w:t>
                  </w:r>
                </w:p>
              </w:tc>
              <w:tc>
                <w:tcPr>
                  <w:tcW w:w="3827" w:type="dxa"/>
                </w:tcPr>
                <w:p w:rsidR="004C3442" w:rsidRPr="00B043B4" w:rsidRDefault="00CD108E" w:rsidP="00750ABF">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697888127"/>
                      <w14:checkbox>
                        <w14:checked w14:val="0"/>
                        <w14:checkedState w14:val="2612" w14:font="MS Gothic"/>
                        <w14:uncheckedState w14:val="2610" w14:font="MS Gothic"/>
                      </w14:checkbox>
                    </w:sdtPr>
                    <w:sdtEndPr/>
                    <w:sdtContent>
                      <w:r w:rsidR="004C3442">
                        <w:rPr>
                          <w:rFonts w:ascii="MS Gothic" w:eastAsia="MS Gothic" w:hAnsi="MS Gothic" w:cs="Times New Roman" w:hint="eastAsia"/>
                          <w:b/>
                          <w:sz w:val="20"/>
                          <w:szCs w:val="20"/>
                          <w:lang w:eastAsia="sk-SK"/>
                        </w:rPr>
                        <w:t>☐</w:t>
                      </w:r>
                    </w:sdtContent>
                  </w:sdt>
                  <w:r w:rsidR="004C3442">
                    <w:rPr>
                      <w:rFonts w:ascii="Times New Roman" w:eastAsia="Times New Roman" w:hAnsi="Times New Roman" w:cs="Times New Roman"/>
                      <w:b/>
                      <w:sz w:val="20"/>
                      <w:szCs w:val="20"/>
                      <w:lang w:eastAsia="sk-SK"/>
                    </w:rPr>
                    <w:t xml:space="preserve">  </w:t>
                  </w:r>
                  <w:r w:rsidR="004C3442" w:rsidRPr="00B043B4">
                    <w:rPr>
                      <w:rFonts w:ascii="Times New Roman" w:eastAsia="Times New Roman" w:hAnsi="Times New Roman" w:cs="Times New Roman"/>
                      <w:b/>
                      <w:sz w:val="20"/>
                      <w:szCs w:val="20"/>
                      <w:lang w:eastAsia="sk-SK"/>
                    </w:rPr>
                    <w:t>Súhlasné s návrhom na dopracovanie</w:t>
                  </w:r>
                </w:p>
              </w:tc>
              <w:tc>
                <w:tcPr>
                  <w:tcW w:w="2534" w:type="dxa"/>
                </w:tcPr>
                <w:p w:rsidR="004C3442" w:rsidRPr="00B043B4" w:rsidRDefault="00CD108E" w:rsidP="00750ABF">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647822913"/>
                      <w14:checkbox>
                        <w14:checked w14:val="0"/>
                        <w14:checkedState w14:val="2612" w14:font="MS Gothic"/>
                        <w14:uncheckedState w14:val="2610" w14:font="MS Gothic"/>
                      </w14:checkbox>
                    </w:sdtPr>
                    <w:sdtEndPr/>
                    <w:sdtContent>
                      <w:r w:rsidR="004C3442">
                        <w:rPr>
                          <w:rFonts w:ascii="MS Gothic" w:eastAsia="MS Gothic" w:hAnsi="MS Gothic" w:cs="Times New Roman" w:hint="eastAsia"/>
                          <w:b/>
                          <w:sz w:val="20"/>
                          <w:szCs w:val="20"/>
                          <w:lang w:eastAsia="sk-SK"/>
                        </w:rPr>
                        <w:t>☐</w:t>
                      </w:r>
                    </w:sdtContent>
                  </w:sdt>
                  <w:r w:rsidR="004C3442">
                    <w:rPr>
                      <w:rFonts w:ascii="Times New Roman" w:eastAsia="Times New Roman" w:hAnsi="Times New Roman" w:cs="Times New Roman"/>
                      <w:b/>
                      <w:sz w:val="20"/>
                      <w:szCs w:val="20"/>
                      <w:lang w:eastAsia="sk-SK"/>
                    </w:rPr>
                    <w:t xml:space="preserve">  </w:t>
                  </w:r>
                  <w:r w:rsidR="004C3442" w:rsidRPr="00B043B4">
                    <w:rPr>
                      <w:rFonts w:ascii="Times New Roman" w:eastAsia="Times New Roman" w:hAnsi="Times New Roman" w:cs="Times New Roman"/>
                      <w:b/>
                      <w:sz w:val="20"/>
                      <w:szCs w:val="20"/>
                      <w:lang w:eastAsia="sk-SK"/>
                    </w:rPr>
                    <w:t>Nesúhlasné</w:t>
                  </w:r>
                </w:p>
              </w:tc>
            </w:tr>
          </w:tbl>
          <w:p w:rsidR="004C3442" w:rsidRPr="00B043B4" w:rsidRDefault="004C3442" w:rsidP="00750ABF">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Uveďte pripomienky zo stanoviska Komisie z časti II. spolu s Vaším vyhodnotením:</w:t>
            </w:r>
          </w:p>
          <w:p w:rsidR="004C3442" w:rsidRPr="00B043B4" w:rsidRDefault="004C3442" w:rsidP="00750ABF">
            <w:pPr>
              <w:rPr>
                <w:rFonts w:ascii="Times New Roman" w:eastAsia="Times New Roman" w:hAnsi="Times New Roman" w:cs="Times New Roman"/>
                <w:b/>
                <w:sz w:val="20"/>
                <w:szCs w:val="20"/>
                <w:lang w:eastAsia="sk-SK"/>
              </w:rPr>
            </w:pPr>
          </w:p>
          <w:p w:rsidR="004C3442" w:rsidRPr="00B043B4" w:rsidRDefault="004C3442" w:rsidP="00750ABF">
            <w:pPr>
              <w:rPr>
                <w:rFonts w:ascii="Times New Roman" w:eastAsia="Times New Roman" w:hAnsi="Times New Roman" w:cs="Times New Roman"/>
                <w:b/>
                <w:sz w:val="20"/>
                <w:szCs w:val="20"/>
                <w:lang w:eastAsia="sk-SK"/>
              </w:rPr>
            </w:pPr>
          </w:p>
          <w:p w:rsidR="004C3442" w:rsidRPr="00B043B4" w:rsidRDefault="004C3442" w:rsidP="00750ABF">
            <w:pPr>
              <w:rPr>
                <w:rFonts w:ascii="Times New Roman" w:eastAsia="Times New Roman" w:hAnsi="Times New Roman" w:cs="Times New Roman"/>
                <w:b/>
                <w:sz w:val="20"/>
                <w:szCs w:val="20"/>
                <w:lang w:eastAsia="sk-SK"/>
              </w:rPr>
            </w:pPr>
          </w:p>
        </w:tc>
      </w:tr>
      <w:tr w:rsidR="004C3442" w:rsidRPr="00B043B4" w:rsidTr="00750ABF">
        <w:tblPrEx>
          <w:tblBorders>
            <w:insideH w:val="single" w:sz="4" w:space="0" w:color="FFFFFF"/>
            <w:insideV w:val="single" w:sz="4" w:space="0" w:color="FFFFFF"/>
          </w:tblBorders>
        </w:tblPrEx>
        <w:tc>
          <w:tcPr>
            <w:tcW w:w="9176" w:type="dxa"/>
            <w:tcBorders>
              <w:top w:val="single" w:sz="4" w:space="0" w:color="auto"/>
            </w:tcBorders>
            <w:shd w:val="clear" w:color="auto" w:fill="E2E2E2"/>
          </w:tcPr>
          <w:p w:rsidR="004C3442" w:rsidRPr="00B043B4" w:rsidRDefault="004C3442" w:rsidP="004C3442">
            <w:pPr>
              <w:numPr>
                <w:ilvl w:val="0"/>
                <w:numId w:val="2"/>
              </w:numPr>
              <w:ind w:left="450" w:hanging="425"/>
              <w:contextualSpacing/>
              <w:rPr>
                <w:rFonts w:ascii="Times New Roman" w:eastAsia="Calibri" w:hAnsi="Times New Roman" w:cs="Times New Roman"/>
                <w:b/>
              </w:rPr>
            </w:pPr>
            <w:r w:rsidRPr="00B043B4">
              <w:rPr>
                <w:rFonts w:ascii="Times New Roman" w:eastAsia="Calibri" w:hAnsi="Times New Roman" w:cs="Times New Roman"/>
                <w:b/>
              </w:rPr>
              <w:t>Stanovisko Komisie na posudzovanie vybraných vplyvov zo záverečného posúdenia č. ..........</w:t>
            </w:r>
            <w:r w:rsidRPr="00B043B4">
              <w:rPr>
                <w:rFonts w:ascii="Times New Roman" w:eastAsia="Calibri" w:hAnsi="Times New Roman" w:cs="Times New Roman"/>
              </w:rPr>
              <w:t xml:space="preserve"> (v prípade, ak sa uskutočnilo v zmysle bodu 9.1. Jednotnej metodiky) </w:t>
            </w:r>
          </w:p>
        </w:tc>
      </w:tr>
      <w:tr w:rsidR="004C3442" w:rsidRPr="00B043B4" w:rsidTr="00750ABF">
        <w:tblPrEx>
          <w:tblBorders>
            <w:insideH w:val="single" w:sz="4" w:space="0" w:color="FFFFFF"/>
            <w:insideV w:val="single" w:sz="4" w:space="0" w:color="FFFFFF"/>
          </w:tblBorders>
        </w:tblPrEx>
        <w:tc>
          <w:tcPr>
            <w:tcW w:w="9176" w:type="dxa"/>
            <w:shd w:val="clear" w:color="auto" w:fill="FFFFFF"/>
          </w:tcPr>
          <w:p w:rsidR="004C3442" w:rsidRPr="00B043B4" w:rsidRDefault="004C3442" w:rsidP="00750ABF">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4C3442" w:rsidRPr="00B043B4" w:rsidTr="00750ABF">
              <w:trPr>
                <w:trHeight w:val="396"/>
              </w:trPr>
              <w:tc>
                <w:tcPr>
                  <w:tcW w:w="2552" w:type="dxa"/>
                </w:tcPr>
                <w:p w:rsidR="004C3442" w:rsidRPr="00B043B4" w:rsidRDefault="00CD108E" w:rsidP="00750ABF">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888232876"/>
                      <w14:checkbox>
                        <w14:checked w14:val="0"/>
                        <w14:checkedState w14:val="2612" w14:font="MS Gothic"/>
                        <w14:uncheckedState w14:val="2610" w14:font="MS Gothic"/>
                      </w14:checkbox>
                    </w:sdtPr>
                    <w:sdtEndPr/>
                    <w:sdtContent>
                      <w:r w:rsidR="004C3442">
                        <w:rPr>
                          <w:rFonts w:ascii="MS Gothic" w:eastAsia="MS Gothic" w:hAnsi="MS Gothic" w:cs="Times New Roman" w:hint="eastAsia"/>
                          <w:b/>
                          <w:sz w:val="20"/>
                          <w:szCs w:val="20"/>
                          <w:lang w:eastAsia="sk-SK"/>
                        </w:rPr>
                        <w:t>☐</w:t>
                      </w:r>
                    </w:sdtContent>
                  </w:sdt>
                  <w:r w:rsidR="004C3442">
                    <w:rPr>
                      <w:rFonts w:ascii="Times New Roman" w:eastAsia="Times New Roman" w:hAnsi="Times New Roman" w:cs="Times New Roman"/>
                      <w:b/>
                      <w:sz w:val="20"/>
                      <w:szCs w:val="20"/>
                      <w:lang w:eastAsia="sk-SK"/>
                    </w:rPr>
                    <w:t xml:space="preserve">   </w:t>
                  </w:r>
                  <w:r w:rsidR="004C3442" w:rsidRPr="00B043B4">
                    <w:rPr>
                      <w:rFonts w:ascii="Times New Roman" w:eastAsia="Times New Roman" w:hAnsi="Times New Roman" w:cs="Times New Roman"/>
                      <w:b/>
                      <w:sz w:val="20"/>
                      <w:szCs w:val="20"/>
                      <w:lang w:eastAsia="sk-SK"/>
                    </w:rPr>
                    <w:t xml:space="preserve">Súhlasné </w:t>
                  </w:r>
                </w:p>
              </w:tc>
              <w:tc>
                <w:tcPr>
                  <w:tcW w:w="3827" w:type="dxa"/>
                </w:tcPr>
                <w:p w:rsidR="004C3442" w:rsidRPr="00B043B4" w:rsidRDefault="00CD108E" w:rsidP="00750ABF">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953831761"/>
                      <w14:checkbox>
                        <w14:checked w14:val="0"/>
                        <w14:checkedState w14:val="2612" w14:font="MS Gothic"/>
                        <w14:uncheckedState w14:val="2610" w14:font="MS Gothic"/>
                      </w14:checkbox>
                    </w:sdtPr>
                    <w:sdtEndPr/>
                    <w:sdtContent>
                      <w:r w:rsidR="004C3442">
                        <w:rPr>
                          <w:rFonts w:ascii="MS Gothic" w:eastAsia="MS Gothic" w:hAnsi="MS Gothic" w:cs="Times New Roman" w:hint="eastAsia"/>
                          <w:b/>
                          <w:sz w:val="20"/>
                          <w:szCs w:val="20"/>
                          <w:lang w:eastAsia="sk-SK"/>
                        </w:rPr>
                        <w:t>☐</w:t>
                      </w:r>
                    </w:sdtContent>
                  </w:sdt>
                  <w:r w:rsidR="004C3442">
                    <w:rPr>
                      <w:rFonts w:ascii="Times New Roman" w:eastAsia="Times New Roman" w:hAnsi="Times New Roman" w:cs="Times New Roman"/>
                      <w:b/>
                      <w:sz w:val="20"/>
                      <w:szCs w:val="20"/>
                      <w:lang w:eastAsia="sk-SK"/>
                    </w:rPr>
                    <w:t xml:space="preserve">  </w:t>
                  </w:r>
                  <w:r w:rsidR="004C3442" w:rsidRPr="00B043B4">
                    <w:rPr>
                      <w:rFonts w:ascii="Times New Roman" w:eastAsia="Times New Roman" w:hAnsi="Times New Roman" w:cs="Times New Roman"/>
                      <w:b/>
                      <w:sz w:val="20"/>
                      <w:szCs w:val="20"/>
                      <w:lang w:eastAsia="sk-SK"/>
                    </w:rPr>
                    <w:t>Súhlasné s  návrhom na dopracovanie</w:t>
                  </w:r>
                </w:p>
              </w:tc>
              <w:tc>
                <w:tcPr>
                  <w:tcW w:w="2534" w:type="dxa"/>
                </w:tcPr>
                <w:p w:rsidR="004C3442" w:rsidRPr="00B043B4" w:rsidRDefault="00CD108E" w:rsidP="00750ABF">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361740452"/>
                      <w14:checkbox>
                        <w14:checked w14:val="0"/>
                        <w14:checkedState w14:val="2612" w14:font="MS Gothic"/>
                        <w14:uncheckedState w14:val="2610" w14:font="MS Gothic"/>
                      </w14:checkbox>
                    </w:sdtPr>
                    <w:sdtEndPr/>
                    <w:sdtContent>
                      <w:r w:rsidR="004C3442">
                        <w:rPr>
                          <w:rFonts w:ascii="MS Gothic" w:eastAsia="MS Gothic" w:hAnsi="MS Gothic" w:cs="Times New Roman" w:hint="eastAsia"/>
                          <w:b/>
                          <w:sz w:val="20"/>
                          <w:szCs w:val="20"/>
                          <w:lang w:eastAsia="sk-SK"/>
                        </w:rPr>
                        <w:t>☐</w:t>
                      </w:r>
                    </w:sdtContent>
                  </w:sdt>
                  <w:r w:rsidR="004C3442">
                    <w:rPr>
                      <w:rFonts w:ascii="Times New Roman" w:eastAsia="Times New Roman" w:hAnsi="Times New Roman" w:cs="Times New Roman"/>
                      <w:b/>
                      <w:sz w:val="20"/>
                      <w:szCs w:val="20"/>
                      <w:lang w:eastAsia="sk-SK"/>
                    </w:rPr>
                    <w:t xml:space="preserve">  </w:t>
                  </w:r>
                  <w:r w:rsidR="004C3442" w:rsidRPr="00B043B4">
                    <w:rPr>
                      <w:rFonts w:ascii="Times New Roman" w:eastAsia="Times New Roman" w:hAnsi="Times New Roman" w:cs="Times New Roman"/>
                      <w:b/>
                      <w:sz w:val="20"/>
                      <w:szCs w:val="20"/>
                      <w:lang w:eastAsia="sk-SK"/>
                    </w:rPr>
                    <w:t>Nesúhlasné</w:t>
                  </w:r>
                </w:p>
              </w:tc>
            </w:tr>
          </w:tbl>
          <w:p w:rsidR="004C3442" w:rsidRPr="00B043B4" w:rsidRDefault="004C3442" w:rsidP="00750ABF">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Uveďte pripomienky zo stanoviska Komisie z časti II. spolu s Vaším vyhodnotením:</w:t>
            </w:r>
          </w:p>
          <w:p w:rsidR="004C3442" w:rsidRPr="00B043B4" w:rsidRDefault="004C3442" w:rsidP="00750ABF">
            <w:pPr>
              <w:rPr>
                <w:rFonts w:ascii="Times New Roman" w:eastAsia="Times New Roman" w:hAnsi="Times New Roman" w:cs="Times New Roman"/>
                <w:b/>
                <w:sz w:val="20"/>
                <w:szCs w:val="20"/>
                <w:lang w:eastAsia="sk-SK"/>
              </w:rPr>
            </w:pPr>
          </w:p>
          <w:p w:rsidR="004C3442" w:rsidRPr="00B043B4" w:rsidRDefault="004C3442" w:rsidP="00750ABF">
            <w:pPr>
              <w:rPr>
                <w:rFonts w:ascii="Times New Roman" w:eastAsia="Times New Roman" w:hAnsi="Times New Roman" w:cs="Times New Roman"/>
                <w:b/>
                <w:sz w:val="20"/>
                <w:szCs w:val="20"/>
                <w:lang w:eastAsia="sk-SK"/>
              </w:rPr>
            </w:pPr>
          </w:p>
        </w:tc>
      </w:tr>
    </w:tbl>
    <w:p w:rsidR="004C3442" w:rsidRDefault="004C3442" w:rsidP="004C3442"/>
    <w:p w:rsidR="004C3442" w:rsidRDefault="004C3442" w:rsidP="00E1330B">
      <w:pPr>
        <w:ind w:firstLine="708"/>
        <w:rPr>
          <w:rFonts w:ascii="Times New Roman" w:hAnsi="Times New Roman" w:cs="Times New Roman"/>
          <w:color w:val="000000"/>
          <w:sz w:val="24"/>
          <w:szCs w:val="24"/>
        </w:rPr>
      </w:pPr>
    </w:p>
    <w:p w:rsidR="004C3442" w:rsidRDefault="004C3442" w:rsidP="00E1330B">
      <w:pPr>
        <w:ind w:firstLine="708"/>
        <w:rPr>
          <w:rFonts w:ascii="Times New Roman" w:hAnsi="Times New Roman" w:cs="Times New Roman"/>
          <w:color w:val="000000"/>
          <w:sz w:val="24"/>
          <w:szCs w:val="24"/>
        </w:rPr>
      </w:pPr>
    </w:p>
    <w:p w:rsidR="004C3442" w:rsidRDefault="004C3442" w:rsidP="00E1330B">
      <w:pPr>
        <w:ind w:firstLine="708"/>
        <w:rPr>
          <w:rFonts w:ascii="Times New Roman" w:hAnsi="Times New Roman" w:cs="Times New Roman"/>
          <w:color w:val="000000"/>
          <w:sz w:val="24"/>
          <w:szCs w:val="24"/>
        </w:rPr>
      </w:pPr>
    </w:p>
    <w:p w:rsidR="004C3442" w:rsidRDefault="004C3442" w:rsidP="00E1330B">
      <w:pPr>
        <w:ind w:firstLine="708"/>
        <w:rPr>
          <w:rFonts w:ascii="Times New Roman" w:hAnsi="Times New Roman" w:cs="Times New Roman"/>
          <w:color w:val="000000"/>
          <w:sz w:val="24"/>
          <w:szCs w:val="24"/>
        </w:rPr>
      </w:pPr>
    </w:p>
    <w:p w:rsidR="004C3442" w:rsidRDefault="004C3442" w:rsidP="00E1330B">
      <w:pPr>
        <w:ind w:firstLine="708"/>
        <w:rPr>
          <w:rFonts w:ascii="Times New Roman" w:hAnsi="Times New Roman" w:cs="Times New Roman"/>
          <w:color w:val="000000"/>
          <w:sz w:val="24"/>
          <w:szCs w:val="24"/>
        </w:rPr>
      </w:pPr>
    </w:p>
    <w:p w:rsidR="004C3442" w:rsidRDefault="004C3442" w:rsidP="00E1330B">
      <w:pPr>
        <w:ind w:firstLine="708"/>
        <w:rPr>
          <w:rFonts w:ascii="Times New Roman" w:hAnsi="Times New Roman" w:cs="Times New Roman"/>
          <w:color w:val="000000"/>
          <w:sz w:val="24"/>
          <w:szCs w:val="24"/>
        </w:rPr>
      </w:pPr>
    </w:p>
    <w:p w:rsidR="004C3442" w:rsidRDefault="004C3442" w:rsidP="00E1330B">
      <w:pPr>
        <w:ind w:firstLine="708"/>
        <w:rPr>
          <w:rFonts w:ascii="Times New Roman" w:hAnsi="Times New Roman" w:cs="Times New Roman"/>
          <w:color w:val="000000"/>
          <w:sz w:val="24"/>
          <w:szCs w:val="24"/>
        </w:rPr>
      </w:pPr>
    </w:p>
    <w:p w:rsidR="004C3442" w:rsidRDefault="004C3442" w:rsidP="00E1330B">
      <w:pPr>
        <w:ind w:firstLine="708"/>
        <w:rPr>
          <w:rFonts w:ascii="Times New Roman" w:hAnsi="Times New Roman" w:cs="Times New Roman"/>
          <w:color w:val="000000"/>
          <w:sz w:val="24"/>
          <w:szCs w:val="24"/>
        </w:rPr>
      </w:pPr>
    </w:p>
    <w:p w:rsidR="004C3442" w:rsidRDefault="004C3442" w:rsidP="00E1330B">
      <w:pPr>
        <w:ind w:firstLine="708"/>
        <w:rPr>
          <w:rFonts w:ascii="Times New Roman" w:hAnsi="Times New Roman" w:cs="Times New Roman"/>
          <w:color w:val="000000"/>
          <w:sz w:val="24"/>
          <w:szCs w:val="24"/>
        </w:rPr>
      </w:pPr>
    </w:p>
    <w:p w:rsidR="004C3442" w:rsidRDefault="004C3442" w:rsidP="00E1330B">
      <w:pPr>
        <w:ind w:firstLine="708"/>
        <w:rPr>
          <w:rFonts w:ascii="Times New Roman" w:hAnsi="Times New Roman" w:cs="Times New Roman"/>
          <w:color w:val="000000"/>
          <w:sz w:val="24"/>
          <w:szCs w:val="24"/>
        </w:rPr>
      </w:pPr>
    </w:p>
    <w:p w:rsidR="004C3442" w:rsidRDefault="004C3442" w:rsidP="00E1330B">
      <w:pPr>
        <w:ind w:firstLine="708"/>
        <w:rPr>
          <w:rFonts w:ascii="Times New Roman" w:hAnsi="Times New Roman" w:cs="Times New Roman"/>
          <w:color w:val="000000"/>
          <w:sz w:val="24"/>
          <w:szCs w:val="24"/>
        </w:rPr>
      </w:pPr>
    </w:p>
    <w:p w:rsidR="004C3442" w:rsidRDefault="004C3442" w:rsidP="00E1330B">
      <w:pPr>
        <w:ind w:firstLine="708"/>
        <w:rPr>
          <w:rFonts w:ascii="Times New Roman" w:hAnsi="Times New Roman" w:cs="Times New Roman"/>
          <w:color w:val="000000"/>
          <w:sz w:val="24"/>
          <w:szCs w:val="24"/>
        </w:rPr>
      </w:pPr>
    </w:p>
    <w:p w:rsidR="004C3442" w:rsidRDefault="004C3442" w:rsidP="00E1330B">
      <w:pPr>
        <w:ind w:firstLine="708"/>
        <w:rPr>
          <w:rFonts w:ascii="Times New Roman" w:hAnsi="Times New Roman" w:cs="Times New Roman"/>
          <w:color w:val="000000"/>
          <w:sz w:val="24"/>
          <w:szCs w:val="24"/>
        </w:rPr>
      </w:pPr>
    </w:p>
    <w:p w:rsidR="004C3442" w:rsidRDefault="004C3442" w:rsidP="00E1330B">
      <w:pPr>
        <w:ind w:firstLine="708"/>
        <w:rPr>
          <w:rFonts w:ascii="Times New Roman" w:hAnsi="Times New Roman" w:cs="Times New Roman"/>
          <w:color w:val="000000"/>
          <w:sz w:val="24"/>
          <w:szCs w:val="24"/>
        </w:rPr>
      </w:pPr>
    </w:p>
    <w:p w:rsidR="004C3442" w:rsidRDefault="004C3442" w:rsidP="00E1330B">
      <w:pPr>
        <w:ind w:firstLine="708"/>
        <w:rPr>
          <w:rFonts w:ascii="Times New Roman" w:hAnsi="Times New Roman" w:cs="Times New Roman"/>
          <w:color w:val="000000"/>
          <w:sz w:val="24"/>
          <w:szCs w:val="24"/>
        </w:rPr>
      </w:pPr>
    </w:p>
    <w:p w:rsidR="004C3442" w:rsidRDefault="004C3442" w:rsidP="00E1330B">
      <w:pPr>
        <w:ind w:firstLine="708"/>
        <w:rPr>
          <w:rFonts w:ascii="Times New Roman" w:hAnsi="Times New Roman" w:cs="Times New Roman"/>
          <w:color w:val="000000"/>
          <w:sz w:val="24"/>
          <w:szCs w:val="24"/>
        </w:rPr>
      </w:pPr>
    </w:p>
    <w:p w:rsidR="004C3442" w:rsidRDefault="004C3442" w:rsidP="00E1330B">
      <w:pPr>
        <w:ind w:firstLine="708"/>
        <w:rPr>
          <w:rFonts w:ascii="Times New Roman" w:hAnsi="Times New Roman" w:cs="Times New Roman"/>
          <w:color w:val="000000"/>
          <w:sz w:val="24"/>
          <w:szCs w:val="24"/>
        </w:rPr>
      </w:pPr>
    </w:p>
    <w:p w:rsidR="004C3442" w:rsidRDefault="004C3442" w:rsidP="00E1330B">
      <w:pPr>
        <w:ind w:firstLine="708"/>
        <w:rPr>
          <w:rFonts w:ascii="Times New Roman" w:hAnsi="Times New Roman" w:cs="Times New Roman"/>
          <w:color w:val="000000"/>
          <w:sz w:val="24"/>
          <w:szCs w:val="24"/>
        </w:rPr>
      </w:pPr>
    </w:p>
    <w:p w:rsidR="004C3442" w:rsidRDefault="004C3442" w:rsidP="00E1330B">
      <w:pPr>
        <w:ind w:firstLine="708"/>
        <w:rPr>
          <w:rFonts w:ascii="Times New Roman" w:hAnsi="Times New Roman" w:cs="Times New Roman"/>
          <w:color w:val="000000"/>
          <w:sz w:val="24"/>
          <w:szCs w:val="24"/>
        </w:rPr>
      </w:pPr>
    </w:p>
    <w:p w:rsidR="004C3442" w:rsidRDefault="004C3442" w:rsidP="00E1330B">
      <w:pPr>
        <w:ind w:firstLine="708"/>
        <w:rPr>
          <w:rFonts w:ascii="Times New Roman" w:hAnsi="Times New Roman" w:cs="Times New Roman"/>
          <w:color w:val="000000"/>
          <w:sz w:val="24"/>
          <w:szCs w:val="24"/>
        </w:rPr>
      </w:pPr>
    </w:p>
    <w:p w:rsidR="004C3442" w:rsidRDefault="004C3442" w:rsidP="00E1330B">
      <w:pPr>
        <w:ind w:firstLine="708"/>
        <w:rPr>
          <w:rFonts w:ascii="Times New Roman" w:hAnsi="Times New Roman" w:cs="Times New Roman"/>
          <w:color w:val="000000"/>
          <w:sz w:val="24"/>
          <w:szCs w:val="24"/>
        </w:rPr>
      </w:pPr>
    </w:p>
    <w:p w:rsidR="004C3442" w:rsidRDefault="004C3442" w:rsidP="00E1330B">
      <w:pPr>
        <w:ind w:firstLine="708"/>
        <w:rPr>
          <w:rFonts w:ascii="Times New Roman" w:hAnsi="Times New Roman" w:cs="Times New Roman"/>
          <w:color w:val="000000"/>
          <w:sz w:val="24"/>
          <w:szCs w:val="24"/>
        </w:rPr>
      </w:pPr>
    </w:p>
    <w:p w:rsidR="004C3442" w:rsidRDefault="004C3442" w:rsidP="00E1330B">
      <w:pPr>
        <w:ind w:firstLine="708"/>
        <w:rPr>
          <w:rFonts w:ascii="Times New Roman" w:hAnsi="Times New Roman" w:cs="Times New Roman"/>
          <w:color w:val="000000"/>
          <w:sz w:val="24"/>
          <w:szCs w:val="24"/>
        </w:rPr>
      </w:pPr>
    </w:p>
    <w:p w:rsidR="004C3442" w:rsidRDefault="004C3442" w:rsidP="00E1330B">
      <w:pPr>
        <w:ind w:firstLine="708"/>
        <w:rPr>
          <w:rFonts w:ascii="Times New Roman" w:hAnsi="Times New Roman" w:cs="Times New Roman"/>
          <w:color w:val="000000"/>
          <w:sz w:val="24"/>
          <w:szCs w:val="24"/>
        </w:rPr>
      </w:pPr>
    </w:p>
    <w:p w:rsidR="004C3442" w:rsidRDefault="004C3442" w:rsidP="00E1330B">
      <w:pPr>
        <w:ind w:firstLine="708"/>
        <w:rPr>
          <w:rFonts w:ascii="Times New Roman" w:hAnsi="Times New Roman" w:cs="Times New Roman"/>
          <w:color w:val="000000"/>
          <w:sz w:val="24"/>
          <w:szCs w:val="24"/>
        </w:rPr>
      </w:pPr>
    </w:p>
    <w:p w:rsidR="004C3442" w:rsidRDefault="004C3442" w:rsidP="00E1330B">
      <w:pPr>
        <w:ind w:firstLine="708"/>
        <w:rPr>
          <w:rFonts w:ascii="Times New Roman" w:hAnsi="Times New Roman" w:cs="Times New Roman"/>
          <w:color w:val="000000"/>
          <w:sz w:val="24"/>
          <w:szCs w:val="24"/>
        </w:rPr>
      </w:pPr>
    </w:p>
    <w:p w:rsidR="004C3442" w:rsidRDefault="004C3442" w:rsidP="00E1330B">
      <w:pPr>
        <w:ind w:firstLine="708"/>
        <w:rPr>
          <w:rFonts w:ascii="Times New Roman" w:hAnsi="Times New Roman" w:cs="Times New Roman"/>
          <w:color w:val="000000"/>
          <w:sz w:val="24"/>
          <w:szCs w:val="24"/>
        </w:rPr>
      </w:pPr>
    </w:p>
    <w:p w:rsidR="004C3442" w:rsidRDefault="004C3442" w:rsidP="00E1330B">
      <w:pPr>
        <w:ind w:firstLine="708"/>
        <w:rPr>
          <w:rFonts w:ascii="Times New Roman" w:hAnsi="Times New Roman" w:cs="Times New Roman"/>
          <w:color w:val="000000"/>
          <w:sz w:val="24"/>
          <w:szCs w:val="24"/>
        </w:rPr>
      </w:pPr>
    </w:p>
    <w:p w:rsidR="004C3442" w:rsidRDefault="004C3442" w:rsidP="00E1330B">
      <w:pPr>
        <w:ind w:firstLine="708"/>
        <w:rPr>
          <w:rFonts w:ascii="Times New Roman" w:hAnsi="Times New Roman" w:cs="Times New Roman"/>
          <w:color w:val="000000"/>
          <w:sz w:val="24"/>
          <w:szCs w:val="24"/>
        </w:rPr>
      </w:pPr>
    </w:p>
    <w:p w:rsidR="004C3442" w:rsidRDefault="004C3442" w:rsidP="00E1330B">
      <w:pPr>
        <w:ind w:firstLine="708"/>
        <w:rPr>
          <w:rFonts w:ascii="Times New Roman" w:hAnsi="Times New Roman" w:cs="Times New Roman"/>
          <w:color w:val="000000"/>
          <w:sz w:val="24"/>
          <w:szCs w:val="24"/>
        </w:rPr>
      </w:pPr>
    </w:p>
    <w:p w:rsidR="004C3442" w:rsidRDefault="004C3442" w:rsidP="00E1330B">
      <w:pPr>
        <w:ind w:firstLine="708"/>
        <w:rPr>
          <w:rFonts w:ascii="Times New Roman" w:hAnsi="Times New Roman" w:cs="Times New Roman"/>
          <w:color w:val="000000"/>
          <w:sz w:val="24"/>
          <w:szCs w:val="24"/>
        </w:rPr>
      </w:pPr>
    </w:p>
    <w:p w:rsidR="004C3442" w:rsidRDefault="004C3442" w:rsidP="00E1330B">
      <w:pPr>
        <w:ind w:firstLine="708"/>
        <w:rPr>
          <w:rFonts w:ascii="Times New Roman" w:hAnsi="Times New Roman" w:cs="Times New Roman"/>
          <w:color w:val="000000"/>
          <w:sz w:val="24"/>
          <w:szCs w:val="24"/>
        </w:rPr>
      </w:pPr>
    </w:p>
    <w:p w:rsidR="004C3442" w:rsidRDefault="004C3442" w:rsidP="00E1330B">
      <w:pPr>
        <w:ind w:firstLine="708"/>
        <w:rPr>
          <w:rFonts w:ascii="Times New Roman" w:hAnsi="Times New Roman" w:cs="Times New Roman"/>
          <w:color w:val="000000"/>
          <w:sz w:val="24"/>
          <w:szCs w:val="24"/>
        </w:rPr>
      </w:pPr>
    </w:p>
    <w:p w:rsidR="004C3442" w:rsidRDefault="004C3442" w:rsidP="00E1330B">
      <w:pPr>
        <w:ind w:firstLine="708"/>
        <w:rPr>
          <w:rFonts w:ascii="Times New Roman" w:hAnsi="Times New Roman" w:cs="Times New Roman"/>
          <w:color w:val="000000"/>
          <w:sz w:val="24"/>
          <w:szCs w:val="24"/>
        </w:rPr>
      </w:pPr>
    </w:p>
    <w:p w:rsidR="004C3442" w:rsidRDefault="004C3442" w:rsidP="00E1330B">
      <w:pPr>
        <w:ind w:firstLine="708"/>
        <w:rPr>
          <w:rFonts w:ascii="Times New Roman" w:hAnsi="Times New Roman" w:cs="Times New Roman"/>
          <w:color w:val="000000"/>
          <w:sz w:val="24"/>
          <w:szCs w:val="24"/>
        </w:rPr>
      </w:pPr>
    </w:p>
    <w:p w:rsidR="004C3442" w:rsidRDefault="004C3442" w:rsidP="00E1330B">
      <w:pPr>
        <w:ind w:firstLine="708"/>
        <w:rPr>
          <w:rFonts w:ascii="Times New Roman" w:hAnsi="Times New Roman" w:cs="Times New Roman"/>
          <w:color w:val="000000"/>
          <w:sz w:val="24"/>
          <w:szCs w:val="24"/>
        </w:rPr>
      </w:pPr>
    </w:p>
    <w:p w:rsidR="004C3442" w:rsidRDefault="004C3442" w:rsidP="00E1330B">
      <w:pPr>
        <w:ind w:firstLine="708"/>
        <w:rPr>
          <w:rFonts w:ascii="Times New Roman" w:hAnsi="Times New Roman" w:cs="Times New Roman"/>
          <w:color w:val="000000"/>
          <w:sz w:val="24"/>
          <w:szCs w:val="24"/>
        </w:rPr>
      </w:pPr>
    </w:p>
    <w:p w:rsidR="004C3442" w:rsidRDefault="004C3442" w:rsidP="00E1330B">
      <w:pPr>
        <w:ind w:firstLine="708"/>
        <w:rPr>
          <w:rFonts w:ascii="Times New Roman" w:hAnsi="Times New Roman" w:cs="Times New Roman"/>
          <w:color w:val="000000"/>
          <w:sz w:val="24"/>
          <w:szCs w:val="24"/>
        </w:rPr>
      </w:pPr>
    </w:p>
    <w:p w:rsidR="004C3442" w:rsidRDefault="004C3442" w:rsidP="00E1330B">
      <w:pPr>
        <w:ind w:firstLine="708"/>
        <w:rPr>
          <w:rFonts w:ascii="Times New Roman" w:hAnsi="Times New Roman" w:cs="Times New Roman"/>
          <w:color w:val="000000"/>
          <w:sz w:val="24"/>
          <w:szCs w:val="24"/>
        </w:rPr>
      </w:pPr>
    </w:p>
    <w:p w:rsidR="004C3442" w:rsidRDefault="004C3442" w:rsidP="00E1330B">
      <w:pPr>
        <w:ind w:firstLine="708"/>
        <w:rPr>
          <w:rFonts w:ascii="Times New Roman" w:hAnsi="Times New Roman" w:cs="Times New Roman"/>
          <w:color w:val="000000"/>
          <w:sz w:val="24"/>
          <w:szCs w:val="24"/>
        </w:rPr>
      </w:pPr>
    </w:p>
    <w:p w:rsidR="004C3442" w:rsidRDefault="004C3442" w:rsidP="00E1330B">
      <w:pPr>
        <w:ind w:firstLine="708"/>
        <w:rPr>
          <w:rFonts w:ascii="Times New Roman" w:hAnsi="Times New Roman" w:cs="Times New Roman"/>
          <w:color w:val="000000"/>
          <w:sz w:val="24"/>
          <w:szCs w:val="24"/>
        </w:rPr>
      </w:pPr>
    </w:p>
    <w:p w:rsidR="004C3442" w:rsidRDefault="004C3442" w:rsidP="00E1330B">
      <w:pPr>
        <w:ind w:firstLine="708"/>
        <w:rPr>
          <w:rFonts w:ascii="Times New Roman" w:hAnsi="Times New Roman" w:cs="Times New Roman"/>
          <w:color w:val="000000"/>
          <w:sz w:val="24"/>
          <w:szCs w:val="24"/>
        </w:rPr>
      </w:pPr>
    </w:p>
    <w:p w:rsidR="004C3442" w:rsidRDefault="004C3442" w:rsidP="00E1330B">
      <w:pPr>
        <w:ind w:firstLine="708"/>
        <w:rPr>
          <w:rFonts w:ascii="Times New Roman" w:hAnsi="Times New Roman" w:cs="Times New Roman"/>
          <w:color w:val="000000"/>
          <w:sz w:val="24"/>
          <w:szCs w:val="24"/>
        </w:rPr>
      </w:pPr>
    </w:p>
    <w:p w:rsidR="004C3442" w:rsidRDefault="004C3442" w:rsidP="00E1330B">
      <w:pPr>
        <w:ind w:firstLine="708"/>
        <w:rPr>
          <w:rFonts w:ascii="Times New Roman" w:hAnsi="Times New Roman" w:cs="Times New Roman"/>
          <w:color w:val="000000"/>
          <w:sz w:val="24"/>
          <w:szCs w:val="24"/>
        </w:rPr>
      </w:pPr>
    </w:p>
    <w:p w:rsidR="004C3442" w:rsidRDefault="004C3442" w:rsidP="00E1330B">
      <w:pPr>
        <w:ind w:firstLine="708"/>
        <w:rPr>
          <w:rFonts w:ascii="Times New Roman" w:hAnsi="Times New Roman" w:cs="Times New Roman"/>
          <w:color w:val="000000"/>
          <w:sz w:val="24"/>
          <w:szCs w:val="24"/>
        </w:rPr>
      </w:pPr>
    </w:p>
    <w:p w:rsidR="004C3442" w:rsidRDefault="004C3442" w:rsidP="00E1330B">
      <w:pPr>
        <w:ind w:firstLine="708"/>
        <w:rPr>
          <w:rFonts w:ascii="Times New Roman" w:hAnsi="Times New Roman" w:cs="Times New Roman"/>
          <w:color w:val="000000"/>
          <w:sz w:val="24"/>
          <w:szCs w:val="24"/>
        </w:rPr>
      </w:pPr>
    </w:p>
    <w:p w:rsidR="004C3442" w:rsidRPr="007D5748" w:rsidRDefault="004C3442" w:rsidP="004C3442">
      <w:pPr>
        <w:jc w:val="center"/>
        <w:rPr>
          <w:rFonts w:ascii="Times New Roman" w:eastAsia="Times New Roman" w:hAnsi="Times New Roman" w:cs="Times New Roman"/>
          <w:b/>
          <w:bCs/>
          <w:sz w:val="28"/>
          <w:szCs w:val="28"/>
          <w:lang w:eastAsia="sk-SK"/>
        </w:rPr>
      </w:pPr>
      <w:r w:rsidRPr="007D5748">
        <w:rPr>
          <w:rFonts w:ascii="Times New Roman" w:eastAsia="Times New Roman" w:hAnsi="Times New Roman" w:cs="Times New Roman"/>
          <w:b/>
          <w:bCs/>
          <w:sz w:val="28"/>
          <w:szCs w:val="28"/>
          <w:lang w:eastAsia="sk-SK"/>
        </w:rPr>
        <w:t>Analýza vplyvov na rozpočet verejnej správy,</w:t>
      </w:r>
    </w:p>
    <w:p w:rsidR="004C3442" w:rsidRPr="007D5748" w:rsidRDefault="004C3442" w:rsidP="004C3442">
      <w:pPr>
        <w:jc w:val="center"/>
        <w:rPr>
          <w:rFonts w:ascii="Times New Roman" w:eastAsia="Times New Roman" w:hAnsi="Times New Roman" w:cs="Times New Roman"/>
          <w:b/>
          <w:bCs/>
          <w:sz w:val="28"/>
          <w:szCs w:val="28"/>
          <w:lang w:eastAsia="sk-SK"/>
        </w:rPr>
      </w:pPr>
      <w:r w:rsidRPr="007D5748">
        <w:rPr>
          <w:rFonts w:ascii="Times New Roman" w:eastAsia="Times New Roman" w:hAnsi="Times New Roman" w:cs="Times New Roman"/>
          <w:b/>
          <w:bCs/>
          <w:sz w:val="28"/>
          <w:szCs w:val="28"/>
          <w:lang w:eastAsia="sk-SK"/>
        </w:rPr>
        <w:t>na zamestnanosť vo verejnej správe a financovanie návrhu</w:t>
      </w:r>
    </w:p>
    <w:p w:rsidR="004C3442" w:rsidRPr="00212894" w:rsidRDefault="004C3442" w:rsidP="004C3442">
      <w:pPr>
        <w:jc w:val="right"/>
        <w:rPr>
          <w:rFonts w:ascii="Times New Roman" w:eastAsia="Times New Roman" w:hAnsi="Times New Roman" w:cs="Times New Roman"/>
          <w:b/>
          <w:bCs/>
          <w:sz w:val="24"/>
          <w:szCs w:val="24"/>
          <w:lang w:eastAsia="sk-SK"/>
        </w:rPr>
      </w:pPr>
    </w:p>
    <w:p w:rsidR="004C3442" w:rsidRDefault="004C3442" w:rsidP="004C3442">
      <w:pPr>
        <w:rPr>
          <w:rFonts w:ascii="Times New Roman" w:eastAsia="Times New Roman" w:hAnsi="Times New Roman" w:cs="Times New Roman"/>
          <w:b/>
          <w:bCs/>
          <w:sz w:val="24"/>
          <w:szCs w:val="24"/>
          <w:lang w:eastAsia="sk-SK"/>
        </w:rPr>
      </w:pPr>
    </w:p>
    <w:p w:rsidR="004C3442" w:rsidRPr="00212894" w:rsidRDefault="004C3442" w:rsidP="004C3442">
      <w:pPr>
        <w:rPr>
          <w:rFonts w:ascii="Times New Roman" w:eastAsia="Times New Roman" w:hAnsi="Times New Roman" w:cs="Times New Roman"/>
          <w:b/>
          <w:bCs/>
          <w:sz w:val="24"/>
          <w:szCs w:val="24"/>
          <w:lang w:eastAsia="sk-SK"/>
        </w:rPr>
      </w:pPr>
      <w:r w:rsidRPr="00212894">
        <w:rPr>
          <w:rFonts w:ascii="Times New Roman" w:eastAsia="Times New Roman" w:hAnsi="Times New Roman" w:cs="Times New Roman"/>
          <w:b/>
          <w:bCs/>
          <w:sz w:val="24"/>
          <w:szCs w:val="24"/>
          <w:lang w:eastAsia="sk-SK"/>
        </w:rPr>
        <w:t>2.1 Zhrnutie vplyvov na rozpočet verejnej správy v návrhu</w:t>
      </w:r>
    </w:p>
    <w:p w:rsidR="004C3442" w:rsidRDefault="004C3442" w:rsidP="004C3442">
      <w:pPr>
        <w:jc w:val="right"/>
        <w:rPr>
          <w:rFonts w:ascii="Times New Roman" w:eastAsia="Times New Roman" w:hAnsi="Times New Roman" w:cs="Times New Roman"/>
          <w:sz w:val="20"/>
          <w:szCs w:val="20"/>
          <w:lang w:eastAsia="sk-SK"/>
        </w:rPr>
      </w:pPr>
    </w:p>
    <w:p w:rsidR="004C3442" w:rsidRPr="007D5748" w:rsidRDefault="004C3442" w:rsidP="004C3442">
      <w:pPr>
        <w:jc w:val="right"/>
        <w:rPr>
          <w:rFonts w:ascii="Times New Roman" w:eastAsia="Times New Roman" w:hAnsi="Times New Roman" w:cs="Times New Roman"/>
          <w:sz w:val="20"/>
          <w:szCs w:val="20"/>
          <w:lang w:eastAsia="sk-SK"/>
        </w:rPr>
      </w:pPr>
      <w:r w:rsidRPr="007D5748">
        <w:rPr>
          <w:rFonts w:ascii="Times New Roman" w:eastAsia="Times New Roman" w:hAnsi="Times New Roman" w:cs="Times New Roman"/>
          <w:sz w:val="20"/>
          <w:szCs w:val="20"/>
          <w:lang w:eastAsia="sk-SK"/>
        </w:rPr>
        <w:t xml:space="preserve">Tabuľka č. 1 </w:t>
      </w:r>
    </w:p>
    <w:tbl>
      <w:tblPr>
        <w:tblW w:w="101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98"/>
        <w:gridCol w:w="1276"/>
        <w:gridCol w:w="1418"/>
        <w:gridCol w:w="1417"/>
        <w:gridCol w:w="1521"/>
      </w:tblGrid>
      <w:tr w:rsidR="004C3442" w:rsidRPr="007D5748" w:rsidTr="00750ABF">
        <w:trPr>
          <w:cantSplit/>
          <w:trHeight w:val="194"/>
          <w:jc w:val="center"/>
        </w:trPr>
        <w:tc>
          <w:tcPr>
            <w:tcW w:w="4498" w:type="dxa"/>
            <w:vMerge w:val="restart"/>
            <w:shd w:val="clear" w:color="auto" w:fill="BFBFBF" w:themeFill="background1" w:themeFillShade="BF"/>
            <w:vAlign w:val="center"/>
          </w:tcPr>
          <w:p w:rsidR="004C3442" w:rsidRPr="007D5748" w:rsidRDefault="004C3442" w:rsidP="00750ABF">
            <w:pPr>
              <w:jc w:val="center"/>
              <w:rPr>
                <w:rFonts w:ascii="Times New Roman" w:eastAsia="Times New Roman" w:hAnsi="Times New Roman" w:cs="Times New Roman"/>
                <w:b/>
                <w:bCs/>
                <w:sz w:val="24"/>
                <w:szCs w:val="24"/>
                <w:lang w:eastAsia="sk-SK"/>
              </w:rPr>
            </w:pPr>
            <w:bookmarkStart w:id="0" w:name="OLE_LINK1"/>
            <w:r w:rsidRPr="007D5748">
              <w:rPr>
                <w:rFonts w:ascii="Times New Roman" w:eastAsia="Times New Roman" w:hAnsi="Times New Roman" w:cs="Times New Roman"/>
                <w:b/>
                <w:bCs/>
                <w:sz w:val="24"/>
                <w:szCs w:val="24"/>
                <w:lang w:eastAsia="sk-SK"/>
              </w:rPr>
              <w:t>Vplyvy na rozpočet verejnej správy</w:t>
            </w:r>
          </w:p>
        </w:tc>
        <w:tc>
          <w:tcPr>
            <w:tcW w:w="5632" w:type="dxa"/>
            <w:gridSpan w:val="4"/>
            <w:shd w:val="clear" w:color="auto" w:fill="BFBFBF" w:themeFill="background1" w:themeFillShade="BF"/>
            <w:vAlign w:val="center"/>
          </w:tcPr>
          <w:p w:rsidR="004C3442" w:rsidRPr="007D5748" w:rsidRDefault="004C3442" w:rsidP="00750ABF">
            <w:pPr>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Vplyv na rozpočet verejnej správy (v eurách)</w:t>
            </w:r>
          </w:p>
        </w:tc>
      </w:tr>
      <w:tr w:rsidR="004C3442" w:rsidRPr="007D5748" w:rsidTr="00750ABF">
        <w:trPr>
          <w:cantSplit/>
          <w:trHeight w:val="70"/>
          <w:jc w:val="center"/>
        </w:trPr>
        <w:tc>
          <w:tcPr>
            <w:tcW w:w="4498" w:type="dxa"/>
            <w:vMerge/>
            <w:shd w:val="clear" w:color="auto" w:fill="BFBFBF" w:themeFill="background1" w:themeFillShade="BF"/>
            <w:vAlign w:val="center"/>
          </w:tcPr>
          <w:p w:rsidR="004C3442" w:rsidRPr="007D5748" w:rsidRDefault="004C3442" w:rsidP="00750ABF">
            <w:pPr>
              <w:jc w:val="center"/>
              <w:rPr>
                <w:rFonts w:ascii="Times New Roman" w:eastAsia="Times New Roman" w:hAnsi="Times New Roman" w:cs="Times New Roman"/>
                <w:b/>
                <w:bCs/>
                <w:sz w:val="24"/>
                <w:szCs w:val="24"/>
                <w:lang w:eastAsia="sk-SK"/>
              </w:rPr>
            </w:pPr>
          </w:p>
        </w:tc>
        <w:tc>
          <w:tcPr>
            <w:tcW w:w="1276" w:type="dxa"/>
            <w:tcBorders>
              <w:top w:val="nil"/>
              <w:left w:val="nil"/>
              <w:bottom w:val="single" w:sz="8" w:space="0" w:color="auto"/>
              <w:right w:val="single" w:sz="8" w:space="0" w:color="auto"/>
            </w:tcBorders>
            <w:shd w:val="clear" w:color="000000" w:fill="BFBFBF"/>
            <w:vAlign w:val="center"/>
          </w:tcPr>
          <w:p w:rsidR="004C3442" w:rsidRDefault="004C3442" w:rsidP="00750ABF">
            <w:pPr>
              <w:jc w:val="center"/>
              <w:rPr>
                <w:b/>
                <w:bCs/>
                <w:color w:val="000000"/>
              </w:rPr>
            </w:pPr>
            <w:r>
              <w:rPr>
                <w:b/>
                <w:bCs/>
                <w:color w:val="000000"/>
              </w:rPr>
              <w:t>2022</w:t>
            </w:r>
          </w:p>
        </w:tc>
        <w:tc>
          <w:tcPr>
            <w:tcW w:w="1418" w:type="dxa"/>
            <w:tcBorders>
              <w:top w:val="nil"/>
              <w:left w:val="nil"/>
              <w:bottom w:val="single" w:sz="8" w:space="0" w:color="auto"/>
              <w:right w:val="single" w:sz="8" w:space="0" w:color="auto"/>
            </w:tcBorders>
            <w:shd w:val="clear" w:color="000000" w:fill="BFBFBF"/>
            <w:vAlign w:val="center"/>
          </w:tcPr>
          <w:p w:rsidR="004C3442" w:rsidRDefault="004C3442" w:rsidP="00750ABF">
            <w:pPr>
              <w:jc w:val="center"/>
              <w:rPr>
                <w:b/>
                <w:bCs/>
                <w:color w:val="000000"/>
              </w:rPr>
            </w:pPr>
            <w:r>
              <w:rPr>
                <w:b/>
                <w:bCs/>
                <w:color w:val="000000"/>
              </w:rPr>
              <w:t>2023</w:t>
            </w:r>
          </w:p>
        </w:tc>
        <w:tc>
          <w:tcPr>
            <w:tcW w:w="1417" w:type="dxa"/>
            <w:tcBorders>
              <w:top w:val="nil"/>
              <w:left w:val="nil"/>
              <w:bottom w:val="single" w:sz="8" w:space="0" w:color="auto"/>
              <w:right w:val="single" w:sz="8" w:space="0" w:color="auto"/>
            </w:tcBorders>
            <w:shd w:val="clear" w:color="000000" w:fill="BFBFBF"/>
            <w:vAlign w:val="center"/>
          </w:tcPr>
          <w:p w:rsidR="004C3442" w:rsidRDefault="004C3442" w:rsidP="00750ABF">
            <w:pPr>
              <w:jc w:val="center"/>
              <w:rPr>
                <w:b/>
                <w:bCs/>
                <w:color w:val="000000"/>
              </w:rPr>
            </w:pPr>
            <w:r>
              <w:rPr>
                <w:b/>
                <w:bCs/>
                <w:color w:val="000000"/>
              </w:rPr>
              <w:t>2024</w:t>
            </w:r>
          </w:p>
        </w:tc>
        <w:tc>
          <w:tcPr>
            <w:tcW w:w="1521" w:type="dxa"/>
            <w:tcBorders>
              <w:top w:val="nil"/>
              <w:left w:val="nil"/>
              <w:bottom w:val="single" w:sz="8" w:space="0" w:color="auto"/>
              <w:right w:val="single" w:sz="8" w:space="0" w:color="auto"/>
            </w:tcBorders>
            <w:shd w:val="clear" w:color="000000" w:fill="BFBFBF"/>
            <w:vAlign w:val="center"/>
          </w:tcPr>
          <w:p w:rsidR="004C3442" w:rsidRDefault="004C3442" w:rsidP="00750ABF">
            <w:pPr>
              <w:jc w:val="center"/>
              <w:rPr>
                <w:b/>
                <w:bCs/>
                <w:color w:val="000000"/>
              </w:rPr>
            </w:pPr>
            <w:r>
              <w:rPr>
                <w:b/>
                <w:bCs/>
                <w:color w:val="000000"/>
              </w:rPr>
              <w:t>2025</w:t>
            </w:r>
          </w:p>
        </w:tc>
      </w:tr>
      <w:tr w:rsidR="004C3442" w:rsidRPr="007D5748" w:rsidTr="00750ABF">
        <w:trPr>
          <w:trHeight w:val="70"/>
          <w:jc w:val="center"/>
        </w:trPr>
        <w:tc>
          <w:tcPr>
            <w:tcW w:w="4498" w:type="dxa"/>
            <w:tcBorders>
              <w:top w:val="nil"/>
              <w:left w:val="single" w:sz="8" w:space="0" w:color="auto"/>
              <w:bottom w:val="single" w:sz="8" w:space="0" w:color="auto"/>
              <w:right w:val="single" w:sz="8" w:space="0" w:color="auto"/>
            </w:tcBorders>
            <w:shd w:val="clear" w:color="000000" w:fill="C0C0C0"/>
            <w:noWrap/>
            <w:vAlign w:val="center"/>
          </w:tcPr>
          <w:p w:rsidR="004C3442" w:rsidRDefault="004C3442" w:rsidP="00750ABF">
            <w:pPr>
              <w:rPr>
                <w:b/>
                <w:bCs/>
                <w:color w:val="000000"/>
              </w:rPr>
            </w:pPr>
            <w:r>
              <w:rPr>
                <w:b/>
                <w:bCs/>
                <w:color w:val="000000"/>
              </w:rPr>
              <w:t>Príjmy verejnej správy celkom</w:t>
            </w:r>
          </w:p>
        </w:tc>
        <w:tc>
          <w:tcPr>
            <w:tcW w:w="1276" w:type="dxa"/>
            <w:tcBorders>
              <w:top w:val="single" w:sz="8" w:space="0" w:color="auto"/>
              <w:left w:val="nil"/>
              <w:bottom w:val="single" w:sz="8" w:space="0" w:color="auto"/>
              <w:right w:val="single" w:sz="8" w:space="0" w:color="auto"/>
            </w:tcBorders>
            <w:shd w:val="clear" w:color="000000" w:fill="C0C0C0"/>
            <w:vAlign w:val="center"/>
          </w:tcPr>
          <w:p w:rsidR="004C3442" w:rsidRDefault="004C3442" w:rsidP="00750ABF">
            <w:pPr>
              <w:jc w:val="right"/>
              <w:rPr>
                <w:b/>
                <w:bCs/>
                <w:color w:val="000000"/>
              </w:rPr>
            </w:pPr>
            <w:r>
              <w:rPr>
                <w:b/>
                <w:bCs/>
                <w:color w:val="000000"/>
              </w:rPr>
              <w:t>0</w:t>
            </w:r>
          </w:p>
        </w:tc>
        <w:tc>
          <w:tcPr>
            <w:tcW w:w="1418" w:type="dxa"/>
            <w:tcBorders>
              <w:top w:val="single" w:sz="8" w:space="0" w:color="auto"/>
              <w:left w:val="nil"/>
              <w:bottom w:val="single" w:sz="8" w:space="0" w:color="auto"/>
              <w:right w:val="single" w:sz="8" w:space="0" w:color="auto"/>
            </w:tcBorders>
            <w:shd w:val="clear" w:color="000000" w:fill="C0C0C0"/>
            <w:vAlign w:val="center"/>
          </w:tcPr>
          <w:p w:rsidR="004C3442" w:rsidRDefault="004C3442" w:rsidP="00750ABF">
            <w:pPr>
              <w:jc w:val="right"/>
              <w:rPr>
                <w:b/>
                <w:bCs/>
                <w:color w:val="000000"/>
              </w:rPr>
            </w:pPr>
            <w:r>
              <w:rPr>
                <w:b/>
                <w:bCs/>
                <w:color w:val="000000"/>
              </w:rPr>
              <w:t>0</w:t>
            </w:r>
          </w:p>
        </w:tc>
        <w:tc>
          <w:tcPr>
            <w:tcW w:w="1417" w:type="dxa"/>
            <w:tcBorders>
              <w:top w:val="single" w:sz="8" w:space="0" w:color="auto"/>
              <w:left w:val="nil"/>
              <w:bottom w:val="single" w:sz="8" w:space="0" w:color="auto"/>
              <w:right w:val="single" w:sz="8" w:space="0" w:color="auto"/>
            </w:tcBorders>
            <w:shd w:val="clear" w:color="000000" w:fill="C0C0C0"/>
            <w:vAlign w:val="center"/>
          </w:tcPr>
          <w:p w:rsidR="004C3442" w:rsidRDefault="004C3442" w:rsidP="00750ABF">
            <w:pPr>
              <w:jc w:val="right"/>
              <w:rPr>
                <w:b/>
                <w:bCs/>
                <w:color w:val="000000"/>
              </w:rPr>
            </w:pPr>
            <w:r>
              <w:rPr>
                <w:b/>
                <w:bCs/>
                <w:color w:val="000000"/>
              </w:rPr>
              <w:t>0</w:t>
            </w:r>
          </w:p>
        </w:tc>
        <w:tc>
          <w:tcPr>
            <w:tcW w:w="1521" w:type="dxa"/>
            <w:tcBorders>
              <w:top w:val="single" w:sz="8" w:space="0" w:color="auto"/>
              <w:left w:val="nil"/>
              <w:bottom w:val="single" w:sz="8" w:space="0" w:color="auto"/>
              <w:right w:val="single" w:sz="8" w:space="0" w:color="auto"/>
            </w:tcBorders>
            <w:shd w:val="clear" w:color="000000" w:fill="C0C0C0"/>
            <w:vAlign w:val="center"/>
          </w:tcPr>
          <w:p w:rsidR="004C3442" w:rsidRDefault="004C3442" w:rsidP="00750ABF">
            <w:pPr>
              <w:jc w:val="right"/>
              <w:rPr>
                <w:b/>
                <w:bCs/>
                <w:color w:val="000000"/>
              </w:rPr>
            </w:pPr>
            <w:r>
              <w:rPr>
                <w:b/>
                <w:bCs/>
                <w:color w:val="000000"/>
              </w:rPr>
              <w:t>0</w:t>
            </w:r>
          </w:p>
        </w:tc>
      </w:tr>
      <w:tr w:rsidR="004C3442" w:rsidRPr="007D5748" w:rsidTr="00750ABF">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4C3442" w:rsidRDefault="004C3442" w:rsidP="00750ABF">
            <w:pPr>
              <w:rPr>
                <w:b/>
                <w:bCs/>
                <w:i/>
                <w:iCs/>
                <w:color w:val="000000"/>
              </w:rPr>
            </w:pPr>
            <w:r>
              <w:rPr>
                <w:b/>
                <w:bCs/>
                <w:i/>
                <w:iCs/>
                <w:color w:val="000000"/>
              </w:rPr>
              <w:t xml:space="preserve">z toho:  </w:t>
            </w:r>
          </w:p>
        </w:tc>
        <w:tc>
          <w:tcPr>
            <w:tcW w:w="1276"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b/>
                <w:bCs/>
                <w:color w:val="000000"/>
              </w:rPr>
            </w:pPr>
            <w:r>
              <w:rPr>
                <w:b/>
                <w:bCs/>
                <w:color w:val="000000"/>
              </w:rPr>
              <w:t> </w:t>
            </w:r>
          </w:p>
        </w:tc>
        <w:tc>
          <w:tcPr>
            <w:tcW w:w="1418"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b/>
                <w:bCs/>
                <w:color w:val="000000"/>
              </w:rPr>
            </w:pPr>
            <w:r>
              <w:rPr>
                <w:b/>
                <w:bCs/>
                <w:color w:val="000000"/>
              </w:rPr>
              <w:t> </w:t>
            </w:r>
          </w:p>
        </w:tc>
        <w:tc>
          <w:tcPr>
            <w:tcW w:w="1417"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b/>
                <w:bCs/>
                <w:color w:val="000000"/>
              </w:rPr>
            </w:pPr>
            <w:r>
              <w:rPr>
                <w:b/>
                <w:bCs/>
                <w:color w:val="000000"/>
              </w:rPr>
              <w:t> </w:t>
            </w:r>
          </w:p>
        </w:tc>
        <w:tc>
          <w:tcPr>
            <w:tcW w:w="1521"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b/>
                <w:bCs/>
                <w:color w:val="000000"/>
              </w:rPr>
            </w:pPr>
            <w:r>
              <w:rPr>
                <w:b/>
                <w:bCs/>
                <w:color w:val="000000"/>
              </w:rPr>
              <w:t> </w:t>
            </w:r>
          </w:p>
        </w:tc>
      </w:tr>
      <w:tr w:rsidR="004C3442" w:rsidRPr="007D5748" w:rsidTr="00750ABF">
        <w:trPr>
          <w:trHeight w:val="125"/>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4C3442" w:rsidRDefault="004C3442" w:rsidP="00750ABF">
            <w:pPr>
              <w:rPr>
                <w:b/>
                <w:bCs/>
                <w:i/>
                <w:iCs/>
                <w:color w:val="000000"/>
              </w:rPr>
            </w:pPr>
            <w:r>
              <w:rPr>
                <w:b/>
                <w:bCs/>
                <w:i/>
                <w:iCs/>
                <w:color w:val="000000"/>
              </w:rPr>
              <w:t>- vplyv na ŠR</w:t>
            </w:r>
          </w:p>
        </w:tc>
        <w:tc>
          <w:tcPr>
            <w:tcW w:w="1276"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b/>
                <w:bCs/>
                <w:color w:val="000000"/>
              </w:rPr>
            </w:pPr>
            <w:r>
              <w:rPr>
                <w:b/>
                <w:bCs/>
                <w:color w:val="000000"/>
              </w:rPr>
              <w:t>0</w:t>
            </w:r>
          </w:p>
        </w:tc>
        <w:tc>
          <w:tcPr>
            <w:tcW w:w="1418"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b/>
                <w:bCs/>
                <w:color w:val="000000"/>
              </w:rPr>
            </w:pPr>
            <w:r>
              <w:rPr>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b/>
                <w:bCs/>
                <w:color w:val="000000"/>
              </w:rPr>
            </w:pPr>
            <w:r>
              <w:rPr>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b/>
                <w:bCs/>
                <w:color w:val="000000"/>
              </w:rPr>
            </w:pPr>
            <w:r>
              <w:rPr>
                <w:b/>
                <w:bCs/>
                <w:color w:val="000000"/>
              </w:rPr>
              <w:t>0</w:t>
            </w:r>
          </w:p>
        </w:tc>
      </w:tr>
      <w:tr w:rsidR="004C3442" w:rsidRPr="007D5748" w:rsidTr="00750ABF">
        <w:trPr>
          <w:trHeight w:val="125"/>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4C3442" w:rsidRDefault="004C3442" w:rsidP="00750ABF">
            <w:pPr>
              <w:ind w:firstLineChars="100" w:firstLine="220"/>
              <w:rPr>
                <w:i/>
                <w:iCs/>
                <w:color w:val="000000"/>
              </w:rPr>
            </w:pPr>
            <w:r>
              <w:rPr>
                <w:i/>
                <w:iCs/>
                <w:color w:val="000000"/>
              </w:rPr>
              <w:t>Rozpočtové prostriedky</w:t>
            </w:r>
          </w:p>
        </w:tc>
        <w:tc>
          <w:tcPr>
            <w:tcW w:w="1276"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b/>
                <w:bCs/>
                <w:color w:val="000000"/>
              </w:rPr>
            </w:pPr>
            <w:r>
              <w:rPr>
                <w:b/>
                <w:bCs/>
                <w:color w:val="000000"/>
              </w:rPr>
              <w:t>0</w:t>
            </w:r>
          </w:p>
        </w:tc>
        <w:tc>
          <w:tcPr>
            <w:tcW w:w="1418"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b/>
                <w:bCs/>
                <w:color w:val="000000"/>
              </w:rPr>
            </w:pPr>
            <w:r>
              <w:rPr>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b/>
                <w:bCs/>
                <w:color w:val="000000"/>
              </w:rPr>
            </w:pPr>
            <w:r>
              <w:rPr>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b/>
                <w:bCs/>
                <w:color w:val="000000"/>
              </w:rPr>
            </w:pPr>
            <w:r>
              <w:rPr>
                <w:b/>
                <w:bCs/>
                <w:color w:val="000000"/>
              </w:rPr>
              <w:t>0</w:t>
            </w:r>
          </w:p>
        </w:tc>
      </w:tr>
      <w:tr w:rsidR="004C3442" w:rsidRPr="007D5748" w:rsidTr="00750ABF">
        <w:trPr>
          <w:trHeight w:val="125"/>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4C3442" w:rsidRDefault="004C3442" w:rsidP="00750ABF">
            <w:pPr>
              <w:ind w:firstLineChars="100" w:firstLine="220"/>
              <w:rPr>
                <w:i/>
                <w:iCs/>
                <w:color w:val="000000"/>
              </w:rPr>
            </w:pPr>
            <w:r>
              <w:rPr>
                <w:i/>
                <w:iCs/>
                <w:color w:val="000000"/>
              </w:rPr>
              <w:t>EÚ zdroje</w:t>
            </w:r>
          </w:p>
        </w:tc>
        <w:tc>
          <w:tcPr>
            <w:tcW w:w="1276"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color w:val="000000"/>
              </w:rPr>
            </w:pPr>
            <w:r>
              <w:rPr>
                <w:color w:val="000000"/>
              </w:rPr>
              <w:t>0</w:t>
            </w:r>
          </w:p>
        </w:tc>
        <w:tc>
          <w:tcPr>
            <w:tcW w:w="1418"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color w:val="000000"/>
              </w:rPr>
            </w:pPr>
            <w:r>
              <w:rPr>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color w:val="000000"/>
              </w:rPr>
            </w:pPr>
            <w:r>
              <w:rPr>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color w:val="000000"/>
              </w:rPr>
            </w:pPr>
            <w:r>
              <w:rPr>
                <w:color w:val="000000"/>
              </w:rPr>
              <w:t>0</w:t>
            </w:r>
          </w:p>
        </w:tc>
      </w:tr>
      <w:tr w:rsidR="004C3442" w:rsidRPr="007D5748" w:rsidTr="00750ABF">
        <w:trPr>
          <w:trHeight w:val="125"/>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4C3442" w:rsidRDefault="004C3442" w:rsidP="00750ABF">
            <w:pPr>
              <w:rPr>
                <w:b/>
                <w:bCs/>
                <w:i/>
                <w:iCs/>
                <w:color w:val="000000"/>
              </w:rPr>
            </w:pPr>
            <w:r>
              <w:rPr>
                <w:b/>
                <w:bCs/>
                <w:i/>
                <w:iCs/>
                <w:color w:val="000000"/>
              </w:rPr>
              <w:t>- vplyv na obce</w:t>
            </w:r>
          </w:p>
        </w:tc>
        <w:tc>
          <w:tcPr>
            <w:tcW w:w="1276"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b/>
                <w:bCs/>
                <w:color w:val="000000"/>
              </w:rPr>
            </w:pPr>
            <w:r>
              <w:rPr>
                <w:b/>
                <w:bCs/>
                <w:color w:val="000000"/>
              </w:rPr>
              <w:t>0</w:t>
            </w:r>
          </w:p>
        </w:tc>
        <w:tc>
          <w:tcPr>
            <w:tcW w:w="1418"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b/>
                <w:bCs/>
                <w:color w:val="000000"/>
              </w:rPr>
            </w:pPr>
            <w:r>
              <w:rPr>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b/>
                <w:bCs/>
                <w:color w:val="000000"/>
              </w:rPr>
            </w:pPr>
            <w:r>
              <w:rPr>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b/>
                <w:bCs/>
                <w:color w:val="000000"/>
              </w:rPr>
            </w:pPr>
            <w:r>
              <w:rPr>
                <w:b/>
                <w:bCs/>
                <w:color w:val="000000"/>
              </w:rPr>
              <w:t>0</w:t>
            </w:r>
          </w:p>
        </w:tc>
      </w:tr>
      <w:tr w:rsidR="004C3442" w:rsidRPr="007D5748" w:rsidTr="00750ABF">
        <w:trPr>
          <w:trHeight w:val="125"/>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4C3442" w:rsidRDefault="004C3442" w:rsidP="00750ABF">
            <w:pPr>
              <w:rPr>
                <w:b/>
                <w:bCs/>
                <w:i/>
                <w:iCs/>
                <w:color w:val="000000"/>
              </w:rPr>
            </w:pPr>
            <w:r>
              <w:rPr>
                <w:b/>
                <w:bCs/>
                <w:i/>
                <w:iCs/>
                <w:color w:val="000000"/>
              </w:rPr>
              <w:t>- vplyv na vyššie územné celky</w:t>
            </w:r>
          </w:p>
        </w:tc>
        <w:tc>
          <w:tcPr>
            <w:tcW w:w="1276"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b/>
                <w:bCs/>
                <w:color w:val="000000"/>
              </w:rPr>
            </w:pPr>
            <w:r>
              <w:rPr>
                <w:b/>
                <w:bCs/>
                <w:color w:val="000000"/>
              </w:rPr>
              <w:t>0</w:t>
            </w:r>
          </w:p>
        </w:tc>
        <w:tc>
          <w:tcPr>
            <w:tcW w:w="1418"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b/>
                <w:bCs/>
                <w:color w:val="000000"/>
              </w:rPr>
            </w:pPr>
            <w:r>
              <w:rPr>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b/>
                <w:bCs/>
                <w:color w:val="000000"/>
              </w:rPr>
            </w:pPr>
            <w:r>
              <w:rPr>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b/>
                <w:bCs/>
                <w:color w:val="000000"/>
              </w:rPr>
            </w:pPr>
            <w:r>
              <w:rPr>
                <w:b/>
                <w:bCs/>
                <w:color w:val="000000"/>
              </w:rPr>
              <w:t>0</w:t>
            </w:r>
          </w:p>
        </w:tc>
      </w:tr>
      <w:tr w:rsidR="004C3442" w:rsidRPr="007D5748" w:rsidTr="00750ABF">
        <w:trPr>
          <w:trHeight w:val="125"/>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4C3442" w:rsidRDefault="004C3442" w:rsidP="00750ABF">
            <w:pPr>
              <w:rPr>
                <w:b/>
                <w:bCs/>
                <w:i/>
                <w:iCs/>
                <w:color w:val="000000"/>
              </w:rPr>
            </w:pPr>
            <w:r>
              <w:rPr>
                <w:b/>
                <w:bCs/>
                <w:i/>
                <w:iCs/>
                <w:color w:val="000000"/>
              </w:rPr>
              <w:t>- vplyv na ostatné subjekty verejnej správy</w:t>
            </w:r>
          </w:p>
        </w:tc>
        <w:tc>
          <w:tcPr>
            <w:tcW w:w="1276"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b/>
                <w:bCs/>
                <w:color w:val="000000"/>
              </w:rPr>
            </w:pPr>
            <w:r>
              <w:rPr>
                <w:b/>
                <w:bCs/>
                <w:color w:val="000000"/>
              </w:rPr>
              <w:t>0</w:t>
            </w:r>
          </w:p>
        </w:tc>
        <w:tc>
          <w:tcPr>
            <w:tcW w:w="1418"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b/>
                <w:bCs/>
                <w:color w:val="000000"/>
              </w:rPr>
            </w:pPr>
            <w:r>
              <w:rPr>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b/>
                <w:bCs/>
                <w:color w:val="000000"/>
              </w:rPr>
            </w:pPr>
            <w:r>
              <w:rPr>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b/>
                <w:bCs/>
                <w:color w:val="000000"/>
              </w:rPr>
            </w:pPr>
            <w:r>
              <w:rPr>
                <w:b/>
                <w:bCs/>
                <w:color w:val="000000"/>
              </w:rPr>
              <w:t>0</w:t>
            </w:r>
          </w:p>
        </w:tc>
      </w:tr>
      <w:tr w:rsidR="004C3442" w:rsidRPr="007D5748" w:rsidTr="00750ABF">
        <w:trPr>
          <w:trHeight w:val="125"/>
          <w:jc w:val="center"/>
        </w:trPr>
        <w:tc>
          <w:tcPr>
            <w:tcW w:w="4498" w:type="dxa"/>
            <w:tcBorders>
              <w:top w:val="nil"/>
              <w:left w:val="single" w:sz="8" w:space="0" w:color="auto"/>
              <w:bottom w:val="single" w:sz="8" w:space="0" w:color="auto"/>
              <w:right w:val="single" w:sz="8" w:space="0" w:color="auto"/>
            </w:tcBorders>
            <w:shd w:val="clear" w:color="000000" w:fill="C0C0C0"/>
            <w:noWrap/>
            <w:vAlign w:val="center"/>
          </w:tcPr>
          <w:p w:rsidR="004C3442" w:rsidRDefault="004C3442" w:rsidP="00750ABF">
            <w:pPr>
              <w:rPr>
                <w:b/>
                <w:bCs/>
                <w:color w:val="000000"/>
              </w:rPr>
            </w:pPr>
            <w:r>
              <w:rPr>
                <w:b/>
                <w:bCs/>
                <w:color w:val="000000"/>
              </w:rPr>
              <w:t>Výdavky verejnej správy celkom</w:t>
            </w:r>
          </w:p>
        </w:tc>
        <w:tc>
          <w:tcPr>
            <w:tcW w:w="1276" w:type="dxa"/>
            <w:tcBorders>
              <w:top w:val="nil"/>
              <w:left w:val="nil"/>
              <w:bottom w:val="single" w:sz="8" w:space="0" w:color="auto"/>
              <w:right w:val="single" w:sz="8" w:space="0" w:color="auto"/>
            </w:tcBorders>
            <w:shd w:val="clear" w:color="000000" w:fill="C0C0C0"/>
            <w:noWrap/>
            <w:vAlign w:val="center"/>
          </w:tcPr>
          <w:p w:rsidR="004C3442" w:rsidRDefault="004C3442" w:rsidP="00750ABF">
            <w:pPr>
              <w:jc w:val="right"/>
              <w:rPr>
                <w:b/>
                <w:bCs/>
                <w:color w:val="000000"/>
              </w:rPr>
            </w:pPr>
            <w:r>
              <w:rPr>
                <w:b/>
                <w:bCs/>
                <w:color w:val="000000"/>
              </w:rPr>
              <w:t>756 000</w:t>
            </w:r>
          </w:p>
        </w:tc>
        <w:tc>
          <w:tcPr>
            <w:tcW w:w="1418" w:type="dxa"/>
            <w:tcBorders>
              <w:top w:val="nil"/>
              <w:left w:val="nil"/>
              <w:bottom w:val="single" w:sz="8" w:space="0" w:color="auto"/>
              <w:right w:val="single" w:sz="8" w:space="0" w:color="auto"/>
            </w:tcBorders>
            <w:shd w:val="clear" w:color="000000" w:fill="C0C0C0"/>
            <w:noWrap/>
            <w:vAlign w:val="center"/>
          </w:tcPr>
          <w:p w:rsidR="004C3442" w:rsidRDefault="004C3442" w:rsidP="00750ABF">
            <w:pPr>
              <w:jc w:val="right"/>
              <w:rPr>
                <w:b/>
                <w:bCs/>
                <w:color w:val="000000"/>
              </w:rPr>
            </w:pPr>
            <w:r>
              <w:rPr>
                <w:b/>
                <w:bCs/>
                <w:color w:val="000000"/>
              </w:rPr>
              <w:t>298 000</w:t>
            </w:r>
          </w:p>
        </w:tc>
        <w:tc>
          <w:tcPr>
            <w:tcW w:w="1417" w:type="dxa"/>
            <w:tcBorders>
              <w:top w:val="nil"/>
              <w:left w:val="nil"/>
              <w:bottom w:val="single" w:sz="8" w:space="0" w:color="auto"/>
              <w:right w:val="single" w:sz="8" w:space="0" w:color="auto"/>
            </w:tcBorders>
            <w:shd w:val="clear" w:color="000000" w:fill="C0C0C0"/>
            <w:noWrap/>
            <w:vAlign w:val="center"/>
          </w:tcPr>
          <w:p w:rsidR="004C3442" w:rsidRDefault="004C3442" w:rsidP="00750ABF">
            <w:pPr>
              <w:jc w:val="right"/>
              <w:rPr>
                <w:b/>
                <w:bCs/>
                <w:color w:val="000000"/>
              </w:rPr>
            </w:pPr>
            <w:r>
              <w:rPr>
                <w:b/>
                <w:bCs/>
                <w:color w:val="000000"/>
              </w:rPr>
              <w:t>298 000</w:t>
            </w:r>
          </w:p>
        </w:tc>
        <w:tc>
          <w:tcPr>
            <w:tcW w:w="1521" w:type="dxa"/>
            <w:tcBorders>
              <w:top w:val="nil"/>
              <w:left w:val="nil"/>
              <w:bottom w:val="single" w:sz="8" w:space="0" w:color="auto"/>
              <w:right w:val="single" w:sz="8" w:space="0" w:color="auto"/>
            </w:tcBorders>
            <w:shd w:val="clear" w:color="000000" w:fill="C0C0C0"/>
            <w:noWrap/>
            <w:vAlign w:val="center"/>
          </w:tcPr>
          <w:p w:rsidR="004C3442" w:rsidRDefault="004C3442" w:rsidP="00750ABF">
            <w:pPr>
              <w:jc w:val="right"/>
              <w:rPr>
                <w:b/>
                <w:bCs/>
                <w:color w:val="000000"/>
              </w:rPr>
            </w:pPr>
            <w:r>
              <w:rPr>
                <w:b/>
                <w:bCs/>
                <w:color w:val="000000"/>
              </w:rPr>
              <w:t>298 000</w:t>
            </w:r>
          </w:p>
        </w:tc>
      </w:tr>
      <w:tr w:rsidR="004C3442" w:rsidRPr="007D5748" w:rsidTr="00750ABF">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4C3442" w:rsidRDefault="004C3442" w:rsidP="00750ABF">
            <w:pPr>
              <w:rPr>
                <w:b/>
                <w:bCs/>
                <w:i/>
                <w:iCs/>
                <w:color w:val="000000"/>
              </w:rPr>
            </w:pPr>
            <w:r>
              <w:rPr>
                <w:b/>
                <w:bCs/>
                <w:i/>
                <w:iCs/>
                <w:color w:val="000000"/>
              </w:rPr>
              <w:t xml:space="preserve">z toho: </w:t>
            </w:r>
          </w:p>
        </w:tc>
        <w:tc>
          <w:tcPr>
            <w:tcW w:w="1276"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b/>
                <w:bCs/>
                <w:color w:val="000000"/>
              </w:rPr>
            </w:pPr>
            <w:r>
              <w:rPr>
                <w:b/>
                <w:bCs/>
                <w:color w:val="000000"/>
              </w:rPr>
              <w:t> </w:t>
            </w:r>
          </w:p>
        </w:tc>
        <w:tc>
          <w:tcPr>
            <w:tcW w:w="1418"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b/>
                <w:bCs/>
                <w:color w:val="000000"/>
              </w:rPr>
            </w:pPr>
            <w:r>
              <w:rPr>
                <w:b/>
                <w:bCs/>
                <w:color w:val="000000"/>
              </w:rPr>
              <w:t> </w:t>
            </w:r>
          </w:p>
        </w:tc>
        <w:tc>
          <w:tcPr>
            <w:tcW w:w="1417"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b/>
                <w:bCs/>
                <w:color w:val="000000"/>
              </w:rPr>
            </w:pPr>
            <w:r>
              <w:rPr>
                <w:b/>
                <w:bCs/>
                <w:color w:val="000000"/>
              </w:rPr>
              <w:t> </w:t>
            </w:r>
          </w:p>
        </w:tc>
        <w:tc>
          <w:tcPr>
            <w:tcW w:w="1521"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b/>
                <w:bCs/>
                <w:color w:val="000000"/>
              </w:rPr>
            </w:pPr>
            <w:r>
              <w:rPr>
                <w:b/>
                <w:bCs/>
                <w:color w:val="000000"/>
              </w:rPr>
              <w:t> </w:t>
            </w:r>
          </w:p>
        </w:tc>
      </w:tr>
      <w:tr w:rsidR="004C3442" w:rsidRPr="007D5748" w:rsidTr="00750ABF">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4C3442" w:rsidRDefault="004C3442" w:rsidP="00750ABF">
            <w:pPr>
              <w:rPr>
                <w:b/>
                <w:bCs/>
                <w:i/>
                <w:iCs/>
                <w:color w:val="000000"/>
              </w:rPr>
            </w:pPr>
            <w:r>
              <w:rPr>
                <w:b/>
                <w:bCs/>
                <w:i/>
                <w:iCs/>
                <w:color w:val="000000"/>
              </w:rPr>
              <w:t>- vplyv na ŠR</w:t>
            </w:r>
          </w:p>
        </w:tc>
        <w:tc>
          <w:tcPr>
            <w:tcW w:w="1276"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b/>
                <w:bCs/>
                <w:color w:val="000000"/>
              </w:rPr>
            </w:pPr>
            <w:r>
              <w:rPr>
                <w:b/>
                <w:bCs/>
                <w:color w:val="000000"/>
              </w:rPr>
              <w:t>756 000</w:t>
            </w:r>
          </w:p>
        </w:tc>
        <w:tc>
          <w:tcPr>
            <w:tcW w:w="1418"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b/>
                <w:bCs/>
                <w:color w:val="000000"/>
              </w:rPr>
            </w:pPr>
            <w:r>
              <w:rPr>
                <w:b/>
                <w:bCs/>
                <w:color w:val="000000"/>
              </w:rPr>
              <w:t>298 000</w:t>
            </w:r>
          </w:p>
        </w:tc>
        <w:tc>
          <w:tcPr>
            <w:tcW w:w="1417"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b/>
                <w:bCs/>
                <w:color w:val="000000"/>
              </w:rPr>
            </w:pPr>
            <w:r>
              <w:rPr>
                <w:b/>
                <w:bCs/>
                <w:color w:val="000000"/>
              </w:rPr>
              <w:t>298 000</w:t>
            </w:r>
          </w:p>
        </w:tc>
        <w:tc>
          <w:tcPr>
            <w:tcW w:w="1521"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b/>
                <w:bCs/>
                <w:color w:val="000000"/>
              </w:rPr>
            </w:pPr>
            <w:r>
              <w:rPr>
                <w:b/>
                <w:bCs/>
                <w:color w:val="000000"/>
              </w:rPr>
              <w:t>298 000</w:t>
            </w:r>
          </w:p>
        </w:tc>
      </w:tr>
      <w:tr w:rsidR="004C3442" w:rsidRPr="007D5748" w:rsidTr="00750ABF">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4C3442" w:rsidRDefault="004C3442" w:rsidP="00750ABF">
            <w:pPr>
              <w:ind w:firstLineChars="100" w:firstLine="220"/>
              <w:rPr>
                <w:i/>
                <w:iCs/>
                <w:color w:val="000000"/>
              </w:rPr>
            </w:pPr>
            <w:r>
              <w:rPr>
                <w:i/>
                <w:iCs/>
                <w:color w:val="000000"/>
              </w:rPr>
              <w:t>Rozpočtové prostriedky</w:t>
            </w:r>
          </w:p>
        </w:tc>
        <w:tc>
          <w:tcPr>
            <w:tcW w:w="1276"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b/>
                <w:bCs/>
                <w:color w:val="000000"/>
              </w:rPr>
            </w:pPr>
            <w:r>
              <w:rPr>
                <w:b/>
                <w:bCs/>
                <w:color w:val="000000"/>
              </w:rPr>
              <w:t>756 000</w:t>
            </w:r>
          </w:p>
        </w:tc>
        <w:tc>
          <w:tcPr>
            <w:tcW w:w="1418"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b/>
                <w:bCs/>
                <w:color w:val="000000"/>
              </w:rPr>
            </w:pPr>
            <w:r>
              <w:rPr>
                <w:b/>
                <w:bCs/>
                <w:color w:val="000000"/>
              </w:rPr>
              <w:t>298 000</w:t>
            </w:r>
          </w:p>
        </w:tc>
        <w:tc>
          <w:tcPr>
            <w:tcW w:w="1417"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b/>
                <w:bCs/>
                <w:color w:val="000000"/>
              </w:rPr>
            </w:pPr>
            <w:r>
              <w:rPr>
                <w:b/>
                <w:bCs/>
                <w:color w:val="000000"/>
              </w:rPr>
              <w:t>298 000</w:t>
            </w:r>
          </w:p>
        </w:tc>
        <w:tc>
          <w:tcPr>
            <w:tcW w:w="1521"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b/>
                <w:bCs/>
                <w:color w:val="000000"/>
              </w:rPr>
            </w:pPr>
            <w:r>
              <w:rPr>
                <w:b/>
                <w:bCs/>
                <w:color w:val="000000"/>
              </w:rPr>
              <w:t>298 000</w:t>
            </w:r>
          </w:p>
        </w:tc>
      </w:tr>
      <w:tr w:rsidR="004C3442" w:rsidRPr="007D5748" w:rsidTr="00750ABF">
        <w:trPr>
          <w:trHeight w:val="70"/>
          <w:jc w:val="center"/>
        </w:trPr>
        <w:tc>
          <w:tcPr>
            <w:tcW w:w="4498" w:type="dxa"/>
            <w:tcBorders>
              <w:top w:val="single" w:sz="8" w:space="0" w:color="auto"/>
              <w:left w:val="single" w:sz="8" w:space="0" w:color="auto"/>
              <w:bottom w:val="single" w:sz="8" w:space="0" w:color="auto"/>
              <w:right w:val="single" w:sz="8" w:space="0" w:color="auto"/>
            </w:tcBorders>
            <w:shd w:val="clear" w:color="auto" w:fill="auto"/>
            <w:noWrap/>
            <w:vAlign w:val="center"/>
          </w:tcPr>
          <w:p w:rsidR="004C3442" w:rsidRDefault="004C3442" w:rsidP="00750ABF">
            <w:pPr>
              <w:ind w:firstLineChars="100" w:firstLine="220"/>
              <w:rPr>
                <w:i/>
                <w:iCs/>
                <w:color w:val="000000"/>
              </w:rPr>
            </w:pPr>
            <w:r>
              <w:rPr>
                <w:i/>
                <w:iCs/>
                <w:color w:val="000000"/>
              </w:rPr>
              <w:t>v tom: zmeny v informačných systémoch FR SR</w:t>
            </w:r>
          </w:p>
        </w:tc>
        <w:tc>
          <w:tcPr>
            <w:tcW w:w="1276"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color w:val="000000"/>
              </w:rPr>
            </w:pPr>
            <w:r>
              <w:rPr>
                <w:color w:val="000000"/>
              </w:rPr>
              <w:t>756 000</w:t>
            </w:r>
          </w:p>
        </w:tc>
        <w:tc>
          <w:tcPr>
            <w:tcW w:w="1418" w:type="dxa"/>
            <w:tcBorders>
              <w:top w:val="nil"/>
              <w:left w:val="nil"/>
              <w:bottom w:val="single" w:sz="8" w:space="0" w:color="auto"/>
              <w:right w:val="single" w:sz="8" w:space="0" w:color="auto"/>
            </w:tcBorders>
            <w:shd w:val="clear" w:color="auto" w:fill="auto"/>
            <w:noWrap/>
            <w:vAlign w:val="center"/>
          </w:tcPr>
          <w:p w:rsidR="004C3442" w:rsidRPr="000E2E33" w:rsidRDefault="004C3442" w:rsidP="00750ABF">
            <w:pPr>
              <w:jc w:val="right"/>
              <w:rPr>
                <w:color w:val="000000"/>
              </w:rPr>
            </w:pPr>
            <w:r w:rsidRPr="000E2E33">
              <w:rPr>
                <w:bCs/>
                <w:color w:val="000000"/>
              </w:rPr>
              <w:t>298 000</w:t>
            </w:r>
          </w:p>
        </w:tc>
        <w:tc>
          <w:tcPr>
            <w:tcW w:w="1417" w:type="dxa"/>
            <w:tcBorders>
              <w:top w:val="nil"/>
              <w:left w:val="nil"/>
              <w:bottom w:val="single" w:sz="8" w:space="0" w:color="auto"/>
              <w:right w:val="single" w:sz="8" w:space="0" w:color="auto"/>
            </w:tcBorders>
            <w:shd w:val="clear" w:color="auto" w:fill="auto"/>
            <w:noWrap/>
            <w:vAlign w:val="center"/>
          </w:tcPr>
          <w:p w:rsidR="004C3442" w:rsidRPr="000E2E33" w:rsidRDefault="004C3442" w:rsidP="00750ABF">
            <w:pPr>
              <w:jc w:val="right"/>
              <w:rPr>
                <w:color w:val="000000"/>
              </w:rPr>
            </w:pPr>
            <w:r w:rsidRPr="000E2E33">
              <w:rPr>
                <w:bCs/>
                <w:color w:val="000000"/>
              </w:rPr>
              <w:t>298 000</w:t>
            </w:r>
          </w:p>
        </w:tc>
        <w:tc>
          <w:tcPr>
            <w:tcW w:w="1521" w:type="dxa"/>
            <w:tcBorders>
              <w:top w:val="nil"/>
              <w:left w:val="nil"/>
              <w:bottom w:val="single" w:sz="8" w:space="0" w:color="auto"/>
              <w:right w:val="single" w:sz="8" w:space="0" w:color="auto"/>
            </w:tcBorders>
            <w:shd w:val="clear" w:color="auto" w:fill="auto"/>
            <w:noWrap/>
            <w:vAlign w:val="center"/>
          </w:tcPr>
          <w:p w:rsidR="004C3442" w:rsidRPr="000E2E33" w:rsidRDefault="004C3442" w:rsidP="00750ABF">
            <w:pPr>
              <w:jc w:val="right"/>
              <w:rPr>
                <w:color w:val="000000"/>
              </w:rPr>
            </w:pPr>
            <w:r w:rsidRPr="000E2E33">
              <w:rPr>
                <w:bCs/>
                <w:color w:val="000000"/>
              </w:rPr>
              <w:t>298 000</w:t>
            </w:r>
          </w:p>
        </w:tc>
      </w:tr>
      <w:tr w:rsidR="004C3442" w:rsidRPr="007D5748" w:rsidTr="00750ABF">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4C3442" w:rsidRDefault="004C3442" w:rsidP="00750ABF">
            <w:pPr>
              <w:rPr>
                <w:i/>
                <w:iCs/>
                <w:color w:val="000000"/>
              </w:rPr>
            </w:pPr>
            <w:r>
              <w:rPr>
                <w:i/>
                <w:iCs/>
                <w:color w:val="000000"/>
              </w:rPr>
              <w:t xml:space="preserve">    EÚ zdroje</w:t>
            </w:r>
          </w:p>
        </w:tc>
        <w:tc>
          <w:tcPr>
            <w:tcW w:w="1276"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color w:val="000000"/>
              </w:rPr>
            </w:pPr>
            <w:r>
              <w:rPr>
                <w:color w:val="000000"/>
              </w:rPr>
              <w:t>0</w:t>
            </w:r>
          </w:p>
        </w:tc>
        <w:tc>
          <w:tcPr>
            <w:tcW w:w="1418"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color w:val="000000"/>
              </w:rPr>
            </w:pPr>
            <w:r>
              <w:rPr>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color w:val="000000"/>
              </w:rPr>
            </w:pPr>
            <w:r>
              <w:rPr>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color w:val="000000"/>
              </w:rPr>
            </w:pPr>
            <w:r>
              <w:rPr>
                <w:color w:val="000000"/>
              </w:rPr>
              <w:t>0</w:t>
            </w:r>
          </w:p>
        </w:tc>
      </w:tr>
      <w:tr w:rsidR="004C3442" w:rsidRPr="007D5748" w:rsidTr="00750ABF">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4C3442" w:rsidRDefault="004C3442" w:rsidP="00750ABF">
            <w:pPr>
              <w:rPr>
                <w:i/>
                <w:iCs/>
                <w:color w:val="000000"/>
              </w:rPr>
            </w:pPr>
            <w:r>
              <w:rPr>
                <w:i/>
                <w:iCs/>
                <w:color w:val="000000"/>
              </w:rPr>
              <w:t xml:space="preserve">    spolufinancovanie</w:t>
            </w:r>
          </w:p>
        </w:tc>
        <w:tc>
          <w:tcPr>
            <w:tcW w:w="1276"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color w:val="000000"/>
              </w:rPr>
            </w:pPr>
            <w:r>
              <w:rPr>
                <w:color w:val="000000"/>
              </w:rPr>
              <w:t>0</w:t>
            </w:r>
          </w:p>
        </w:tc>
        <w:tc>
          <w:tcPr>
            <w:tcW w:w="1418"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color w:val="000000"/>
              </w:rPr>
            </w:pPr>
            <w:r>
              <w:rPr>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color w:val="000000"/>
              </w:rPr>
            </w:pPr>
            <w:r>
              <w:rPr>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color w:val="000000"/>
              </w:rPr>
            </w:pPr>
            <w:r>
              <w:rPr>
                <w:color w:val="000000"/>
              </w:rPr>
              <w:t>0</w:t>
            </w:r>
          </w:p>
        </w:tc>
      </w:tr>
      <w:tr w:rsidR="004C3442" w:rsidRPr="007D5748" w:rsidTr="00750ABF">
        <w:trPr>
          <w:trHeight w:val="125"/>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4C3442" w:rsidRDefault="004C3442" w:rsidP="00750ABF">
            <w:pPr>
              <w:rPr>
                <w:b/>
                <w:bCs/>
                <w:i/>
                <w:iCs/>
                <w:color w:val="000000"/>
              </w:rPr>
            </w:pPr>
            <w:r>
              <w:rPr>
                <w:b/>
                <w:bCs/>
                <w:i/>
                <w:iCs/>
                <w:color w:val="000000"/>
              </w:rPr>
              <w:t>- vplyv na obce</w:t>
            </w:r>
          </w:p>
        </w:tc>
        <w:tc>
          <w:tcPr>
            <w:tcW w:w="1276"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b/>
                <w:bCs/>
                <w:color w:val="000000"/>
              </w:rPr>
            </w:pPr>
            <w:r>
              <w:rPr>
                <w:b/>
                <w:bCs/>
                <w:color w:val="000000"/>
              </w:rPr>
              <w:t>0</w:t>
            </w:r>
          </w:p>
        </w:tc>
        <w:tc>
          <w:tcPr>
            <w:tcW w:w="1418"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b/>
                <w:bCs/>
                <w:color w:val="000000"/>
              </w:rPr>
            </w:pPr>
            <w:r>
              <w:rPr>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b/>
                <w:bCs/>
                <w:color w:val="000000"/>
              </w:rPr>
            </w:pPr>
            <w:r>
              <w:rPr>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b/>
                <w:bCs/>
                <w:color w:val="000000"/>
              </w:rPr>
            </w:pPr>
            <w:r>
              <w:rPr>
                <w:b/>
                <w:bCs/>
                <w:color w:val="000000"/>
              </w:rPr>
              <w:t>0</w:t>
            </w:r>
          </w:p>
        </w:tc>
      </w:tr>
      <w:tr w:rsidR="004C3442" w:rsidRPr="007D5748" w:rsidTr="00750ABF">
        <w:trPr>
          <w:trHeight w:val="125"/>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4C3442" w:rsidRDefault="004C3442" w:rsidP="00750ABF">
            <w:pPr>
              <w:rPr>
                <w:b/>
                <w:bCs/>
                <w:i/>
                <w:iCs/>
                <w:color w:val="000000"/>
              </w:rPr>
            </w:pPr>
            <w:r>
              <w:rPr>
                <w:b/>
                <w:bCs/>
                <w:i/>
                <w:iCs/>
                <w:color w:val="000000"/>
              </w:rPr>
              <w:t>- vplyv na vyššie územné celky</w:t>
            </w:r>
          </w:p>
        </w:tc>
        <w:tc>
          <w:tcPr>
            <w:tcW w:w="1276"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b/>
                <w:bCs/>
                <w:color w:val="000000"/>
              </w:rPr>
            </w:pPr>
            <w:r>
              <w:rPr>
                <w:b/>
                <w:bCs/>
                <w:color w:val="000000"/>
              </w:rPr>
              <w:t>0</w:t>
            </w:r>
          </w:p>
        </w:tc>
        <w:tc>
          <w:tcPr>
            <w:tcW w:w="1418"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b/>
                <w:bCs/>
                <w:color w:val="000000"/>
              </w:rPr>
            </w:pPr>
            <w:r>
              <w:rPr>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b/>
                <w:bCs/>
                <w:color w:val="000000"/>
              </w:rPr>
            </w:pPr>
            <w:r>
              <w:rPr>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b/>
                <w:bCs/>
                <w:color w:val="000000"/>
              </w:rPr>
            </w:pPr>
            <w:r>
              <w:rPr>
                <w:b/>
                <w:bCs/>
                <w:color w:val="000000"/>
              </w:rPr>
              <w:t>0</w:t>
            </w:r>
          </w:p>
        </w:tc>
      </w:tr>
      <w:tr w:rsidR="004C3442" w:rsidRPr="007D5748" w:rsidTr="00750ABF">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4C3442" w:rsidRDefault="004C3442" w:rsidP="00750ABF">
            <w:pPr>
              <w:rPr>
                <w:b/>
                <w:bCs/>
                <w:i/>
                <w:iCs/>
                <w:color w:val="000000"/>
              </w:rPr>
            </w:pPr>
            <w:r>
              <w:rPr>
                <w:b/>
                <w:bCs/>
                <w:i/>
                <w:iCs/>
                <w:color w:val="000000"/>
              </w:rPr>
              <w:t>- vplyv na ostatné subjekty verejnej správy</w:t>
            </w:r>
          </w:p>
        </w:tc>
        <w:tc>
          <w:tcPr>
            <w:tcW w:w="1276"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b/>
                <w:bCs/>
                <w:color w:val="000000"/>
              </w:rPr>
            </w:pPr>
            <w:r>
              <w:rPr>
                <w:b/>
                <w:bCs/>
                <w:color w:val="000000"/>
              </w:rPr>
              <w:t>0</w:t>
            </w:r>
          </w:p>
        </w:tc>
        <w:tc>
          <w:tcPr>
            <w:tcW w:w="1418"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b/>
                <w:bCs/>
                <w:color w:val="000000"/>
              </w:rPr>
            </w:pPr>
            <w:r>
              <w:rPr>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b/>
                <w:bCs/>
                <w:color w:val="000000"/>
              </w:rPr>
            </w:pPr>
            <w:r>
              <w:rPr>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b/>
                <w:bCs/>
                <w:color w:val="000000"/>
              </w:rPr>
            </w:pPr>
            <w:r>
              <w:rPr>
                <w:b/>
                <w:bCs/>
                <w:color w:val="000000"/>
              </w:rPr>
              <w:t>0</w:t>
            </w:r>
          </w:p>
        </w:tc>
      </w:tr>
      <w:tr w:rsidR="004C3442" w:rsidRPr="007D5748" w:rsidTr="00750ABF">
        <w:trPr>
          <w:trHeight w:val="70"/>
          <w:jc w:val="center"/>
        </w:trPr>
        <w:tc>
          <w:tcPr>
            <w:tcW w:w="4498" w:type="dxa"/>
            <w:tcBorders>
              <w:top w:val="nil"/>
              <w:left w:val="single" w:sz="8" w:space="0" w:color="auto"/>
              <w:bottom w:val="single" w:sz="8" w:space="0" w:color="auto"/>
              <w:right w:val="single" w:sz="8" w:space="0" w:color="auto"/>
            </w:tcBorders>
            <w:shd w:val="clear" w:color="000000" w:fill="BFBFBF"/>
            <w:noWrap/>
            <w:vAlign w:val="center"/>
          </w:tcPr>
          <w:p w:rsidR="004C3442" w:rsidRDefault="004C3442" w:rsidP="00750ABF">
            <w:pPr>
              <w:rPr>
                <w:b/>
                <w:bCs/>
                <w:color w:val="000000"/>
              </w:rPr>
            </w:pPr>
            <w:r>
              <w:rPr>
                <w:b/>
                <w:bCs/>
                <w:color w:val="000000"/>
              </w:rPr>
              <w:t xml:space="preserve">Vplyv na počet zamestnancov </w:t>
            </w:r>
          </w:p>
        </w:tc>
        <w:tc>
          <w:tcPr>
            <w:tcW w:w="1276" w:type="dxa"/>
            <w:tcBorders>
              <w:top w:val="nil"/>
              <w:left w:val="nil"/>
              <w:bottom w:val="single" w:sz="8" w:space="0" w:color="auto"/>
              <w:right w:val="single" w:sz="8" w:space="0" w:color="auto"/>
            </w:tcBorders>
            <w:shd w:val="clear" w:color="000000" w:fill="BFBFBF"/>
            <w:noWrap/>
            <w:vAlign w:val="center"/>
          </w:tcPr>
          <w:p w:rsidR="004C3442" w:rsidRDefault="004C3442" w:rsidP="00750ABF">
            <w:pPr>
              <w:jc w:val="right"/>
              <w:rPr>
                <w:b/>
                <w:bCs/>
                <w:color w:val="000000"/>
              </w:rPr>
            </w:pPr>
            <w:r>
              <w:rPr>
                <w:b/>
                <w:bCs/>
                <w:color w:val="000000"/>
              </w:rPr>
              <w:t>0</w:t>
            </w:r>
          </w:p>
        </w:tc>
        <w:tc>
          <w:tcPr>
            <w:tcW w:w="1418" w:type="dxa"/>
            <w:tcBorders>
              <w:top w:val="nil"/>
              <w:left w:val="nil"/>
              <w:bottom w:val="single" w:sz="8" w:space="0" w:color="auto"/>
              <w:right w:val="single" w:sz="8" w:space="0" w:color="auto"/>
            </w:tcBorders>
            <w:shd w:val="clear" w:color="000000" w:fill="BFBFBF"/>
            <w:noWrap/>
            <w:vAlign w:val="center"/>
          </w:tcPr>
          <w:p w:rsidR="004C3442" w:rsidRDefault="004C3442" w:rsidP="00750ABF">
            <w:pPr>
              <w:jc w:val="right"/>
              <w:rPr>
                <w:b/>
                <w:bCs/>
                <w:color w:val="000000"/>
              </w:rPr>
            </w:pPr>
            <w:r>
              <w:rPr>
                <w:b/>
                <w:bCs/>
                <w:color w:val="000000"/>
              </w:rPr>
              <w:t>0</w:t>
            </w:r>
          </w:p>
        </w:tc>
        <w:tc>
          <w:tcPr>
            <w:tcW w:w="1417" w:type="dxa"/>
            <w:tcBorders>
              <w:top w:val="nil"/>
              <w:left w:val="nil"/>
              <w:bottom w:val="single" w:sz="8" w:space="0" w:color="auto"/>
              <w:right w:val="single" w:sz="8" w:space="0" w:color="auto"/>
            </w:tcBorders>
            <w:shd w:val="clear" w:color="000000" w:fill="BFBFBF"/>
            <w:noWrap/>
            <w:vAlign w:val="center"/>
          </w:tcPr>
          <w:p w:rsidR="004C3442" w:rsidRDefault="004C3442" w:rsidP="00750ABF">
            <w:pPr>
              <w:jc w:val="right"/>
              <w:rPr>
                <w:b/>
                <w:bCs/>
                <w:color w:val="000000"/>
              </w:rPr>
            </w:pPr>
            <w:r>
              <w:rPr>
                <w:b/>
                <w:bCs/>
                <w:color w:val="000000"/>
              </w:rPr>
              <w:t>0</w:t>
            </w:r>
          </w:p>
        </w:tc>
        <w:tc>
          <w:tcPr>
            <w:tcW w:w="1521" w:type="dxa"/>
            <w:tcBorders>
              <w:top w:val="nil"/>
              <w:left w:val="nil"/>
              <w:bottom w:val="single" w:sz="8" w:space="0" w:color="auto"/>
              <w:right w:val="single" w:sz="8" w:space="0" w:color="auto"/>
            </w:tcBorders>
            <w:shd w:val="clear" w:color="000000" w:fill="BFBFBF"/>
            <w:noWrap/>
            <w:vAlign w:val="center"/>
          </w:tcPr>
          <w:p w:rsidR="004C3442" w:rsidRDefault="004C3442" w:rsidP="00750ABF">
            <w:pPr>
              <w:jc w:val="right"/>
              <w:rPr>
                <w:b/>
                <w:bCs/>
                <w:color w:val="000000"/>
              </w:rPr>
            </w:pPr>
            <w:r>
              <w:rPr>
                <w:b/>
                <w:bCs/>
                <w:color w:val="000000"/>
              </w:rPr>
              <w:t>0</w:t>
            </w:r>
          </w:p>
        </w:tc>
      </w:tr>
      <w:tr w:rsidR="004C3442" w:rsidRPr="007D5748" w:rsidTr="00750ABF">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4C3442" w:rsidRDefault="004C3442" w:rsidP="00750ABF">
            <w:pPr>
              <w:rPr>
                <w:b/>
                <w:bCs/>
                <w:i/>
                <w:iCs/>
                <w:color w:val="000000"/>
              </w:rPr>
            </w:pPr>
            <w:r>
              <w:rPr>
                <w:b/>
                <w:bCs/>
                <w:i/>
                <w:iCs/>
                <w:color w:val="000000"/>
              </w:rPr>
              <w:t>- vplyv na ŠR</w:t>
            </w:r>
          </w:p>
        </w:tc>
        <w:tc>
          <w:tcPr>
            <w:tcW w:w="1276"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b/>
                <w:bCs/>
                <w:color w:val="000000"/>
              </w:rPr>
            </w:pPr>
            <w:r>
              <w:rPr>
                <w:b/>
                <w:bCs/>
                <w:color w:val="000000"/>
              </w:rPr>
              <w:t>0</w:t>
            </w:r>
          </w:p>
        </w:tc>
        <w:tc>
          <w:tcPr>
            <w:tcW w:w="1418"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b/>
                <w:bCs/>
                <w:color w:val="000000"/>
              </w:rPr>
            </w:pPr>
            <w:r>
              <w:rPr>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b/>
                <w:bCs/>
                <w:color w:val="000000"/>
              </w:rPr>
            </w:pPr>
            <w:r>
              <w:rPr>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b/>
                <w:bCs/>
                <w:color w:val="000000"/>
              </w:rPr>
            </w:pPr>
            <w:r>
              <w:rPr>
                <w:b/>
                <w:bCs/>
                <w:color w:val="000000"/>
              </w:rPr>
              <w:t>0</w:t>
            </w:r>
          </w:p>
        </w:tc>
      </w:tr>
      <w:tr w:rsidR="004C3442" w:rsidRPr="007D5748" w:rsidTr="00750ABF">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4C3442" w:rsidRDefault="004C3442" w:rsidP="00750ABF">
            <w:pPr>
              <w:rPr>
                <w:b/>
                <w:bCs/>
                <w:i/>
                <w:iCs/>
                <w:color w:val="000000"/>
              </w:rPr>
            </w:pPr>
            <w:r>
              <w:rPr>
                <w:b/>
                <w:bCs/>
                <w:i/>
                <w:iCs/>
                <w:color w:val="000000"/>
              </w:rPr>
              <w:t>- vplyv na obce</w:t>
            </w:r>
          </w:p>
        </w:tc>
        <w:tc>
          <w:tcPr>
            <w:tcW w:w="1276"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b/>
                <w:bCs/>
                <w:color w:val="000000"/>
              </w:rPr>
            </w:pPr>
            <w:r>
              <w:rPr>
                <w:b/>
                <w:bCs/>
                <w:color w:val="000000"/>
              </w:rPr>
              <w:t>0</w:t>
            </w:r>
          </w:p>
        </w:tc>
        <w:tc>
          <w:tcPr>
            <w:tcW w:w="1418"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b/>
                <w:bCs/>
                <w:color w:val="000000"/>
              </w:rPr>
            </w:pPr>
            <w:r>
              <w:rPr>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b/>
                <w:bCs/>
                <w:color w:val="000000"/>
              </w:rPr>
            </w:pPr>
            <w:r>
              <w:rPr>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b/>
                <w:bCs/>
                <w:color w:val="000000"/>
              </w:rPr>
            </w:pPr>
            <w:r>
              <w:rPr>
                <w:b/>
                <w:bCs/>
                <w:color w:val="000000"/>
              </w:rPr>
              <w:t>0</w:t>
            </w:r>
          </w:p>
        </w:tc>
      </w:tr>
      <w:tr w:rsidR="004C3442" w:rsidRPr="007D5748" w:rsidTr="00750ABF">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4C3442" w:rsidRDefault="004C3442" w:rsidP="00750ABF">
            <w:pPr>
              <w:rPr>
                <w:b/>
                <w:bCs/>
                <w:i/>
                <w:iCs/>
                <w:color w:val="000000"/>
              </w:rPr>
            </w:pPr>
            <w:r>
              <w:rPr>
                <w:b/>
                <w:bCs/>
                <w:i/>
                <w:iCs/>
                <w:color w:val="000000"/>
              </w:rPr>
              <w:t>- vplyv na vyššie územné celky</w:t>
            </w:r>
          </w:p>
        </w:tc>
        <w:tc>
          <w:tcPr>
            <w:tcW w:w="1276"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b/>
                <w:bCs/>
                <w:color w:val="000000"/>
              </w:rPr>
            </w:pPr>
            <w:r>
              <w:rPr>
                <w:b/>
                <w:bCs/>
                <w:color w:val="000000"/>
              </w:rPr>
              <w:t>0</w:t>
            </w:r>
          </w:p>
        </w:tc>
        <w:tc>
          <w:tcPr>
            <w:tcW w:w="1418"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b/>
                <w:bCs/>
                <w:color w:val="000000"/>
              </w:rPr>
            </w:pPr>
            <w:r>
              <w:rPr>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b/>
                <w:bCs/>
                <w:color w:val="000000"/>
              </w:rPr>
            </w:pPr>
            <w:r>
              <w:rPr>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b/>
                <w:bCs/>
                <w:color w:val="000000"/>
              </w:rPr>
            </w:pPr>
            <w:r>
              <w:rPr>
                <w:b/>
                <w:bCs/>
                <w:color w:val="000000"/>
              </w:rPr>
              <w:t>0</w:t>
            </w:r>
          </w:p>
        </w:tc>
      </w:tr>
      <w:tr w:rsidR="004C3442" w:rsidRPr="007D5748" w:rsidTr="00750ABF">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4C3442" w:rsidRDefault="004C3442" w:rsidP="00750ABF">
            <w:pPr>
              <w:rPr>
                <w:b/>
                <w:bCs/>
                <w:i/>
                <w:iCs/>
                <w:color w:val="000000"/>
              </w:rPr>
            </w:pPr>
            <w:r>
              <w:rPr>
                <w:b/>
                <w:bCs/>
                <w:i/>
                <w:iCs/>
                <w:color w:val="000000"/>
              </w:rPr>
              <w:t>- vplyv na ostatné subjekty verejnej správy</w:t>
            </w:r>
          </w:p>
        </w:tc>
        <w:tc>
          <w:tcPr>
            <w:tcW w:w="1276"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b/>
                <w:bCs/>
                <w:color w:val="000000"/>
              </w:rPr>
            </w:pPr>
            <w:r>
              <w:rPr>
                <w:b/>
                <w:bCs/>
                <w:color w:val="000000"/>
              </w:rPr>
              <w:t>0</w:t>
            </w:r>
          </w:p>
        </w:tc>
        <w:tc>
          <w:tcPr>
            <w:tcW w:w="1418"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b/>
                <w:bCs/>
                <w:color w:val="000000"/>
              </w:rPr>
            </w:pPr>
            <w:r>
              <w:rPr>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b/>
                <w:bCs/>
                <w:color w:val="000000"/>
              </w:rPr>
            </w:pPr>
            <w:r>
              <w:rPr>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b/>
                <w:bCs/>
                <w:color w:val="000000"/>
              </w:rPr>
            </w:pPr>
            <w:r>
              <w:rPr>
                <w:b/>
                <w:bCs/>
                <w:color w:val="000000"/>
              </w:rPr>
              <w:t>0</w:t>
            </w:r>
          </w:p>
        </w:tc>
      </w:tr>
      <w:tr w:rsidR="004C3442" w:rsidRPr="007D5748" w:rsidTr="00750ABF">
        <w:trPr>
          <w:trHeight w:val="70"/>
          <w:jc w:val="center"/>
        </w:trPr>
        <w:tc>
          <w:tcPr>
            <w:tcW w:w="4498" w:type="dxa"/>
            <w:tcBorders>
              <w:top w:val="nil"/>
              <w:left w:val="single" w:sz="8" w:space="0" w:color="auto"/>
              <w:bottom w:val="single" w:sz="8" w:space="0" w:color="auto"/>
              <w:right w:val="single" w:sz="8" w:space="0" w:color="auto"/>
            </w:tcBorders>
            <w:shd w:val="clear" w:color="000000" w:fill="BFBFBF"/>
            <w:noWrap/>
            <w:vAlign w:val="center"/>
          </w:tcPr>
          <w:p w:rsidR="004C3442" w:rsidRDefault="004C3442" w:rsidP="00750ABF">
            <w:pPr>
              <w:rPr>
                <w:b/>
                <w:bCs/>
                <w:color w:val="000000"/>
              </w:rPr>
            </w:pPr>
            <w:r>
              <w:rPr>
                <w:b/>
                <w:bCs/>
                <w:color w:val="000000"/>
              </w:rPr>
              <w:t>Vplyv na mzdové výdavky</w:t>
            </w:r>
          </w:p>
        </w:tc>
        <w:tc>
          <w:tcPr>
            <w:tcW w:w="1276" w:type="dxa"/>
            <w:tcBorders>
              <w:top w:val="nil"/>
              <w:left w:val="nil"/>
              <w:bottom w:val="single" w:sz="8" w:space="0" w:color="auto"/>
              <w:right w:val="single" w:sz="8" w:space="0" w:color="auto"/>
            </w:tcBorders>
            <w:shd w:val="clear" w:color="000000" w:fill="BFBFBF"/>
            <w:noWrap/>
            <w:vAlign w:val="center"/>
          </w:tcPr>
          <w:p w:rsidR="004C3442" w:rsidRDefault="004C3442" w:rsidP="00750ABF">
            <w:pPr>
              <w:jc w:val="right"/>
              <w:rPr>
                <w:b/>
                <w:bCs/>
                <w:color w:val="000000"/>
              </w:rPr>
            </w:pPr>
            <w:r>
              <w:rPr>
                <w:b/>
                <w:bCs/>
                <w:color w:val="000000"/>
              </w:rPr>
              <w:t>0</w:t>
            </w:r>
          </w:p>
        </w:tc>
        <w:tc>
          <w:tcPr>
            <w:tcW w:w="1418" w:type="dxa"/>
            <w:tcBorders>
              <w:top w:val="nil"/>
              <w:left w:val="nil"/>
              <w:bottom w:val="single" w:sz="8" w:space="0" w:color="auto"/>
              <w:right w:val="single" w:sz="8" w:space="0" w:color="auto"/>
            </w:tcBorders>
            <w:shd w:val="clear" w:color="000000" w:fill="BFBFBF"/>
            <w:noWrap/>
            <w:vAlign w:val="center"/>
          </w:tcPr>
          <w:p w:rsidR="004C3442" w:rsidRDefault="004C3442" w:rsidP="00750ABF">
            <w:pPr>
              <w:jc w:val="right"/>
              <w:rPr>
                <w:b/>
                <w:bCs/>
                <w:color w:val="000000"/>
              </w:rPr>
            </w:pPr>
            <w:r>
              <w:rPr>
                <w:b/>
                <w:bCs/>
                <w:color w:val="000000"/>
              </w:rPr>
              <w:t>0</w:t>
            </w:r>
          </w:p>
        </w:tc>
        <w:tc>
          <w:tcPr>
            <w:tcW w:w="1417" w:type="dxa"/>
            <w:tcBorders>
              <w:top w:val="nil"/>
              <w:left w:val="nil"/>
              <w:bottom w:val="single" w:sz="8" w:space="0" w:color="auto"/>
              <w:right w:val="single" w:sz="8" w:space="0" w:color="auto"/>
            </w:tcBorders>
            <w:shd w:val="clear" w:color="000000" w:fill="BFBFBF"/>
            <w:noWrap/>
            <w:vAlign w:val="center"/>
          </w:tcPr>
          <w:p w:rsidR="004C3442" w:rsidRDefault="004C3442" w:rsidP="00750ABF">
            <w:pPr>
              <w:jc w:val="right"/>
              <w:rPr>
                <w:b/>
                <w:bCs/>
                <w:color w:val="000000"/>
              </w:rPr>
            </w:pPr>
            <w:r>
              <w:rPr>
                <w:b/>
                <w:bCs/>
                <w:color w:val="000000"/>
              </w:rPr>
              <w:t>0</w:t>
            </w:r>
          </w:p>
        </w:tc>
        <w:tc>
          <w:tcPr>
            <w:tcW w:w="1521" w:type="dxa"/>
            <w:tcBorders>
              <w:top w:val="nil"/>
              <w:left w:val="nil"/>
              <w:bottom w:val="single" w:sz="8" w:space="0" w:color="auto"/>
              <w:right w:val="single" w:sz="8" w:space="0" w:color="auto"/>
            </w:tcBorders>
            <w:shd w:val="clear" w:color="000000" w:fill="BFBFBF"/>
            <w:noWrap/>
            <w:vAlign w:val="center"/>
          </w:tcPr>
          <w:p w:rsidR="004C3442" w:rsidRDefault="004C3442" w:rsidP="00750ABF">
            <w:pPr>
              <w:jc w:val="right"/>
              <w:rPr>
                <w:b/>
                <w:bCs/>
                <w:color w:val="000000"/>
              </w:rPr>
            </w:pPr>
            <w:r>
              <w:rPr>
                <w:b/>
                <w:bCs/>
                <w:color w:val="000000"/>
              </w:rPr>
              <w:t>0</w:t>
            </w:r>
          </w:p>
        </w:tc>
      </w:tr>
      <w:tr w:rsidR="004C3442" w:rsidRPr="007D5748" w:rsidTr="00750ABF">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4C3442" w:rsidRDefault="004C3442" w:rsidP="00750ABF">
            <w:pPr>
              <w:rPr>
                <w:b/>
                <w:bCs/>
                <w:i/>
                <w:iCs/>
                <w:color w:val="000000"/>
              </w:rPr>
            </w:pPr>
            <w:r>
              <w:rPr>
                <w:b/>
                <w:bCs/>
                <w:i/>
                <w:iCs/>
                <w:color w:val="000000"/>
              </w:rPr>
              <w:t>- vplyv na ŠR</w:t>
            </w:r>
          </w:p>
        </w:tc>
        <w:tc>
          <w:tcPr>
            <w:tcW w:w="1276"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b/>
                <w:bCs/>
                <w:color w:val="000000"/>
              </w:rPr>
            </w:pPr>
            <w:r>
              <w:rPr>
                <w:b/>
                <w:bCs/>
                <w:color w:val="000000"/>
              </w:rPr>
              <w:t>0</w:t>
            </w:r>
          </w:p>
        </w:tc>
        <w:tc>
          <w:tcPr>
            <w:tcW w:w="1418"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b/>
                <w:bCs/>
                <w:color w:val="000000"/>
              </w:rPr>
            </w:pPr>
            <w:r>
              <w:rPr>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b/>
                <w:bCs/>
                <w:color w:val="000000"/>
              </w:rPr>
            </w:pPr>
            <w:r>
              <w:rPr>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b/>
                <w:bCs/>
                <w:color w:val="000000"/>
              </w:rPr>
            </w:pPr>
            <w:r>
              <w:rPr>
                <w:b/>
                <w:bCs/>
                <w:color w:val="000000"/>
              </w:rPr>
              <w:t>0</w:t>
            </w:r>
          </w:p>
        </w:tc>
      </w:tr>
      <w:tr w:rsidR="004C3442" w:rsidRPr="007D5748" w:rsidTr="00750ABF">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4C3442" w:rsidRDefault="004C3442" w:rsidP="00750ABF">
            <w:pPr>
              <w:rPr>
                <w:b/>
                <w:bCs/>
                <w:i/>
                <w:iCs/>
                <w:color w:val="000000"/>
              </w:rPr>
            </w:pPr>
            <w:r>
              <w:rPr>
                <w:b/>
                <w:bCs/>
                <w:i/>
                <w:iCs/>
                <w:color w:val="000000"/>
              </w:rPr>
              <w:t>- vplyv na obce</w:t>
            </w:r>
          </w:p>
        </w:tc>
        <w:tc>
          <w:tcPr>
            <w:tcW w:w="1276"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b/>
                <w:bCs/>
                <w:color w:val="000000"/>
              </w:rPr>
            </w:pPr>
            <w:r>
              <w:rPr>
                <w:b/>
                <w:bCs/>
                <w:color w:val="000000"/>
              </w:rPr>
              <w:t>0</w:t>
            </w:r>
          </w:p>
        </w:tc>
        <w:tc>
          <w:tcPr>
            <w:tcW w:w="1418"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b/>
                <w:bCs/>
                <w:color w:val="000000"/>
              </w:rPr>
            </w:pPr>
            <w:r>
              <w:rPr>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b/>
                <w:bCs/>
                <w:color w:val="000000"/>
              </w:rPr>
            </w:pPr>
            <w:r>
              <w:rPr>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b/>
                <w:bCs/>
                <w:color w:val="000000"/>
              </w:rPr>
            </w:pPr>
            <w:r>
              <w:rPr>
                <w:b/>
                <w:bCs/>
                <w:color w:val="000000"/>
              </w:rPr>
              <w:t>0</w:t>
            </w:r>
          </w:p>
        </w:tc>
      </w:tr>
      <w:tr w:rsidR="004C3442" w:rsidRPr="007D5748" w:rsidTr="00750ABF">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4C3442" w:rsidRDefault="004C3442" w:rsidP="00750ABF">
            <w:pPr>
              <w:rPr>
                <w:b/>
                <w:bCs/>
                <w:i/>
                <w:iCs/>
                <w:color w:val="000000"/>
              </w:rPr>
            </w:pPr>
            <w:r>
              <w:rPr>
                <w:b/>
                <w:bCs/>
                <w:i/>
                <w:iCs/>
                <w:color w:val="000000"/>
              </w:rPr>
              <w:t>- vplyv na vyššie územné celky</w:t>
            </w:r>
          </w:p>
        </w:tc>
        <w:tc>
          <w:tcPr>
            <w:tcW w:w="1276"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b/>
                <w:bCs/>
                <w:color w:val="000000"/>
              </w:rPr>
            </w:pPr>
            <w:r>
              <w:rPr>
                <w:b/>
                <w:bCs/>
                <w:color w:val="000000"/>
              </w:rPr>
              <w:t>0</w:t>
            </w:r>
          </w:p>
        </w:tc>
        <w:tc>
          <w:tcPr>
            <w:tcW w:w="1418"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b/>
                <w:bCs/>
                <w:color w:val="000000"/>
              </w:rPr>
            </w:pPr>
            <w:r>
              <w:rPr>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b/>
                <w:bCs/>
                <w:color w:val="000000"/>
              </w:rPr>
            </w:pPr>
            <w:r>
              <w:rPr>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b/>
                <w:bCs/>
                <w:color w:val="000000"/>
              </w:rPr>
            </w:pPr>
            <w:r>
              <w:rPr>
                <w:b/>
                <w:bCs/>
                <w:color w:val="000000"/>
              </w:rPr>
              <w:t>0</w:t>
            </w:r>
          </w:p>
        </w:tc>
      </w:tr>
      <w:tr w:rsidR="004C3442" w:rsidRPr="007D5748" w:rsidTr="00750ABF">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4C3442" w:rsidRDefault="004C3442" w:rsidP="00750ABF">
            <w:pPr>
              <w:rPr>
                <w:b/>
                <w:bCs/>
                <w:i/>
                <w:iCs/>
                <w:color w:val="000000"/>
              </w:rPr>
            </w:pPr>
            <w:r>
              <w:rPr>
                <w:b/>
                <w:bCs/>
                <w:i/>
                <w:iCs/>
                <w:color w:val="000000"/>
              </w:rPr>
              <w:t>- vplyv na ostatné subjekty verejnej správy</w:t>
            </w:r>
          </w:p>
        </w:tc>
        <w:tc>
          <w:tcPr>
            <w:tcW w:w="1276"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b/>
                <w:bCs/>
                <w:color w:val="000000"/>
              </w:rPr>
            </w:pPr>
            <w:r>
              <w:rPr>
                <w:b/>
                <w:bCs/>
                <w:color w:val="000000"/>
              </w:rPr>
              <w:t>0</w:t>
            </w:r>
          </w:p>
        </w:tc>
        <w:tc>
          <w:tcPr>
            <w:tcW w:w="1418"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b/>
                <w:bCs/>
                <w:color w:val="000000"/>
              </w:rPr>
            </w:pPr>
            <w:r>
              <w:rPr>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b/>
                <w:bCs/>
                <w:color w:val="000000"/>
              </w:rPr>
            </w:pPr>
            <w:r>
              <w:rPr>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b/>
                <w:bCs/>
                <w:color w:val="000000"/>
              </w:rPr>
            </w:pPr>
            <w:r>
              <w:rPr>
                <w:b/>
                <w:bCs/>
                <w:color w:val="000000"/>
              </w:rPr>
              <w:t>0</w:t>
            </w:r>
          </w:p>
        </w:tc>
      </w:tr>
      <w:tr w:rsidR="004C3442" w:rsidRPr="007D5748" w:rsidTr="00750ABF">
        <w:trPr>
          <w:trHeight w:val="70"/>
          <w:jc w:val="center"/>
        </w:trPr>
        <w:tc>
          <w:tcPr>
            <w:tcW w:w="4498" w:type="dxa"/>
            <w:tcBorders>
              <w:top w:val="nil"/>
              <w:left w:val="single" w:sz="8" w:space="0" w:color="auto"/>
              <w:bottom w:val="single" w:sz="8" w:space="0" w:color="auto"/>
              <w:right w:val="single" w:sz="8" w:space="0" w:color="auto"/>
            </w:tcBorders>
            <w:shd w:val="clear" w:color="000000" w:fill="C0C0C0"/>
            <w:noWrap/>
            <w:vAlign w:val="center"/>
          </w:tcPr>
          <w:p w:rsidR="004C3442" w:rsidRDefault="004C3442" w:rsidP="00750ABF">
            <w:pPr>
              <w:rPr>
                <w:b/>
                <w:bCs/>
                <w:color w:val="000000"/>
              </w:rPr>
            </w:pPr>
            <w:r>
              <w:rPr>
                <w:b/>
                <w:bCs/>
                <w:color w:val="000000"/>
              </w:rPr>
              <w:t>Financovanie zabezpečené v rozpočte</w:t>
            </w:r>
          </w:p>
        </w:tc>
        <w:tc>
          <w:tcPr>
            <w:tcW w:w="1276" w:type="dxa"/>
            <w:tcBorders>
              <w:top w:val="nil"/>
              <w:left w:val="nil"/>
              <w:bottom w:val="single" w:sz="8" w:space="0" w:color="auto"/>
              <w:right w:val="single" w:sz="8" w:space="0" w:color="auto"/>
            </w:tcBorders>
            <w:shd w:val="clear" w:color="000000" w:fill="C0C0C0"/>
            <w:noWrap/>
            <w:vAlign w:val="center"/>
          </w:tcPr>
          <w:p w:rsidR="004C3442" w:rsidRDefault="004C3442" w:rsidP="00750ABF">
            <w:pPr>
              <w:jc w:val="right"/>
              <w:rPr>
                <w:b/>
                <w:bCs/>
                <w:color w:val="000000"/>
              </w:rPr>
            </w:pPr>
            <w:r>
              <w:rPr>
                <w:b/>
                <w:bCs/>
                <w:color w:val="000000"/>
              </w:rPr>
              <w:t>0</w:t>
            </w:r>
          </w:p>
        </w:tc>
        <w:tc>
          <w:tcPr>
            <w:tcW w:w="1418" w:type="dxa"/>
            <w:tcBorders>
              <w:top w:val="nil"/>
              <w:left w:val="nil"/>
              <w:bottom w:val="single" w:sz="8" w:space="0" w:color="auto"/>
              <w:right w:val="single" w:sz="8" w:space="0" w:color="auto"/>
            </w:tcBorders>
            <w:shd w:val="clear" w:color="000000" w:fill="C0C0C0"/>
            <w:noWrap/>
            <w:vAlign w:val="center"/>
          </w:tcPr>
          <w:p w:rsidR="004C3442" w:rsidRDefault="004C3442" w:rsidP="00750ABF">
            <w:pPr>
              <w:jc w:val="right"/>
              <w:rPr>
                <w:b/>
                <w:bCs/>
                <w:color w:val="000000"/>
              </w:rPr>
            </w:pPr>
            <w:r>
              <w:rPr>
                <w:b/>
                <w:bCs/>
                <w:color w:val="000000"/>
              </w:rPr>
              <w:t>0</w:t>
            </w:r>
          </w:p>
        </w:tc>
        <w:tc>
          <w:tcPr>
            <w:tcW w:w="1417" w:type="dxa"/>
            <w:tcBorders>
              <w:top w:val="nil"/>
              <w:left w:val="nil"/>
              <w:bottom w:val="single" w:sz="8" w:space="0" w:color="auto"/>
              <w:right w:val="single" w:sz="8" w:space="0" w:color="auto"/>
            </w:tcBorders>
            <w:shd w:val="clear" w:color="000000" w:fill="C0C0C0"/>
            <w:noWrap/>
            <w:vAlign w:val="center"/>
          </w:tcPr>
          <w:p w:rsidR="004C3442" w:rsidRDefault="004C3442" w:rsidP="00750ABF">
            <w:pPr>
              <w:jc w:val="right"/>
              <w:rPr>
                <w:b/>
                <w:bCs/>
                <w:color w:val="000000"/>
              </w:rPr>
            </w:pPr>
            <w:r>
              <w:rPr>
                <w:b/>
                <w:bCs/>
                <w:color w:val="000000"/>
              </w:rPr>
              <w:t>0</w:t>
            </w:r>
          </w:p>
        </w:tc>
        <w:tc>
          <w:tcPr>
            <w:tcW w:w="1521" w:type="dxa"/>
            <w:tcBorders>
              <w:top w:val="nil"/>
              <w:left w:val="nil"/>
              <w:bottom w:val="single" w:sz="8" w:space="0" w:color="auto"/>
              <w:right w:val="single" w:sz="8" w:space="0" w:color="auto"/>
            </w:tcBorders>
            <w:shd w:val="clear" w:color="000000" w:fill="C0C0C0"/>
            <w:noWrap/>
            <w:vAlign w:val="center"/>
          </w:tcPr>
          <w:p w:rsidR="004C3442" w:rsidRDefault="004C3442" w:rsidP="00750ABF">
            <w:pPr>
              <w:jc w:val="right"/>
              <w:rPr>
                <w:b/>
                <w:bCs/>
                <w:color w:val="000000"/>
              </w:rPr>
            </w:pPr>
            <w:r>
              <w:rPr>
                <w:b/>
                <w:bCs/>
                <w:color w:val="000000"/>
              </w:rPr>
              <w:t>0</w:t>
            </w:r>
          </w:p>
        </w:tc>
      </w:tr>
      <w:tr w:rsidR="004C3442" w:rsidRPr="007D5748" w:rsidTr="00750ABF">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4C3442" w:rsidRDefault="004C3442" w:rsidP="00750ABF">
            <w:pPr>
              <w:rPr>
                <w:color w:val="000000"/>
              </w:rPr>
            </w:pPr>
            <w:r>
              <w:rPr>
                <w:color w:val="000000"/>
              </w:rPr>
              <w:t>v tom: za každý subjekt verejnej správy / program zvlášť</w:t>
            </w:r>
          </w:p>
        </w:tc>
        <w:tc>
          <w:tcPr>
            <w:tcW w:w="1276"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color w:val="000000"/>
              </w:rPr>
            </w:pPr>
            <w:r>
              <w:rPr>
                <w:color w:val="000000"/>
              </w:rPr>
              <w:t>0</w:t>
            </w:r>
          </w:p>
        </w:tc>
        <w:tc>
          <w:tcPr>
            <w:tcW w:w="1418"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color w:val="000000"/>
              </w:rPr>
            </w:pPr>
            <w:r>
              <w:rPr>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color w:val="000000"/>
              </w:rPr>
            </w:pPr>
            <w:r>
              <w:rPr>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4C3442" w:rsidRDefault="004C3442" w:rsidP="00750ABF">
            <w:pPr>
              <w:jc w:val="right"/>
              <w:rPr>
                <w:color w:val="000000"/>
              </w:rPr>
            </w:pPr>
            <w:r>
              <w:rPr>
                <w:color w:val="000000"/>
              </w:rPr>
              <w:t>0</w:t>
            </w:r>
          </w:p>
        </w:tc>
      </w:tr>
      <w:tr w:rsidR="004C3442" w:rsidRPr="007D5748" w:rsidTr="00750ABF">
        <w:trPr>
          <w:trHeight w:val="70"/>
          <w:jc w:val="center"/>
        </w:trPr>
        <w:tc>
          <w:tcPr>
            <w:tcW w:w="4498" w:type="dxa"/>
            <w:tcBorders>
              <w:top w:val="nil"/>
              <w:left w:val="single" w:sz="8" w:space="0" w:color="auto"/>
              <w:bottom w:val="single" w:sz="8" w:space="0" w:color="auto"/>
              <w:right w:val="single" w:sz="8" w:space="0" w:color="auto"/>
            </w:tcBorders>
            <w:shd w:val="clear" w:color="000000" w:fill="BFBFBF"/>
            <w:noWrap/>
            <w:vAlign w:val="center"/>
          </w:tcPr>
          <w:p w:rsidR="004C3442" w:rsidRDefault="004C3442" w:rsidP="00750ABF">
            <w:pPr>
              <w:rPr>
                <w:b/>
                <w:bCs/>
                <w:color w:val="000000"/>
              </w:rPr>
            </w:pPr>
            <w:r>
              <w:rPr>
                <w:b/>
                <w:bCs/>
                <w:color w:val="000000"/>
              </w:rPr>
              <w:t>Iné ako rozpočtové zdroje</w:t>
            </w:r>
          </w:p>
        </w:tc>
        <w:tc>
          <w:tcPr>
            <w:tcW w:w="1276" w:type="dxa"/>
            <w:tcBorders>
              <w:top w:val="nil"/>
              <w:left w:val="nil"/>
              <w:bottom w:val="single" w:sz="8" w:space="0" w:color="auto"/>
              <w:right w:val="single" w:sz="8" w:space="0" w:color="auto"/>
            </w:tcBorders>
            <w:shd w:val="clear" w:color="000000" w:fill="BFBFBF"/>
            <w:noWrap/>
            <w:vAlign w:val="center"/>
          </w:tcPr>
          <w:p w:rsidR="004C3442" w:rsidRDefault="004C3442" w:rsidP="00750ABF">
            <w:pPr>
              <w:jc w:val="right"/>
              <w:rPr>
                <w:b/>
                <w:bCs/>
                <w:color w:val="000000"/>
              </w:rPr>
            </w:pPr>
            <w:r>
              <w:rPr>
                <w:b/>
                <w:bCs/>
                <w:color w:val="000000"/>
              </w:rPr>
              <w:t>0</w:t>
            </w:r>
          </w:p>
        </w:tc>
        <w:tc>
          <w:tcPr>
            <w:tcW w:w="1418" w:type="dxa"/>
            <w:tcBorders>
              <w:top w:val="nil"/>
              <w:left w:val="nil"/>
              <w:bottom w:val="single" w:sz="8" w:space="0" w:color="auto"/>
              <w:right w:val="single" w:sz="8" w:space="0" w:color="auto"/>
            </w:tcBorders>
            <w:shd w:val="clear" w:color="000000" w:fill="BFBFBF"/>
            <w:noWrap/>
            <w:vAlign w:val="center"/>
          </w:tcPr>
          <w:p w:rsidR="004C3442" w:rsidRDefault="004C3442" w:rsidP="00750ABF">
            <w:pPr>
              <w:jc w:val="right"/>
              <w:rPr>
                <w:b/>
                <w:bCs/>
                <w:color w:val="000000"/>
              </w:rPr>
            </w:pPr>
            <w:r>
              <w:rPr>
                <w:b/>
                <w:bCs/>
                <w:color w:val="000000"/>
              </w:rPr>
              <w:t>0</w:t>
            </w:r>
          </w:p>
        </w:tc>
        <w:tc>
          <w:tcPr>
            <w:tcW w:w="1417" w:type="dxa"/>
            <w:tcBorders>
              <w:top w:val="nil"/>
              <w:left w:val="nil"/>
              <w:bottom w:val="single" w:sz="8" w:space="0" w:color="auto"/>
              <w:right w:val="single" w:sz="8" w:space="0" w:color="auto"/>
            </w:tcBorders>
            <w:shd w:val="clear" w:color="000000" w:fill="BFBFBF"/>
            <w:noWrap/>
            <w:vAlign w:val="center"/>
          </w:tcPr>
          <w:p w:rsidR="004C3442" w:rsidRDefault="004C3442" w:rsidP="00750ABF">
            <w:pPr>
              <w:jc w:val="right"/>
              <w:rPr>
                <w:b/>
                <w:bCs/>
                <w:color w:val="000000"/>
              </w:rPr>
            </w:pPr>
            <w:r>
              <w:rPr>
                <w:b/>
                <w:bCs/>
                <w:color w:val="000000"/>
              </w:rPr>
              <w:t>0</w:t>
            </w:r>
          </w:p>
        </w:tc>
        <w:tc>
          <w:tcPr>
            <w:tcW w:w="1521" w:type="dxa"/>
            <w:tcBorders>
              <w:top w:val="nil"/>
              <w:left w:val="nil"/>
              <w:bottom w:val="single" w:sz="8" w:space="0" w:color="auto"/>
              <w:right w:val="single" w:sz="8" w:space="0" w:color="auto"/>
            </w:tcBorders>
            <w:shd w:val="clear" w:color="000000" w:fill="BFBFBF"/>
            <w:noWrap/>
            <w:vAlign w:val="center"/>
          </w:tcPr>
          <w:p w:rsidR="004C3442" w:rsidRDefault="004C3442" w:rsidP="00750ABF">
            <w:pPr>
              <w:jc w:val="right"/>
              <w:rPr>
                <w:b/>
                <w:bCs/>
                <w:color w:val="000000"/>
              </w:rPr>
            </w:pPr>
            <w:r>
              <w:rPr>
                <w:b/>
                <w:bCs/>
                <w:color w:val="000000"/>
              </w:rPr>
              <w:t>0</w:t>
            </w:r>
          </w:p>
        </w:tc>
      </w:tr>
      <w:tr w:rsidR="004C3442" w:rsidRPr="007D5748" w:rsidTr="00750ABF">
        <w:trPr>
          <w:trHeight w:val="70"/>
          <w:jc w:val="center"/>
        </w:trPr>
        <w:tc>
          <w:tcPr>
            <w:tcW w:w="4498" w:type="dxa"/>
            <w:tcBorders>
              <w:top w:val="nil"/>
              <w:left w:val="single" w:sz="8" w:space="0" w:color="auto"/>
              <w:bottom w:val="single" w:sz="8" w:space="0" w:color="auto"/>
              <w:right w:val="single" w:sz="8" w:space="0" w:color="auto"/>
            </w:tcBorders>
            <w:shd w:val="clear" w:color="000000" w:fill="A6A6A6"/>
            <w:noWrap/>
            <w:vAlign w:val="center"/>
          </w:tcPr>
          <w:p w:rsidR="004C3442" w:rsidRDefault="004C3442" w:rsidP="00750ABF">
            <w:pPr>
              <w:rPr>
                <w:b/>
                <w:bCs/>
                <w:color w:val="000000"/>
              </w:rPr>
            </w:pPr>
            <w:r>
              <w:rPr>
                <w:b/>
                <w:bCs/>
                <w:color w:val="000000"/>
              </w:rPr>
              <w:t>Rozpočtovo nekrytý vplyv</w:t>
            </w:r>
          </w:p>
        </w:tc>
        <w:tc>
          <w:tcPr>
            <w:tcW w:w="1276" w:type="dxa"/>
            <w:tcBorders>
              <w:top w:val="nil"/>
              <w:left w:val="nil"/>
              <w:bottom w:val="single" w:sz="8" w:space="0" w:color="auto"/>
              <w:right w:val="single" w:sz="8" w:space="0" w:color="auto"/>
            </w:tcBorders>
            <w:shd w:val="clear" w:color="000000" w:fill="A6A6A6"/>
            <w:noWrap/>
            <w:vAlign w:val="center"/>
          </w:tcPr>
          <w:p w:rsidR="004C3442" w:rsidRDefault="004C3442" w:rsidP="00750ABF">
            <w:pPr>
              <w:jc w:val="right"/>
              <w:rPr>
                <w:b/>
                <w:bCs/>
                <w:color w:val="000000"/>
              </w:rPr>
            </w:pPr>
            <w:r>
              <w:rPr>
                <w:b/>
                <w:bCs/>
                <w:color w:val="000000"/>
              </w:rPr>
              <w:t>756 000</w:t>
            </w:r>
          </w:p>
        </w:tc>
        <w:tc>
          <w:tcPr>
            <w:tcW w:w="1418" w:type="dxa"/>
            <w:tcBorders>
              <w:top w:val="nil"/>
              <w:left w:val="nil"/>
              <w:bottom w:val="single" w:sz="8" w:space="0" w:color="auto"/>
              <w:right w:val="single" w:sz="8" w:space="0" w:color="auto"/>
            </w:tcBorders>
            <w:shd w:val="clear" w:color="000000" w:fill="A6A6A6"/>
            <w:noWrap/>
            <w:vAlign w:val="center"/>
          </w:tcPr>
          <w:p w:rsidR="004C3442" w:rsidRDefault="004C3442" w:rsidP="00750ABF">
            <w:pPr>
              <w:jc w:val="right"/>
              <w:rPr>
                <w:b/>
                <w:bCs/>
                <w:color w:val="000000"/>
              </w:rPr>
            </w:pPr>
            <w:r>
              <w:rPr>
                <w:b/>
                <w:bCs/>
                <w:color w:val="000000"/>
              </w:rPr>
              <w:t>298 000</w:t>
            </w:r>
          </w:p>
        </w:tc>
        <w:tc>
          <w:tcPr>
            <w:tcW w:w="1417" w:type="dxa"/>
            <w:tcBorders>
              <w:top w:val="nil"/>
              <w:left w:val="nil"/>
              <w:bottom w:val="single" w:sz="8" w:space="0" w:color="auto"/>
              <w:right w:val="single" w:sz="8" w:space="0" w:color="auto"/>
            </w:tcBorders>
            <w:shd w:val="clear" w:color="000000" w:fill="A6A6A6"/>
            <w:noWrap/>
            <w:vAlign w:val="center"/>
          </w:tcPr>
          <w:p w:rsidR="004C3442" w:rsidRDefault="004C3442" w:rsidP="00750ABF">
            <w:pPr>
              <w:jc w:val="right"/>
              <w:rPr>
                <w:b/>
                <w:bCs/>
                <w:color w:val="000000"/>
              </w:rPr>
            </w:pPr>
            <w:r>
              <w:rPr>
                <w:b/>
                <w:bCs/>
                <w:color w:val="000000"/>
              </w:rPr>
              <w:t>298 000</w:t>
            </w:r>
          </w:p>
        </w:tc>
        <w:tc>
          <w:tcPr>
            <w:tcW w:w="1521" w:type="dxa"/>
            <w:tcBorders>
              <w:top w:val="nil"/>
              <w:left w:val="nil"/>
              <w:bottom w:val="single" w:sz="8" w:space="0" w:color="auto"/>
              <w:right w:val="single" w:sz="8" w:space="0" w:color="auto"/>
            </w:tcBorders>
            <w:shd w:val="clear" w:color="000000" w:fill="A6A6A6"/>
            <w:noWrap/>
            <w:vAlign w:val="center"/>
          </w:tcPr>
          <w:p w:rsidR="004C3442" w:rsidRDefault="004C3442" w:rsidP="00750ABF">
            <w:pPr>
              <w:jc w:val="right"/>
              <w:rPr>
                <w:b/>
                <w:bCs/>
                <w:color w:val="000000"/>
              </w:rPr>
            </w:pPr>
            <w:r>
              <w:rPr>
                <w:b/>
                <w:bCs/>
                <w:color w:val="000000"/>
              </w:rPr>
              <w:t>298 000</w:t>
            </w:r>
          </w:p>
        </w:tc>
      </w:tr>
      <w:bookmarkEnd w:id="0"/>
    </w:tbl>
    <w:p w:rsidR="004C3442" w:rsidRPr="007D5748" w:rsidRDefault="004C3442" w:rsidP="004C3442">
      <w:pPr>
        <w:rPr>
          <w:rFonts w:ascii="Times New Roman" w:eastAsia="Times New Roman" w:hAnsi="Times New Roman" w:cs="Times New Roman"/>
          <w:b/>
          <w:bCs/>
          <w:sz w:val="24"/>
          <w:szCs w:val="24"/>
          <w:lang w:eastAsia="sk-SK"/>
        </w:rPr>
      </w:pPr>
    </w:p>
    <w:p w:rsidR="004C3442" w:rsidRDefault="004C3442" w:rsidP="004C3442">
      <w:pP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br w:type="page"/>
      </w:r>
    </w:p>
    <w:p w:rsidR="004C3442" w:rsidRPr="007D5748" w:rsidRDefault="004C3442" w:rsidP="004C3442">
      <w:pP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lastRenderedPageBreak/>
        <w:t>2.1.1. Financovanie návrhu - Návrh na riešenie úbytku príjmov alebo zvýšených výdavkov podľa § 33 ods. 1 zákona č. 523/2004 Z. z. o rozpočtových pravidlách verejnej správy:</w:t>
      </w:r>
    </w:p>
    <w:p w:rsidR="004C3442" w:rsidRPr="007D5748" w:rsidRDefault="004C3442" w:rsidP="004C3442">
      <w:pPr>
        <w:rPr>
          <w:rFonts w:ascii="Times New Roman" w:eastAsia="Times New Roman" w:hAnsi="Times New Roman" w:cs="Times New Roman"/>
          <w:b/>
          <w:bCs/>
          <w:sz w:val="12"/>
          <w:szCs w:val="24"/>
          <w:lang w:eastAsia="sk-SK"/>
        </w:rPr>
      </w:pPr>
    </w:p>
    <w:p w:rsidR="004C3442" w:rsidRDefault="004C3442" w:rsidP="004C3442">
      <w:pPr>
        <w:pBdr>
          <w:top w:val="single" w:sz="4" w:space="1" w:color="auto"/>
          <w:left w:val="single" w:sz="4" w:space="4" w:color="auto"/>
          <w:bottom w:val="single" w:sz="4" w:space="0" w:color="auto"/>
          <w:right w:val="single" w:sz="4" w:space="4" w:color="auto"/>
        </w:pBdr>
        <w:rPr>
          <w:rFonts w:ascii="Times New Roman" w:eastAsia="Times New Roman" w:hAnsi="Times New Roman" w:cs="Times New Roman"/>
          <w:sz w:val="24"/>
          <w:szCs w:val="24"/>
          <w:lang w:eastAsia="sk-SK"/>
        </w:rPr>
      </w:pPr>
    </w:p>
    <w:p w:rsidR="004C3442" w:rsidRDefault="004C3442" w:rsidP="004C3442">
      <w:pPr>
        <w:pBdr>
          <w:top w:val="single" w:sz="4" w:space="1" w:color="auto"/>
          <w:left w:val="single" w:sz="4" w:space="4" w:color="auto"/>
          <w:bottom w:val="single" w:sz="4" w:space="0" w:color="auto"/>
          <w:right w:val="single" w:sz="4" w:space="4" w:color="auto"/>
        </w:pBdr>
        <w:rPr>
          <w:rFonts w:ascii="Times New Roman" w:eastAsia="Times New Roman" w:hAnsi="Times New Roman" w:cs="Times New Roman"/>
          <w:sz w:val="24"/>
          <w:szCs w:val="24"/>
          <w:lang w:eastAsia="sk-SK"/>
        </w:rPr>
      </w:pPr>
    </w:p>
    <w:p w:rsidR="004C3442" w:rsidRDefault="004C3442" w:rsidP="004C3442">
      <w:pPr>
        <w:rPr>
          <w:rFonts w:ascii="Times New Roman" w:eastAsia="Times New Roman" w:hAnsi="Times New Roman" w:cs="Times New Roman"/>
          <w:b/>
          <w:bCs/>
          <w:sz w:val="24"/>
          <w:szCs w:val="24"/>
          <w:lang w:eastAsia="sk-SK"/>
        </w:rPr>
      </w:pPr>
    </w:p>
    <w:p w:rsidR="004C3442" w:rsidRPr="007D5748" w:rsidRDefault="004C3442" w:rsidP="004C3442">
      <w:pP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2.2. Popis a charakteristika návrhu</w:t>
      </w:r>
    </w:p>
    <w:p w:rsidR="004C3442" w:rsidRPr="007D5748" w:rsidRDefault="004C3442" w:rsidP="004C3442">
      <w:pPr>
        <w:rPr>
          <w:rFonts w:ascii="Times New Roman" w:eastAsia="Times New Roman" w:hAnsi="Times New Roman" w:cs="Times New Roman"/>
          <w:sz w:val="24"/>
          <w:szCs w:val="24"/>
          <w:lang w:eastAsia="sk-SK"/>
        </w:rPr>
      </w:pPr>
    </w:p>
    <w:p w:rsidR="004C3442" w:rsidRPr="007D5748" w:rsidRDefault="004C3442" w:rsidP="004C3442">
      <w:pP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2.2.1. Popis návrhu:</w:t>
      </w:r>
    </w:p>
    <w:p w:rsidR="004C3442" w:rsidRPr="007D5748" w:rsidRDefault="004C3442" w:rsidP="004C3442">
      <w:pPr>
        <w:rPr>
          <w:rFonts w:ascii="Times New Roman" w:eastAsia="Times New Roman" w:hAnsi="Times New Roman" w:cs="Times New Roman"/>
          <w:b/>
          <w:bCs/>
          <w:sz w:val="24"/>
          <w:szCs w:val="24"/>
          <w:lang w:eastAsia="sk-SK"/>
        </w:rPr>
      </w:pPr>
    </w:p>
    <w:p w:rsidR="004C3442" w:rsidRDefault="004C3442" w:rsidP="004C3442">
      <w:pPr>
        <w:ind w:firstLine="708"/>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Akú problematiku návrh rieši? Kto bude návrh implementovať? Kde sa budú služby poskytovať?</w:t>
      </w:r>
    </w:p>
    <w:p w:rsidR="004C3442" w:rsidRPr="00AA5824" w:rsidRDefault="004C3442" w:rsidP="004C3442">
      <w:pPr>
        <w:shd w:val="clear" w:color="auto" w:fill="FFFFFF"/>
        <w:spacing w:before="100" w:beforeAutospacing="1"/>
        <w:rPr>
          <w:rFonts w:ascii="Times New Roman" w:hAnsi="Times New Roman" w:cs="Times New Roman"/>
          <w:color w:val="222222"/>
          <w:sz w:val="24"/>
          <w:szCs w:val="24"/>
          <w:lang w:eastAsia="sk-SK"/>
        </w:rPr>
      </w:pPr>
      <w:r w:rsidRPr="00AA5824">
        <w:rPr>
          <w:rFonts w:ascii="Times New Roman" w:eastAsia="Times New Roman" w:hAnsi="Times New Roman" w:cs="Times New Roman"/>
          <w:sz w:val="24"/>
          <w:szCs w:val="24"/>
          <w:lang w:eastAsia="sk-SK"/>
        </w:rPr>
        <w:t xml:space="preserve">Návrhom zákona, </w:t>
      </w:r>
      <w:r w:rsidRPr="00AA5824">
        <w:rPr>
          <w:rFonts w:ascii="Times New Roman" w:hAnsi="Times New Roman" w:cs="Times New Roman"/>
          <w:bCs/>
          <w:color w:val="222222"/>
          <w:sz w:val="24"/>
          <w:szCs w:val="24"/>
          <w:lang w:eastAsia="sk-SK"/>
        </w:rPr>
        <w:t xml:space="preserve">ktorým sa dopĺňa zákon </w:t>
      </w:r>
      <w:r w:rsidRPr="00AA5824">
        <w:rPr>
          <w:rFonts w:ascii="Times New Roman" w:hAnsi="Times New Roman" w:cs="Times New Roman"/>
          <w:bCs/>
          <w:color w:val="070707"/>
          <w:sz w:val="24"/>
          <w:szCs w:val="24"/>
          <w:lang w:eastAsia="sk-SK"/>
        </w:rPr>
        <w:t>č. 289/2008 Z. z. o používaní elektronickej registračnej pokladnice a o zmene a doplnení zákona Slovenskej národnej rady č. 511/1992 Zb. o správe daní a poplatkov a o zmenách v sústave územných finančných orgánov v znení neskorších predpisov</w:t>
      </w:r>
      <w:r w:rsidRPr="00AA5824">
        <w:rPr>
          <w:rFonts w:ascii="Times New Roman" w:eastAsia="Times New Roman" w:hAnsi="Times New Roman" w:cs="Times New Roman"/>
          <w:sz w:val="24"/>
          <w:szCs w:val="24"/>
          <w:lang w:eastAsia="sk-SK"/>
        </w:rPr>
        <w:t xml:space="preserve">, sa zavádza opatrenie, na základe ktorého možno po splnení určitých vopred stanovených podmienok kompenzovať konečným spotrebiteľom vopred určených tovarov a služieb, t. j. fyzickým osobám ako zákazníkom, určitú sumu z výdavkov vynaložených na ich poskytnutie – finančný príspevok (ďalej len „príspevok“). </w:t>
      </w:r>
      <w:r>
        <w:rPr>
          <w:rFonts w:ascii="Times New Roman" w:eastAsia="Times New Roman" w:hAnsi="Times New Roman" w:cs="Times New Roman"/>
          <w:sz w:val="24"/>
          <w:szCs w:val="24"/>
          <w:lang w:eastAsia="sk-SK"/>
        </w:rPr>
        <w:t>Š</w:t>
      </w:r>
      <w:r w:rsidRPr="00AA5824">
        <w:rPr>
          <w:rFonts w:ascii="Times New Roman" w:eastAsia="Times New Roman" w:hAnsi="Times New Roman" w:cs="Times New Roman"/>
          <w:sz w:val="24"/>
          <w:szCs w:val="24"/>
          <w:lang w:eastAsia="sk-SK"/>
        </w:rPr>
        <w:t xml:space="preserve">tát získa prostriedok verejnej kontroly plnenia daňových povinností </w:t>
      </w:r>
      <w:r>
        <w:rPr>
          <w:rFonts w:ascii="Times New Roman" w:eastAsia="Times New Roman" w:hAnsi="Times New Roman" w:cs="Times New Roman"/>
          <w:sz w:val="24"/>
          <w:szCs w:val="24"/>
          <w:lang w:eastAsia="sk-SK"/>
        </w:rPr>
        <w:t>podnikateľmi</w:t>
      </w:r>
      <w:r w:rsidRPr="00AA5824">
        <w:rPr>
          <w:rFonts w:ascii="Times New Roman" w:eastAsia="Times New Roman" w:hAnsi="Times New Roman" w:cs="Times New Roman"/>
          <w:sz w:val="24"/>
          <w:szCs w:val="24"/>
          <w:lang w:eastAsia="sk-SK"/>
        </w:rPr>
        <w:t xml:space="preserve">, čo </w:t>
      </w:r>
      <w:r>
        <w:rPr>
          <w:rFonts w:ascii="Times New Roman" w:eastAsia="Times New Roman" w:hAnsi="Times New Roman" w:cs="Times New Roman"/>
          <w:sz w:val="24"/>
          <w:szCs w:val="24"/>
          <w:lang w:eastAsia="sk-SK"/>
        </w:rPr>
        <w:t>prispeje</w:t>
      </w:r>
      <w:r w:rsidRPr="00AA5824">
        <w:rPr>
          <w:rFonts w:ascii="Times New Roman" w:eastAsia="Times New Roman" w:hAnsi="Times New Roman" w:cs="Times New Roman"/>
          <w:sz w:val="24"/>
          <w:szCs w:val="24"/>
          <w:lang w:eastAsia="sk-SK"/>
        </w:rPr>
        <w:t xml:space="preserve"> k efektívnemu znižovaniu daňovej medzery.</w:t>
      </w:r>
    </w:p>
    <w:p w:rsidR="004C3442" w:rsidRDefault="004C3442" w:rsidP="004C3442">
      <w:pPr>
        <w:rPr>
          <w:rFonts w:ascii="Times New Roman" w:eastAsia="Times New Roman" w:hAnsi="Times New Roman" w:cs="Times New Roman"/>
          <w:bCs/>
          <w:sz w:val="24"/>
          <w:szCs w:val="24"/>
          <w:lang w:eastAsia="sk-SK"/>
        </w:rPr>
      </w:pPr>
    </w:p>
    <w:p w:rsidR="004C3442" w:rsidRDefault="004C3442" w:rsidP="004C3442">
      <w:pP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 xml:space="preserve">Návrh bude mať negatívny vplyv na štátny rozpočet v dôsledku </w:t>
      </w:r>
      <w:r w:rsidRPr="004516AE">
        <w:rPr>
          <w:rFonts w:ascii="Times New Roman" w:eastAsia="Times New Roman" w:hAnsi="Times New Roman" w:cs="Times New Roman"/>
          <w:bCs/>
          <w:sz w:val="24"/>
          <w:szCs w:val="24"/>
          <w:lang w:eastAsia="sk-SK"/>
        </w:rPr>
        <w:t>kompenz</w:t>
      </w:r>
      <w:r>
        <w:rPr>
          <w:rFonts w:ascii="Times New Roman" w:eastAsia="Times New Roman" w:hAnsi="Times New Roman" w:cs="Times New Roman"/>
          <w:bCs/>
          <w:sz w:val="24"/>
          <w:szCs w:val="24"/>
          <w:lang w:eastAsia="sk-SK"/>
        </w:rPr>
        <w:t>ácií</w:t>
      </w:r>
      <w:r w:rsidRPr="004516AE">
        <w:rPr>
          <w:rFonts w:ascii="Times New Roman" w:eastAsia="Times New Roman" w:hAnsi="Times New Roman" w:cs="Times New Roman"/>
          <w:bCs/>
          <w:sz w:val="24"/>
          <w:szCs w:val="24"/>
          <w:lang w:eastAsia="sk-SK"/>
        </w:rPr>
        <w:t xml:space="preserve"> konečným spotrebiteľom vopred určených tovarov a služieb, t.</w:t>
      </w:r>
      <w:r>
        <w:rPr>
          <w:rFonts w:ascii="Times New Roman" w:eastAsia="Times New Roman" w:hAnsi="Times New Roman" w:cs="Times New Roman"/>
          <w:bCs/>
          <w:sz w:val="24"/>
          <w:szCs w:val="24"/>
          <w:lang w:eastAsia="sk-SK"/>
        </w:rPr>
        <w:t xml:space="preserve"> </w:t>
      </w:r>
      <w:r w:rsidRPr="004516AE">
        <w:rPr>
          <w:rFonts w:ascii="Times New Roman" w:eastAsia="Times New Roman" w:hAnsi="Times New Roman" w:cs="Times New Roman"/>
          <w:bCs/>
          <w:sz w:val="24"/>
          <w:szCs w:val="24"/>
          <w:lang w:eastAsia="sk-SK"/>
        </w:rPr>
        <w:t>j. fyzickým osobám ako zákazníkom, určitú sumu z výdavkov vynaložených na ich poskytnutie – finančný príspevok</w:t>
      </w:r>
      <w:r>
        <w:rPr>
          <w:rFonts w:ascii="Times New Roman" w:eastAsia="Times New Roman" w:hAnsi="Times New Roman" w:cs="Times New Roman"/>
          <w:bCs/>
          <w:sz w:val="24"/>
          <w:szCs w:val="24"/>
          <w:lang w:eastAsia="sk-SK"/>
        </w:rPr>
        <w:t xml:space="preserve">, fiškálny vplyv nie súčasťou doložky vplyvov z dôvodu, že jeho </w:t>
      </w:r>
      <w:r w:rsidRPr="00810BAC">
        <w:rPr>
          <w:rFonts w:ascii="Times New Roman" w:eastAsia="Times New Roman" w:hAnsi="Times New Roman" w:cs="Times New Roman"/>
          <w:bCs/>
          <w:sz w:val="24"/>
          <w:szCs w:val="24"/>
          <w:lang w:eastAsia="sk-SK"/>
        </w:rPr>
        <w:t xml:space="preserve">výšku určí až </w:t>
      </w:r>
      <w:r>
        <w:rPr>
          <w:rFonts w:ascii="Times New Roman" w:eastAsia="Times New Roman" w:hAnsi="Times New Roman" w:cs="Times New Roman"/>
          <w:bCs/>
          <w:sz w:val="24"/>
          <w:szCs w:val="24"/>
          <w:lang w:eastAsia="sk-SK"/>
        </w:rPr>
        <w:t xml:space="preserve">vláda Slovenskej republiky nariadením. </w:t>
      </w:r>
    </w:p>
    <w:p w:rsidR="004C3442" w:rsidRDefault="004C3442" w:rsidP="004C3442">
      <w:pPr>
        <w:rPr>
          <w:rFonts w:ascii="Times New Roman" w:eastAsia="Times New Roman" w:hAnsi="Times New Roman" w:cs="Times New Roman"/>
          <w:bCs/>
          <w:sz w:val="24"/>
          <w:szCs w:val="24"/>
          <w:lang w:eastAsia="sk-SK"/>
        </w:rPr>
      </w:pPr>
    </w:p>
    <w:p w:rsidR="004C3442" w:rsidRPr="005C7EA8" w:rsidRDefault="004C3442" w:rsidP="004C3442">
      <w:pPr>
        <w:rPr>
          <w:rFonts w:ascii="Times New Roman" w:eastAsia="Times New Roman" w:hAnsi="Times New Roman" w:cs="Times New Roman"/>
          <w:sz w:val="24"/>
          <w:szCs w:val="24"/>
          <w:lang w:eastAsia="sk-SK"/>
        </w:rPr>
      </w:pPr>
      <w:r>
        <w:rPr>
          <w:rFonts w:ascii="Times New Roman" w:eastAsia="Times New Roman" w:hAnsi="Times New Roman" w:cs="Times New Roman"/>
          <w:bCs/>
          <w:sz w:val="24"/>
          <w:szCs w:val="24"/>
          <w:lang w:eastAsia="sk-SK"/>
        </w:rPr>
        <w:t xml:space="preserve">Ďalší negatívny vplyv vyplýva z </w:t>
      </w:r>
      <w:r w:rsidRPr="004516AE">
        <w:rPr>
          <w:rFonts w:ascii="Times New Roman" w:eastAsia="Times New Roman" w:hAnsi="Times New Roman" w:cs="Times New Roman"/>
          <w:bCs/>
          <w:sz w:val="24"/>
          <w:szCs w:val="24"/>
          <w:lang w:eastAsia="sk-SK"/>
        </w:rPr>
        <w:t xml:space="preserve">požiadaviek </w:t>
      </w:r>
      <w:r>
        <w:rPr>
          <w:rFonts w:ascii="Times New Roman" w:eastAsia="Times New Roman" w:hAnsi="Times New Roman" w:cs="Times New Roman"/>
          <w:bCs/>
          <w:sz w:val="24"/>
          <w:szCs w:val="24"/>
          <w:lang w:eastAsia="sk-SK"/>
        </w:rPr>
        <w:t>finančnej správy z dôvodu</w:t>
      </w:r>
      <w:r w:rsidRPr="004516AE">
        <w:rPr>
          <w:rFonts w:ascii="Times New Roman" w:eastAsia="Times New Roman" w:hAnsi="Times New Roman" w:cs="Times New Roman"/>
          <w:bCs/>
          <w:sz w:val="24"/>
          <w:szCs w:val="24"/>
          <w:lang w:eastAsia="sk-SK"/>
        </w:rPr>
        <w:t>, že odhadovaný hrubý finančný dopad na vyvinutie a prevádzkovanie mobilnej aplikácie je vo výške do 756 000 eur s</w:t>
      </w:r>
      <w:r>
        <w:rPr>
          <w:rFonts w:ascii="Times New Roman" w:eastAsia="Times New Roman" w:hAnsi="Times New Roman" w:cs="Times New Roman"/>
          <w:bCs/>
          <w:sz w:val="24"/>
          <w:szCs w:val="24"/>
          <w:lang w:eastAsia="sk-SK"/>
        </w:rPr>
        <w:t> </w:t>
      </w:r>
      <w:r w:rsidRPr="004516AE">
        <w:rPr>
          <w:rFonts w:ascii="Times New Roman" w:eastAsia="Times New Roman" w:hAnsi="Times New Roman" w:cs="Times New Roman"/>
          <w:bCs/>
          <w:sz w:val="24"/>
          <w:szCs w:val="24"/>
          <w:lang w:eastAsia="sk-SK"/>
        </w:rPr>
        <w:t>DPH</w:t>
      </w:r>
      <w:r>
        <w:rPr>
          <w:rFonts w:ascii="Times New Roman" w:eastAsia="Times New Roman" w:hAnsi="Times New Roman" w:cs="Times New Roman"/>
          <w:bCs/>
          <w:sz w:val="24"/>
          <w:szCs w:val="24"/>
          <w:lang w:eastAsia="sk-SK"/>
        </w:rPr>
        <w:t xml:space="preserve"> </w:t>
      </w:r>
      <w:r w:rsidRPr="004516AE">
        <w:rPr>
          <w:rFonts w:ascii="Times New Roman" w:eastAsia="Times New Roman" w:hAnsi="Times New Roman" w:cs="Times New Roman"/>
          <w:bCs/>
          <w:sz w:val="24"/>
          <w:szCs w:val="24"/>
          <w:lang w:eastAsia="sk-SK"/>
        </w:rPr>
        <w:t xml:space="preserve"> (kapitálové výdavky, rozpočtová položka 718, podprogram 0EK 0D – Informačné technológie financované zo štátneho rozpočtu – Ministerstvo</w:t>
      </w:r>
      <w:r>
        <w:rPr>
          <w:rFonts w:ascii="Times New Roman" w:eastAsia="Times New Roman" w:hAnsi="Times New Roman" w:cs="Times New Roman"/>
          <w:bCs/>
          <w:sz w:val="24"/>
          <w:szCs w:val="24"/>
          <w:lang w:eastAsia="sk-SK"/>
        </w:rPr>
        <w:t xml:space="preserve"> financií Slovenskej republiky)</w:t>
      </w:r>
      <w:r w:rsidRPr="004516AE">
        <w:rPr>
          <w:rFonts w:ascii="Times New Roman" w:eastAsia="Times New Roman" w:hAnsi="Times New Roman" w:cs="Times New Roman"/>
          <w:bCs/>
          <w:sz w:val="24"/>
          <w:szCs w:val="24"/>
          <w:lang w:eastAsia="sk-SK"/>
        </w:rPr>
        <w:t>, z čoho 458</w:t>
      </w:r>
      <w:r>
        <w:rPr>
          <w:rFonts w:ascii="Times New Roman" w:eastAsia="Times New Roman" w:hAnsi="Times New Roman" w:cs="Times New Roman"/>
          <w:bCs/>
          <w:sz w:val="24"/>
          <w:szCs w:val="24"/>
          <w:lang w:eastAsia="sk-SK"/>
        </w:rPr>
        <w:t> </w:t>
      </w:r>
      <w:r w:rsidRPr="004516AE">
        <w:rPr>
          <w:rFonts w:ascii="Times New Roman" w:eastAsia="Times New Roman" w:hAnsi="Times New Roman" w:cs="Times New Roman"/>
          <w:bCs/>
          <w:sz w:val="24"/>
          <w:szCs w:val="24"/>
          <w:lang w:eastAsia="sk-SK"/>
        </w:rPr>
        <w:t>000 eur s DPH je jednorazová investícia a 298 000 eur s DPH sú ročné výdavky</w:t>
      </w:r>
      <w:r>
        <w:rPr>
          <w:rFonts w:ascii="Times New Roman" w:eastAsia="Times New Roman" w:hAnsi="Times New Roman" w:cs="Times New Roman"/>
          <w:bCs/>
          <w:sz w:val="24"/>
          <w:szCs w:val="24"/>
          <w:lang w:eastAsia="sk-SK"/>
        </w:rPr>
        <w:t xml:space="preserve">. </w:t>
      </w:r>
    </w:p>
    <w:p w:rsidR="004C3442" w:rsidRPr="007D5748" w:rsidRDefault="004C3442" w:rsidP="004C3442">
      <w:pPr>
        <w:rPr>
          <w:rFonts w:ascii="Times New Roman" w:eastAsia="Times New Roman" w:hAnsi="Times New Roman" w:cs="Times New Roman"/>
          <w:sz w:val="24"/>
          <w:szCs w:val="24"/>
          <w:lang w:eastAsia="sk-SK"/>
        </w:rPr>
      </w:pPr>
    </w:p>
    <w:p w:rsidR="004C3442" w:rsidRPr="007D5748" w:rsidRDefault="004C3442" w:rsidP="004C3442">
      <w:pP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2.2.2. Charakteristika návrhu:</w:t>
      </w:r>
    </w:p>
    <w:p w:rsidR="004C3442" w:rsidRPr="007D5748" w:rsidRDefault="004C3442" w:rsidP="004C3442">
      <w:pPr>
        <w:rPr>
          <w:rFonts w:ascii="Times New Roman" w:eastAsia="Times New Roman" w:hAnsi="Times New Roman" w:cs="Times New Roman"/>
          <w:sz w:val="24"/>
          <w:szCs w:val="24"/>
          <w:lang w:eastAsia="sk-SK"/>
        </w:rPr>
      </w:pPr>
    </w:p>
    <w:p w:rsidR="004C3442" w:rsidRPr="007D5748" w:rsidRDefault="004C3442" w:rsidP="004C3442">
      <w:pPr>
        <w:rPr>
          <w:rFonts w:ascii="Times New Roman" w:eastAsia="Times New Roman" w:hAnsi="Times New Roman" w:cs="Times New Roman"/>
          <w:sz w:val="24"/>
          <w:szCs w:val="24"/>
          <w:lang w:eastAsia="sk-SK"/>
        </w:rPr>
      </w:pPr>
      <w:r>
        <w:rPr>
          <w:rFonts w:ascii="Times New Roman" w:eastAsia="Times New Roman" w:hAnsi="Times New Roman" w:cs="Times New Roman"/>
          <w:b/>
          <w:sz w:val="24"/>
          <w:szCs w:val="24"/>
          <w:bdr w:val="single" w:sz="4" w:space="0" w:color="auto"/>
          <w:lang w:eastAsia="sk-SK"/>
        </w:rPr>
        <w:t xml:space="preserve">   </w:t>
      </w:r>
      <w:r w:rsidRPr="007D5748">
        <w:rPr>
          <w:rFonts w:ascii="Times New Roman" w:eastAsia="Times New Roman" w:hAnsi="Times New Roman" w:cs="Times New Roman"/>
          <w:b/>
          <w:sz w:val="24"/>
          <w:szCs w:val="24"/>
          <w:bdr w:val="single" w:sz="4" w:space="0" w:color="auto"/>
          <w:lang w:eastAsia="sk-SK"/>
        </w:rPr>
        <w:t xml:space="preserve">  </w:t>
      </w:r>
      <w:r w:rsidRPr="007D5748">
        <w:rPr>
          <w:rFonts w:ascii="Times New Roman" w:eastAsia="Times New Roman" w:hAnsi="Times New Roman" w:cs="Times New Roman"/>
          <w:b/>
          <w:sz w:val="24"/>
          <w:szCs w:val="24"/>
          <w:lang w:eastAsia="sk-SK"/>
        </w:rPr>
        <w:t xml:space="preserve">  </w:t>
      </w:r>
      <w:r w:rsidRPr="007D5748">
        <w:rPr>
          <w:rFonts w:ascii="Times New Roman" w:eastAsia="Times New Roman" w:hAnsi="Times New Roman" w:cs="Times New Roman"/>
          <w:sz w:val="24"/>
          <w:szCs w:val="24"/>
          <w:lang w:eastAsia="sk-SK"/>
        </w:rPr>
        <w:t>zmena sadzby</w:t>
      </w:r>
    </w:p>
    <w:p w:rsidR="004C3442" w:rsidRPr="007D5748" w:rsidRDefault="004C3442" w:rsidP="004C3442">
      <w:pPr>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bdr w:val="single" w:sz="4" w:space="0" w:color="auto"/>
          <w:lang w:eastAsia="sk-SK"/>
        </w:rPr>
        <w:t xml:space="preserve">  </w:t>
      </w:r>
      <w:r>
        <w:rPr>
          <w:rFonts w:ascii="Times New Roman" w:eastAsia="Times New Roman" w:hAnsi="Times New Roman" w:cs="Times New Roman"/>
          <w:sz w:val="24"/>
          <w:szCs w:val="24"/>
          <w:bdr w:val="single" w:sz="4" w:space="0" w:color="auto"/>
          <w:lang w:eastAsia="sk-SK"/>
        </w:rPr>
        <w:t xml:space="preserve">  </w:t>
      </w:r>
      <w:r w:rsidRPr="007D5748">
        <w:rPr>
          <w:rFonts w:ascii="Times New Roman" w:eastAsia="Times New Roman" w:hAnsi="Times New Roman" w:cs="Times New Roman"/>
          <w:sz w:val="24"/>
          <w:szCs w:val="24"/>
          <w:bdr w:val="single" w:sz="4" w:space="0" w:color="auto"/>
          <w:lang w:eastAsia="sk-SK"/>
        </w:rPr>
        <w:t xml:space="preserve"> </w:t>
      </w:r>
      <w:r w:rsidRPr="007D5748">
        <w:rPr>
          <w:rFonts w:ascii="Times New Roman" w:eastAsia="Times New Roman" w:hAnsi="Times New Roman" w:cs="Times New Roman"/>
          <w:sz w:val="24"/>
          <w:szCs w:val="24"/>
          <w:lang w:eastAsia="sk-SK"/>
        </w:rPr>
        <w:t xml:space="preserve">  zmena v nároku</w:t>
      </w:r>
    </w:p>
    <w:p w:rsidR="004C3442" w:rsidRPr="007D5748" w:rsidRDefault="004C3442" w:rsidP="004C3442">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bdr w:val="single" w:sz="4" w:space="0" w:color="auto"/>
          <w:lang w:eastAsia="sk-SK"/>
        </w:rPr>
        <w:t xml:space="preserve"> </w:t>
      </w:r>
      <w:r w:rsidRPr="007D5748">
        <w:rPr>
          <w:rFonts w:ascii="Times New Roman" w:eastAsia="Times New Roman" w:hAnsi="Times New Roman" w:cs="Times New Roman"/>
          <w:sz w:val="24"/>
          <w:szCs w:val="24"/>
          <w:bdr w:val="single" w:sz="4" w:space="0" w:color="auto"/>
          <w:lang w:eastAsia="sk-SK"/>
        </w:rPr>
        <w:t xml:space="preserve"> </w:t>
      </w:r>
      <w:r>
        <w:rPr>
          <w:rFonts w:ascii="Times New Roman" w:eastAsia="Times New Roman" w:hAnsi="Times New Roman" w:cs="Times New Roman"/>
          <w:sz w:val="24"/>
          <w:szCs w:val="24"/>
          <w:bdr w:val="single" w:sz="4" w:space="0" w:color="auto"/>
          <w:lang w:eastAsia="sk-SK"/>
        </w:rPr>
        <w:t xml:space="preserve">  </w:t>
      </w:r>
      <w:r w:rsidRPr="007D5748">
        <w:rPr>
          <w:rFonts w:ascii="Times New Roman" w:eastAsia="Times New Roman" w:hAnsi="Times New Roman" w:cs="Times New Roman"/>
          <w:sz w:val="24"/>
          <w:szCs w:val="24"/>
          <w:bdr w:val="single" w:sz="4" w:space="0" w:color="auto"/>
          <w:lang w:eastAsia="sk-SK"/>
        </w:rPr>
        <w:t xml:space="preserve"> </w:t>
      </w:r>
      <w:r w:rsidRPr="007D5748">
        <w:rPr>
          <w:rFonts w:ascii="Times New Roman" w:eastAsia="Times New Roman" w:hAnsi="Times New Roman" w:cs="Times New Roman"/>
          <w:sz w:val="24"/>
          <w:szCs w:val="24"/>
          <w:lang w:eastAsia="sk-SK"/>
        </w:rPr>
        <w:t xml:space="preserve">  nová služba alebo nariadenie (alebo ich zrušenie)</w:t>
      </w:r>
    </w:p>
    <w:p w:rsidR="004C3442" w:rsidRPr="007D5748" w:rsidRDefault="004C3442" w:rsidP="004C3442">
      <w:pPr>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bdr w:val="single" w:sz="4" w:space="0" w:color="auto"/>
          <w:lang w:eastAsia="sk-SK"/>
        </w:rPr>
        <w:t xml:space="preserve"> </w:t>
      </w:r>
      <w:r>
        <w:rPr>
          <w:rFonts w:ascii="Times New Roman" w:eastAsia="Times New Roman" w:hAnsi="Times New Roman" w:cs="Times New Roman"/>
          <w:sz w:val="24"/>
          <w:szCs w:val="24"/>
          <w:bdr w:val="single" w:sz="4" w:space="0" w:color="auto"/>
          <w:lang w:eastAsia="sk-SK"/>
        </w:rPr>
        <w:t xml:space="preserve">  </w:t>
      </w:r>
      <w:r w:rsidRPr="007D5748">
        <w:rPr>
          <w:rFonts w:ascii="Times New Roman" w:eastAsia="Times New Roman" w:hAnsi="Times New Roman" w:cs="Times New Roman"/>
          <w:sz w:val="24"/>
          <w:szCs w:val="24"/>
          <w:bdr w:val="single" w:sz="4" w:space="0" w:color="auto"/>
          <w:lang w:eastAsia="sk-SK"/>
        </w:rPr>
        <w:t xml:space="preserve">  </w:t>
      </w:r>
      <w:r w:rsidRPr="007D5748">
        <w:rPr>
          <w:rFonts w:ascii="Times New Roman" w:eastAsia="Times New Roman" w:hAnsi="Times New Roman" w:cs="Times New Roman"/>
          <w:sz w:val="24"/>
          <w:szCs w:val="24"/>
          <w:lang w:eastAsia="sk-SK"/>
        </w:rPr>
        <w:t xml:space="preserve">  kombinovaný návrh</w:t>
      </w:r>
    </w:p>
    <w:p w:rsidR="004C3442" w:rsidRPr="007D5748" w:rsidRDefault="004C3442" w:rsidP="004C3442">
      <w:pPr>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bdr w:val="single" w:sz="4" w:space="0" w:color="auto"/>
          <w:lang w:eastAsia="sk-SK"/>
        </w:rPr>
        <w:t xml:space="preserve"> </w:t>
      </w:r>
      <w:r>
        <w:rPr>
          <w:rFonts w:ascii="Times New Roman" w:eastAsia="Times New Roman" w:hAnsi="Times New Roman" w:cs="Times New Roman"/>
          <w:sz w:val="24"/>
          <w:szCs w:val="24"/>
          <w:bdr w:val="single" w:sz="4" w:space="0" w:color="auto"/>
          <w:lang w:eastAsia="sk-SK"/>
        </w:rPr>
        <w:t>x</w:t>
      </w:r>
      <w:r w:rsidRPr="007D5748">
        <w:rPr>
          <w:rFonts w:ascii="Times New Roman" w:eastAsia="Times New Roman" w:hAnsi="Times New Roman" w:cs="Times New Roman"/>
          <w:sz w:val="24"/>
          <w:szCs w:val="24"/>
          <w:bdr w:val="single" w:sz="4" w:space="0" w:color="auto"/>
          <w:lang w:eastAsia="sk-SK"/>
        </w:rPr>
        <w:t xml:space="preserve">  </w:t>
      </w:r>
      <w:r w:rsidRPr="007D5748">
        <w:rPr>
          <w:rFonts w:ascii="Times New Roman" w:eastAsia="Times New Roman" w:hAnsi="Times New Roman" w:cs="Times New Roman"/>
          <w:sz w:val="24"/>
          <w:szCs w:val="24"/>
          <w:lang w:eastAsia="sk-SK"/>
        </w:rPr>
        <w:t xml:space="preserve">  iné </w:t>
      </w:r>
    </w:p>
    <w:p w:rsidR="004C3442" w:rsidRPr="007D5748" w:rsidRDefault="004C3442" w:rsidP="004C3442">
      <w:pPr>
        <w:rPr>
          <w:rFonts w:ascii="Times New Roman" w:eastAsia="Times New Roman" w:hAnsi="Times New Roman" w:cs="Times New Roman"/>
          <w:sz w:val="24"/>
          <w:szCs w:val="24"/>
          <w:lang w:eastAsia="sk-SK"/>
        </w:rPr>
      </w:pPr>
    </w:p>
    <w:p w:rsidR="004C3442" w:rsidRPr="007D5748" w:rsidRDefault="004C3442" w:rsidP="004C3442">
      <w:pPr>
        <w:rPr>
          <w:rFonts w:ascii="Times New Roman" w:eastAsia="Times New Roman" w:hAnsi="Times New Roman" w:cs="Times New Roman"/>
          <w:sz w:val="24"/>
          <w:szCs w:val="24"/>
          <w:lang w:eastAsia="sk-SK"/>
        </w:rPr>
      </w:pPr>
    </w:p>
    <w:p w:rsidR="004C3442" w:rsidRPr="007D5748" w:rsidRDefault="004C3442" w:rsidP="004C3442">
      <w:pPr>
        <w:rPr>
          <w:rFonts w:ascii="Times New Roman" w:eastAsia="Times New Roman" w:hAnsi="Times New Roman" w:cs="Times New Roman"/>
          <w:sz w:val="24"/>
          <w:szCs w:val="24"/>
          <w:lang w:eastAsia="sk-SK"/>
        </w:rPr>
      </w:pPr>
      <w:r w:rsidRPr="007D5748">
        <w:rPr>
          <w:rFonts w:ascii="Times New Roman" w:eastAsia="Times New Roman" w:hAnsi="Times New Roman" w:cs="Times New Roman"/>
          <w:b/>
          <w:bCs/>
          <w:sz w:val="24"/>
          <w:szCs w:val="24"/>
          <w:lang w:eastAsia="sk-SK"/>
        </w:rPr>
        <w:t>2.2.3. Predpoklady vývoja objemu aktivít:</w:t>
      </w:r>
    </w:p>
    <w:p w:rsidR="004C3442" w:rsidRPr="007D5748" w:rsidRDefault="004C3442" w:rsidP="004C3442">
      <w:pPr>
        <w:rPr>
          <w:rFonts w:ascii="Times New Roman" w:eastAsia="Times New Roman" w:hAnsi="Times New Roman" w:cs="Times New Roman"/>
          <w:sz w:val="24"/>
          <w:szCs w:val="24"/>
          <w:lang w:eastAsia="sk-SK"/>
        </w:rPr>
      </w:pPr>
    </w:p>
    <w:p w:rsidR="004C3442" w:rsidRDefault="004C3442" w:rsidP="004C3442">
      <w:pPr>
        <w:ind w:firstLine="708"/>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Jasne popíšte, v prípade potreby použite nižšie uvedenú tabuľku. Uveďte aj odhady základov daní a/alebo poplatkov, ak sa ich táto zmena týka.</w:t>
      </w:r>
    </w:p>
    <w:p w:rsidR="004C3442" w:rsidRDefault="004C3442" w:rsidP="004C3442">
      <w:pPr>
        <w:rPr>
          <w:rFonts w:ascii="Times New Roman" w:eastAsia="Times New Roman" w:hAnsi="Times New Roman" w:cs="Times New Roman"/>
          <w:sz w:val="24"/>
          <w:szCs w:val="24"/>
          <w:lang w:eastAsia="sk-SK"/>
        </w:rPr>
      </w:pPr>
    </w:p>
    <w:p w:rsidR="004C3442" w:rsidRDefault="004C3442" w:rsidP="004C3442">
      <w:pPr>
        <w:rPr>
          <w:rFonts w:ascii="Times New Roman" w:eastAsia="Times New Roman" w:hAnsi="Times New Roman" w:cs="Times New Roman"/>
          <w:sz w:val="24"/>
          <w:szCs w:val="24"/>
          <w:lang w:eastAsia="sk-SK"/>
        </w:rPr>
      </w:pPr>
    </w:p>
    <w:p w:rsidR="00535E51" w:rsidRPr="007D5748" w:rsidRDefault="00535E51" w:rsidP="004C3442">
      <w:pPr>
        <w:rPr>
          <w:rFonts w:ascii="Times New Roman" w:eastAsia="Times New Roman" w:hAnsi="Times New Roman" w:cs="Times New Roman"/>
          <w:sz w:val="24"/>
          <w:szCs w:val="24"/>
          <w:lang w:eastAsia="sk-SK"/>
        </w:rPr>
      </w:pPr>
    </w:p>
    <w:p w:rsidR="004C3442" w:rsidRPr="007D5748" w:rsidRDefault="004C3442" w:rsidP="004C3442">
      <w:pP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lastRenderedPageBreak/>
        <w:t>2.2.4. Výpočty vplyvov na verejné financie</w:t>
      </w:r>
    </w:p>
    <w:p w:rsidR="004C3442" w:rsidRDefault="004C3442" w:rsidP="004C3442">
      <w:pPr>
        <w:rPr>
          <w:rFonts w:ascii="Times New Roman" w:eastAsia="Times New Roman" w:hAnsi="Times New Roman" w:cs="Times New Roman"/>
          <w:sz w:val="24"/>
          <w:szCs w:val="24"/>
          <w:lang w:eastAsia="sk-SK"/>
        </w:rPr>
      </w:pPr>
    </w:p>
    <w:p w:rsidR="004C3442" w:rsidRPr="001A720E" w:rsidRDefault="004C3442" w:rsidP="004C3442">
      <w:pPr>
        <w:rPr>
          <w:rFonts w:ascii="Times New Roman" w:eastAsia="Times New Roman" w:hAnsi="Times New Roman" w:cs="Times New Roman"/>
          <w:bCs/>
          <w:sz w:val="24"/>
          <w:szCs w:val="24"/>
          <w:lang w:eastAsia="sk-SK"/>
        </w:rPr>
      </w:pPr>
      <w:r>
        <w:rPr>
          <w:rFonts w:ascii="Times New Roman" w:eastAsia="Times New Roman" w:hAnsi="Times New Roman" w:cs="Times New Roman"/>
          <w:b/>
          <w:bCs/>
          <w:sz w:val="24"/>
          <w:szCs w:val="24"/>
          <w:lang w:eastAsia="sk-SK"/>
        </w:rPr>
        <w:t>Negatívny vplyv na rozpočet:</w:t>
      </w:r>
    </w:p>
    <w:p w:rsidR="004C3442" w:rsidRPr="00411411" w:rsidRDefault="004C3442" w:rsidP="004C3442">
      <w:pPr>
        <w:rPr>
          <w:rFonts w:ascii="Times New Roman" w:hAnsi="Times New Roman" w:cs="Times New Roman"/>
          <w:color w:val="000000"/>
          <w:sz w:val="24"/>
          <w:szCs w:val="24"/>
        </w:rPr>
      </w:pPr>
      <w:r>
        <w:rPr>
          <w:rFonts w:ascii="Times New Roman" w:hAnsi="Times New Roman" w:cs="Times New Roman"/>
          <w:sz w:val="24"/>
          <w:szCs w:val="24"/>
        </w:rPr>
        <w:t>Navrhovaný zákon upravuje mechanizmus a podmienky získania príspevku. Avšak, na základe zákonného splnomocňovacieho ustanovenia, až n</w:t>
      </w:r>
      <w:r w:rsidRPr="00411411">
        <w:rPr>
          <w:rFonts w:ascii="Times New Roman" w:hAnsi="Times New Roman" w:cs="Times New Roman"/>
          <w:sz w:val="24"/>
          <w:szCs w:val="24"/>
        </w:rPr>
        <w:t xml:space="preserve">ariadenie vlády Slovenskej republiky ustanoví, na aké tovary a služby možno príspevok uplatniť, spôsob označovania týchto tovarov a služieb na pokladničnom doklade, výšku príspevku, </w:t>
      </w:r>
      <w:r w:rsidRPr="001B7C32">
        <w:rPr>
          <w:rFonts w:ascii="Times New Roman" w:hAnsi="Times New Roman" w:cs="Times New Roman"/>
          <w:sz w:val="24"/>
          <w:szCs w:val="24"/>
        </w:rPr>
        <w:t>obdobie vyhotovovania dokladov, na základe ktorých si možno uplatniť nárok na príspevok</w:t>
      </w:r>
      <w:r>
        <w:rPr>
          <w:rFonts w:ascii="Times New Roman" w:hAnsi="Times New Roman" w:cs="Times New Roman"/>
          <w:sz w:val="24"/>
          <w:szCs w:val="24"/>
        </w:rPr>
        <w:t>,</w:t>
      </w:r>
      <w:r w:rsidRPr="00411411" w:rsidDel="00411411">
        <w:rPr>
          <w:rFonts w:ascii="Times New Roman" w:hAnsi="Times New Roman" w:cs="Times New Roman"/>
          <w:sz w:val="24"/>
          <w:szCs w:val="24"/>
        </w:rPr>
        <w:t xml:space="preserve"> </w:t>
      </w:r>
      <w:r w:rsidRPr="00411411">
        <w:rPr>
          <w:rFonts w:ascii="Times New Roman" w:hAnsi="Times New Roman" w:cs="Times New Roman"/>
          <w:sz w:val="24"/>
          <w:szCs w:val="24"/>
        </w:rPr>
        <w:t xml:space="preserve">ako aj </w:t>
      </w:r>
      <w:r w:rsidRPr="001B7C32">
        <w:rPr>
          <w:rFonts w:ascii="Times New Roman" w:hAnsi="Times New Roman" w:cs="Times New Roman"/>
          <w:sz w:val="24"/>
          <w:szCs w:val="24"/>
        </w:rPr>
        <w:t>obdobie uplatňovania nároku na príspevok</w:t>
      </w:r>
      <w:r w:rsidRPr="00411411">
        <w:rPr>
          <w:rFonts w:ascii="Times New Roman" w:hAnsi="Times New Roman" w:cs="Times New Roman"/>
          <w:sz w:val="24"/>
          <w:szCs w:val="24"/>
        </w:rPr>
        <w:t>.</w:t>
      </w:r>
      <w:r>
        <w:rPr>
          <w:rFonts w:ascii="Times New Roman" w:hAnsi="Times New Roman" w:cs="Times New Roman"/>
          <w:sz w:val="24"/>
          <w:szCs w:val="24"/>
        </w:rPr>
        <w:t xml:space="preserve"> V závislosti od určenia konkrétnych tovarov a služieb bude následne možné vykonať výpočty vplyvov navrhovaného opatrenia na verejné financie. Nemenej dôležité bude aj obdobie, počas ktorého bude možné si nárok na príspevok uplatňovať. Vplyv na rozpočet verejnej správy sa očakáva negatívny a konkrétny dopad je podmienený aj určenou výškou príspevku za úhradu vybraných tovarov a služieb. </w:t>
      </w:r>
    </w:p>
    <w:p w:rsidR="004C3442" w:rsidRDefault="004C3442" w:rsidP="004C3442">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Pre získanie príspevku za úhradu dodaných tovarov a služieb je nevyhnutné, aby sa žiadatelia zaregistrovali v mobilnej aplikácii prevádzkovanej finančnou správou, ktorá po vyhodnotení splnenia zákonných podmienok poukáže žiadateľovi oprávnený príspevok na účet vedený v banke alebo v </w:t>
      </w:r>
      <w:r w:rsidRPr="00411411">
        <w:rPr>
          <w:rFonts w:ascii="Times New Roman" w:hAnsi="Times New Roman" w:cs="Times New Roman"/>
          <w:sz w:val="24"/>
          <w:szCs w:val="24"/>
        </w:rPr>
        <w:t>pobočke zahraničnej banky v zákonom ustanovenej lehote.</w:t>
      </w:r>
      <w:r>
        <w:rPr>
          <w:rFonts w:ascii="Times New Roman" w:hAnsi="Times New Roman" w:cs="Times New Roman"/>
          <w:sz w:val="24"/>
          <w:szCs w:val="24"/>
        </w:rPr>
        <w:t xml:space="preserve"> Za týmto účelom musí finančná správa vyvinúť a prevádzkovať mobilnú aplikáciu. Na mobilnú aplikáciu sú kladené v záujme zabezpečenia oprávnenosti vyplácania príspevku, ale aj spracúvania osobných údajov žiadateľov značené požiadavky. Z požiadaviek finančného riaditeľstva vyplynulo, že odhadovaný hrubý finančný dopad na vyvinutie a prevádzkovanie mobilnej aplikácie je vo výške 756 000 eur s DPH, z čoho 458 000 eur s DPH je jednorazová investícia a 298 000 eur sú každoročné prevádzkové výdavky. </w:t>
      </w:r>
    </w:p>
    <w:p w:rsidR="004C3442" w:rsidRDefault="004C3442" w:rsidP="004C3442">
      <w:pPr>
        <w:shd w:val="clear" w:color="auto" w:fill="FFFFFF" w:themeFill="background1"/>
        <w:ind w:left="52"/>
        <w:rPr>
          <w:rFonts w:ascii="Times New Roman" w:hAnsi="Times New Roman" w:cs="Times New Roman"/>
          <w:bCs/>
          <w:sz w:val="24"/>
          <w:szCs w:val="24"/>
        </w:rPr>
      </w:pPr>
    </w:p>
    <w:p w:rsidR="004C3442" w:rsidRDefault="004C3442" w:rsidP="004C3442">
      <w:pPr>
        <w:shd w:val="clear" w:color="auto" w:fill="FFFFFF" w:themeFill="background1"/>
        <w:ind w:left="52"/>
        <w:rPr>
          <w:rFonts w:ascii="Times New Roman" w:hAnsi="Times New Roman" w:cs="Times New Roman"/>
          <w:sz w:val="24"/>
          <w:szCs w:val="24"/>
        </w:rPr>
      </w:pPr>
      <w:r>
        <w:rPr>
          <w:rFonts w:ascii="Times New Roman" w:hAnsi="Times New Roman" w:cs="Times New Roman"/>
          <w:bCs/>
          <w:sz w:val="24"/>
          <w:szCs w:val="24"/>
        </w:rPr>
        <w:t>Návrh zákona vyvoláva náklady finančného riaditeľstva na vyvinutie a prevádzkovanie mobilnej aplikácie v celkovej výške 756 000 eur s DPH (kapitálové výdavky, rozpočtová položka 718, podprogram 0EK 0D – Informačné technológie financované zo štátneho rozpočtu – Ministerstvo financií Slovenskej republiky)</w:t>
      </w:r>
      <w:r>
        <w:rPr>
          <w:rFonts w:ascii="Times New Roman" w:hAnsi="Times New Roman" w:cs="Times New Roman"/>
          <w:sz w:val="24"/>
          <w:szCs w:val="24"/>
        </w:rPr>
        <w:t>.</w:t>
      </w:r>
    </w:p>
    <w:p w:rsidR="004C3442" w:rsidRDefault="004C3442" w:rsidP="004C3442">
      <w:pPr>
        <w:rPr>
          <w:rFonts w:ascii="Times New Roman" w:eastAsia="Times New Roman" w:hAnsi="Times New Roman" w:cs="Times New Roman"/>
          <w:sz w:val="24"/>
          <w:szCs w:val="24"/>
          <w:lang w:eastAsia="sk-SK"/>
        </w:rPr>
      </w:pPr>
    </w:p>
    <w:p w:rsidR="004C3442" w:rsidRDefault="004C3442" w:rsidP="004C3442">
      <w:pPr>
        <w:tabs>
          <w:tab w:val="num" w:pos="1080"/>
        </w:tabs>
        <w:rPr>
          <w:rFonts w:ascii="Times New Roman" w:eastAsia="Times New Roman" w:hAnsi="Times New Roman" w:cs="Times New Roman"/>
          <w:bCs/>
          <w:sz w:val="24"/>
          <w:szCs w:val="24"/>
          <w:lang w:eastAsia="sk-SK"/>
        </w:rPr>
      </w:pPr>
      <w:r>
        <w:rPr>
          <w:rFonts w:ascii="Times New Roman" w:eastAsia="Times New Roman" w:hAnsi="Times New Roman" w:cs="Times New Roman"/>
          <w:b/>
          <w:bCs/>
          <w:sz w:val="24"/>
          <w:szCs w:val="24"/>
          <w:lang w:eastAsia="sk-SK"/>
        </w:rPr>
        <w:t>Pozitívny vplyv na rozpočet:</w:t>
      </w:r>
    </w:p>
    <w:p w:rsidR="004C3442" w:rsidRPr="00F6042B" w:rsidRDefault="004C3442" w:rsidP="004C3442">
      <w:pPr>
        <w:pStyle w:val="Textkomentra"/>
        <w:jc w:val="both"/>
        <w:rPr>
          <w:sz w:val="24"/>
          <w:szCs w:val="24"/>
        </w:rPr>
      </w:pPr>
      <w:r>
        <w:rPr>
          <w:rFonts w:ascii="Times New Roman" w:eastAsia="Times New Roman" w:hAnsi="Times New Roman" w:cs="Times New Roman"/>
          <w:sz w:val="24"/>
          <w:szCs w:val="24"/>
          <w:lang w:eastAsia="sk-SK"/>
        </w:rPr>
        <w:t xml:space="preserve">Návrh zákona predpokladá aj pozitívny vplyv na rozpočet verejnej správy. </w:t>
      </w:r>
      <w:r>
        <w:rPr>
          <w:rStyle w:val="awspan"/>
          <w:rFonts w:ascii="Times New Roman" w:hAnsi="Times New Roman" w:cs="Times New Roman"/>
          <w:color w:val="000000"/>
          <w:sz w:val="24"/>
          <w:szCs w:val="24"/>
        </w:rPr>
        <w:t xml:space="preserve">Zapojenie širokej verejnosti do kontroly dodržiavania ustanovení zákona </w:t>
      </w:r>
      <w:r w:rsidRPr="00B86BD7">
        <w:rPr>
          <w:rStyle w:val="awspan"/>
          <w:rFonts w:ascii="Times New Roman" w:hAnsi="Times New Roman" w:cs="Times New Roman"/>
          <w:color w:val="000000"/>
          <w:sz w:val="24"/>
          <w:szCs w:val="24"/>
        </w:rPr>
        <w:t>o používaní elektronickej registračnej pokladnice</w:t>
      </w:r>
      <w:r>
        <w:rPr>
          <w:rStyle w:val="awspan"/>
          <w:rFonts w:ascii="Times New Roman" w:hAnsi="Times New Roman" w:cs="Times New Roman"/>
          <w:color w:val="000000"/>
          <w:sz w:val="24"/>
          <w:szCs w:val="24"/>
        </w:rPr>
        <w:t xml:space="preserve"> prispeje k motivácii podnikateľov vydávať pokladničné doklady, a tým k </w:t>
      </w:r>
      <w:r w:rsidRPr="00050073">
        <w:rPr>
          <w:rFonts w:ascii="Times New Roman" w:hAnsi="Times New Roman" w:cs="Times New Roman"/>
          <w:sz w:val="24"/>
          <w:szCs w:val="24"/>
        </w:rPr>
        <w:t>efektívnemu znižovaniu daňovej medzery.</w:t>
      </w:r>
    </w:p>
    <w:p w:rsidR="004C3442" w:rsidRPr="007D5748" w:rsidRDefault="004C3442" w:rsidP="004C3442">
      <w:pPr>
        <w:tabs>
          <w:tab w:val="num" w:pos="1080"/>
        </w:tabs>
        <w:rPr>
          <w:rFonts w:ascii="Times New Roman" w:eastAsia="Times New Roman" w:hAnsi="Times New Roman" w:cs="Times New Roman"/>
          <w:bCs/>
          <w:sz w:val="24"/>
          <w:szCs w:val="20"/>
          <w:lang w:eastAsia="sk-SK"/>
        </w:rPr>
        <w:sectPr w:rsidR="004C3442" w:rsidRPr="007D5748" w:rsidSect="009B0E03">
          <w:headerReference w:type="even" r:id="rId7"/>
          <w:footerReference w:type="even" r:id="rId8"/>
          <w:footerReference w:type="default" r:id="rId9"/>
          <w:headerReference w:type="first" r:id="rId10"/>
          <w:footerReference w:type="first" r:id="rId11"/>
          <w:pgSz w:w="11906" w:h="16838"/>
          <w:pgMar w:top="1417" w:right="1417" w:bottom="1276" w:left="1417" w:header="708" w:footer="708" w:gutter="0"/>
          <w:pgNumType w:start="1"/>
          <w:cols w:space="708"/>
          <w:docGrid w:linePitch="360"/>
        </w:sectPr>
      </w:pPr>
    </w:p>
    <w:p w:rsidR="004C3442" w:rsidRPr="007D5748" w:rsidRDefault="004C3442" w:rsidP="004C3442">
      <w:pPr>
        <w:tabs>
          <w:tab w:val="num" w:pos="1080"/>
        </w:tabs>
        <w:jc w:val="right"/>
        <w:rPr>
          <w:rFonts w:ascii="Times New Roman" w:eastAsia="Times New Roman" w:hAnsi="Times New Roman" w:cs="Times New Roman"/>
          <w:bCs/>
          <w:sz w:val="24"/>
          <w:szCs w:val="24"/>
          <w:lang w:eastAsia="sk-SK"/>
        </w:rPr>
      </w:pPr>
      <w:r w:rsidRPr="007D5748">
        <w:rPr>
          <w:rFonts w:ascii="Times New Roman" w:eastAsia="Times New Roman" w:hAnsi="Times New Roman" w:cs="Times New Roman"/>
          <w:bCs/>
          <w:sz w:val="24"/>
          <w:szCs w:val="24"/>
          <w:lang w:eastAsia="sk-SK"/>
        </w:rPr>
        <w:lastRenderedPageBreak/>
        <w:t xml:space="preserve">Tabuľka č. 3 </w:t>
      </w:r>
    </w:p>
    <w:p w:rsidR="004C3442" w:rsidRPr="007D5748" w:rsidRDefault="004C3442" w:rsidP="004C3442">
      <w:pPr>
        <w:tabs>
          <w:tab w:val="num" w:pos="1080"/>
        </w:tabs>
        <w:rPr>
          <w:rFonts w:ascii="Times New Roman" w:eastAsia="Times New Roman" w:hAnsi="Times New Roman" w:cs="Times New Roman"/>
          <w:bCs/>
          <w:sz w:val="24"/>
          <w:szCs w:val="20"/>
          <w:lang w:eastAsia="sk-SK"/>
        </w:rPr>
      </w:pPr>
    </w:p>
    <w:tbl>
      <w:tblPr>
        <w:tblpPr w:leftFromText="141" w:rightFromText="141" w:horzAnchor="margin" w:tblpXSpec="center" w:tblpY="533"/>
        <w:tblW w:w="13950" w:type="dxa"/>
        <w:tblCellMar>
          <w:left w:w="70" w:type="dxa"/>
          <w:right w:w="70" w:type="dxa"/>
        </w:tblCellMar>
        <w:tblLook w:val="0000" w:firstRow="0" w:lastRow="0" w:firstColumn="0" w:lastColumn="0" w:noHBand="0" w:noVBand="0"/>
      </w:tblPr>
      <w:tblGrid>
        <w:gridCol w:w="4950"/>
        <w:gridCol w:w="1500"/>
        <w:gridCol w:w="1500"/>
        <w:gridCol w:w="1500"/>
        <w:gridCol w:w="1500"/>
        <w:gridCol w:w="3000"/>
      </w:tblGrid>
      <w:tr w:rsidR="004C3442" w:rsidRPr="007D5748" w:rsidTr="00750ABF">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4C3442" w:rsidRPr="007D5748" w:rsidRDefault="004C3442" w:rsidP="00750ABF">
            <w:pPr>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Príjmy (v eurách)</w:t>
            </w:r>
          </w:p>
        </w:tc>
        <w:tc>
          <w:tcPr>
            <w:tcW w:w="6000" w:type="dxa"/>
            <w:gridSpan w:val="4"/>
            <w:tcBorders>
              <w:top w:val="single" w:sz="4" w:space="0" w:color="auto"/>
              <w:left w:val="nil"/>
              <w:bottom w:val="single" w:sz="4" w:space="0" w:color="auto"/>
              <w:right w:val="single" w:sz="4" w:space="0" w:color="auto"/>
            </w:tcBorders>
            <w:shd w:val="clear" w:color="auto" w:fill="BFBFBF" w:themeFill="background1" w:themeFillShade="BF"/>
          </w:tcPr>
          <w:p w:rsidR="004C3442" w:rsidRPr="007D5748" w:rsidRDefault="004C3442" w:rsidP="00750ABF">
            <w:pPr>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Vplyv na rozpočet verejnej správy</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4C3442" w:rsidRPr="007D5748" w:rsidRDefault="004C3442" w:rsidP="00750ABF">
            <w:pPr>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poznámka</w:t>
            </w:r>
          </w:p>
        </w:tc>
      </w:tr>
      <w:tr w:rsidR="004C3442" w:rsidRPr="007D5748" w:rsidTr="00750ABF">
        <w:trPr>
          <w:cantSplit/>
          <w:trHeight w:val="255"/>
        </w:trPr>
        <w:tc>
          <w:tcPr>
            <w:tcW w:w="4950" w:type="dxa"/>
            <w:vMerge/>
            <w:tcBorders>
              <w:top w:val="single" w:sz="4" w:space="0" w:color="auto"/>
              <w:left w:val="single" w:sz="4" w:space="0" w:color="auto"/>
              <w:bottom w:val="single" w:sz="4" w:space="0" w:color="auto"/>
              <w:right w:val="single" w:sz="4" w:space="0" w:color="auto"/>
            </w:tcBorders>
            <w:vAlign w:val="center"/>
          </w:tcPr>
          <w:p w:rsidR="004C3442" w:rsidRPr="007D5748" w:rsidRDefault="004C3442" w:rsidP="00750ABF">
            <w:pPr>
              <w:rPr>
                <w:rFonts w:ascii="Times New Roman" w:eastAsia="Times New Roman" w:hAnsi="Times New Roman" w:cs="Times New Roman"/>
                <w:b/>
                <w:bCs/>
                <w:color w:val="FFFFFF"/>
                <w:sz w:val="24"/>
                <w:szCs w:val="24"/>
                <w:lang w:eastAsia="sk-SK"/>
              </w:rPr>
            </w:pP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rsidR="004C3442" w:rsidRPr="00685EE7" w:rsidRDefault="004C3442" w:rsidP="00750ABF">
            <w:pPr>
              <w:jc w:val="center"/>
              <w:rPr>
                <w:rFonts w:ascii="Times New Roman" w:eastAsia="Times New Roman" w:hAnsi="Times New Roman" w:cs="Times New Roman"/>
                <w:b/>
                <w:bCs/>
                <w:sz w:val="24"/>
                <w:szCs w:val="24"/>
                <w:lang w:eastAsia="sk-SK"/>
              </w:rPr>
            </w:pPr>
            <w:r w:rsidRPr="00685EE7">
              <w:rPr>
                <w:rFonts w:ascii="Times New Roman" w:eastAsia="Times New Roman" w:hAnsi="Times New Roman" w:cs="Times New Roman"/>
                <w:b/>
                <w:bCs/>
                <w:sz w:val="24"/>
                <w:szCs w:val="24"/>
                <w:lang w:eastAsia="sk-SK"/>
              </w:rPr>
              <w:t>2022</w:t>
            </w: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rsidR="004C3442" w:rsidRPr="00685EE7" w:rsidRDefault="004C3442" w:rsidP="00750ABF">
            <w:pPr>
              <w:jc w:val="center"/>
              <w:rPr>
                <w:rFonts w:ascii="Times New Roman" w:eastAsia="Times New Roman" w:hAnsi="Times New Roman" w:cs="Times New Roman"/>
                <w:b/>
                <w:bCs/>
                <w:sz w:val="24"/>
                <w:szCs w:val="24"/>
                <w:lang w:eastAsia="sk-SK"/>
              </w:rPr>
            </w:pPr>
            <w:r w:rsidRPr="00685EE7">
              <w:rPr>
                <w:rFonts w:ascii="Times New Roman" w:eastAsia="Times New Roman" w:hAnsi="Times New Roman" w:cs="Times New Roman"/>
                <w:b/>
                <w:bCs/>
                <w:sz w:val="24"/>
                <w:szCs w:val="24"/>
                <w:lang w:eastAsia="sk-SK"/>
              </w:rPr>
              <w:t>2023</w:t>
            </w: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rsidR="004C3442" w:rsidRPr="00685EE7" w:rsidRDefault="004C3442" w:rsidP="00750ABF">
            <w:pPr>
              <w:jc w:val="center"/>
              <w:rPr>
                <w:rFonts w:ascii="Times New Roman" w:eastAsia="Times New Roman" w:hAnsi="Times New Roman" w:cs="Times New Roman"/>
                <w:b/>
                <w:bCs/>
                <w:sz w:val="24"/>
                <w:szCs w:val="24"/>
                <w:lang w:eastAsia="sk-SK"/>
              </w:rPr>
            </w:pPr>
            <w:r w:rsidRPr="00685EE7">
              <w:rPr>
                <w:rFonts w:ascii="Times New Roman" w:eastAsia="Times New Roman" w:hAnsi="Times New Roman" w:cs="Times New Roman"/>
                <w:b/>
                <w:bCs/>
                <w:sz w:val="24"/>
                <w:szCs w:val="24"/>
                <w:lang w:eastAsia="sk-SK"/>
              </w:rPr>
              <w:t>2024</w:t>
            </w: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rsidR="004C3442" w:rsidRPr="00685EE7" w:rsidRDefault="004C3442" w:rsidP="00750ABF">
            <w:pPr>
              <w:jc w:val="center"/>
              <w:rPr>
                <w:rFonts w:ascii="Times New Roman" w:eastAsia="Times New Roman" w:hAnsi="Times New Roman" w:cs="Times New Roman"/>
                <w:b/>
                <w:bCs/>
                <w:sz w:val="24"/>
                <w:szCs w:val="24"/>
                <w:lang w:eastAsia="sk-SK"/>
              </w:rPr>
            </w:pPr>
            <w:r w:rsidRPr="00685EE7">
              <w:rPr>
                <w:rFonts w:ascii="Times New Roman" w:eastAsia="Times New Roman" w:hAnsi="Times New Roman" w:cs="Times New Roman"/>
                <w:b/>
                <w:bCs/>
                <w:sz w:val="24"/>
                <w:szCs w:val="24"/>
                <w:lang w:eastAsia="sk-SK"/>
              </w:rPr>
              <w:t>2025</w:t>
            </w:r>
          </w:p>
        </w:tc>
        <w:tc>
          <w:tcPr>
            <w:tcW w:w="3000" w:type="dxa"/>
            <w:vMerge/>
            <w:tcBorders>
              <w:top w:val="single" w:sz="4" w:space="0" w:color="auto"/>
              <w:left w:val="single" w:sz="4" w:space="0" w:color="auto"/>
              <w:bottom w:val="single" w:sz="4" w:space="0" w:color="auto"/>
              <w:right w:val="single" w:sz="4" w:space="0" w:color="auto"/>
            </w:tcBorders>
            <w:vAlign w:val="center"/>
          </w:tcPr>
          <w:p w:rsidR="004C3442" w:rsidRPr="007D5748" w:rsidRDefault="004C3442" w:rsidP="00750ABF">
            <w:pPr>
              <w:rPr>
                <w:rFonts w:ascii="Times New Roman" w:eastAsia="Times New Roman" w:hAnsi="Times New Roman" w:cs="Times New Roman"/>
                <w:b/>
                <w:bCs/>
                <w:color w:val="FFFFFF"/>
                <w:sz w:val="24"/>
                <w:szCs w:val="24"/>
                <w:lang w:eastAsia="sk-SK"/>
              </w:rPr>
            </w:pPr>
          </w:p>
        </w:tc>
      </w:tr>
      <w:tr w:rsidR="004C3442" w:rsidRPr="007D5748" w:rsidTr="00750ABF">
        <w:trPr>
          <w:trHeight w:val="255"/>
        </w:trPr>
        <w:tc>
          <w:tcPr>
            <w:tcW w:w="4950" w:type="dxa"/>
            <w:tcBorders>
              <w:top w:val="nil"/>
              <w:left w:val="single" w:sz="8" w:space="0" w:color="auto"/>
              <w:bottom w:val="single" w:sz="8" w:space="0" w:color="auto"/>
              <w:right w:val="single" w:sz="8" w:space="0" w:color="auto"/>
            </w:tcBorders>
            <w:shd w:val="clear" w:color="auto" w:fill="auto"/>
            <w:vAlign w:val="center"/>
          </w:tcPr>
          <w:p w:rsidR="004C3442" w:rsidRDefault="004C3442" w:rsidP="00750ABF">
            <w:pPr>
              <w:rPr>
                <w:b/>
                <w:bCs/>
                <w:color w:val="000000"/>
              </w:rPr>
            </w:pPr>
            <w:r>
              <w:rPr>
                <w:b/>
                <w:bCs/>
                <w:color w:val="000000"/>
              </w:rPr>
              <w:t>Daňové príjmy (100)</w:t>
            </w:r>
            <w:r>
              <w:rPr>
                <w:b/>
                <w:bCs/>
                <w:color w:val="000000"/>
                <w:vertAlign w:val="superscript"/>
              </w:rPr>
              <w:t>1</w:t>
            </w:r>
          </w:p>
        </w:tc>
        <w:tc>
          <w:tcPr>
            <w:tcW w:w="1500" w:type="dxa"/>
            <w:tcBorders>
              <w:top w:val="nil"/>
              <w:left w:val="nil"/>
              <w:bottom w:val="single" w:sz="8" w:space="0" w:color="auto"/>
              <w:right w:val="single" w:sz="8" w:space="0" w:color="auto"/>
            </w:tcBorders>
            <w:shd w:val="clear" w:color="auto" w:fill="auto"/>
            <w:vAlign w:val="center"/>
          </w:tcPr>
          <w:p w:rsidR="004C3442" w:rsidRDefault="004C3442" w:rsidP="00750ABF">
            <w:pPr>
              <w:jc w:val="right"/>
              <w:rPr>
                <w:b/>
                <w:bCs/>
                <w:color w:val="000000"/>
              </w:rPr>
            </w:pPr>
            <w:r>
              <w:rPr>
                <w:b/>
                <w:bCs/>
                <w:color w:val="000000"/>
              </w:rPr>
              <w:t>0</w:t>
            </w:r>
          </w:p>
        </w:tc>
        <w:tc>
          <w:tcPr>
            <w:tcW w:w="1500" w:type="dxa"/>
            <w:tcBorders>
              <w:top w:val="nil"/>
              <w:left w:val="nil"/>
              <w:bottom w:val="single" w:sz="8" w:space="0" w:color="auto"/>
              <w:right w:val="single" w:sz="8" w:space="0" w:color="auto"/>
            </w:tcBorders>
            <w:shd w:val="clear" w:color="auto" w:fill="auto"/>
            <w:vAlign w:val="center"/>
          </w:tcPr>
          <w:p w:rsidR="004C3442" w:rsidRDefault="004C3442" w:rsidP="00750ABF">
            <w:pPr>
              <w:jc w:val="right"/>
              <w:rPr>
                <w:b/>
                <w:bCs/>
                <w:color w:val="000000"/>
              </w:rPr>
            </w:pPr>
            <w:r>
              <w:rPr>
                <w:b/>
                <w:bCs/>
                <w:color w:val="000000"/>
              </w:rPr>
              <w:t>0</w:t>
            </w:r>
          </w:p>
        </w:tc>
        <w:tc>
          <w:tcPr>
            <w:tcW w:w="1500" w:type="dxa"/>
            <w:tcBorders>
              <w:top w:val="nil"/>
              <w:left w:val="nil"/>
              <w:bottom w:val="single" w:sz="8" w:space="0" w:color="auto"/>
              <w:right w:val="single" w:sz="8" w:space="0" w:color="auto"/>
            </w:tcBorders>
            <w:shd w:val="clear" w:color="auto" w:fill="auto"/>
            <w:vAlign w:val="center"/>
          </w:tcPr>
          <w:p w:rsidR="004C3442" w:rsidRDefault="004C3442" w:rsidP="00750ABF">
            <w:pPr>
              <w:jc w:val="right"/>
              <w:rPr>
                <w:b/>
                <w:bCs/>
                <w:color w:val="000000"/>
              </w:rPr>
            </w:pPr>
            <w:r>
              <w:rPr>
                <w:b/>
                <w:bCs/>
                <w:color w:val="000000"/>
              </w:rPr>
              <w:t>0</w:t>
            </w:r>
          </w:p>
        </w:tc>
        <w:tc>
          <w:tcPr>
            <w:tcW w:w="1500" w:type="dxa"/>
            <w:tcBorders>
              <w:top w:val="nil"/>
              <w:left w:val="nil"/>
              <w:bottom w:val="single" w:sz="8" w:space="0" w:color="auto"/>
              <w:right w:val="single" w:sz="8" w:space="0" w:color="auto"/>
            </w:tcBorders>
            <w:shd w:val="clear" w:color="auto" w:fill="auto"/>
            <w:vAlign w:val="center"/>
          </w:tcPr>
          <w:p w:rsidR="004C3442" w:rsidRDefault="004C3442" w:rsidP="00750ABF">
            <w:pPr>
              <w:jc w:val="right"/>
              <w:rPr>
                <w:b/>
                <w:bCs/>
                <w:color w:val="000000"/>
              </w:rPr>
            </w:pPr>
            <w:r>
              <w:rPr>
                <w:b/>
                <w:bCs/>
                <w:color w:val="000000"/>
              </w:rPr>
              <w:t>0</w:t>
            </w:r>
          </w:p>
        </w:tc>
        <w:tc>
          <w:tcPr>
            <w:tcW w:w="3000" w:type="dxa"/>
            <w:tcBorders>
              <w:top w:val="nil"/>
              <w:left w:val="nil"/>
              <w:bottom w:val="single" w:sz="4" w:space="0" w:color="auto"/>
              <w:right w:val="single" w:sz="4" w:space="0" w:color="auto"/>
            </w:tcBorders>
            <w:noWrap/>
            <w:vAlign w:val="bottom"/>
          </w:tcPr>
          <w:p w:rsidR="004C3442" w:rsidRPr="007D5748" w:rsidRDefault="004C3442" w:rsidP="00750ABF">
            <w:pPr>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4C3442" w:rsidRPr="007D5748" w:rsidTr="00750ABF">
        <w:trPr>
          <w:trHeight w:val="255"/>
        </w:trPr>
        <w:tc>
          <w:tcPr>
            <w:tcW w:w="4950" w:type="dxa"/>
            <w:tcBorders>
              <w:top w:val="nil"/>
              <w:left w:val="single" w:sz="8" w:space="0" w:color="auto"/>
              <w:bottom w:val="single" w:sz="8" w:space="0" w:color="auto"/>
              <w:right w:val="single" w:sz="8" w:space="0" w:color="auto"/>
            </w:tcBorders>
            <w:shd w:val="clear" w:color="auto" w:fill="auto"/>
            <w:vAlign w:val="center"/>
          </w:tcPr>
          <w:p w:rsidR="004C3442" w:rsidRDefault="004C3442" w:rsidP="00750ABF">
            <w:pPr>
              <w:rPr>
                <w:b/>
                <w:bCs/>
                <w:color w:val="000000"/>
              </w:rPr>
            </w:pPr>
            <w:r>
              <w:rPr>
                <w:b/>
                <w:bCs/>
                <w:color w:val="000000"/>
              </w:rPr>
              <w:t>Nedaňové príjmy (200)</w:t>
            </w:r>
            <w:r>
              <w:rPr>
                <w:b/>
                <w:bCs/>
                <w:color w:val="000000"/>
                <w:vertAlign w:val="superscript"/>
              </w:rPr>
              <w:t>1</w:t>
            </w:r>
          </w:p>
        </w:tc>
        <w:tc>
          <w:tcPr>
            <w:tcW w:w="1500" w:type="dxa"/>
            <w:tcBorders>
              <w:top w:val="nil"/>
              <w:left w:val="nil"/>
              <w:bottom w:val="single" w:sz="8" w:space="0" w:color="auto"/>
              <w:right w:val="single" w:sz="8" w:space="0" w:color="auto"/>
            </w:tcBorders>
            <w:shd w:val="clear" w:color="auto" w:fill="auto"/>
            <w:vAlign w:val="center"/>
          </w:tcPr>
          <w:p w:rsidR="004C3442" w:rsidRDefault="004C3442" w:rsidP="00750ABF">
            <w:pPr>
              <w:jc w:val="right"/>
              <w:rPr>
                <w:b/>
                <w:bCs/>
                <w:color w:val="000000"/>
              </w:rPr>
            </w:pPr>
            <w:r>
              <w:rPr>
                <w:b/>
                <w:bCs/>
                <w:color w:val="000000"/>
              </w:rPr>
              <w:t>0</w:t>
            </w:r>
          </w:p>
        </w:tc>
        <w:tc>
          <w:tcPr>
            <w:tcW w:w="1500" w:type="dxa"/>
            <w:tcBorders>
              <w:top w:val="nil"/>
              <w:left w:val="nil"/>
              <w:bottom w:val="single" w:sz="8" w:space="0" w:color="auto"/>
              <w:right w:val="single" w:sz="8" w:space="0" w:color="auto"/>
            </w:tcBorders>
            <w:shd w:val="clear" w:color="auto" w:fill="auto"/>
            <w:vAlign w:val="center"/>
          </w:tcPr>
          <w:p w:rsidR="004C3442" w:rsidRDefault="004C3442" w:rsidP="00750ABF">
            <w:pPr>
              <w:jc w:val="right"/>
              <w:rPr>
                <w:b/>
                <w:bCs/>
                <w:color w:val="000000"/>
              </w:rPr>
            </w:pPr>
            <w:r>
              <w:rPr>
                <w:b/>
                <w:bCs/>
                <w:color w:val="000000"/>
              </w:rPr>
              <w:t>0</w:t>
            </w:r>
          </w:p>
        </w:tc>
        <w:tc>
          <w:tcPr>
            <w:tcW w:w="1500" w:type="dxa"/>
            <w:tcBorders>
              <w:top w:val="nil"/>
              <w:left w:val="nil"/>
              <w:bottom w:val="single" w:sz="8" w:space="0" w:color="auto"/>
              <w:right w:val="single" w:sz="8" w:space="0" w:color="auto"/>
            </w:tcBorders>
            <w:shd w:val="clear" w:color="auto" w:fill="auto"/>
            <w:vAlign w:val="center"/>
          </w:tcPr>
          <w:p w:rsidR="004C3442" w:rsidRDefault="004C3442" w:rsidP="00750ABF">
            <w:pPr>
              <w:jc w:val="right"/>
              <w:rPr>
                <w:b/>
                <w:bCs/>
                <w:color w:val="000000"/>
              </w:rPr>
            </w:pPr>
            <w:r>
              <w:rPr>
                <w:b/>
                <w:bCs/>
                <w:color w:val="000000"/>
              </w:rPr>
              <w:t>0</w:t>
            </w:r>
          </w:p>
        </w:tc>
        <w:tc>
          <w:tcPr>
            <w:tcW w:w="1500" w:type="dxa"/>
            <w:tcBorders>
              <w:top w:val="nil"/>
              <w:left w:val="nil"/>
              <w:bottom w:val="single" w:sz="8" w:space="0" w:color="auto"/>
              <w:right w:val="single" w:sz="8" w:space="0" w:color="auto"/>
            </w:tcBorders>
            <w:shd w:val="clear" w:color="auto" w:fill="auto"/>
            <w:vAlign w:val="center"/>
          </w:tcPr>
          <w:p w:rsidR="004C3442" w:rsidRDefault="004C3442" w:rsidP="00750ABF">
            <w:pPr>
              <w:jc w:val="right"/>
              <w:rPr>
                <w:b/>
                <w:bCs/>
                <w:color w:val="000000"/>
              </w:rPr>
            </w:pPr>
            <w:r>
              <w:rPr>
                <w:b/>
                <w:bCs/>
                <w:color w:val="000000"/>
              </w:rPr>
              <w:t>0</w:t>
            </w:r>
          </w:p>
        </w:tc>
        <w:tc>
          <w:tcPr>
            <w:tcW w:w="3000" w:type="dxa"/>
            <w:tcBorders>
              <w:top w:val="nil"/>
              <w:left w:val="nil"/>
              <w:bottom w:val="single" w:sz="4" w:space="0" w:color="auto"/>
              <w:right w:val="single" w:sz="4" w:space="0" w:color="auto"/>
            </w:tcBorders>
            <w:noWrap/>
            <w:vAlign w:val="bottom"/>
          </w:tcPr>
          <w:p w:rsidR="004C3442" w:rsidRPr="007D5748" w:rsidRDefault="004C3442" w:rsidP="00750ABF">
            <w:pPr>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4C3442" w:rsidRPr="007D5748" w:rsidTr="00750ABF">
        <w:trPr>
          <w:trHeight w:val="255"/>
        </w:trPr>
        <w:tc>
          <w:tcPr>
            <w:tcW w:w="4950" w:type="dxa"/>
            <w:tcBorders>
              <w:top w:val="nil"/>
              <w:left w:val="single" w:sz="8" w:space="0" w:color="auto"/>
              <w:bottom w:val="single" w:sz="8" w:space="0" w:color="auto"/>
              <w:right w:val="single" w:sz="8" w:space="0" w:color="auto"/>
            </w:tcBorders>
            <w:shd w:val="clear" w:color="auto" w:fill="auto"/>
            <w:vAlign w:val="center"/>
          </w:tcPr>
          <w:p w:rsidR="004C3442" w:rsidRDefault="004C3442" w:rsidP="00750ABF">
            <w:pPr>
              <w:rPr>
                <w:b/>
                <w:bCs/>
                <w:color w:val="000000"/>
              </w:rPr>
            </w:pPr>
            <w:r>
              <w:rPr>
                <w:b/>
                <w:bCs/>
                <w:color w:val="000000"/>
              </w:rPr>
              <w:t>Príjmy z transakcií s finančnými aktívami a finančnými pasívami (400)</w:t>
            </w:r>
          </w:p>
        </w:tc>
        <w:tc>
          <w:tcPr>
            <w:tcW w:w="1500" w:type="dxa"/>
            <w:tcBorders>
              <w:top w:val="nil"/>
              <w:left w:val="nil"/>
              <w:bottom w:val="single" w:sz="8" w:space="0" w:color="auto"/>
              <w:right w:val="single" w:sz="8" w:space="0" w:color="auto"/>
            </w:tcBorders>
            <w:shd w:val="clear" w:color="000000" w:fill="FFFF99"/>
            <w:vAlign w:val="center"/>
          </w:tcPr>
          <w:p w:rsidR="004C3442" w:rsidRDefault="004C3442" w:rsidP="00750ABF">
            <w:pPr>
              <w:jc w:val="center"/>
              <w:rPr>
                <w:b/>
                <w:bCs/>
                <w:color w:val="000000"/>
              </w:rPr>
            </w:pPr>
            <w:r>
              <w:rPr>
                <w:b/>
                <w:bCs/>
                <w:color w:val="000000"/>
              </w:rPr>
              <w:t> </w:t>
            </w:r>
          </w:p>
        </w:tc>
        <w:tc>
          <w:tcPr>
            <w:tcW w:w="1500" w:type="dxa"/>
            <w:tcBorders>
              <w:top w:val="nil"/>
              <w:left w:val="nil"/>
              <w:bottom w:val="single" w:sz="8" w:space="0" w:color="auto"/>
              <w:right w:val="single" w:sz="8" w:space="0" w:color="auto"/>
            </w:tcBorders>
            <w:shd w:val="clear" w:color="000000" w:fill="FFFF99"/>
            <w:vAlign w:val="center"/>
          </w:tcPr>
          <w:p w:rsidR="004C3442" w:rsidRDefault="004C3442" w:rsidP="00750ABF">
            <w:pPr>
              <w:jc w:val="center"/>
              <w:rPr>
                <w:b/>
                <w:bCs/>
                <w:color w:val="000000"/>
              </w:rPr>
            </w:pPr>
            <w:r>
              <w:rPr>
                <w:b/>
                <w:bCs/>
                <w:color w:val="000000"/>
              </w:rPr>
              <w:t> </w:t>
            </w:r>
          </w:p>
        </w:tc>
        <w:tc>
          <w:tcPr>
            <w:tcW w:w="1500" w:type="dxa"/>
            <w:tcBorders>
              <w:top w:val="nil"/>
              <w:left w:val="nil"/>
              <w:bottom w:val="single" w:sz="8" w:space="0" w:color="auto"/>
              <w:right w:val="single" w:sz="8" w:space="0" w:color="auto"/>
            </w:tcBorders>
            <w:shd w:val="clear" w:color="000000" w:fill="FFFF99"/>
            <w:vAlign w:val="center"/>
          </w:tcPr>
          <w:p w:rsidR="004C3442" w:rsidRDefault="004C3442" w:rsidP="00750ABF">
            <w:pPr>
              <w:jc w:val="center"/>
              <w:rPr>
                <w:b/>
                <w:bCs/>
                <w:color w:val="000000"/>
              </w:rPr>
            </w:pPr>
            <w:r>
              <w:rPr>
                <w:b/>
                <w:bCs/>
                <w:color w:val="000000"/>
              </w:rPr>
              <w:t> </w:t>
            </w:r>
          </w:p>
        </w:tc>
        <w:tc>
          <w:tcPr>
            <w:tcW w:w="1500" w:type="dxa"/>
            <w:tcBorders>
              <w:top w:val="nil"/>
              <w:left w:val="nil"/>
              <w:bottom w:val="single" w:sz="8" w:space="0" w:color="auto"/>
              <w:right w:val="single" w:sz="8" w:space="0" w:color="auto"/>
            </w:tcBorders>
            <w:shd w:val="clear" w:color="000000" w:fill="FFFF99"/>
            <w:vAlign w:val="center"/>
          </w:tcPr>
          <w:p w:rsidR="004C3442" w:rsidRDefault="004C3442" w:rsidP="00750ABF">
            <w:pPr>
              <w:jc w:val="center"/>
              <w:rPr>
                <w:b/>
                <w:bCs/>
                <w:color w:val="000000"/>
              </w:rPr>
            </w:pPr>
            <w:r>
              <w:rPr>
                <w:b/>
                <w:bCs/>
                <w:color w:val="000000"/>
              </w:rPr>
              <w:t> </w:t>
            </w:r>
          </w:p>
        </w:tc>
        <w:tc>
          <w:tcPr>
            <w:tcW w:w="3000" w:type="dxa"/>
            <w:tcBorders>
              <w:top w:val="nil"/>
              <w:left w:val="nil"/>
              <w:bottom w:val="single" w:sz="4" w:space="0" w:color="auto"/>
              <w:right w:val="single" w:sz="4" w:space="0" w:color="auto"/>
            </w:tcBorders>
            <w:noWrap/>
            <w:vAlign w:val="bottom"/>
          </w:tcPr>
          <w:p w:rsidR="004C3442" w:rsidRPr="007D5748" w:rsidRDefault="004C3442" w:rsidP="00750ABF">
            <w:pPr>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4C3442" w:rsidRPr="007D5748" w:rsidTr="00750ABF">
        <w:trPr>
          <w:trHeight w:val="255"/>
        </w:trPr>
        <w:tc>
          <w:tcPr>
            <w:tcW w:w="4950" w:type="dxa"/>
            <w:tcBorders>
              <w:top w:val="nil"/>
              <w:left w:val="single" w:sz="8" w:space="0" w:color="auto"/>
              <w:bottom w:val="single" w:sz="8" w:space="0" w:color="auto"/>
              <w:right w:val="single" w:sz="8" w:space="0" w:color="auto"/>
            </w:tcBorders>
            <w:shd w:val="clear" w:color="auto" w:fill="auto"/>
            <w:vAlign w:val="center"/>
          </w:tcPr>
          <w:p w:rsidR="004C3442" w:rsidRDefault="004C3442" w:rsidP="00750ABF">
            <w:pPr>
              <w:rPr>
                <w:b/>
                <w:bCs/>
                <w:color w:val="000000"/>
              </w:rPr>
            </w:pPr>
            <w:r>
              <w:rPr>
                <w:b/>
                <w:bCs/>
                <w:color w:val="000000"/>
              </w:rPr>
              <w:t>Prijaté úvery, pôžičky a návratné finančné výpomoci (500)</w:t>
            </w:r>
          </w:p>
        </w:tc>
        <w:tc>
          <w:tcPr>
            <w:tcW w:w="1500" w:type="dxa"/>
            <w:tcBorders>
              <w:top w:val="nil"/>
              <w:left w:val="nil"/>
              <w:bottom w:val="single" w:sz="8" w:space="0" w:color="auto"/>
              <w:right w:val="single" w:sz="8" w:space="0" w:color="auto"/>
            </w:tcBorders>
            <w:shd w:val="clear" w:color="000000" w:fill="FFFF99"/>
            <w:vAlign w:val="center"/>
          </w:tcPr>
          <w:p w:rsidR="004C3442" w:rsidRDefault="004C3442" w:rsidP="00750ABF">
            <w:pPr>
              <w:jc w:val="center"/>
              <w:rPr>
                <w:b/>
                <w:bCs/>
                <w:color w:val="000000"/>
              </w:rPr>
            </w:pPr>
            <w:r>
              <w:rPr>
                <w:b/>
                <w:bCs/>
                <w:color w:val="000000"/>
              </w:rPr>
              <w:t> </w:t>
            </w:r>
          </w:p>
        </w:tc>
        <w:tc>
          <w:tcPr>
            <w:tcW w:w="1500" w:type="dxa"/>
            <w:tcBorders>
              <w:top w:val="nil"/>
              <w:left w:val="nil"/>
              <w:bottom w:val="single" w:sz="8" w:space="0" w:color="auto"/>
              <w:right w:val="single" w:sz="8" w:space="0" w:color="auto"/>
            </w:tcBorders>
            <w:shd w:val="clear" w:color="000000" w:fill="FFFF99"/>
            <w:vAlign w:val="center"/>
          </w:tcPr>
          <w:p w:rsidR="004C3442" w:rsidRDefault="004C3442" w:rsidP="00750ABF">
            <w:pPr>
              <w:jc w:val="center"/>
              <w:rPr>
                <w:b/>
                <w:bCs/>
                <w:color w:val="000000"/>
              </w:rPr>
            </w:pPr>
            <w:r>
              <w:rPr>
                <w:b/>
                <w:bCs/>
                <w:color w:val="000000"/>
              </w:rPr>
              <w:t> </w:t>
            </w:r>
          </w:p>
        </w:tc>
        <w:tc>
          <w:tcPr>
            <w:tcW w:w="1500" w:type="dxa"/>
            <w:tcBorders>
              <w:top w:val="nil"/>
              <w:left w:val="nil"/>
              <w:bottom w:val="single" w:sz="8" w:space="0" w:color="auto"/>
              <w:right w:val="single" w:sz="8" w:space="0" w:color="auto"/>
            </w:tcBorders>
            <w:shd w:val="clear" w:color="000000" w:fill="FFFF99"/>
            <w:vAlign w:val="center"/>
          </w:tcPr>
          <w:p w:rsidR="004C3442" w:rsidRDefault="004C3442" w:rsidP="00750ABF">
            <w:pPr>
              <w:jc w:val="center"/>
              <w:rPr>
                <w:b/>
                <w:bCs/>
                <w:color w:val="000000"/>
              </w:rPr>
            </w:pPr>
            <w:r>
              <w:rPr>
                <w:b/>
                <w:bCs/>
                <w:color w:val="000000"/>
              </w:rPr>
              <w:t> </w:t>
            </w:r>
          </w:p>
        </w:tc>
        <w:tc>
          <w:tcPr>
            <w:tcW w:w="1500" w:type="dxa"/>
            <w:tcBorders>
              <w:top w:val="nil"/>
              <w:left w:val="nil"/>
              <w:bottom w:val="single" w:sz="8" w:space="0" w:color="auto"/>
              <w:right w:val="single" w:sz="8" w:space="0" w:color="auto"/>
            </w:tcBorders>
            <w:shd w:val="clear" w:color="000000" w:fill="FFFF99"/>
            <w:vAlign w:val="center"/>
          </w:tcPr>
          <w:p w:rsidR="004C3442" w:rsidRDefault="004C3442" w:rsidP="00750ABF">
            <w:pPr>
              <w:jc w:val="center"/>
              <w:rPr>
                <w:b/>
                <w:bCs/>
                <w:color w:val="000000"/>
              </w:rPr>
            </w:pPr>
            <w:r>
              <w:rPr>
                <w:b/>
                <w:bCs/>
                <w:color w:val="000000"/>
              </w:rPr>
              <w:t> </w:t>
            </w:r>
          </w:p>
        </w:tc>
        <w:tc>
          <w:tcPr>
            <w:tcW w:w="3000" w:type="dxa"/>
            <w:tcBorders>
              <w:top w:val="nil"/>
              <w:left w:val="nil"/>
              <w:bottom w:val="single" w:sz="4" w:space="0" w:color="auto"/>
              <w:right w:val="single" w:sz="4" w:space="0" w:color="auto"/>
            </w:tcBorders>
            <w:noWrap/>
            <w:vAlign w:val="bottom"/>
          </w:tcPr>
          <w:p w:rsidR="004C3442" w:rsidRPr="007D5748" w:rsidRDefault="004C3442" w:rsidP="00750ABF">
            <w:pPr>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4C3442" w:rsidRPr="007D5748" w:rsidTr="00750ABF">
        <w:trPr>
          <w:trHeight w:val="255"/>
        </w:trPr>
        <w:tc>
          <w:tcPr>
            <w:tcW w:w="4950" w:type="dxa"/>
            <w:tcBorders>
              <w:top w:val="nil"/>
              <w:left w:val="single" w:sz="8" w:space="0" w:color="auto"/>
              <w:bottom w:val="single" w:sz="8" w:space="0" w:color="auto"/>
              <w:right w:val="single" w:sz="8" w:space="0" w:color="auto"/>
            </w:tcBorders>
            <w:shd w:val="clear" w:color="000000" w:fill="BFBFBF"/>
            <w:vAlign w:val="center"/>
          </w:tcPr>
          <w:p w:rsidR="004C3442" w:rsidRDefault="004C3442" w:rsidP="00750ABF">
            <w:pPr>
              <w:rPr>
                <w:b/>
                <w:bCs/>
                <w:color w:val="000000"/>
              </w:rPr>
            </w:pPr>
            <w:r>
              <w:rPr>
                <w:b/>
                <w:bCs/>
                <w:color w:val="000000"/>
              </w:rPr>
              <w:t>Dopad na príjmy verejnej správy celkom</w:t>
            </w:r>
          </w:p>
        </w:tc>
        <w:tc>
          <w:tcPr>
            <w:tcW w:w="1500" w:type="dxa"/>
            <w:tcBorders>
              <w:top w:val="nil"/>
              <w:left w:val="nil"/>
              <w:bottom w:val="single" w:sz="8" w:space="0" w:color="auto"/>
              <w:right w:val="single" w:sz="8" w:space="0" w:color="auto"/>
            </w:tcBorders>
            <w:shd w:val="clear" w:color="000000" w:fill="BFBFBF"/>
            <w:vAlign w:val="center"/>
          </w:tcPr>
          <w:p w:rsidR="004C3442" w:rsidRDefault="004C3442" w:rsidP="00750ABF">
            <w:pPr>
              <w:jc w:val="right"/>
              <w:rPr>
                <w:b/>
                <w:bCs/>
                <w:color w:val="000000"/>
              </w:rPr>
            </w:pPr>
            <w:r>
              <w:rPr>
                <w:b/>
                <w:bCs/>
                <w:color w:val="000000"/>
              </w:rPr>
              <w:t xml:space="preserve">0   </w:t>
            </w:r>
          </w:p>
        </w:tc>
        <w:tc>
          <w:tcPr>
            <w:tcW w:w="1500" w:type="dxa"/>
            <w:tcBorders>
              <w:top w:val="nil"/>
              <w:left w:val="nil"/>
              <w:bottom w:val="single" w:sz="8" w:space="0" w:color="auto"/>
              <w:right w:val="single" w:sz="8" w:space="0" w:color="auto"/>
            </w:tcBorders>
            <w:shd w:val="clear" w:color="000000" w:fill="BFBFBF"/>
            <w:vAlign w:val="center"/>
          </w:tcPr>
          <w:p w:rsidR="004C3442" w:rsidRDefault="004C3442" w:rsidP="00750ABF">
            <w:pPr>
              <w:jc w:val="right"/>
              <w:rPr>
                <w:b/>
                <w:bCs/>
                <w:color w:val="000000"/>
              </w:rPr>
            </w:pPr>
            <w:r>
              <w:rPr>
                <w:b/>
                <w:bCs/>
                <w:color w:val="000000"/>
              </w:rPr>
              <w:t xml:space="preserve">0   </w:t>
            </w:r>
          </w:p>
        </w:tc>
        <w:tc>
          <w:tcPr>
            <w:tcW w:w="1500" w:type="dxa"/>
            <w:tcBorders>
              <w:top w:val="nil"/>
              <w:left w:val="nil"/>
              <w:bottom w:val="single" w:sz="8" w:space="0" w:color="auto"/>
              <w:right w:val="single" w:sz="8" w:space="0" w:color="auto"/>
            </w:tcBorders>
            <w:shd w:val="clear" w:color="000000" w:fill="BFBFBF"/>
            <w:vAlign w:val="center"/>
          </w:tcPr>
          <w:p w:rsidR="004C3442" w:rsidRDefault="004C3442" w:rsidP="00750ABF">
            <w:pPr>
              <w:jc w:val="right"/>
              <w:rPr>
                <w:b/>
                <w:bCs/>
                <w:color w:val="000000"/>
              </w:rPr>
            </w:pPr>
            <w:r>
              <w:rPr>
                <w:b/>
                <w:bCs/>
                <w:color w:val="000000"/>
              </w:rPr>
              <w:t xml:space="preserve">0   </w:t>
            </w:r>
          </w:p>
        </w:tc>
        <w:tc>
          <w:tcPr>
            <w:tcW w:w="1500" w:type="dxa"/>
            <w:tcBorders>
              <w:top w:val="nil"/>
              <w:left w:val="nil"/>
              <w:bottom w:val="single" w:sz="8" w:space="0" w:color="auto"/>
              <w:right w:val="single" w:sz="8" w:space="0" w:color="auto"/>
            </w:tcBorders>
            <w:shd w:val="clear" w:color="000000" w:fill="BFBFBF"/>
            <w:vAlign w:val="center"/>
          </w:tcPr>
          <w:p w:rsidR="004C3442" w:rsidRDefault="004C3442" w:rsidP="00750ABF">
            <w:pPr>
              <w:jc w:val="right"/>
              <w:rPr>
                <w:b/>
                <w:bCs/>
                <w:color w:val="000000"/>
              </w:rPr>
            </w:pPr>
            <w:r>
              <w:rPr>
                <w:b/>
                <w:bCs/>
                <w:color w:val="000000"/>
              </w:rPr>
              <w:t xml:space="preserve">0   </w:t>
            </w:r>
          </w:p>
        </w:tc>
        <w:tc>
          <w:tcPr>
            <w:tcW w:w="3000" w:type="dxa"/>
            <w:tcBorders>
              <w:top w:val="nil"/>
              <w:left w:val="nil"/>
              <w:bottom w:val="single" w:sz="4" w:space="0" w:color="auto"/>
              <w:right w:val="single" w:sz="4" w:space="0" w:color="auto"/>
            </w:tcBorders>
            <w:noWrap/>
            <w:vAlign w:val="bottom"/>
          </w:tcPr>
          <w:p w:rsidR="004C3442" w:rsidRPr="007D5748" w:rsidRDefault="004C3442" w:rsidP="00750ABF">
            <w:pPr>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bl>
    <w:p w:rsidR="004C3442" w:rsidRPr="007D5748" w:rsidRDefault="004C3442" w:rsidP="004C3442">
      <w:pPr>
        <w:tabs>
          <w:tab w:val="num" w:pos="1080"/>
        </w:tabs>
        <w:rPr>
          <w:rFonts w:ascii="Times New Roman" w:eastAsia="Times New Roman" w:hAnsi="Times New Roman" w:cs="Times New Roman"/>
          <w:bCs/>
          <w:sz w:val="20"/>
          <w:szCs w:val="20"/>
          <w:lang w:eastAsia="sk-SK"/>
        </w:rPr>
      </w:pPr>
      <w:r w:rsidRPr="007D5748">
        <w:rPr>
          <w:rFonts w:ascii="Times New Roman" w:eastAsia="Times New Roman" w:hAnsi="Times New Roman" w:cs="Times New Roman"/>
          <w:bCs/>
          <w:sz w:val="20"/>
          <w:szCs w:val="20"/>
          <w:lang w:eastAsia="sk-SK"/>
        </w:rPr>
        <w:t>1 –  príjmy rozpísať až do položiek platnej ekonomickej klasifikácie</w:t>
      </w:r>
    </w:p>
    <w:p w:rsidR="004C3442" w:rsidRPr="007D5748" w:rsidRDefault="004C3442" w:rsidP="004C3442">
      <w:pPr>
        <w:tabs>
          <w:tab w:val="num" w:pos="1080"/>
        </w:tabs>
        <w:rPr>
          <w:rFonts w:ascii="Times New Roman" w:eastAsia="Times New Roman" w:hAnsi="Times New Roman" w:cs="Times New Roman"/>
          <w:bCs/>
          <w:sz w:val="24"/>
          <w:szCs w:val="20"/>
          <w:lang w:eastAsia="sk-SK"/>
        </w:rPr>
      </w:pPr>
    </w:p>
    <w:p w:rsidR="004C3442" w:rsidRPr="007D5748" w:rsidRDefault="004C3442" w:rsidP="004C3442">
      <w:pPr>
        <w:tabs>
          <w:tab w:val="num" w:pos="1080"/>
        </w:tabs>
        <w:rPr>
          <w:rFonts w:ascii="Times New Roman" w:eastAsia="Times New Roman" w:hAnsi="Times New Roman" w:cs="Times New Roman"/>
          <w:b/>
          <w:bCs/>
          <w:sz w:val="24"/>
          <w:szCs w:val="20"/>
          <w:lang w:eastAsia="sk-SK"/>
        </w:rPr>
      </w:pPr>
      <w:r w:rsidRPr="007D5748">
        <w:rPr>
          <w:rFonts w:ascii="Times New Roman" w:eastAsia="Times New Roman" w:hAnsi="Times New Roman" w:cs="Times New Roman"/>
          <w:b/>
          <w:bCs/>
          <w:sz w:val="24"/>
          <w:szCs w:val="20"/>
          <w:lang w:eastAsia="sk-SK"/>
        </w:rPr>
        <w:t>Poznámka:</w:t>
      </w:r>
    </w:p>
    <w:p w:rsidR="004C3442" w:rsidRPr="007D5748" w:rsidRDefault="004C3442" w:rsidP="004C3442">
      <w:pPr>
        <w:tabs>
          <w:tab w:val="num" w:pos="1080"/>
        </w:tabs>
        <w:rPr>
          <w:rFonts w:ascii="Times New Roman" w:eastAsia="Times New Roman" w:hAnsi="Times New Roman" w:cs="Times New Roman"/>
          <w:bCs/>
          <w:sz w:val="24"/>
          <w:szCs w:val="20"/>
          <w:lang w:eastAsia="sk-SK"/>
        </w:rPr>
      </w:pPr>
      <w:r w:rsidRPr="007D5748">
        <w:rPr>
          <w:rFonts w:ascii="Times New Roman" w:eastAsia="Times New Roman" w:hAnsi="Times New Roman" w:cs="Times New Roman"/>
          <w:bCs/>
          <w:sz w:val="24"/>
          <w:szCs w:val="20"/>
          <w:lang w:eastAsia="sk-SK"/>
        </w:rPr>
        <w:t>Ak sa vplyv týka viacerých subjektov verejnej správy, vypĺňa sa samostatná tabuľka za každý subjekt.</w:t>
      </w:r>
    </w:p>
    <w:p w:rsidR="004C3442" w:rsidRPr="007D5748" w:rsidRDefault="004C3442" w:rsidP="004C3442">
      <w:pPr>
        <w:tabs>
          <w:tab w:val="num" w:pos="1080"/>
        </w:tabs>
        <w:ind w:right="-578"/>
        <w:jc w:val="right"/>
        <w:rPr>
          <w:rFonts w:ascii="Times New Roman" w:eastAsia="Times New Roman" w:hAnsi="Times New Roman" w:cs="Times New Roman"/>
          <w:bCs/>
          <w:sz w:val="24"/>
          <w:szCs w:val="24"/>
          <w:lang w:eastAsia="sk-SK"/>
        </w:rPr>
      </w:pPr>
      <w:r w:rsidRPr="007D5748">
        <w:rPr>
          <w:rFonts w:ascii="Times New Roman" w:eastAsia="Times New Roman" w:hAnsi="Times New Roman" w:cs="Times New Roman"/>
          <w:bCs/>
          <w:sz w:val="24"/>
          <w:szCs w:val="24"/>
          <w:lang w:eastAsia="sk-SK"/>
        </w:rPr>
        <w:t xml:space="preserve"> </w:t>
      </w:r>
    </w:p>
    <w:p w:rsidR="004C3442" w:rsidRPr="007D5748" w:rsidRDefault="004C3442" w:rsidP="004C3442">
      <w:pPr>
        <w:tabs>
          <w:tab w:val="num" w:pos="1080"/>
        </w:tabs>
        <w:ind w:right="-578"/>
        <w:jc w:val="right"/>
        <w:rPr>
          <w:rFonts w:ascii="Times New Roman" w:eastAsia="Times New Roman" w:hAnsi="Times New Roman" w:cs="Times New Roman"/>
          <w:bCs/>
          <w:sz w:val="24"/>
          <w:szCs w:val="24"/>
          <w:lang w:eastAsia="sk-SK"/>
        </w:rPr>
      </w:pPr>
    </w:p>
    <w:p w:rsidR="004C3442" w:rsidRDefault="004C3442" w:rsidP="004C3442">
      <w:pP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br w:type="page"/>
      </w:r>
    </w:p>
    <w:p w:rsidR="004C3442" w:rsidRPr="007D5748" w:rsidRDefault="004C3442" w:rsidP="004C3442">
      <w:pPr>
        <w:tabs>
          <w:tab w:val="num" w:pos="1080"/>
        </w:tabs>
        <w:ind w:right="-578"/>
        <w:jc w:val="right"/>
        <w:rPr>
          <w:rFonts w:ascii="Times New Roman" w:eastAsia="Times New Roman" w:hAnsi="Times New Roman" w:cs="Times New Roman"/>
          <w:bCs/>
          <w:sz w:val="24"/>
          <w:szCs w:val="24"/>
          <w:lang w:eastAsia="sk-SK"/>
        </w:rPr>
      </w:pPr>
    </w:p>
    <w:p w:rsidR="004C3442" w:rsidRPr="007D5748" w:rsidRDefault="004C3442" w:rsidP="004C3442">
      <w:pPr>
        <w:tabs>
          <w:tab w:val="num" w:pos="1080"/>
        </w:tabs>
        <w:ind w:right="-578"/>
        <w:jc w:val="right"/>
        <w:rPr>
          <w:rFonts w:ascii="Times New Roman" w:eastAsia="Times New Roman" w:hAnsi="Times New Roman" w:cs="Times New Roman"/>
          <w:bCs/>
          <w:sz w:val="24"/>
          <w:szCs w:val="24"/>
          <w:lang w:eastAsia="sk-SK"/>
        </w:rPr>
      </w:pPr>
    </w:p>
    <w:p w:rsidR="004C3442" w:rsidRPr="007D5748" w:rsidRDefault="004C3442" w:rsidP="004C3442">
      <w:pPr>
        <w:tabs>
          <w:tab w:val="num" w:pos="1080"/>
        </w:tabs>
        <w:ind w:right="-578"/>
        <w:jc w:val="right"/>
        <w:rPr>
          <w:rFonts w:ascii="Times New Roman" w:eastAsia="Times New Roman" w:hAnsi="Times New Roman" w:cs="Times New Roman"/>
          <w:bCs/>
          <w:sz w:val="24"/>
          <w:szCs w:val="24"/>
          <w:lang w:eastAsia="sk-SK"/>
        </w:rPr>
      </w:pPr>
    </w:p>
    <w:p w:rsidR="004C3442" w:rsidRPr="007D5748" w:rsidRDefault="004C3442" w:rsidP="004C3442">
      <w:pPr>
        <w:tabs>
          <w:tab w:val="num" w:pos="1080"/>
        </w:tabs>
        <w:ind w:right="-578"/>
        <w:jc w:val="right"/>
        <w:rPr>
          <w:rFonts w:ascii="Times New Roman" w:eastAsia="Times New Roman" w:hAnsi="Times New Roman" w:cs="Times New Roman"/>
          <w:bCs/>
          <w:sz w:val="24"/>
          <w:szCs w:val="24"/>
          <w:lang w:eastAsia="sk-SK"/>
        </w:rPr>
      </w:pPr>
    </w:p>
    <w:p w:rsidR="004C3442" w:rsidRPr="007D5748" w:rsidRDefault="004C3442" w:rsidP="004C3442">
      <w:pPr>
        <w:tabs>
          <w:tab w:val="num" w:pos="1080"/>
        </w:tabs>
        <w:ind w:right="-32"/>
        <w:jc w:val="right"/>
        <w:rPr>
          <w:rFonts w:ascii="Times New Roman" w:eastAsia="Times New Roman" w:hAnsi="Times New Roman" w:cs="Times New Roman"/>
          <w:bCs/>
          <w:sz w:val="24"/>
          <w:szCs w:val="24"/>
          <w:lang w:eastAsia="sk-SK"/>
        </w:rPr>
      </w:pPr>
      <w:r w:rsidRPr="007D5748">
        <w:rPr>
          <w:rFonts w:ascii="Times New Roman" w:eastAsia="Times New Roman" w:hAnsi="Times New Roman" w:cs="Times New Roman"/>
          <w:bCs/>
          <w:sz w:val="24"/>
          <w:szCs w:val="24"/>
          <w:lang w:eastAsia="sk-SK"/>
        </w:rPr>
        <w:t xml:space="preserve">Tabuľka č. 4 </w:t>
      </w:r>
    </w:p>
    <w:p w:rsidR="004C3442" w:rsidRPr="007D5748" w:rsidRDefault="004C3442" w:rsidP="004C3442">
      <w:pPr>
        <w:tabs>
          <w:tab w:val="num" w:pos="1080"/>
        </w:tabs>
        <w:rPr>
          <w:rFonts w:ascii="Times New Roman" w:eastAsia="Times New Roman" w:hAnsi="Times New Roman" w:cs="Times New Roman"/>
          <w:bCs/>
          <w:sz w:val="24"/>
          <w:szCs w:val="20"/>
          <w:lang w:eastAsia="sk-SK"/>
        </w:rPr>
      </w:pPr>
    </w:p>
    <w:tbl>
      <w:tblPr>
        <w:tblpPr w:leftFromText="141" w:rightFromText="141" w:vertAnchor="text" w:horzAnchor="page" w:tblpX="629" w:tblpY="2"/>
        <w:tblW w:w="15450" w:type="dxa"/>
        <w:tblCellMar>
          <w:left w:w="70" w:type="dxa"/>
          <w:right w:w="70" w:type="dxa"/>
        </w:tblCellMar>
        <w:tblLook w:val="0000" w:firstRow="0" w:lastRow="0" w:firstColumn="0" w:lastColumn="0" w:noHBand="0" w:noVBand="0"/>
      </w:tblPr>
      <w:tblGrid>
        <w:gridCol w:w="6799"/>
        <w:gridCol w:w="1560"/>
        <w:gridCol w:w="1701"/>
        <w:gridCol w:w="1630"/>
        <w:gridCol w:w="1540"/>
        <w:gridCol w:w="2220"/>
      </w:tblGrid>
      <w:tr w:rsidR="004C3442" w:rsidRPr="007D5748" w:rsidTr="00750ABF">
        <w:trPr>
          <w:cantSplit/>
          <w:trHeight w:val="255"/>
        </w:trPr>
        <w:tc>
          <w:tcPr>
            <w:tcW w:w="6799"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rsidR="004C3442" w:rsidRPr="007D5748" w:rsidRDefault="004C3442" w:rsidP="00750ABF">
            <w:pPr>
              <w:jc w:val="center"/>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0"/>
                <w:szCs w:val="20"/>
                <w:lang w:eastAsia="sk-SK"/>
              </w:rPr>
              <w:t>Výdavky (v eurách)</w:t>
            </w:r>
          </w:p>
        </w:tc>
        <w:tc>
          <w:tcPr>
            <w:tcW w:w="6431" w:type="dxa"/>
            <w:gridSpan w:val="4"/>
            <w:tcBorders>
              <w:top w:val="single" w:sz="4" w:space="0" w:color="auto"/>
              <w:left w:val="nil"/>
              <w:bottom w:val="single" w:sz="4" w:space="0" w:color="auto"/>
              <w:right w:val="single" w:sz="4" w:space="0" w:color="auto"/>
            </w:tcBorders>
            <w:shd w:val="clear" w:color="auto" w:fill="BFBFBF" w:themeFill="background1" w:themeFillShade="BF"/>
          </w:tcPr>
          <w:p w:rsidR="004C3442" w:rsidRPr="007D5748" w:rsidRDefault="004C3442" w:rsidP="00750ABF">
            <w:pPr>
              <w:jc w:val="center"/>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0"/>
                <w:szCs w:val="20"/>
                <w:lang w:eastAsia="sk-SK"/>
              </w:rPr>
              <w:t>Vplyv na rozpočet verejnej správy</w:t>
            </w:r>
          </w:p>
        </w:tc>
        <w:tc>
          <w:tcPr>
            <w:tcW w:w="222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4C3442" w:rsidRPr="007D5748" w:rsidRDefault="004C3442" w:rsidP="00750ABF">
            <w:pPr>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poznámka</w:t>
            </w:r>
          </w:p>
        </w:tc>
      </w:tr>
      <w:tr w:rsidR="004C3442" w:rsidRPr="007D5748" w:rsidTr="00750ABF">
        <w:trPr>
          <w:cantSplit/>
          <w:trHeight w:val="255"/>
        </w:trPr>
        <w:tc>
          <w:tcPr>
            <w:tcW w:w="6799" w:type="dxa"/>
            <w:vMerge/>
            <w:tcBorders>
              <w:top w:val="single" w:sz="4" w:space="0" w:color="auto"/>
              <w:left w:val="single" w:sz="4" w:space="0" w:color="auto"/>
              <w:bottom w:val="single" w:sz="4" w:space="0" w:color="000000"/>
              <w:right w:val="single" w:sz="4" w:space="0" w:color="auto"/>
            </w:tcBorders>
            <w:vAlign w:val="center"/>
          </w:tcPr>
          <w:p w:rsidR="004C3442" w:rsidRPr="007D5748" w:rsidRDefault="004C3442" w:rsidP="00750ABF">
            <w:pPr>
              <w:rPr>
                <w:rFonts w:ascii="Times New Roman" w:eastAsia="Times New Roman" w:hAnsi="Times New Roman" w:cs="Times New Roman"/>
                <w:b/>
                <w:bCs/>
                <w:color w:val="FFFFFF"/>
                <w:sz w:val="20"/>
                <w:szCs w:val="20"/>
                <w:lang w:eastAsia="sk-SK"/>
              </w:rPr>
            </w:pPr>
          </w:p>
        </w:tc>
        <w:tc>
          <w:tcPr>
            <w:tcW w:w="1560" w:type="dxa"/>
            <w:tcBorders>
              <w:top w:val="single" w:sz="8" w:space="0" w:color="auto"/>
              <w:left w:val="single" w:sz="8" w:space="0" w:color="auto"/>
              <w:bottom w:val="single" w:sz="8" w:space="0" w:color="auto"/>
              <w:right w:val="single" w:sz="8" w:space="0" w:color="auto"/>
            </w:tcBorders>
            <w:shd w:val="clear" w:color="000000" w:fill="BFBFBF"/>
            <w:vAlign w:val="center"/>
          </w:tcPr>
          <w:p w:rsidR="004C3442" w:rsidRDefault="004C3442" w:rsidP="00750ABF">
            <w:pPr>
              <w:spacing w:after="100" w:afterAutospacing="1"/>
              <w:jc w:val="center"/>
              <w:rPr>
                <w:b/>
                <w:bCs/>
                <w:color w:val="000000"/>
              </w:rPr>
            </w:pPr>
            <w:r>
              <w:rPr>
                <w:b/>
                <w:bCs/>
                <w:color w:val="000000"/>
              </w:rPr>
              <w:t>2022</w:t>
            </w:r>
          </w:p>
        </w:tc>
        <w:tc>
          <w:tcPr>
            <w:tcW w:w="1701" w:type="dxa"/>
            <w:tcBorders>
              <w:top w:val="single" w:sz="8" w:space="0" w:color="auto"/>
              <w:left w:val="nil"/>
              <w:bottom w:val="single" w:sz="8" w:space="0" w:color="auto"/>
              <w:right w:val="single" w:sz="8" w:space="0" w:color="auto"/>
            </w:tcBorders>
            <w:shd w:val="clear" w:color="000000" w:fill="BFBFBF"/>
            <w:vAlign w:val="center"/>
          </w:tcPr>
          <w:p w:rsidR="004C3442" w:rsidRDefault="004C3442" w:rsidP="00750ABF">
            <w:pPr>
              <w:spacing w:after="100" w:afterAutospacing="1"/>
              <w:jc w:val="center"/>
              <w:rPr>
                <w:b/>
                <w:bCs/>
                <w:color w:val="000000"/>
              </w:rPr>
            </w:pPr>
            <w:r>
              <w:rPr>
                <w:b/>
                <w:bCs/>
                <w:color w:val="000000"/>
              </w:rPr>
              <w:t>2023</w:t>
            </w:r>
          </w:p>
        </w:tc>
        <w:tc>
          <w:tcPr>
            <w:tcW w:w="1630" w:type="dxa"/>
            <w:tcBorders>
              <w:top w:val="single" w:sz="8" w:space="0" w:color="auto"/>
              <w:left w:val="nil"/>
              <w:bottom w:val="single" w:sz="8" w:space="0" w:color="auto"/>
              <w:right w:val="single" w:sz="8" w:space="0" w:color="auto"/>
            </w:tcBorders>
            <w:shd w:val="clear" w:color="000000" w:fill="BFBFBF"/>
            <w:vAlign w:val="center"/>
          </w:tcPr>
          <w:p w:rsidR="004C3442" w:rsidRDefault="004C3442" w:rsidP="00750ABF">
            <w:pPr>
              <w:spacing w:after="100" w:afterAutospacing="1"/>
              <w:jc w:val="center"/>
              <w:rPr>
                <w:b/>
                <w:bCs/>
                <w:color w:val="000000"/>
              </w:rPr>
            </w:pPr>
            <w:r>
              <w:rPr>
                <w:b/>
                <w:bCs/>
                <w:color w:val="000000"/>
              </w:rPr>
              <w:t>2024</w:t>
            </w:r>
          </w:p>
        </w:tc>
        <w:tc>
          <w:tcPr>
            <w:tcW w:w="1540" w:type="dxa"/>
            <w:tcBorders>
              <w:top w:val="single" w:sz="8" w:space="0" w:color="auto"/>
              <w:left w:val="nil"/>
              <w:bottom w:val="single" w:sz="8" w:space="0" w:color="auto"/>
              <w:right w:val="single" w:sz="8" w:space="0" w:color="auto"/>
            </w:tcBorders>
            <w:shd w:val="clear" w:color="000000" w:fill="BFBFBF"/>
            <w:vAlign w:val="center"/>
          </w:tcPr>
          <w:p w:rsidR="004C3442" w:rsidRDefault="004C3442" w:rsidP="00750ABF">
            <w:pPr>
              <w:spacing w:after="100" w:afterAutospacing="1"/>
              <w:jc w:val="center"/>
              <w:rPr>
                <w:b/>
                <w:bCs/>
                <w:color w:val="000000"/>
              </w:rPr>
            </w:pPr>
            <w:r>
              <w:rPr>
                <w:b/>
                <w:bCs/>
                <w:color w:val="000000"/>
              </w:rPr>
              <w:t>2025</w:t>
            </w:r>
          </w:p>
        </w:tc>
        <w:tc>
          <w:tcPr>
            <w:tcW w:w="2220" w:type="dxa"/>
            <w:vMerge/>
            <w:tcBorders>
              <w:top w:val="single" w:sz="8" w:space="0" w:color="auto"/>
              <w:left w:val="single" w:sz="8" w:space="0" w:color="auto"/>
              <w:bottom w:val="single" w:sz="8" w:space="0" w:color="auto"/>
              <w:right w:val="single" w:sz="8" w:space="0" w:color="auto"/>
            </w:tcBorders>
            <w:shd w:val="clear" w:color="000000" w:fill="BFBFBF"/>
            <w:vAlign w:val="center"/>
          </w:tcPr>
          <w:p w:rsidR="004C3442" w:rsidRPr="007D5748" w:rsidRDefault="004C3442" w:rsidP="00750ABF">
            <w:pPr>
              <w:spacing w:after="100" w:afterAutospacing="1"/>
              <w:rPr>
                <w:rFonts w:ascii="Times New Roman" w:eastAsia="Times New Roman" w:hAnsi="Times New Roman" w:cs="Times New Roman"/>
                <w:b/>
                <w:bCs/>
                <w:color w:val="FFFFFF"/>
                <w:sz w:val="24"/>
                <w:szCs w:val="24"/>
                <w:lang w:eastAsia="sk-SK"/>
              </w:rPr>
            </w:pPr>
          </w:p>
        </w:tc>
      </w:tr>
      <w:tr w:rsidR="004C3442" w:rsidRPr="007D5748" w:rsidTr="00750ABF">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4C3442" w:rsidRDefault="004C3442" w:rsidP="00750ABF">
            <w:pPr>
              <w:rPr>
                <w:b/>
                <w:bCs/>
                <w:color w:val="000000"/>
                <w:sz w:val="20"/>
                <w:szCs w:val="20"/>
              </w:rPr>
            </w:pPr>
            <w:r>
              <w:rPr>
                <w:b/>
                <w:bCs/>
                <w:color w:val="000000"/>
                <w:sz w:val="20"/>
                <w:szCs w:val="20"/>
              </w:rPr>
              <w:t>Bežné výdavky (600)</w:t>
            </w:r>
          </w:p>
        </w:tc>
        <w:tc>
          <w:tcPr>
            <w:tcW w:w="1560" w:type="dxa"/>
            <w:tcBorders>
              <w:top w:val="nil"/>
              <w:left w:val="nil"/>
              <w:bottom w:val="single" w:sz="8" w:space="0" w:color="auto"/>
              <w:right w:val="single" w:sz="8" w:space="0" w:color="auto"/>
            </w:tcBorders>
            <w:shd w:val="clear" w:color="auto" w:fill="auto"/>
            <w:vAlign w:val="center"/>
          </w:tcPr>
          <w:p w:rsidR="004C3442" w:rsidRDefault="004C3442" w:rsidP="00750ABF">
            <w:pPr>
              <w:jc w:val="right"/>
              <w:rPr>
                <w:b/>
                <w:bCs/>
                <w:color w:val="000000"/>
                <w:sz w:val="20"/>
                <w:szCs w:val="20"/>
              </w:rPr>
            </w:pPr>
            <w:r>
              <w:rPr>
                <w:b/>
                <w:bCs/>
                <w:color w:val="000000"/>
                <w:sz w:val="20"/>
                <w:szCs w:val="20"/>
              </w:rPr>
              <w:t>0</w:t>
            </w:r>
          </w:p>
        </w:tc>
        <w:tc>
          <w:tcPr>
            <w:tcW w:w="1701" w:type="dxa"/>
            <w:tcBorders>
              <w:top w:val="nil"/>
              <w:left w:val="nil"/>
              <w:bottom w:val="single" w:sz="8" w:space="0" w:color="auto"/>
              <w:right w:val="single" w:sz="8" w:space="0" w:color="auto"/>
            </w:tcBorders>
            <w:shd w:val="clear" w:color="auto" w:fill="auto"/>
            <w:vAlign w:val="center"/>
          </w:tcPr>
          <w:p w:rsidR="004C3442" w:rsidRDefault="004C3442" w:rsidP="00750ABF">
            <w:pPr>
              <w:jc w:val="right"/>
              <w:rPr>
                <w:b/>
                <w:bCs/>
                <w:color w:val="000000"/>
                <w:sz w:val="20"/>
                <w:szCs w:val="20"/>
              </w:rPr>
            </w:pPr>
            <w:r>
              <w:rPr>
                <w:b/>
                <w:bCs/>
                <w:color w:val="000000"/>
                <w:sz w:val="20"/>
                <w:szCs w:val="20"/>
              </w:rPr>
              <w:t>0</w:t>
            </w:r>
          </w:p>
        </w:tc>
        <w:tc>
          <w:tcPr>
            <w:tcW w:w="1630" w:type="dxa"/>
            <w:tcBorders>
              <w:top w:val="nil"/>
              <w:left w:val="nil"/>
              <w:bottom w:val="single" w:sz="8" w:space="0" w:color="auto"/>
              <w:right w:val="single" w:sz="8" w:space="0" w:color="auto"/>
            </w:tcBorders>
            <w:shd w:val="clear" w:color="auto" w:fill="auto"/>
            <w:vAlign w:val="center"/>
          </w:tcPr>
          <w:p w:rsidR="004C3442" w:rsidRDefault="004C3442" w:rsidP="00750ABF">
            <w:pPr>
              <w:jc w:val="right"/>
              <w:rPr>
                <w:b/>
                <w:bCs/>
                <w:color w:val="000000"/>
                <w:sz w:val="20"/>
                <w:szCs w:val="20"/>
              </w:rPr>
            </w:pPr>
            <w:r>
              <w:rPr>
                <w:b/>
                <w:bCs/>
                <w:color w:val="000000"/>
                <w:sz w:val="20"/>
                <w:szCs w:val="20"/>
              </w:rPr>
              <w:t>0</w:t>
            </w:r>
          </w:p>
        </w:tc>
        <w:tc>
          <w:tcPr>
            <w:tcW w:w="1540" w:type="dxa"/>
            <w:tcBorders>
              <w:top w:val="nil"/>
              <w:left w:val="nil"/>
              <w:bottom w:val="single" w:sz="8" w:space="0" w:color="auto"/>
              <w:right w:val="single" w:sz="8" w:space="0" w:color="auto"/>
            </w:tcBorders>
            <w:shd w:val="clear" w:color="auto" w:fill="auto"/>
            <w:vAlign w:val="center"/>
          </w:tcPr>
          <w:p w:rsidR="004C3442" w:rsidRDefault="004C3442" w:rsidP="00750ABF">
            <w:pPr>
              <w:jc w:val="right"/>
              <w:rPr>
                <w:b/>
                <w:bCs/>
                <w:color w:val="000000"/>
                <w:sz w:val="20"/>
                <w:szCs w:val="20"/>
              </w:rPr>
            </w:pPr>
            <w:r>
              <w:rPr>
                <w:b/>
                <w:bCs/>
                <w:color w:val="000000"/>
                <w:sz w:val="20"/>
                <w:szCs w:val="20"/>
              </w:rPr>
              <w:t>0</w:t>
            </w:r>
          </w:p>
        </w:tc>
        <w:tc>
          <w:tcPr>
            <w:tcW w:w="2220" w:type="dxa"/>
            <w:tcBorders>
              <w:top w:val="nil"/>
              <w:left w:val="nil"/>
              <w:bottom w:val="single" w:sz="4" w:space="0" w:color="auto"/>
              <w:right w:val="single" w:sz="4" w:space="0" w:color="auto"/>
            </w:tcBorders>
            <w:noWrap/>
            <w:vAlign w:val="bottom"/>
          </w:tcPr>
          <w:p w:rsidR="004C3442" w:rsidRPr="007D5748" w:rsidRDefault="004C3442" w:rsidP="00750ABF">
            <w:pPr>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4C3442" w:rsidRPr="007D5748" w:rsidTr="00750ABF">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4C3442" w:rsidRDefault="004C3442" w:rsidP="00750ABF">
            <w:pPr>
              <w:rPr>
                <w:color w:val="000000"/>
                <w:sz w:val="20"/>
                <w:szCs w:val="20"/>
              </w:rPr>
            </w:pPr>
            <w:r>
              <w:rPr>
                <w:color w:val="000000"/>
                <w:sz w:val="20"/>
                <w:szCs w:val="20"/>
              </w:rPr>
              <w:t xml:space="preserve">  Mzdy, platy, služobné príjmy a ostatné osobné vyrovnania (610)</w:t>
            </w:r>
          </w:p>
        </w:tc>
        <w:tc>
          <w:tcPr>
            <w:tcW w:w="1560" w:type="dxa"/>
            <w:tcBorders>
              <w:top w:val="nil"/>
              <w:left w:val="nil"/>
              <w:bottom w:val="single" w:sz="8" w:space="0" w:color="auto"/>
              <w:right w:val="single" w:sz="8" w:space="0" w:color="auto"/>
            </w:tcBorders>
            <w:shd w:val="clear" w:color="auto" w:fill="auto"/>
            <w:vAlign w:val="center"/>
          </w:tcPr>
          <w:p w:rsidR="004C3442" w:rsidRDefault="004C3442" w:rsidP="00750ABF">
            <w:pPr>
              <w:jc w:val="right"/>
              <w:rPr>
                <w:color w:val="000000"/>
                <w:sz w:val="20"/>
                <w:szCs w:val="20"/>
              </w:rPr>
            </w:pPr>
            <w:r>
              <w:rPr>
                <w:color w:val="000000"/>
                <w:sz w:val="20"/>
                <w:szCs w:val="20"/>
              </w:rPr>
              <w:t>0</w:t>
            </w:r>
          </w:p>
        </w:tc>
        <w:tc>
          <w:tcPr>
            <w:tcW w:w="1701" w:type="dxa"/>
            <w:tcBorders>
              <w:top w:val="nil"/>
              <w:left w:val="nil"/>
              <w:bottom w:val="single" w:sz="8" w:space="0" w:color="auto"/>
              <w:right w:val="single" w:sz="8" w:space="0" w:color="auto"/>
            </w:tcBorders>
            <w:shd w:val="clear" w:color="auto" w:fill="auto"/>
            <w:vAlign w:val="center"/>
          </w:tcPr>
          <w:p w:rsidR="004C3442" w:rsidRDefault="004C3442" w:rsidP="00750ABF">
            <w:pPr>
              <w:jc w:val="right"/>
              <w:rPr>
                <w:color w:val="000000"/>
                <w:sz w:val="20"/>
                <w:szCs w:val="20"/>
              </w:rPr>
            </w:pPr>
            <w:r>
              <w:rPr>
                <w:color w:val="000000"/>
                <w:sz w:val="20"/>
                <w:szCs w:val="20"/>
              </w:rPr>
              <w:t>0</w:t>
            </w:r>
          </w:p>
        </w:tc>
        <w:tc>
          <w:tcPr>
            <w:tcW w:w="1630" w:type="dxa"/>
            <w:tcBorders>
              <w:top w:val="nil"/>
              <w:left w:val="nil"/>
              <w:bottom w:val="single" w:sz="8" w:space="0" w:color="auto"/>
              <w:right w:val="single" w:sz="8" w:space="0" w:color="auto"/>
            </w:tcBorders>
            <w:shd w:val="clear" w:color="auto" w:fill="auto"/>
            <w:vAlign w:val="center"/>
          </w:tcPr>
          <w:p w:rsidR="004C3442" w:rsidRDefault="004C3442" w:rsidP="00750ABF">
            <w:pPr>
              <w:jc w:val="right"/>
              <w:rPr>
                <w:color w:val="000000"/>
                <w:sz w:val="20"/>
                <w:szCs w:val="20"/>
              </w:rPr>
            </w:pPr>
            <w:r>
              <w:rPr>
                <w:color w:val="000000"/>
                <w:sz w:val="20"/>
                <w:szCs w:val="20"/>
              </w:rPr>
              <w:t>0</w:t>
            </w:r>
          </w:p>
        </w:tc>
        <w:tc>
          <w:tcPr>
            <w:tcW w:w="1540" w:type="dxa"/>
            <w:tcBorders>
              <w:top w:val="nil"/>
              <w:left w:val="nil"/>
              <w:bottom w:val="single" w:sz="8" w:space="0" w:color="auto"/>
              <w:right w:val="single" w:sz="8" w:space="0" w:color="auto"/>
            </w:tcBorders>
            <w:shd w:val="clear" w:color="auto" w:fill="auto"/>
            <w:vAlign w:val="center"/>
          </w:tcPr>
          <w:p w:rsidR="004C3442" w:rsidRDefault="004C3442" w:rsidP="00750ABF">
            <w:pPr>
              <w:jc w:val="right"/>
              <w:rPr>
                <w:color w:val="000000"/>
                <w:sz w:val="20"/>
                <w:szCs w:val="20"/>
              </w:rPr>
            </w:pPr>
            <w:r>
              <w:rPr>
                <w:color w:val="000000"/>
                <w:sz w:val="20"/>
                <w:szCs w:val="20"/>
              </w:rPr>
              <w:t>0</w:t>
            </w:r>
          </w:p>
        </w:tc>
        <w:tc>
          <w:tcPr>
            <w:tcW w:w="2220" w:type="dxa"/>
            <w:tcBorders>
              <w:top w:val="nil"/>
              <w:left w:val="nil"/>
              <w:bottom w:val="single" w:sz="4" w:space="0" w:color="auto"/>
              <w:right w:val="single" w:sz="4" w:space="0" w:color="auto"/>
            </w:tcBorders>
            <w:noWrap/>
            <w:vAlign w:val="bottom"/>
          </w:tcPr>
          <w:p w:rsidR="004C3442" w:rsidRPr="007D5748" w:rsidRDefault="004C3442" w:rsidP="00750ABF">
            <w:pPr>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4C3442" w:rsidRPr="007D5748" w:rsidTr="00750ABF">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4C3442" w:rsidRDefault="004C3442" w:rsidP="00750ABF">
            <w:pPr>
              <w:rPr>
                <w:color w:val="000000"/>
                <w:sz w:val="20"/>
                <w:szCs w:val="20"/>
              </w:rPr>
            </w:pPr>
            <w:r>
              <w:rPr>
                <w:color w:val="000000"/>
                <w:sz w:val="20"/>
                <w:szCs w:val="20"/>
              </w:rPr>
              <w:t xml:space="preserve">  Poistné a príspevok do poisťovní (620)</w:t>
            </w:r>
          </w:p>
        </w:tc>
        <w:tc>
          <w:tcPr>
            <w:tcW w:w="1560" w:type="dxa"/>
            <w:tcBorders>
              <w:top w:val="nil"/>
              <w:left w:val="nil"/>
              <w:bottom w:val="single" w:sz="8" w:space="0" w:color="auto"/>
              <w:right w:val="single" w:sz="8" w:space="0" w:color="auto"/>
            </w:tcBorders>
            <w:shd w:val="clear" w:color="auto" w:fill="auto"/>
            <w:vAlign w:val="center"/>
          </w:tcPr>
          <w:p w:rsidR="004C3442" w:rsidRDefault="004C3442" w:rsidP="00750ABF">
            <w:pPr>
              <w:jc w:val="right"/>
              <w:rPr>
                <w:color w:val="000000"/>
                <w:sz w:val="20"/>
                <w:szCs w:val="20"/>
              </w:rPr>
            </w:pPr>
            <w:r>
              <w:rPr>
                <w:color w:val="000000"/>
                <w:sz w:val="20"/>
                <w:szCs w:val="20"/>
              </w:rPr>
              <w:t>0</w:t>
            </w:r>
          </w:p>
        </w:tc>
        <w:tc>
          <w:tcPr>
            <w:tcW w:w="1701" w:type="dxa"/>
            <w:tcBorders>
              <w:top w:val="nil"/>
              <w:left w:val="nil"/>
              <w:bottom w:val="single" w:sz="8" w:space="0" w:color="auto"/>
              <w:right w:val="single" w:sz="8" w:space="0" w:color="auto"/>
            </w:tcBorders>
            <w:shd w:val="clear" w:color="auto" w:fill="auto"/>
            <w:vAlign w:val="center"/>
          </w:tcPr>
          <w:p w:rsidR="004C3442" w:rsidRDefault="004C3442" w:rsidP="00750ABF">
            <w:pPr>
              <w:jc w:val="right"/>
              <w:rPr>
                <w:color w:val="000000"/>
                <w:sz w:val="20"/>
                <w:szCs w:val="20"/>
              </w:rPr>
            </w:pPr>
            <w:r>
              <w:rPr>
                <w:color w:val="000000"/>
                <w:sz w:val="20"/>
                <w:szCs w:val="20"/>
              </w:rPr>
              <w:t>0</w:t>
            </w:r>
          </w:p>
        </w:tc>
        <w:tc>
          <w:tcPr>
            <w:tcW w:w="1630" w:type="dxa"/>
            <w:tcBorders>
              <w:top w:val="nil"/>
              <w:left w:val="nil"/>
              <w:bottom w:val="single" w:sz="8" w:space="0" w:color="auto"/>
              <w:right w:val="single" w:sz="8" w:space="0" w:color="auto"/>
            </w:tcBorders>
            <w:shd w:val="clear" w:color="auto" w:fill="auto"/>
            <w:vAlign w:val="center"/>
          </w:tcPr>
          <w:p w:rsidR="004C3442" w:rsidRDefault="004C3442" w:rsidP="00750ABF">
            <w:pPr>
              <w:jc w:val="right"/>
              <w:rPr>
                <w:color w:val="000000"/>
                <w:sz w:val="20"/>
                <w:szCs w:val="20"/>
              </w:rPr>
            </w:pPr>
            <w:r>
              <w:rPr>
                <w:color w:val="000000"/>
                <w:sz w:val="20"/>
                <w:szCs w:val="20"/>
              </w:rPr>
              <w:t>0</w:t>
            </w:r>
          </w:p>
        </w:tc>
        <w:tc>
          <w:tcPr>
            <w:tcW w:w="1540" w:type="dxa"/>
            <w:tcBorders>
              <w:top w:val="nil"/>
              <w:left w:val="nil"/>
              <w:bottom w:val="single" w:sz="8" w:space="0" w:color="auto"/>
              <w:right w:val="single" w:sz="8" w:space="0" w:color="auto"/>
            </w:tcBorders>
            <w:shd w:val="clear" w:color="auto" w:fill="auto"/>
            <w:vAlign w:val="center"/>
          </w:tcPr>
          <w:p w:rsidR="004C3442" w:rsidRDefault="004C3442" w:rsidP="00750ABF">
            <w:pPr>
              <w:jc w:val="right"/>
              <w:rPr>
                <w:color w:val="000000"/>
                <w:sz w:val="20"/>
                <w:szCs w:val="20"/>
              </w:rPr>
            </w:pPr>
            <w:r>
              <w:rPr>
                <w:color w:val="000000"/>
                <w:sz w:val="20"/>
                <w:szCs w:val="20"/>
              </w:rPr>
              <w:t>0</w:t>
            </w:r>
          </w:p>
        </w:tc>
        <w:tc>
          <w:tcPr>
            <w:tcW w:w="2220" w:type="dxa"/>
            <w:tcBorders>
              <w:top w:val="nil"/>
              <w:left w:val="nil"/>
              <w:bottom w:val="single" w:sz="4" w:space="0" w:color="auto"/>
              <w:right w:val="single" w:sz="4" w:space="0" w:color="auto"/>
            </w:tcBorders>
            <w:noWrap/>
            <w:vAlign w:val="bottom"/>
          </w:tcPr>
          <w:p w:rsidR="004C3442" w:rsidRPr="007D5748" w:rsidRDefault="004C3442" w:rsidP="00750ABF">
            <w:pPr>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4C3442" w:rsidRPr="007D5748" w:rsidTr="00750ABF">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4C3442" w:rsidRDefault="004C3442" w:rsidP="00750ABF">
            <w:pPr>
              <w:rPr>
                <w:color w:val="000000"/>
                <w:sz w:val="20"/>
                <w:szCs w:val="20"/>
              </w:rPr>
            </w:pPr>
            <w:r>
              <w:rPr>
                <w:color w:val="000000"/>
                <w:sz w:val="20"/>
                <w:szCs w:val="20"/>
              </w:rPr>
              <w:t xml:space="preserve">  Tovary a služby (630)</w:t>
            </w:r>
            <w:r>
              <w:rPr>
                <w:color w:val="000000"/>
                <w:sz w:val="20"/>
                <w:szCs w:val="20"/>
                <w:vertAlign w:val="superscript"/>
              </w:rPr>
              <w:t>2</w:t>
            </w:r>
          </w:p>
        </w:tc>
        <w:tc>
          <w:tcPr>
            <w:tcW w:w="1560" w:type="dxa"/>
            <w:tcBorders>
              <w:top w:val="nil"/>
              <w:left w:val="nil"/>
              <w:bottom w:val="single" w:sz="8" w:space="0" w:color="auto"/>
              <w:right w:val="single" w:sz="8" w:space="0" w:color="auto"/>
            </w:tcBorders>
            <w:shd w:val="clear" w:color="auto" w:fill="auto"/>
            <w:vAlign w:val="center"/>
          </w:tcPr>
          <w:p w:rsidR="004C3442" w:rsidRDefault="004C3442" w:rsidP="00750ABF">
            <w:pPr>
              <w:jc w:val="right"/>
              <w:rPr>
                <w:color w:val="000000"/>
                <w:sz w:val="20"/>
                <w:szCs w:val="20"/>
              </w:rPr>
            </w:pPr>
            <w:r>
              <w:rPr>
                <w:color w:val="000000"/>
                <w:sz w:val="20"/>
                <w:szCs w:val="20"/>
              </w:rPr>
              <w:t>0</w:t>
            </w:r>
          </w:p>
        </w:tc>
        <w:tc>
          <w:tcPr>
            <w:tcW w:w="1701" w:type="dxa"/>
            <w:tcBorders>
              <w:top w:val="nil"/>
              <w:left w:val="nil"/>
              <w:bottom w:val="single" w:sz="8" w:space="0" w:color="auto"/>
              <w:right w:val="single" w:sz="8" w:space="0" w:color="auto"/>
            </w:tcBorders>
            <w:shd w:val="clear" w:color="auto" w:fill="auto"/>
            <w:vAlign w:val="center"/>
          </w:tcPr>
          <w:p w:rsidR="004C3442" w:rsidRDefault="004C3442" w:rsidP="00750ABF">
            <w:pPr>
              <w:jc w:val="right"/>
              <w:rPr>
                <w:color w:val="000000"/>
                <w:sz w:val="20"/>
                <w:szCs w:val="20"/>
              </w:rPr>
            </w:pPr>
            <w:r>
              <w:rPr>
                <w:color w:val="000000"/>
                <w:sz w:val="20"/>
                <w:szCs w:val="20"/>
              </w:rPr>
              <w:t>0</w:t>
            </w:r>
          </w:p>
        </w:tc>
        <w:tc>
          <w:tcPr>
            <w:tcW w:w="1630" w:type="dxa"/>
            <w:tcBorders>
              <w:top w:val="nil"/>
              <w:left w:val="nil"/>
              <w:bottom w:val="single" w:sz="8" w:space="0" w:color="auto"/>
              <w:right w:val="single" w:sz="8" w:space="0" w:color="auto"/>
            </w:tcBorders>
            <w:shd w:val="clear" w:color="auto" w:fill="auto"/>
            <w:vAlign w:val="center"/>
          </w:tcPr>
          <w:p w:rsidR="004C3442" w:rsidRDefault="004C3442" w:rsidP="00750ABF">
            <w:pPr>
              <w:jc w:val="right"/>
              <w:rPr>
                <w:color w:val="000000"/>
                <w:sz w:val="20"/>
                <w:szCs w:val="20"/>
              </w:rPr>
            </w:pPr>
            <w:r>
              <w:rPr>
                <w:color w:val="000000"/>
                <w:sz w:val="20"/>
                <w:szCs w:val="20"/>
              </w:rPr>
              <w:t>0</w:t>
            </w:r>
          </w:p>
        </w:tc>
        <w:tc>
          <w:tcPr>
            <w:tcW w:w="1540" w:type="dxa"/>
            <w:tcBorders>
              <w:top w:val="nil"/>
              <w:left w:val="nil"/>
              <w:bottom w:val="single" w:sz="8" w:space="0" w:color="auto"/>
              <w:right w:val="single" w:sz="8" w:space="0" w:color="auto"/>
            </w:tcBorders>
            <w:shd w:val="clear" w:color="auto" w:fill="auto"/>
            <w:vAlign w:val="center"/>
          </w:tcPr>
          <w:p w:rsidR="004C3442" w:rsidRDefault="004C3442" w:rsidP="00750ABF">
            <w:pPr>
              <w:jc w:val="right"/>
              <w:rPr>
                <w:color w:val="000000"/>
                <w:sz w:val="20"/>
                <w:szCs w:val="20"/>
              </w:rPr>
            </w:pPr>
            <w:r>
              <w:rPr>
                <w:color w:val="000000"/>
                <w:sz w:val="20"/>
                <w:szCs w:val="20"/>
              </w:rPr>
              <w:t>0</w:t>
            </w:r>
          </w:p>
        </w:tc>
        <w:tc>
          <w:tcPr>
            <w:tcW w:w="2220" w:type="dxa"/>
            <w:tcBorders>
              <w:top w:val="nil"/>
              <w:left w:val="nil"/>
              <w:bottom w:val="single" w:sz="4" w:space="0" w:color="auto"/>
              <w:right w:val="single" w:sz="4" w:space="0" w:color="auto"/>
            </w:tcBorders>
            <w:noWrap/>
            <w:vAlign w:val="bottom"/>
          </w:tcPr>
          <w:p w:rsidR="004C3442" w:rsidRPr="007D5748" w:rsidRDefault="004C3442" w:rsidP="00750ABF">
            <w:pPr>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4C3442" w:rsidRPr="007D5748" w:rsidTr="00750ABF">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4C3442" w:rsidRDefault="004C3442" w:rsidP="00750ABF">
            <w:pPr>
              <w:rPr>
                <w:color w:val="000000"/>
                <w:sz w:val="20"/>
                <w:szCs w:val="20"/>
              </w:rPr>
            </w:pPr>
            <w:r>
              <w:rPr>
                <w:color w:val="000000"/>
                <w:sz w:val="20"/>
                <w:szCs w:val="20"/>
              </w:rPr>
              <w:t xml:space="preserve">  Bežné transfery (640)</w:t>
            </w:r>
            <w:r>
              <w:rPr>
                <w:color w:val="000000"/>
                <w:sz w:val="20"/>
                <w:szCs w:val="20"/>
                <w:vertAlign w:val="superscript"/>
              </w:rPr>
              <w:t>2</w:t>
            </w:r>
          </w:p>
        </w:tc>
        <w:tc>
          <w:tcPr>
            <w:tcW w:w="1560" w:type="dxa"/>
            <w:tcBorders>
              <w:top w:val="nil"/>
              <w:left w:val="nil"/>
              <w:bottom w:val="single" w:sz="8" w:space="0" w:color="auto"/>
              <w:right w:val="single" w:sz="8" w:space="0" w:color="auto"/>
            </w:tcBorders>
            <w:shd w:val="clear" w:color="auto" w:fill="auto"/>
            <w:vAlign w:val="center"/>
          </w:tcPr>
          <w:p w:rsidR="004C3442" w:rsidRDefault="004C3442" w:rsidP="00750ABF">
            <w:pPr>
              <w:jc w:val="right"/>
              <w:rPr>
                <w:color w:val="000000"/>
                <w:sz w:val="20"/>
                <w:szCs w:val="20"/>
              </w:rPr>
            </w:pPr>
            <w:r>
              <w:rPr>
                <w:color w:val="000000"/>
                <w:sz w:val="20"/>
                <w:szCs w:val="20"/>
              </w:rPr>
              <w:t>0</w:t>
            </w:r>
          </w:p>
        </w:tc>
        <w:tc>
          <w:tcPr>
            <w:tcW w:w="1701" w:type="dxa"/>
            <w:tcBorders>
              <w:top w:val="nil"/>
              <w:left w:val="nil"/>
              <w:bottom w:val="single" w:sz="8" w:space="0" w:color="auto"/>
              <w:right w:val="single" w:sz="8" w:space="0" w:color="auto"/>
            </w:tcBorders>
            <w:shd w:val="clear" w:color="auto" w:fill="auto"/>
            <w:vAlign w:val="center"/>
          </w:tcPr>
          <w:p w:rsidR="004C3442" w:rsidRDefault="004C3442" w:rsidP="00750ABF">
            <w:pPr>
              <w:jc w:val="right"/>
              <w:rPr>
                <w:color w:val="000000"/>
                <w:sz w:val="20"/>
                <w:szCs w:val="20"/>
              </w:rPr>
            </w:pPr>
            <w:r>
              <w:rPr>
                <w:color w:val="000000"/>
                <w:sz w:val="20"/>
                <w:szCs w:val="20"/>
              </w:rPr>
              <w:t>0</w:t>
            </w:r>
          </w:p>
        </w:tc>
        <w:tc>
          <w:tcPr>
            <w:tcW w:w="1630" w:type="dxa"/>
            <w:tcBorders>
              <w:top w:val="nil"/>
              <w:left w:val="nil"/>
              <w:bottom w:val="single" w:sz="8" w:space="0" w:color="auto"/>
              <w:right w:val="single" w:sz="8" w:space="0" w:color="auto"/>
            </w:tcBorders>
            <w:shd w:val="clear" w:color="auto" w:fill="auto"/>
            <w:vAlign w:val="center"/>
          </w:tcPr>
          <w:p w:rsidR="004C3442" w:rsidRDefault="004C3442" w:rsidP="00750ABF">
            <w:pPr>
              <w:jc w:val="right"/>
              <w:rPr>
                <w:color w:val="000000"/>
                <w:sz w:val="20"/>
                <w:szCs w:val="20"/>
              </w:rPr>
            </w:pPr>
            <w:r>
              <w:rPr>
                <w:color w:val="000000"/>
                <w:sz w:val="20"/>
                <w:szCs w:val="20"/>
              </w:rPr>
              <w:t>0</w:t>
            </w:r>
          </w:p>
        </w:tc>
        <w:tc>
          <w:tcPr>
            <w:tcW w:w="1540" w:type="dxa"/>
            <w:tcBorders>
              <w:top w:val="nil"/>
              <w:left w:val="nil"/>
              <w:bottom w:val="single" w:sz="8" w:space="0" w:color="auto"/>
              <w:right w:val="single" w:sz="8" w:space="0" w:color="auto"/>
            </w:tcBorders>
            <w:shd w:val="clear" w:color="auto" w:fill="auto"/>
            <w:vAlign w:val="center"/>
          </w:tcPr>
          <w:p w:rsidR="004C3442" w:rsidRDefault="004C3442" w:rsidP="00750ABF">
            <w:pPr>
              <w:jc w:val="right"/>
              <w:rPr>
                <w:color w:val="000000"/>
                <w:sz w:val="20"/>
                <w:szCs w:val="20"/>
              </w:rPr>
            </w:pPr>
            <w:r>
              <w:rPr>
                <w:color w:val="000000"/>
                <w:sz w:val="20"/>
                <w:szCs w:val="20"/>
              </w:rPr>
              <w:t>0</w:t>
            </w:r>
          </w:p>
        </w:tc>
        <w:tc>
          <w:tcPr>
            <w:tcW w:w="2220" w:type="dxa"/>
            <w:tcBorders>
              <w:top w:val="nil"/>
              <w:left w:val="nil"/>
              <w:bottom w:val="single" w:sz="4" w:space="0" w:color="auto"/>
              <w:right w:val="single" w:sz="4" w:space="0" w:color="auto"/>
            </w:tcBorders>
            <w:noWrap/>
            <w:vAlign w:val="bottom"/>
          </w:tcPr>
          <w:p w:rsidR="004C3442" w:rsidRPr="007D5748" w:rsidRDefault="004C3442" w:rsidP="00750ABF">
            <w:pPr>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4C3442" w:rsidRPr="007D5748" w:rsidTr="00750ABF">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4C3442" w:rsidRDefault="004C3442" w:rsidP="00750ABF">
            <w:pPr>
              <w:rPr>
                <w:color w:val="000000"/>
                <w:sz w:val="20"/>
                <w:szCs w:val="20"/>
              </w:rPr>
            </w:pPr>
            <w:r>
              <w:rPr>
                <w:color w:val="000000"/>
                <w:sz w:val="20"/>
                <w:szCs w:val="20"/>
              </w:rPr>
              <w:t xml:space="preserve">  Splácanie úrokov a ostatné platby súvisiace s </w:t>
            </w:r>
            <w:r>
              <w:rPr>
                <w:rFonts w:ascii="Calibri" w:hAnsi="Calibri"/>
                <w:color w:val="000000"/>
              </w:rPr>
              <w:t xml:space="preserve"> </w:t>
            </w:r>
            <w:r>
              <w:rPr>
                <w:color w:val="000000"/>
                <w:sz w:val="20"/>
                <w:szCs w:val="20"/>
              </w:rPr>
              <w:t>úverom, pôžičkou, návratnou finančnou výpomocou a finančným prenájmom (650)</w:t>
            </w:r>
            <w:r>
              <w:rPr>
                <w:color w:val="000000"/>
                <w:sz w:val="20"/>
                <w:szCs w:val="20"/>
                <w:vertAlign w:val="superscript"/>
              </w:rPr>
              <w:t>2</w:t>
            </w:r>
          </w:p>
        </w:tc>
        <w:tc>
          <w:tcPr>
            <w:tcW w:w="1560" w:type="dxa"/>
            <w:tcBorders>
              <w:top w:val="nil"/>
              <w:left w:val="nil"/>
              <w:bottom w:val="single" w:sz="8" w:space="0" w:color="auto"/>
              <w:right w:val="single" w:sz="8" w:space="0" w:color="auto"/>
            </w:tcBorders>
            <w:shd w:val="clear" w:color="auto" w:fill="auto"/>
            <w:vAlign w:val="center"/>
          </w:tcPr>
          <w:p w:rsidR="004C3442" w:rsidRDefault="004C3442" w:rsidP="00750ABF">
            <w:pPr>
              <w:jc w:val="right"/>
              <w:rPr>
                <w:color w:val="000000"/>
                <w:sz w:val="20"/>
                <w:szCs w:val="20"/>
              </w:rPr>
            </w:pPr>
            <w:r>
              <w:rPr>
                <w:color w:val="000000"/>
                <w:sz w:val="20"/>
                <w:szCs w:val="20"/>
              </w:rPr>
              <w:t>0</w:t>
            </w:r>
          </w:p>
        </w:tc>
        <w:tc>
          <w:tcPr>
            <w:tcW w:w="1701" w:type="dxa"/>
            <w:tcBorders>
              <w:top w:val="nil"/>
              <w:left w:val="nil"/>
              <w:bottom w:val="single" w:sz="8" w:space="0" w:color="auto"/>
              <w:right w:val="single" w:sz="8" w:space="0" w:color="auto"/>
            </w:tcBorders>
            <w:shd w:val="clear" w:color="auto" w:fill="auto"/>
            <w:vAlign w:val="center"/>
          </w:tcPr>
          <w:p w:rsidR="004C3442" w:rsidRDefault="004C3442" w:rsidP="00750ABF">
            <w:pPr>
              <w:jc w:val="right"/>
              <w:rPr>
                <w:color w:val="000000"/>
                <w:sz w:val="20"/>
                <w:szCs w:val="20"/>
              </w:rPr>
            </w:pPr>
            <w:r>
              <w:rPr>
                <w:color w:val="000000"/>
                <w:sz w:val="20"/>
                <w:szCs w:val="20"/>
              </w:rPr>
              <w:t>0</w:t>
            </w:r>
          </w:p>
        </w:tc>
        <w:tc>
          <w:tcPr>
            <w:tcW w:w="1630" w:type="dxa"/>
            <w:tcBorders>
              <w:top w:val="nil"/>
              <w:left w:val="nil"/>
              <w:bottom w:val="single" w:sz="8" w:space="0" w:color="auto"/>
              <w:right w:val="single" w:sz="8" w:space="0" w:color="auto"/>
            </w:tcBorders>
            <w:shd w:val="clear" w:color="auto" w:fill="auto"/>
            <w:vAlign w:val="center"/>
          </w:tcPr>
          <w:p w:rsidR="004C3442" w:rsidRDefault="004C3442" w:rsidP="00750ABF">
            <w:pPr>
              <w:jc w:val="right"/>
              <w:rPr>
                <w:color w:val="000000"/>
                <w:sz w:val="20"/>
                <w:szCs w:val="20"/>
              </w:rPr>
            </w:pPr>
            <w:r>
              <w:rPr>
                <w:color w:val="000000"/>
                <w:sz w:val="20"/>
                <w:szCs w:val="20"/>
              </w:rPr>
              <w:t>0</w:t>
            </w:r>
          </w:p>
        </w:tc>
        <w:tc>
          <w:tcPr>
            <w:tcW w:w="1540" w:type="dxa"/>
            <w:tcBorders>
              <w:top w:val="nil"/>
              <w:left w:val="nil"/>
              <w:bottom w:val="single" w:sz="8" w:space="0" w:color="auto"/>
              <w:right w:val="single" w:sz="8" w:space="0" w:color="auto"/>
            </w:tcBorders>
            <w:shd w:val="clear" w:color="auto" w:fill="auto"/>
            <w:vAlign w:val="center"/>
          </w:tcPr>
          <w:p w:rsidR="004C3442" w:rsidRDefault="004C3442" w:rsidP="00750ABF">
            <w:pPr>
              <w:jc w:val="right"/>
              <w:rPr>
                <w:color w:val="000000"/>
                <w:sz w:val="20"/>
                <w:szCs w:val="20"/>
              </w:rPr>
            </w:pPr>
            <w:r>
              <w:rPr>
                <w:color w:val="000000"/>
                <w:sz w:val="20"/>
                <w:szCs w:val="20"/>
              </w:rPr>
              <w:t>0</w:t>
            </w:r>
          </w:p>
        </w:tc>
        <w:tc>
          <w:tcPr>
            <w:tcW w:w="2220" w:type="dxa"/>
            <w:tcBorders>
              <w:top w:val="nil"/>
              <w:left w:val="nil"/>
              <w:bottom w:val="single" w:sz="4" w:space="0" w:color="auto"/>
              <w:right w:val="single" w:sz="4" w:space="0" w:color="auto"/>
            </w:tcBorders>
            <w:noWrap/>
            <w:vAlign w:val="bottom"/>
          </w:tcPr>
          <w:p w:rsidR="004C3442" w:rsidRPr="007D5748" w:rsidRDefault="004C3442" w:rsidP="00750ABF">
            <w:pPr>
              <w:rPr>
                <w:rFonts w:ascii="Times New Roman" w:eastAsia="Times New Roman" w:hAnsi="Times New Roman" w:cs="Times New Roman"/>
                <w:sz w:val="24"/>
                <w:szCs w:val="24"/>
                <w:lang w:eastAsia="sk-SK"/>
              </w:rPr>
            </w:pPr>
          </w:p>
        </w:tc>
      </w:tr>
      <w:tr w:rsidR="004C3442" w:rsidRPr="007D5748" w:rsidTr="00750ABF">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4C3442" w:rsidRDefault="004C3442" w:rsidP="00750ABF">
            <w:pPr>
              <w:rPr>
                <w:b/>
                <w:bCs/>
                <w:color w:val="000000"/>
                <w:sz w:val="20"/>
                <w:szCs w:val="20"/>
              </w:rPr>
            </w:pPr>
            <w:r>
              <w:rPr>
                <w:b/>
                <w:bCs/>
                <w:color w:val="000000"/>
                <w:sz w:val="20"/>
                <w:szCs w:val="20"/>
              </w:rPr>
              <w:t>Kapitálové výdavky (700)</w:t>
            </w:r>
          </w:p>
        </w:tc>
        <w:tc>
          <w:tcPr>
            <w:tcW w:w="1560" w:type="dxa"/>
            <w:tcBorders>
              <w:top w:val="nil"/>
              <w:left w:val="nil"/>
              <w:bottom w:val="single" w:sz="8" w:space="0" w:color="auto"/>
              <w:right w:val="single" w:sz="8" w:space="0" w:color="auto"/>
            </w:tcBorders>
            <w:shd w:val="clear" w:color="auto" w:fill="auto"/>
            <w:vAlign w:val="center"/>
          </w:tcPr>
          <w:p w:rsidR="004C3442" w:rsidRDefault="004C3442" w:rsidP="00750ABF">
            <w:pPr>
              <w:jc w:val="right"/>
              <w:rPr>
                <w:b/>
                <w:bCs/>
                <w:color w:val="000000"/>
                <w:sz w:val="20"/>
                <w:szCs w:val="20"/>
              </w:rPr>
            </w:pPr>
            <w:r>
              <w:rPr>
                <w:b/>
                <w:bCs/>
                <w:color w:val="000000"/>
                <w:sz w:val="20"/>
                <w:szCs w:val="20"/>
              </w:rPr>
              <w:t>756 000</w:t>
            </w:r>
          </w:p>
        </w:tc>
        <w:tc>
          <w:tcPr>
            <w:tcW w:w="1701" w:type="dxa"/>
            <w:tcBorders>
              <w:top w:val="nil"/>
              <w:left w:val="nil"/>
              <w:bottom w:val="single" w:sz="8" w:space="0" w:color="auto"/>
              <w:right w:val="single" w:sz="8" w:space="0" w:color="auto"/>
            </w:tcBorders>
            <w:shd w:val="clear" w:color="auto" w:fill="auto"/>
            <w:vAlign w:val="center"/>
          </w:tcPr>
          <w:p w:rsidR="004C3442" w:rsidRDefault="004C3442" w:rsidP="00750ABF">
            <w:pPr>
              <w:jc w:val="right"/>
              <w:rPr>
                <w:b/>
                <w:bCs/>
                <w:color w:val="000000"/>
                <w:sz w:val="20"/>
                <w:szCs w:val="20"/>
              </w:rPr>
            </w:pPr>
            <w:r>
              <w:rPr>
                <w:b/>
                <w:bCs/>
                <w:color w:val="000000"/>
                <w:sz w:val="20"/>
                <w:szCs w:val="20"/>
              </w:rPr>
              <w:t>298 000</w:t>
            </w:r>
          </w:p>
        </w:tc>
        <w:tc>
          <w:tcPr>
            <w:tcW w:w="1630" w:type="dxa"/>
            <w:tcBorders>
              <w:top w:val="nil"/>
              <w:left w:val="nil"/>
              <w:bottom w:val="single" w:sz="8" w:space="0" w:color="auto"/>
              <w:right w:val="single" w:sz="8" w:space="0" w:color="auto"/>
            </w:tcBorders>
            <w:shd w:val="clear" w:color="auto" w:fill="auto"/>
            <w:vAlign w:val="center"/>
          </w:tcPr>
          <w:p w:rsidR="004C3442" w:rsidRDefault="004C3442" w:rsidP="00750ABF">
            <w:pPr>
              <w:jc w:val="right"/>
              <w:rPr>
                <w:b/>
                <w:bCs/>
                <w:color w:val="000000"/>
                <w:sz w:val="20"/>
                <w:szCs w:val="20"/>
              </w:rPr>
            </w:pPr>
            <w:r>
              <w:rPr>
                <w:b/>
                <w:bCs/>
                <w:color w:val="000000"/>
                <w:sz w:val="20"/>
                <w:szCs w:val="20"/>
              </w:rPr>
              <w:t>298 000</w:t>
            </w:r>
          </w:p>
        </w:tc>
        <w:tc>
          <w:tcPr>
            <w:tcW w:w="1540" w:type="dxa"/>
            <w:tcBorders>
              <w:top w:val="nil"/>
              <w:left w:val="nil"/>
              <w:bottom w:val="single" w:sz="8" w:space="0" w:color="auto"/>
              <w:right w:val="single" w:sz="8" w:space="0" w:color="auto"/>
            </w:tcBorders>
            <w:shd w:val="clear" w:color="auto" w:fill="auto"/>
            <w:vAlign w:val="center"/>
          </w:tcPr>
          <w:p w:rsidR="004C3442" w:rsidRDefault="004C3442" w:rsidP="00750ABF">
            <w:pPr>
              <w:jc w:val="right"/>
              <w:rPr>
                <w:b/>
                <w:bCs/>
                <w:color w:val="000000"/>
                <w:sz w:val="20"/>
                <w:szCs w:val="20"/>
              </w:rPr>
            </w:pPr>
            <w:r>
              <w:rPr>
                <w:b/>
                <w:bCs/>
                <w:color w:val="000000"/>
                <w:sz w:val="20"/>
                <w:szCs w:val="20"/>
              </w:rPr>
              <w:t>298 000</w:t>
            </w:r>
          </w:p>
        </w:tc>
        <w:tc>
          <w:tcPr>
            <w:tcW w:w="2220" w:type="dxa"/>
            <w:tcBorders>
              <w:top w:val="nil"/>
              <w:left w:val="nil"/>
              <w:bottom w:val="single" w:sz="4" w:space="0" w:color="auto"/>
              <w:right w:val="single" w:sz="4" w:space="0" w:color="auto"/>
            </w:tcBorders>
            <w:noWrap/>
            <w:vAlign w:val="bottom"/>
          </w:tcPr>
          <w:p w:rsidR="004C3442" w:rsidRPr="007D5748" w:rsidRDefault="004C3442" w:rsidP="00750ABF">
            <w:pPr>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4C3442" w:rsidRPr="007D5748" w:rsidTr="00750ABF">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4C3442" w:rsidRDefault="004C3442" w:rsidP="00750ABF">
            <w:pPr>
              <w:rPr>
                <w:color w:val="000000"/>
                <w:sz w:val="20"/>
                <w:szCs w:val="20"/>
              </w:rPr>
            </w:pPr>
            <w:r>
              <w:rPr>
                <w:color w:val="000000"/>
                <w:sz w:val="20"/>
                <w:szCs w:val="20"/>
              </w:rPr>
              <w:t xml:space="preserve">  Obstarávanie kapitálových aktív (710)</w:t>
            </w:r>
            <w:r>
              <w:rPr>
                <w:color w:val="000000"/>
                <w:sz w:val="20"/>
                <w:szCs w:val="20"/>
                <w:vertAlign w:val="superscript"/>
              </w:rPr>
              <w:t>2</w:t>
            </w:r>
          </w:p>
        </w:tc>
        <w:tc>
          <w:tcPr>
            <w:tcW w:w="1560" w:type="dxa"/>
            <w:tcBorders>
              <w:top w:val="nil"/>
              <w:left w:val="nil"/>
              <w:bottom w:val="single" w:sz="8" w:space="0" w:color="auto"/>
              <w:right w:val="single" w:sz="8" w:space="0" w:color="auto"/>
            </w:tcBorders>
            <w:shd w:val="clear" w:color="auto" w:fill="auto"/>
            <w:vAlign w:val="center"/>
          </w:tcPr>
          <w:p w:rsidR="004C3442" w:rsidRDefault="004C3442" w:rsidP="00750ABF">
            <w:pPr>
              <w:jc w:val="right"/>
              <w:rPr>
                <w:b/>
                <w:bCs/>
                <w:color w:val="000000"/>
                <w:sz w:val="20"/>
                <w:szCs w:val="20"/>
              </w:rPr>
            </w:pPr>
            <w:r>
              <w:rPr>
                <w:b/>
                <w:bCs/>
                <w:color w:val="000000"/>
                <w:sz w:val="20"/>
                <w:szCs w:val="20"/>
              </w:rPr>
              <w:t>756 000</w:t>
            </w:r>
          </w:p>
        </w:tc>
        <w:tc>
          <w:tcPr>
            <w:tcW w:w="1701" w:type="dxa"/>
            <w:tcBorders>
              <w:top w:val="nil"/>
              <w:left w:val="nil"/>
              <w:bottom w:val="single" w:sz="8" w:space="0" w:color="auto"/>
              <w:right w:val="single" w:sz="8" w:space="0" w:color="auto"/>
            </w:tcBorders>
            <w:shd w:val="clear" w:color="auto" w:fill="auto"/>
            <w:vAlign w:val="center"/>
          </w:tcPr>
          <w:p w:rsidR="004C3442" w:rsidRDefault="004C3442" w:rsidP="00750ABF">
            <w:pPr>
              <w:jc w:val="right"/>
              <w:rPr>
                <w:b/>
                <w:bCs/>
                <w:color w:val="000000"/>
                <w:sz w:val="20"/>
                <w:szCs w:val="20"/>
              </w:rPr>
            </w:pPr>
            <w:r>
              <w:rPr>
                <w:b/>
                <w:bCs/>
                <w:color w:val="000000"/>
                <w:sz w:val="20"/>
                <w:szCs w:val="20"/>
              </w:rPr>
              <w:t>298 000</w:t>
            </w:r>
          </w:p>
        </w:tc>
        <w:tc>
          <w:tcPr>
            <w:tcW w:w="1630" w:type="dxa"/>
            <w:tcBorders>
              <w:top w:val="nil"/>
              <w:left w:val="nil"/>
              <w:bottom w:val="single" w:sz="8" w:space="0" w:color="auto"/>
              <w:right w:val="single" w:sz="8" w:space="0" w:color="auto"/>
            </w:tcBorders>
            <w:shd w:val="clear" w:color="auto" w:fill="auto"/>
            <w:vAlign w:val="center"/>
          </w:tcPr>
          <w:p w:rsidR="004C3442" w:rsidRDefault="004C3442" w:rsidP="00750ABF">
            <w:pPr>
              <w:jc w:val="right"/>
              <w:rPr>
                <w:b/>
                <w:bCs/>
                <w:color w:val="000000"/>
                <w:sz w:val="20"/>
                <w:szCs w:val="20"/>
              </w:rPr>
            </w:pPr>
            <w:r>
              <w:rPr>
                <w:b/>
                <w:bCs/>
                <w:color w:val="000000"/>
                <w:sz w:val="20"/>
                <w:szCs w:val="20"/>
              </w:rPr>
              <w:t>298 000</w:t>
            </w:r>
          </w:p>
        </w:tc>
        <w:tc>
          <w:tcPr>
            <w:tcW w:w="1540" w:type="dxa"/>
            <w:tcBorders>
              <w:top w:val="nil"/>
              <w:left w:val="nil"/>
              <w:bottom w:val="single" w:sz="8" w:space="0" w:color="auto"/>
              <w:right w:val="single" w:sz="8" w:space="0" w:color="auto"/>
            </w:tcBorders>
            <w:shd w:val="clear" w:color="auto" w:fill="auto"/>
            <w:vAlign w:val="center"/>
          </w:tcPr>
          <w:p w:rsidR="004C3442" w:rsidRDefault="004C3442" w:rsidP="00750ABF">
            <w:pPr>
              <w:jc w:val="right"/>
              <w:rPr>
                <w:b/>
                <w:bCs/>
                <w:color w:val="000000"/>
                <w:sz w:val="20"/>
                <w:szCs w:val="20"/>
              </w:rPr>
            </w:pPr>
            <w:r>
              <w:rPr>
                <w:b/>
                <w:bCs/>
                <w:color w:val="000000"/>
                <w:sz w:val="20"/>
                <w:szCs w:val="20"/>
              </w:rPr>
              <w:t>298 000</w:t>
            </w:r>
          </w:p>
        </w:tc>
        <w:tc>
          <w:tcPr>
            <w:tcW w:w="2220" w:type="dxa"/>
            <w:tcBorders>
              <w:top w:val="nil"/>
              <w:left w:val="nil"/>
              <w:bottom w:val="single" w:sz="4" w:space="0" w:color="auto"/>
              <w:right w:val="single" w:sz="4" w:space="0" w:color="auto"/>
            </w:tcBorders>
            <w:noWrap/>
            <w:vAlign w:val="bottom"/>
          </w:tcPr>
          <w:p w:rsidR="004C3442" w:rsidRPr="007D5748" w:rsidRDefault="004C3442" w:rsidP="00750ABF">
            <w:pPr>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4C3442" w:rsidRPr="007D5748" w:rsidTr="00750ABF">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4C3442" w:rsidRDefault="004C3442" w:rsidP="00750ABF">
            <w:pPr>
              <w:ind w:firstLineChars="100" w:firstLine="220"/>
              <w:rPr>
                <w:i/>
                <w:iCs/>
                <w:color w:val="000000"/>
                <w:sz w:val="24"/>
                <w:szCs w:val="24"/>
              </w:rPr>
            </w:pPr>
            <w:r>
              <w:rPr>
                <w:i/>
                <w:iCs/>
                <w:color w:val="000000"/>
              </w:rPr>
              <w:t>v tom: zmeny v informačných systémoch FR SR</w:t>
            </w:r>
          </w:p>
        </w:tc>
        <w:tc>
          <w:tcPr>
            <w:tcW w:w="1560" w:type="dxa"/>
            <w:tcBorders>
              <w:top w:val="nil"/>
              <w:left w:val="nil"/>
              <w:bottom w:val="single" w:sz="8" w:space="0" w:color="auto"/>
              <w:right w:val="single" w:sz="8" w:space="0" w:color="auto"/>
            </w:tcBorders>
            <w:shd w:val="clear" w:color="auto" w:fill="auto"/>
            <w:vAlign w:val="center"/>
          </w:tcPr>
          <w:p w:rsidR="004C3442" w:rsidRDefault="004C3442" w:rsidP="00750ABF">
            <w:pPr>
              <w:jc w:val="right"/>
              <w:rPr>
                <w:b/>
                <w:bCs/>
                <w:color w:val="000000"/>
                <w:sz w:val="20"/>
                <w:szCs w:val="20"/>
              </w:rPr>
            </w:pPr>
            <w:r>
              <w:rPr>
                <w:b/>
                <w:bCs/>
                <w:color w:val="000000"/>
                <w:sz w:val="20"/>
                <w:szCs w:val="20"/>
              </w:rPr>
              <w:t>756 000</w:t>
            </w:r>
          </w:p>
        </w:tc>
        <w:tc>
          <w:tcPr>
            <w:tcW w:w="1701" w:type="dxa"/>
            <w:tcBorders>
              <w:top w:val="nil"/>
              <w:left w:val="nil"/>
              <w:bottom w:val="single" w:sz="8" w:space="0" w:color="auto"/>
              <w:right w:val="single" w:sz="8" w:space="0" w:color="auto"/>
            </w:tcBorders>
            <w:shd w:val="clear" w:color="auto" w:fill="auto"/>
            <w:vAlign w:val="center"/>
          </w:tcPr>
          <w:p w:rsidR="004C3442" w:rsidRDefault="004C3442" w:rsidP="00750ABF">
            <w:pPr>
              <w:jc w:val="right"/>
              <w:rPr>
                <w:b/>
                <w:bCs/>
                <w:color w:val="000000"/>
                <w:sz w:val="20"/>
                <w:szCs w:val="20"/>
              </w:rPr>
            </w:pPr>
            <w:r>
              <w:rPr>
                <w:b/>
                <w:bCs/>
                <w:color w:val="000000"/>
                <w:sz w:val="20"/>
                <w:szCs w:val="20"/>
              </w:rPr>
              <w:t>298 000</w:t>
            </w:r>
          </w:p>
        </w:tc>
        <w:tc>
          <w:tcPr>
            <w:tcW w:w="1630" w:type="dxa"/>
            <w:tcBorders>
              <w:top w:val="nil"/>
              <w:left w:val="nil"/>
              <w:bottom w:val="single" w:sz="8" w:space="0" w:color="auto"/>
              <w:right w:val="single" w:sz="8" w:space="0" w:color="auto"/>
            </w:tcBorders>
            <w:shd w:val="clear" w:color="auto" w:fill="auto"/>
            <w:vAlign w:val="center"/>
          </w:tcPr>
          <w:p w:rsidR="004C3442" w:rsidRDefault="004C3442" w:rsidP="00750ABF">
            <w:pPr>
              <w:jc w:val="right"/>
              <w:rPr>
                <w:b/>
                <w:bCs/>
                <w:color w:val="000000"/>
                <w:sz w:val="20"/>
                <w:szCs w:val="20"/>
              </w:rPr>
            </w:pPr>
            <w:r>
              <w:rPr>
                <w:b/>
                <w:bCs/>
                <w:color w:val="000000"/>
                <w:sz w:val="20"/>
                <w:szCs w:val="20"/>
              </w:rPr>
              <w:t>298 000</w:t>
            </w:r>
          </w:p>
        </w:tc>
        <w:tc>
          <w:tcPr>
            <w:tcW w:w="1540" w:type="dxa"/>
            <w:tcBorders>
              <w:top w:val="nil"/>
              <w:left w:val="nil"/>
              <w:bottom w:val="single" w:sz="8" w:space="0" w:color="auto"/>
              <w:right w:val="single" w:sz="8" w:space="0" w:color="auto"/>
            </w:tcBorders>
            <w:shd w:val="clear" w:color="auto" w:fill="auto"/>
            <w:vAlign w:val="center"/>
          </w:tcPr>
          <w:p w:rsidR="004C3442" w:rsidRDefault="004C3442" w:rsidP="00750ABF">
            <w:pPr>
              <w:jc w:val="right"/>
              <w:rPr>
                <w:b/>
                <w:bCs/>
                <w:color w:val="000000"/>
                <w:sz w:val="20"/>
                <w:szCs w:val="20"/>
              </w:rPr>
            </w:pPr>
            <w:r>
              <w:rPr>
                <w:b/>
                <w:bCs/>
                <w:color w:val="000000"/>
                <w:sz w:val="20"/>
                <w:szCs w:val="20"/>
              </w:rPr>
              <w:t>298 000</w:t>
            </w:r>
          </w:p>
        </w:tc>
        <w:tc>
          <w:tcPr>
            <w:tcW w:w="2220" w:type="dxa"/>
            <w:tcBorders>
              <w:top w:val="nil"/>
              <w:left w:val="nil"/>
              <w:bottom w:val="single" w:sz="4" w:space="0" w:color="auto"/>
              <w:right w:val="single" w:sz="4" w:space="0" w:color="auto"/>
            </w:tcBorders>
            <w:noWrap/>
            <w:vAlign w:val="bottom"/>
          </w:tcPr>
          <w:p w:rsidR="004C3442" w:rsidRPr="007D5748" w:rsidRDefault="004C3442" w:rsidP="00750ABF">
            <w:pPr>
              <w:rPr>
                <w:rFonts w:ascii="Times New Roman" w:eastAsia="Times New Roman" w:hAnsi="Times New Roman" w:cs="Times New Roman"/>
                <w:sz w:val="24"/>
                <w:szCs w:val="24"/>
                <w:lang w:eastAsia="sk-SK"/>
              </w:rPr>
            </w:pPr>
          </w:p>
        </w:tc>
      </w:tr>
      <w:tr w:rsidR="004C3442" w:rsidRPr="007D5748" w:rsidTr="00750ABF">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4C3442" w:rsidRDefault="004C3442" w:rsidP="00750ABF">
            <w:pPr>
              <w:rPr>
                <w:color w:val="000000"/>
                <w:sz w:val="20"/>
                <w:szCs w:val="20"/>
              </w:rPr>
            </w:pPr>
            <w:r>
              <w:rPr>
                <w:color w:val="000000"/>
                <w:sz w:val="20"/>
                <w:szCs w:val="20"/>
              </w:rPr>
              <w:t xml:space="preserve">  Kapitálové transfery (720)</w:t>
            </w:r>
            <w:r>
              <w:rPr>
                <w:color w:val="000000"/>
                <w:sz w:val="20"/>
                <w:szCs w:val="20"/>
                <w:vertAlign w:val="superscript"/>
              </w:rPr>
              <w:t>2</w:t>
            </w:r>
          </w:p>
        </w:tc>
        <w:tc>
          <w:tcPr>
            <w:tcW w:w="1560" w:type="dxa"/>
            <w:tcBorders>
              <w:top w:val="nil"/>
              <w:left w:val="nil"/>
              <w:bottom w:val="single" w:sz="8" w:space="0" w:color="auto"/>
              <w:right w:val="single" w:sz="8" w:space="0" w:color="auto"/>
            </w:tcBorders>
            <w:shd w:val="clear" w:color="auto" w:fill="auto"/>
            <w:vAlign w:val="center"/>
          </w:tcPr>
          <w:p w:rsidR="004C3442" w:rsidRDefault="004C3442" w:rsidP="00750ABF">
            <w:pPr>
              <w:jc w:val="right"/>
              <w:rPr>
                <w:color w:val="000000"/>
                <w:sz w:val="20"/>
                <w:szCs w:val="20"/>
              </w:rPr>
            </w:pPr>
            <w:r>
              <w:rPr>
                <w:color w:val="000000"/>
                <w:sz w:val="20"/>
                <w:szCs w:val="20"/>
              </w:rPr>
              <w:t>0</w:t>
            </w:r>
          </w:p>
        </w:tc>
        <w:tc>
          <w:tcPr>
            <w:tcW w:w="1701" w:type="dxa"/>
            <w:tcBorders>
              <w:top w:val="nil"/>
              <w:left w:val="nil"/>
              <w:bottom w:val="single" w:sz="8" w:space="0" w:color="auto"/>
              <w:right w:val="single" w:sz="8" w:space="0" w:color="auto"/>
            </w:tcBorders>
            <w:shd w:val="clear" w:color="auto" w:fill="auto"/>
            <w:vAlign w:val="center"/>
          </w:tcPr>
          <w:p w:rsidR="004C3442" w:rsidRDefault="004C3442" w:rsidP="00750ABF">
            <w:pPr>
              <w:jc w:val="right"/>
              <w:rPr>
                <w:color w:val="000000"/>
                <w:sz w:val="20"/>
                <w:szCs w:val="20"/>
              </w:rPr>
            </w:pPr>
            <w:r>
              <w:rPr>
                <w:color w:val="000000"/>
                <w:sz w:val="20"/>
                <w:szCs w:val="20"/>
              </w:rPr>
              <w:t>0</w:t>
            </w:r>
          </w:p>
        </w:tc>
        <w:tc>
          <w:tcPr>
            <w:tcW w:w="1630" w:type="dxa"/>
            <w:tcBorders>
              <w:top w:val="nil"/>
              <w:left w:val="nil"/>
              <w:bottom w:val="single" w:sz="8" w:space="0" w:color="auto"/>
              <w:right w:val="single" w:sz="8" w:space="0" w:color="auto"/>
            </w:tcBorders>
            <w:shd w:val="clear" w:color="auto" w:fill="auto"/>
            <w:vAlign w:val="center"/>
          </w:tcPr>
          <w:p w:rsidR="004C3442" w:rsidRDefault="004C3442" w:rsidP="00750ABF">
            <w:pPr>
              <w:jc w:val="right"/>
              <w:rPr>
                <w:color w:val="000000"/>
                <w:sz w:val="20"/>
                <w:szCs w:val="20"/>
              </w:rPr>
            </w:pPr>
            <w:r>
              <w:rPr>
                <w:color w:val="000000"/>
                <w:sz w:val="20"/>
                <w:szCs w:val="20"/>
              </w:rPr>
              <w:t>0</w:t>
            </w:r>
          </w:p>
        </w:tc>
        <w:tc>
          <w:tcPr>
            <w:tcW w:w="1540" w:type="dxa"/>
            <w:tcBorders>
              <w:top w:val="nil"/>
              <w:left w:val="nil"/>
              <w:bottom w:val="single" w:sz="8" w:space="0" w:color="auto"/>
              <w:right w:val="single" w:sz="8" w:space="0" w:color="auto"/>
            </w:tcBorders>
            <w:shd w:val="clear" w:color="auto" w:fill="auto"/>
            <w:vAlign w:val="center"/>
          </w:tcPr>
          <w:p w:rsidR="004C3442" w:rsidRDefault="004C3442" w:rsidP="00750ABF">
            <w:pPr>
              <w:jc w:val="right"/>
              <w:rPr>
                <w:color w:val="000000"/>
                <w:sz w:val="20"/>
                <w:szCs w:val="20"/>
              </w:rPr>
            </w:pPr>
            <w:r>
              <w:rPr>
                <w:color w:val="000000"/>
                <w:sz w:val="20"/>
                <w:szCs w:val="20"/>
              </w:rPr>
              <w:t>0</w:t>
            </w:r>
          </w:p>
        </w:tc>
        <w:tc>
          <w:tcPr>
            <w:tcW w:w="2220" w:type="dxa"/>
            <w:tcBorders>
              <w:top w:val="nil"/>
              <w:left w:val="nil"/>
              <w:bottom w:val="single" w:sz="4" w:space="0" w:color="auto"/>
              <w:right w:val="single" w:sz="4" w:space="0" w:color="auto"/>
            </w:tcBorders>
            <w:noWrap/>
            <w:vAlign w:val="bottom"/>
          </w:tcPr>
          <w:p w:rsidR="004C3442" w:rsidRPr="007D5748" w:rsidRDefault="004C3442" w:rsidP="00750ABF">
            <w:pPr>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4C3442" w:rsidRPr="007D5748" w:rsidTr="00750ABF">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4C3442" w:rsidRDefault="004C3442" w:rsidP="00750ABF">
            <w:pPr>
              <w:rPr>
                <w:b/>
                <w:bCs/>
                <w:color w:val="000000"/>
                <w:sz w:val="20"/>
                <w:szCs w:val="20"/>
              </w:rPr>
            </w:pPr>
            <w:r>
              <w:rPr>
                <w:b/>
                <w:bCs/>
                <w:color w:val="000000"/>
                <w:sz w:val="20"/>
                <w:szCs w:val="20"/>
              </w:rPr>
              <w:t>Výdavky z transakcií s finančnými aktívami a finančnými pasívami (800)</w:t>
            </w:r>
          </w:p>
        </w:tc>
        <w:tc>
          <w:tcPr>
            <w:tcW w:w="1560" w:type="dxa"/>
            <w:tcBorders>
              <w:top w:val="nil"/>
              <w:left w:val="nil"/>
              <w:bottom w:val="single" w:sz="8" w:space="0" w:color="auto"/>
              <w:right w:val="single" w:sz="8" w:space="0" w:color="auto"/>
            </w:tcBorders>
            <w:shd w:val="clear" w:color="000000" w:fill="FFFF99"/>
            <w:vAlign w:val="center"/>
          </w:tcPr>
          <w:p w:rsidR="004C3442" w:rsidRDefault="004C3442" w:rsidP="00750ABF">
            <w:pPr>
              <w:jc w:val="right"/>
              <w:rPr>
                <w:b/>
                <w:bCs/>
                <w:color w:val="000000"/>
                <w:sz w:val="20"/>
                <w:szCs w:val="20"/>
              </w:rPr>
            </w:pPr>
            <w:r>
              <w:rPr>
                <w:b/>
                <w:bCs/>
                <w:color w:val="000000"/>
                <w:sz w:val="20"/>
                <w:szCs w:val="20"/>
              </w:rPr>
              <w:t>0</w:t>
            </w:r>
          </w:p>
        </w:tc>
        <w:tc>
          <w:tcPr>
            <w:tcW w:w="1701" w:type="dxa"/>
            <w:tcBorders>
              <w:top w:val="nil"/>
              <w:left w:val="nil"/>
              <w:bottom w:val="single" w:sz="8" w:space="0" w:color="auto"/>
              <w:right w:val="single" w:sz="8" w:space="0" w:color="auto"/>
            </w:tcBorders>
            <w:shd w:val="clear" w:color="000000" w:fill="FFFF99"/>
            <w:vAlign w:val="center"/>
          </w:tcPr>
          <w:p w:rsidR="004C3442" w:rsidRDefault="004C3442" w:rsidP="00750ABF">
            <w:pPr>
              <w:jc w:val="right"/>
              <w:rPr>
                <w:b/>
                <w:bCs/>
                <w:color w:val="000000"/>
                <w:sz w:val="20"/>
                <w:szCs w:val="20"/>
              </w:rPr>
            </w:pPr>
            <w:r>
              <w:rPr>
                <w:b/>
                <w:bCs/>
                <w:color w:val="000000"/>
                <w:sz w:val="20"/>
                <w:szCs w:val="20"/>
              </w:rPr>
              <w:t>0</w:t>
            </w:r>
          </w:p>
        </w:tc>
        <w:tc>
          <w:tcPr>
            <w:tcW w:w="1630" w:type="dxa"/>
            <w:tcBorders>
              <w:top w:val="nil"/>
              <w:left w:val="nil"/>
              <w:bottom w:val="single" w:sz="8" w:space="0" w:color="auto"/>
              <w:right w:val="single" w:sz="8" w:space="0" w:color="auto"/>
            </w:tcBorders>
            <w:shd w:val="clear" w:color="000000" w:fill="FFFF99"/>
            <w:vAlign w:val="center"/>
          </w:tcPr>
          <w:p w:rsidR="004C3442" w:rsidRDefault="004C3442" w:rsidP="00750ABF">
            <w:pPr>
              <w:jc w:val="right"/>
              <w:rPr>
                <w:b/>
                <w:bCs/>
                <w:color w:val="000000"/>
                <w:sz w:val="20"/>
                <w:szCs w:val="20"/>
              </w:rPr>
            </w:pPr>
            <w:r>
              <w:rPr>
                <w:b/>
                <w:bCs/>
                <w:color w:val="000000"/>
                <w:sz w:val="20"/>
                <w:szCs w:val="20"/>
              </w:rPr>
              <w:t>0</w:t>
            </w:r>
          </w:p>
        </w:tc>
        <w:tc>
          <w:tcPr>
            <w:tcW w:w="1540" w:type="dxa"/>
            <w:tcBorders>
              <w:top w:val="nil"/>
              <w:left w:val="nil"/>
              <w:bottom w:val="single" w:sz="8" w:space="0" w:color="auto"/>
              <w:right w:val="single" w:sz="8" w:space="0" w:color="auto"/>
            </w:tcBorders>
            <w:shd w:val="clear" w:color="000000" w:fill="FFFF99"/>
            <w:vAlign w:val="center"/>
          </w:tcPr>
          <w:p w:rsidR="004C3442" w:rsidRDefault="004C3442" w:rsidP="00750ABF">
            <w:pPr>
              <w:jc w:val="right"/>
              <w:rPr>
                <w:b/>
                <w:bCs/>
                <w:color w:val="000000"/>
                <w:sz w:val="20"/>
                <w:szCs w:val="20"/>
              </w:rPr>
            </w:pPr>
            <w:r>
              <w:rPr>
                <w:b/>
                <w:bCs/>
                <w:color w:val="000000"/>
                <w:sz w:val="20"/>
                <w:szCs w:val="20"/>
              </w:rPr>
              <w:t>0</w:t>
            </w:r>
          </w:p>
        </w:tc>
        <w:tc>
          <w:tcPr>
            <w:tcW w:w="2220" w:type="dxa"/>
            <w:tcBorders>
              <w:top w:val="nil"/>
              <w:left w:val="nil"/>
              <w:bottom w:val="single" w:sz="4" w:space="0" w:color="auto"/>
              <w:right w:val="single" w:sz="4" w:space="0" w:color="auto"/>
            </w:tcBorders>
            <w:noWrap/>
            <w:vAlign w:val="bottom"/>
          </w:tcPr>
          <w:p w:rsidR="004C3442" w:rsidRPr="007D5748" w:rsidRDefault="004C3442" w:rsidP="00750ABF">
            <w:pPr>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4C3442" w:rsidRPr="007D5748" w:rsidTr="00750ABF">
        <w:trPr>
          <w:trHeight w:val="255"/>
        </w:trPr>
        <w:tc>
          <w:tcPr>
            <w:tcW w:w="6799" w:type="dxa"/>
            <w:tcBorders>
              <w:top w:val="nil"/>
              <w:left w:val="single" w:sz="8" w:space="0" w:color="auto"/>
              <w:bottom w:val="single" w:sz="8" w:space="0" w:color="auto"/>
              <w:right w:val="single" w:sz="8" w:space="0" w:color="auto"/>
            </w:tcBorders>
            <w:shd w:val="clear" w:color="000000" w:fill="BFBFBF"/>
            <w:vAlign w:val="center"/>
          </w:tcPr>
          <w:p w:rsidR="004C3442" w:rsidRDefault="004C3442" w:rsidP="00750ABF">
            <w:pPr>
              <w:rPr>
                <w:b/>
                <w:bCs/>
                <w:color w:val="000000"/>
                <w:sz w:val="20"/>
                <w:szCs w:val="20"/>
              </w:rPr>
            </w:pPr>
            <w:r>
              <w:rPr>
                <w:b/>
                <w:bCs/>
                <w:color w:val="000000"/>
                <w:sz w:val="20"/>
                <w:szCs w:val="20"/>
              </w:rPr>
              <w:t>Dopad na výdavky verejnej správy celkom</w:t>
            </w:r>
          </w:p>
        </w:tc>
        <w:tc>
          <w:tcPr>
            <w:tcW w:w="1560" w:type="dxa"/>
            <w:tcBorders>
              <w:top w:val="nil"/>
              <w:left w:val="nil"/>
              <w:bottom w:val="single" w:sz="8" w:space="0" w:color="auto"/>
              <w:right w:val="single" w:sz="8" w:space="0" w:color="auto"/>
            </w:tcBorders>
            <w:shd w:val="clear" w:color="000000" w:fill="BFBFBF"/>
            <w:vAlign w:val="center"/>
          </w:tcPr>
          <w:p w:rsidR="004C3442" w:rsidRDefault="004C3442" w:rsidP="00750ABF">
            <w:pPr>
              <w:jc w:val="right"/>
              <w:rPr>
                <w:b/>
                <w:bCs/>
                <w:color w:val="000000"/>
                <w:sz w:val="20"/>
                <w:szCs w:val="20"/>
              </w:rPr>
            </w:pPr>
            <w:r>
              <w:rPr>
                <w:b/>
                <w:bCs/>
                <w:color w:val="000000"/>
                <w:sz w:val="20"/>
                <w:szCs w:val="20"/>
              </w:rPr>
              <w:t>756 000</w:t>
            </w:r>
          </w:p>
        </w:tc>
        <w:tc>
          <w:tcPr>
            <w:tcW w:w="1701" w:type="dxa"/>
            <w:tcBorders>
              <w:top w:val="nil"/>
              <w:left w:val="nil"/>
              <w:bottom w:val="single" w:sz="8" w:space="0" w:color="auto"/>
              <w:right w:val="single" w:sz="8" w:space="0" w:color="auto"/>
            </w:tcBorders>
            <w:shd w:val="clear" w:color="000000" w:fill="BFBFBF"/>
            <w:vAlign w:val="center"/>
          </w:tcPr>
          <w:p w:rsidR="004C3442" w:rsidRDefault="004C3442" w:rsidP="00750ABF">
            <w:pPr>
              <w:jc w:val="right"/>
              <w:rPr>
                <w:b/>
                <w:bCs/>
                <w:color w:val="000000"/>
                <w:sz w:val="20"/>
                <w:szCs w:val="20"/>
              </w:rPr>
            </w:pPr>
            <w:r>
              <w:rPr>
                <w:b/>
                <w:bCs/>
                <w:color w:val="000000"/>
                <w:sz w:val="20"/>
                <w:szCs w:val="20"/>
              </w:rPr>
              <w:t>298 000</w:t>
            </w:r>
          </w:p>
        </w:tc>
        <w:tc>
          <w:tcPr>
            <w:tcW w:w="1630" w:type="dxa"/>
            <w:tcBorders>
              <w:top w:val="nil"/>
              <w:left w:val="nil"/>
              <w:bottom w:val="single" w:sz="8" w:space="0" w:color="auto"/>
              <w:right w:val="single" w:sz="8" w:space="0" w:color="auto"/>
            </w:tcBorders>
            <w:shd w:val="clear" w:color="000000" w:fill="BFBFBF"/>
            <w:vAlign w:val="center"/>
          </w:tcPr>
          <w:p w:rsidR="004C3442" w:rsidRDefault="004C3442" w:rsidP="00750ABF">
            <w:pPr>
              <w:jc w:val="right"/>
              <w:rPr>
                <w:b/>
                <w:bCs/>
                <w:color w:val="000000"/>
                <w:sz w:val="20"/>
                <w:szCs w:val="20"/>
              </w:rPr>
            </w:pPr>
            <w:r>
              <w:rPr>
                <w:b/>
                <w:bCs/>
                <w:color w:val="000000"/>
                <w:sz w:val="20"/>
                <w:szCs w:val="20"/>
              </w:rPr>
              <w:t>298 000</w:t>
            </w:r>
          </w:p>
        </w:tc>
        <w:tc>
          <w:tcPr>
            <w:tcW w:w="1540" w:type="dxa"/>
            <w:tcBorders>
              <w:top w:val="nil"/>
              <w:left w:val="nil"/>
              <w:bottom w:val="single" w:sz="8" w:space="0" w:color="auto"/>
              <w:right w:val="single" w:sz="8" w:space="0" w:color="auto"/>
            </w:tcBorders>
            <w:shd w:val="clear" w:color="000000" w:fill="BFBFBF"/>
            <w:vAlign w:val="center"/>
          </w:tcPr>
          <w:p w:rsidR="004C3442" w:rsidRDefault="004C3442" w:rsidP="00750ABF">
            <w:pPr>
              <w:jc w:val="right"/>
              <w:rPr>
                <w:b/>
                <w:bCs/>
                <w:color w:val="000000"/>
                <w:sz w:val="20"/>
                <w:szCs w:val="20"/>
              </w:rPr>
            </w:pPr>
            <w:r>
              <w:rPr>
                <w:b/>
                <w:bCs/>
                <w:color w:val="000000"/>
                <w:sz w:val="20"/>
                <w:szCs w:val="20"/>
              </w:rPr>
              <w:t>298 000</w:t>
            </w:r>
          </w:p>
        </w:tc>
        <w:tc>
          <w:tcPr>
            <w:tcW w:w="222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4C3442" w:rsidRPr="007D5748" w:rsidRDefault="004C3442" w:rsidP="00750ABF">
            <w:pPr>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bl>
    <w:p w:rsidR="004C3442" w:rsidRPr="007D5748" w:rsidRDefault="004C3442" w:rsidP="004C3442">
      <w:pPr>
        <w:tabs>
          <w:tab w:val="num" w:pos="1080"/>
        </w:tabs>
        <w:ind w:left="-900"/>
        <w:rPr>
          <w:rFonts w:ascii="Times New Roman" w:eastAsia="Times New Roman" w:hAnsi="Times New Roman" w:cs="Times New Roman"/>
          <w:bCs/>
          <w:sz w:val="20"/>
          <w:szCs w:val="20"/>
          <w:lang w:eastAsia="sk-SK"/>
        </w:rPr>
      </w:pPr>
      <w:r w:rsidRPr="007D5748">
        <w:rPr>
          <w:rFonts w:ascii="Times New Roman" w:eastAsia="Times New Roman" w:hAnsi="Times New Roman" w:cs="Times New Roman"/>
          <w:bCs/>
          <w:sz w:val="20"/>
          <w:szCs w:val="20"/>
          <w:lang w:eastAsia="sk-SK"/>
        </w:rPr>
        <w:t>2 –  výdavky rozpísať až do položiek platnej ekonomickej klasifikácie</w:t>
      </w:r>
    </w:p>
    <w:p w:rsidR="004C3442" w:rsidRPr="007D5748" w:rsidRDefault="004C3442" w:rsidP="004C3442">
      <w:pPr>
        <w:tabs>
          <w:tab w:val="num" w:pos="1080"/>
        </w:tabs>
        <w:ind w:left="-900"/>
        <w:rPr>
          <w:rFonts w:ascii="Times New Roman" w:eastAsia="Times New Roman" w:hAnsi="Times New Roman" w:cs="Times New Roman"/>
          <w:bCs/>
          <w:sz w:val="24"/>
          <w:szCs w:val="20"/>
          <w:lang w:eastAsia="sk-SK"/>
        </w:rPr>
      </w:pPr>
    </w:p>
    <w:p w:rsidR="004C3442" w:rsidRPr="007D5748" w:rsidRDefault="004C3442" w:rsidP="004C3442">
      <w:pPr>
        <w:tabs>
          <w:tab w:val="num" w:pos="1080"/>
        </w:tabs>
        <w:ind w:left="-900"/>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4"/>
          <w:szCs w:val="20"/>
          <w:lang w:eastAsia="sk-SK"/>
        </w:rPr>
        <w:t>Poznámka:</w:t>
      </w:r>
    </w:p>
    <w:p w:rsidR="004C3442" w:rsidRPr="007D5748" w:rsidRDefault="004C3442" w:rsidP="004C3442">
      <w:pPr>
        <w:tabs>
          <w:tab w:val="num" w:pos="1080"/>
        </w:tabs>
        <w:ind w:left="-900"/>
        <w:rPr>
          <w:rFonts w:ascii="Times New Roman" w:eastAsia="Times New Roman" w:hAnsi="Times New Roman" w:cs="Times New Roman"/>
          <w:bCs/>
          <w:sz w:val="20"/>
          <w:szCs w:val="20"/>
          <w:lang w:eastAsia="sk-SK"/>
        </w:rPr>
      </w:pPr>
      <w:r w:rsidRPr="007D5748">
        <w:rPr>
          <w:rFonts w:ascii="Times New Roman" w:eastAsia="Times New Roman" w:hAnsi="Times New Roman" w:cs="Times New Roman"/>
          <w:bCs/>
          <w:sz w:val="24"/>
          <w:szCs w:val="20"/>
          <w:lang w:eastAsia="sk-SK"/>
        </w:rPr>
        <w:t>Ak sa vplyv týka viacerých subjektov verejnej správy, vypĺňa sa samostatná tabuľka za každý subjekt.</w:t>
      </w:r>
    </w:p>
    <w:p w:rsidR="004C3442" w:rsidRDefault="004C3442" w:rsidP="004C3442">
      <w:pPr>
        <w:rPr>
          <w:rFonts w:ascii="Times New Roman" w:eastAsia="Times New Roman" w:hAnsi="Times New Roman" w:cs="Times New Roman"/>
          <w:bCs/>
          <w:sz w:val="20"/>
          <w:szCs w:val="20"/>
          <w:lang w:eastAsia="sk-SK"/>
        </w:rPr>
      </w:pPr>
      <w:r>
        <w:rPr>
          <w:rFonts w:ascii="Times New Roman" w:eastAsia="Times New Roman" w:hAnsi="Times New Roman" w:cs="Times New Roman"/>
          <w:bCs/>
          <w:sz w:val="20"/>
          <w:szCs w:val="20"/>
          <w:lang w:eastAsia="sk-SK"/>
        </w:rPr>
        <w:br w:type="page"/>
      </w:r>
    </w:p>
    <w:p w:rsidR="004C3442" w:rsidRPr="007D5748" w:rsidRDefault="004C3442" w:rsidP="004C3442">
      <w:pPr>
        <w:tabs>
          <w:tab w:val="num" w:pos="1080"/>
        </w:tabs>
        <w:ind w:left="-900"/>
        <w:rPr>
          <w:rFonts w:ascii="Times New Roman" w:eastAsia="Times New Roman" w:hAnsi="Times New Roman" w:cs="Times New Roman"/>
          <w:bCs/>
          <w:sz w:val="20"/>
          <w:szCs w:val="20"/>
          <w:lang w:eastAsia="sk-SK"/>
        </w:rPr>
      </w:pPr>
    </w:p>
    <w:p w:rsidR="004C3442" w:rsidRPr="007D5748" w:rsidRDefault="004C3442" w:rsidP="004C3442">
      <w:pPr>
        <w:tabs>
          <w:tab w:val="num" w:pos="1080"/>
        </w:tabs>
        <w:ind w:left="-900"/>
        <w:rPr>
          <w:rFonts w:ascii="Times New Roman" w:eastAsia="Times New Roman" w:hAnsi="Times New Roman" w:cs="Times New Roman"/>
          <w:bCs/>
          <w:sz w:val="20"/>
          <w:szCs w:val="20"/>
          <w:lang w:eastAsia="sk-SK"/>
        </w:rPr>
      </w:pPr>
    </w:p>
    <w:p w:rsidR="004C3442" w:rsidRPr="007D5748" w:rsidRDefault="004C3442" w:rsidP="004C3442">
      <w:pPr>
        <w:tabs>
          <w:tab w:val="num" w:pos="1080"/>
        </w:tabs>
        <w:jc w:val="right"/>
        <w:rPr>
          <w:rFonts w:ascii="Times New Roman" w:eastAsia="Times New Roman" w:hAnsi="Times New Roman" w:cs="Times New Roman"/>
          <w:bCs/>
          <w:sz w:val="24"/>
          <w:szCs w:val="24"/>
          <w:lang w:eastAsia="sk-SK"/>
        </w:rPr>
      </w:pPr>
      <w:r w:rsidRPr="007D5748">
        <w:rPr>
          <w:rFonts w:ascii="Times New Roman" w:eastAsia="Times New Roman" w:hAnsi="Times New Roman" w:cs="Times New Roman"/>
          <w:bCs/>
          <w:sz w:val="24"/>
          <w:szCs w:val="24"/>
          <w:lang w:eastAsia="sk-SK"/>
        </w:rPr>
        <w:t xml:space="preserve">                Tabuľka č. 5 </w:t>
      </w:r>
    </w:p>
    <w:p w:rsidR="004C3442" w:rsidRPr="007D5748" w:rsidRDefault="004C3442" w:rsidP="004C3442">
      <w:pPr>
        <w:tabs>
          <w:tab w:val="num" w:pos="1080"/>
        </w:tabs>
        <w:rPr>
          <w:rFonts w:ascii="Times New Roman" w:eastAsia="Times New Roman" w:hAnsi="Times New Roman" w:cs="Times New Roman"/>
          <w:bCs/>
          <w:sz w:val="24"/>
          <w:szCs w:val="20"/>
          <w:lang w:eastAsia="sk-SK"/>
        </w:rPr>
      </w:pPr>
    </w:p>
    <w:tbl>
      <w:tblPr>
        <w:tblW w:w="15434" w:type="dxa"/>
        <w:tblInd w:w="-784" w:type="dxa"/>
        <w:tblCellMar>
          <w:left w:w="70" w:type="dxa"/>
          <w:right w:w="70" w:type="dxa"/>
        </w:tblCellMar>
        <w:tblLook w:val="0000" w:firstRow="0" w:lastRow="0" w:firstColumn="0" w:lastColumn="0" w:noHBand="0" w:noVBand="0"/>
      </w:tblPr>
      <w:tblGrid>
        <w:gridCol w:w="6188"/>
        <w:gridCol w:w="1698"/>
        <w:gridCol w:w="1965"/>
        <w:gridCol w:w="543"/>
        <w:gridCol w:w="1442"/>
        <w:gridCol w:w="1978"/>
        <w:gridCol w:w="630"/>
        <w:gridCol w:w="990"/>
      </w:tblGrid>
      <w:tr w:rsidR="004C3442" w:rsidRPr="007D5748" w:rsidTr="00750ABF">
        <w:trPr>
          <w:cantSplit/>
          <w:trHeight w:val="255"/>
        </w:trPr>
        <w:tc>
          <w:tcPr>
            <w:tcW w:w="6188"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4C3442" w:rsidRPr="007D5748" w:rsidRDefault="004C3442" w:rsidP="00750ABF">
            <w:pPr>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Zamestnanosť</w:t>
            </w:r>
          </w:p>
        </w:tc>
        <w:tc>
          <w:tcPr>
            <w:tcW w:w="7626" w:type="dxa"/>
            <w:gridSpan w:val="5"/>
            <w:tcBorders>
              <w:top w:val="single" w:sz="4" w:space="0" w:color="auto"/>
              <w:left w:val="nil"/>
              <w:bottom w:val="single" w:sz="4" w:space="0" w:color="auto"/>
              <w:right w:val="single" w:sz="4" w:space="0" w:color="auto"/>
            </w:tcBorders>
            <w:shd w:val="clear" w:color="auto" w:fill="BFBFBF" w:themeFill="background1" w:themeFillShade="BF"/>
          </w:tcPr>
          <w:p w:rsidR="004C3442" w:rsidRPr="007D5748" w:rsidRDefault="004C3442" w:rsidP="00750ABF">
            <w:pPr>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Vplyv na rozpočet verejnej správy</w:t>
            </w:r>
          </w:p>
        </w:tc>
        <w:tc>
          <w:tcPr>
            <w:tcW w:w="1620" w:type="dxa"/>
            <w:gridSpan w:val="2"/>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4C3442" w:rsidRPr="007D5748" w:rsidRDefault="004C3442" w:rsidP="00750ABF">
            <w:pPr>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poznámka</w:t>
            </w:r>
          </w:p>
        </w:tc>
      </w:tr>
      <w:tr w:rsidR="004C3442" w:rsidRPr="007D5748" w:rsidTr="00750ABF">
        <w:trPr>
          <w:cantSplit/>
          <w:trHeight w:val="255"/>
        </w:trPr>
        <w:tc>
          <w:tcPr>
            <w:tcW w:w="6188"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4C3442" w:rsidRPr="007D5748" w:rsidRDefault="004C3442" w:rsidP="00750ABF">
            <w:pPr>
              <w:rPr>
                <w:rFonts w:ascii="Times New Roman" w:eastAsia="Times New Roman" w:hAnsi="Times New Roman" w:cs="Times New Roman"/>
                <w:b/>
                <w:bCs/>
                <w:sz w:val="24"/>
                <w:szCs w:val="24"/>
                <w:lang w:eastAsia="sk-SK"/>
              </w:rPr>
            </w:pPr>
          </w:p>
        </w:tc>
        <w:tc>
          <w:tcPr>
            <w:tcW w:w="1698" w:type="dxa"/>
            <w:tcBorders>
              <w:top w:val="nil"/>
              <w:left w:val="nil"/>
              <w:bottom w:val="single" w:sz="4" w:space="0" w:color="auto"/>
              <w:right w:val="single" w:sz="4" w:space="0" w:color="auto"/>
            </w:tcBorders>
            <w:shd w:val="clear" w:color="auto" w:fill="BFBFBF" w:themeFill="background1" w:themeFillShade="BF"/>
            <w:vAlign w:val="center"/>
          </w:tcPr>
          <w:p w:rsidR="004C3442" w:rsidRDefault="004C3442" w:rsidP="00750ABF">
            <w:pPr>
              <w:jc w:val="center"/>
              <w:rPr>
                <w:b/>
                <w:bCs/>
                <w:color w:val="000000"/>
              </w:rPr>
            </w:pPr>
            <w:r>
              <w:rPr>
                <w:b/>
                <w:bCs/>
                <w:color w:val="000000"/>
              </w:rPr>
              <w:t>2022</w:t>
            </w:r>
          </w:p>
        </w:tc>
        <w:tc>
          <w:tcPr>
            <w:tcW w:w="1965" w:type="dxa"/>
            <w:tcBorders>
              <w:top w:val="nil"/>
              <w:left w:val="nil"/>
              <w:bottom w:val="single" w:sz="4" w:space="0" w:color="auto"/>
              <w:right w:val="single" w:sz="4" w:space="0" w:color="auto"/>
            </w:tcBorders>
            <w:shd w:val="clear" w:color="auto" w:fill="BFBFBF" w:themeFill="background1" w:themeFillShade="BF"/>
            <w:vAlign w:val="center"/>
          </w:tcPr>
          <w:p w:rsidR="004C3442" w:rsidRDefault="004C3442" w:rsidP="00750ABF">
            <w:pPr>
              <w:jc w:val="center"/>
              <w:rPr>
                <w:b/>
                <w:bCs/>
                <w:color w:val="000000"/>
              </w:rPr>
            </w:pPr>
            <w:r>
              <w:rPr>
                <w:b/>
                <w:bCs/>
                <w:color w:val="000000"/>
              </w:rPr>
              <w:t>2023</w:t>
            </w:r>
          </w:p>
        </w:tc>
        <w:tc>
          <w:tcPr>
            <w:tcW w:w="1985" w:type="dxa"/>
            <w:gridSpan w:val="2"/>
            <w:tcBorders>
              <w:top w:val="nil"/>
              <w:left w:val="nil"/>
              <w:bottom w:val="single" w:sz="4" w:space="0" w:color="auto"/>
              <w:right w:val="single" w:sz="4" w:space="0" w:color="auto"/>
            </w:tcBorders>
            <w:shd w:val="clear" w:color="auto" w:fill="BFBFBF" w:themeFill="background1" w:themeFillShade="BF"/>
            <w:vAlign w:val="center"/>
          </w:tcPr>
          <w:p w:rsidR="004C3442" w:rsidRDefault="004C3442" w:rsidP="00750ABF">
            <w:pPr>
              <w:jc w:val="center"/>
              <w:rPr>
                <w:b/>
                <w:bCs/>
                <w:color w:val="000000"/>
              </w:rPr>
            </w:pPr>
            <w:r>
              <w:rPr>
                <w:b/>
                <w:bCs/>
                <w:color w:val="000000"/>
              </w:rPr>
              <w:t>2024</w:t>
            </w:r>
          </w:p>
        </w:tc>
        <w:tc>
          <w:tcPr>
            <w:tcW w:w="1978" w:type="dxa"/>
            <w:tcBorders>
              <w:top w:val="nil"/>
              <w:left w:val="nil"/>
              <w:bottom w:val="single" w:sz="4" w:space="0" w:color="auto"/>
              <w:right w:val="single" w:sz="4" w:space="0" w:color="auto"/>
            </w:tcBorders>
            <w:shd w:val="clear" w:color="auto" w:fill="BFBFBF" w:themeFill="background1" w:themeFillShade="BF"/>
            <w:vAlign w:val="center"/>
          </w:tcPr>
          <w:p w:rsidR="004C3442" w:rsidRDefault="004C3442" w:rsidP="00750ABF">
            <w:pPr>
              <w:jc w:val="center"/>
              <w:rPr>
                <w:b/>
                <w:bCs/>
                <w:color w:val="000000"/>
              </w:rPr>
            </w:pPr>
            <w:r>
              <w:rPr>
                <w:b/>
                <w:bCs/>
                <w:color w:val="000000"/>
              </w:rPr>
              <w:t>2025</w:t>
            </w:r>
          </w:p>
        </w:tc>
        <w:tc>
          <w:tcPr>
            <w:tcW w:w="1620" w:type="dxa"/>
            <w:gridSpan w:val="2"/>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4C3442" w:rsidRPr="007D5748" w:rsidRDefault="004C3442" w:rsidP="00750ABF">
            <w:pPr>
              <w:rPr>
                <w:rFonts w:ascii="Times New Roman" w:eastAsia="Times New Roman" w:hAnsi="Times New Roman" w:cs="Times New Roman"/>
                <w:b/>
                <w:bCs/>
                <w:color w:val="FFFFFF"/>
                <w:sz w:val="24"/>
                <w:szCs w:val="24"/>
                <w:lang w:eastAsia="sk-SK"/>
              </w:rPr>
            </w:pPr>
          </w:p>
        </w:tc>
      </w:tr>
      <w:tr w:rsidR="004C3442" w:rsidRPr="007D5748" w:rsidTr="00750ABF">
        <w:trPr>
          <w:trHeight w:val="255"/>
        </w:trPr>
        <w:tc>
          <w:tcPr>
            <w:tcW w:w="6188" w:type="dxa"/>
            <w:tcBorders>
              <w:top w:val="nil"/>
              <w:left w:val="single" w:sz="8" w:space="0" w:color="auto"/>
              <w:bottom w:val="single" w:sz="8" w:space="0" w:color="auto"/>
              <w:right w:val="single" w:sz="8" w:space="0" w:color="auto"/>
            </w:tcBorders>
            <w:shd w:val="clear" w:color="auto" w:fill="auto"/>
            <w:vAlign w:val="center"/>
          </w:tcPr>
          <w:p w:rsidR="004C3442" w:rsidRDefault="004C3442" w:rsidP="00750ABF">
            <w:pPr>
              <w:rPr>
                <w:b/>
                <w:bCs/>
                <w:color w:val="000000"/>
              </w:rPr>
            </w:pPr>
            <w:r>
              <w:rPr>
                <w:b/>
                <w:bCs/>
                <w:color w:val="000000"/>
              </w:rPr>
              <w:t>Počet zamestnancov celkom</w:t>
            </w:r>
          </w:p>
        </w:tc>
        <w:tc>
          <w:tcPr>
            <w:tcW w:w="1698" w:type="dxa"/>
            <w:tcBorders>
              <w:top w:val="nil"/>
              <w:left w:val="nil"/>
              <w:bottom w:val="single" w:sz="8" w:space="0" w:color="auto"/>
              <w:right w:val="single" w:sz="8" w:space="0" w:color="auto"/>
            </w:tcBorders>
            <w:shd w:val="clear" w:color="auto" w:fill="auto"/>
            <w:vAlign w:val="center"/>
          </w:tcPr>
          <w:p w:rsidR="004C3442" w:rsidRDefault="004C3442" w:rsidP="00750ABF">
            <w:pPr>
              <w:jc w:val="right"/>
              <w:rPr>
                <w:b/>
                <w:bCs/>
                <w:color w:val="000000"/>
              </w:rPr>
            </w:pPr>
            <w:r>
              <w:rPr>
                <w:b/>
                <w:bCs/>
                <w:color w:val="000000"/>
              </w:rPr>
              <w:t>0</w:t>
            </w:r>
          </w:p>
        </w:tc>
        <w:tc>
          <w:tcPr>
            <w:tcW w:w="1965" w:type="dxa"/>
            <w:tcBorders>
              <w:top w:val="nil"/>
              <w:left w:val="nil"/>
              <w:bottom w:val="single" w:sz="8" w:space="0" w:color="auto"/>
              <w:right w:val="single" w:sz="8" w:space="0" w:color="auto"/>
            </w:tcBorders>
            <w:shd w:val="clear" w:color="auto" w:fill="auto"/>
            <w:vAlign w:val="center"/>
          </w:tcPr>
          <w:p w:rsidR="004C3442" w:rsidRDefault="004C3442" w:rsidP="00750ABF">
            <w:pPr>
              <w:jc w:val="right"/>
              <w:rPr>
                <w:b/>
                <w:bCs/>
                <w:color w:val="000000"/>
              </w:rPr>
            </w:pPr>
            <w:r>
              <w:rPr>
                <w:b/>
                <w:bCs/>
                <w:color w:val="000000"/>
              </w:rPr>
              <w:t>0</w:t>
            </w:r>
          </w:p>
        </w:tc>
        <w:tc>
          <w:tcPr>
            <w:tcW w:w="1985" w:type="dxa"/>
            <w:gridSpan w:val="2"/>
            <w:tcBorders>
              <w:top w:val="single" w:sz="8" w:space="0" w:color="auto"/>
              <w:left w:val="nil"/>
              <w:bottom w:val="single" w:sz="8" w:space="0" w:color="auto"/>
              <w:right w:val="nil"/>
            </w:tcBorders>
            <w:shd w:val="clear" w:color="auto" w:fill="auto"/>
            <w:vAlign w:val="center"/>
          </w:tcPr>
          <w:p w:rsidR="004C3442" w:rsidRDefault="004C3442" w:rsidP="00750ABF">
            <w:pPr>
              <w:jc w:val="right"/>
              <w:rPr>
                <w:b/>
                <w:bCs/>
                <w:color w:val="000000"/>
              </w:rPr>
            </w:pPr>
            <w:r>
              <w:rPr>
                <w:b/>
                <w:bCs/>
                <w:color w:val="000000"/>
              </w:rPr>
              <w:t>0</w:t>
            </w:r>
          </w:p>
        </w:tc>
        <w:tc>
          <w:tcPr>
            <w:tcW w:w="1978" w:type="dxa"/>
            <w:tcBorders>
              <w:top w:val="single" w:sz="8" w:space="0" w:color="auto"/>
              <w:left w:val="single" w:sz="8" w:space="0" w:color="auto"/>
              <w:bottom w:val="single" w:sz="8" w:space="0" w:color="auto"/>
              <w:right w:val="single" w:sz="8" w:space="0" w:color="auto"/>
            </w:tcBorders>
            <w:shd w:val="clear" w:color="auto" w:fill="auto"/>
            <w:vAlign w:val="center"/>
          </w:tcPr>
          <w:p w:rsidR="004C3442" w:rsidRDefault="004C3442" w:rsidP="00750ABF">
            <w:pPr>
              <w:jc w:val="right"/>
              <w:rPr>
                <w:b/>
                <w:bCs/>
                <w:color w:val="000000"/>
              </w:rPr>
            </w:pPr>
            <w:r>
              <w:rPr>
                <w:b/>
                <w:bCs/>
                <w:color w:val="000000"/>
              </w:rPr>
              <w:t>0</w:t>
            </w:r>
          </w:p>
        </w:tc>
        <w:tc>
          <w:tcPr>
            <w:tcW w:w="1620" w:type="dxa"/>
            <w:gridSpan w:val="2"/>
            <w:tcBorders>
              <w:top w:val="nil"/>
              <w:left w:val="nil"/>
              <w:bottom w:val="single" w:sz="4" w:space="0" w:color="auto"/>
              <w:right w:val="single" w:sz="4" w:space="0" w:color="auto"/>
            </w:tcBorders>
            <w:noWrap/>
            <w:vAlign w:val="bottom"/>
          </w:tcPr>
          <w:p w:rsidR="004C3442" w:rsidRPr="007D5748" w:rsidRDefault="004C3442" w:rsidP="00750ABF">
            <w:pPr>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4C3442" w:rsidRPr="007D5748" w:rsidTr="00750ABF">
        <w:trPr>
          <w:trHeight w:val="255"/>
        </w:trPr>
        <w:tc>
          <w:tcPr>
            <w:tcW w:w="6188" w:type="dxa"/>
            <w:tcBorders>
              <w:top w:val="nil"/>
              <w:left w:val="single" w:sz="8" w:space="0" w:color="auto"/>
              <w:bottom w:val="single" w:sz="8" w:space="0" w:color="auto"/>
              <w:right w:val="single" w:sz="8" w:space="0" w:color="auto"/>
            </w:tcBorders>
            <w:shd w:val="clear" w:color="auto" w:fill="auto"/>
            <w:vAlign w:val="center"/>
          </w:tcPr>
          <w:p w:rsidR="004C3442" w:rsidRDefault="004C3442" w:rsidP="00750ABF">
            <w:pPr>
              <w:rPr>
                <w:b/>
                <w:bCs/>
                <w:color w:val="000000"/>
              </w:rPr>
            </w:pPr>
            <w:r>
              <w:rPr>
                <w:b/>
                <w:bCs/>
                <w:color w:val="000000"/>
              </w:rPr>
              <w:t xml:space="preserve">   z toho vplyv na ŠR</w:t>
            </w:r>
          </w:p>
        </w:tc>
        <w:tc>
          <w:tcPr>
            <w:tcW w:w="1698" w:type="dxa"/>
            <w:tcBorders>
              <w:top w:val="nil"/>
              <w:left w:val="nil"/>
              <w:bottom w:val="single" w:sz="8" w:space="0" w:color="auto"/>
              <w:right w:val="single" w:sz="8" w:space="0" w:color="auto"/>
            </w:tcBorders>
            <w:shd w:val="clear" w:color="auto" w:fill="auto"/>
            <w:vAlign w:val="center"/>
          </w:tcPr>
          <w:p w:rsidR="004C3442" w:rsidRDefault="004C3442" w:rsidP="00750ABF">
            <w:pPr>
              <w:jc w:val="right"/>
              <w:rPr>
                <w:b/>
                <w:bCs/>
                <w:color w:val="000000"/>
              </w:rPr>
            </w:pPr>
            <w:r>
              <w:rPr>
                <w:b/>
                <w:bCs/>
                <w:color w:val="000000"/>
              </w:rPr>
              <w:t>0</w:t>
            </w:r>
          </w:p>
        </w:tc>
        <w:tc>
          <w:tcPr>
            <w:tcW w:w="1965" w:type="dxa"/>
            <w:tcBorders>
              <w:top w:val="nil"/>
              <w:left w:val="nil"/>
              <w:bottom w:val="single" w:sz="8" w:space="0" w:color="auto"/>
              <w:right w:val="single" w:sz="8" w:space="0" w:color="auto"/>
            </w:tcBorders>
            <w:shd w:val="clear" w:color="auto" w:fill="auto"/>
            <w:vAlign w:val="center"/>
          </w:tcPr>
          <w:p w:rsidR="004C3442" w:rsidRDefault="004C3442" w:rsidP="00750ABF">
            <w:pPr>
              <w:jc w:val="right"/>
              <w:rPr>
                <w:b/>
                <w:bCs/>
                <w:color w:val="000000"/>
              </w:rPr>
            </w:pPr>
            <w:r>
              <w:rPr>
                <w:b/>
                <w:bCs/>
                <w:color w:val="000000"/>
              </w:rPr>
              <w:t>0</w:t>
            </w:r>
          </w:p>
        </w:tc>
        <w:tc>
          <w:tcPr>
            <w:tcW w:w="1985" w:type="dxa"/>
            <w:gridSpan w:val="2"/>
            <w:tcBorders>
              <w:top w:val="nil"/>
              <w:left w:val="nil"/>
              <w:bottom w:val="single" w:sz="8" w:space="0" w:color="auto"/>
              <w:right w:val="nil"/>
            </w:tcBorders>
            <w:shd w:val="clear" w:color="auto" w:fill="auto"/>
            <w:vAlign w:val="center"/>
          </w:tcPr>
          <w:p w:rsidR="004C3442" w:rsidRDefault="004C3442" w:rsidP="00750ABF">
            <w:pPr>
              <w:jc w:val="right"/>
              <w:rPr>
                <w:b/>
                <w:bCs/>
                <w:color w:val="000000"/>
              </w:rPr>
            </w:pPr>
            <w:r>
              <w:rPr>
                <w:b/>
                <w:bCs/>
                <w:color w:val="000000"/>
              </w:rPr>
              <w:t>0</w:t>
            </w:r>
          </w:p>
        </w:tc>
        <w:tc>
          <w:tcPr>
            <w:tcW w:w="1978" w:type="dxa"/>
            <w:tcBorders>
              <w:top w:val="nil"/>
              <w:left w:val="single" w:sz="8" w:space="0" w:color="auto"/>
              <w:bottom w:val="single" w:sz="8" w:space="0" w:color="auto"/>
              <w:right w:val="single" w:sz="8" w:space="0" w:color="auto"/>
            </w:tcBorders>
            <w:shd w:val="clear" w:color="auto" w:fill="auto"/>
            <w:vAlign w:val="center"/>
          </w:tcPr>
          <w:p w:rsidR="004C3442" w:rsidRDefault="004C3442" w:rsidP="00750ABF">
            <w:pPr>
              <w:jc w:val="right"/>
              <w:rPr>
                <w:b/>
                <w:bCs/>
                <w:color w:val="000000"/>
              </w:rPr>
            </w:pPr>
            <w:r>
              <w:rPr>
                <w:b/>
                <w:bCs/>
                <w:color w:val="000000"/>
              </w:rPr>
              <w:t>0</w:t>
            </w:r>
          </w:p>
        </w:tc>
        <w:tc>
          <w:tcPr>
            <w:tcW w:w="1620" w:type="dxa"/>
            <w:gridSpan w:val="2"/>
            <w:tcBorders>
              <w:top w:val="nil"/>
              <w:left w:val="nil"/>
              <w:bottom w:val="single" w:sz="4" w:space="0" w:color="auto"/>
              <w:right w:val="single" w:sz="4" w:space="0" w:color="auto"/>
            </w:tcBorders>
            <w:noWrap/>
            <w:vAlign w:val="bottom"/>
          </w:tcPr>
          <w:p w:rsidR="004C3442" w:rsidRPr="007D5748" w:rsidRDefault="004C3442" w:rsidP="00750ABF">
            <w:pPr>
              <w:rPr>
                <w:rFonts w:ascii="Times New Roman" w:eastAsia="Times New Roman" w:hAnsi="Times New Roman" w:cs="Times New Roman"/>
                <w:sz w:val="24"/>
                <w:szCs w:val="24"/>
                <w:lang w:eastAsia="sk-SK"/>
              </w:rPr>
            </w:pPr>
          </w:p>
        </w:tc>
      </w:tr>
      <w:tr w:rsidR="004C3442" w:rsidRPr="007D5748" w:rsidTr="00750ABF">
        <w:trPr>
          <w:trHeight w:val="255"/>
        </w:trPr>
        <w:tc>
          <w:tcPr>
            <w:tcW w:w="6188" w:type="dxa"/>
            <w:tcBorders>
              <w:top w:val="nil"/>
              <w:left w:val="single" w:sz="8" w:space="0" w:color="auto"/>
              <w:bottom w:val="single" w:sz="8" w:space="0" w:color="auto"/>
              <w:right w:val="single" w:sz="8" w:space="0" w:color="auto"/>
            </w:tcBorders>
            <w:shd w:val="clear" w:color="auto" w:fill="auto"/>
            <w:vAlign w:val="center"/>
          </w:tcPr>
          <w:p w:rsidR="004C3442" w:rsidRDefault="004C3442" w:rsidP="00750ABF">
            <w:pPr>
              <w:rPr>
                <w:b/>
                <w:bCs/>
                <w:color w:val="000000"/>
              </w:rPr>
            </w:pPr>
            <w:r>
              <w:rPr>
                <w:b/>
                <w:bCs/>
                <w:color w:val="000000"/>
              </w:rPr>
              <w:t>Priemerný mzdový výdavok (v eurách)</w:t>
            </w:r>
          </w:p>
        </w:tc>
        <w:tc>
          <w:tcPr>
            <w:tcW w:w="1698" w:type="dxa"/>
            <w:tcBorders>
              <w:top w:val="nil"/>
              <w:left w:val="nil"/>
              <w:bottom w:val="single" w:sz="8" w:space="0" w:color="auto"/>
              <w:right w:val="single" w:sz="8" w:space="0" w:color="auto"/>
            </w:tcBorders>
            <w:shd w:val="clear" w:color="auto" w:fill="auto"/>
            <w:vAlign w:val="center"/>
          </w:tcPr>
          <w:p w:rsidR="004C3442" w:rsidRDefault="004C3442" w:rsidP="00750ABF">
            <w:pPr>
              <w:jc w:val="right"/>
              <w:rPr>
                <w:b/>
                <w:bCs/>
                <w:color w:val="000000"/>
              </w:rPr>
            </w:pPr>
            <w:r>
              <w:rPr>
                <w:b/>
                <w:bCs/>
                <w:color w:val="000000"/>
              </w:rPr>
              <w:t>0</w:t>
            </w:r>
          </w:p>
        </w:tc>
        <w:tc>
          <w:tcPr>
            <w:tcW w:w="1965" w:type="dxa"/>
            <w:tcBorders>
              <w:top w:val="nil"/>
              <w:left w:val="nil"/>
              <w:bottom w:val="single" w:sz="8" w:space="0" w:color="auto"/>
              <w:right w:val="single" w:sz="8" w:space="0" w:color="auto"/>
            </w:tcBorders>
            <w:shd w:val="clear" w:color="auto" w:fill="auto"/>
            <w:vAlign w:val="center"/>
          </w:tcPr>
          <w:p w:rsidR="004C3442" w:rsidRDefault="004C3442" w:rsidP="00750ABF">
            <w:pPr>
              <w:jc w:val="right"/>
              <w:rPr>
                <w:b/>
                <w:bCs/>
                <w:color w:val="000000"/>
              </w:rPr>
            </w:pPr>
            <w:r>
              <w:rPr>
                <w:b/>
                <w:bCs/>
                <w:color w:val="000000"/>
              </w:rPr>
              <w:t>0</w:t>
            </w:r>
          </w:p>
        </w:tc>
        <w:tc>
          <w:tcPr>
            <w:tcW w:w="1985" w:type="dxa"/>
            <w:gridSpan w:val="2"/>
            <w:tcBorders>
              <w:top w:val="nil"/>
              <w:left w:val="nil"/>
              <w:bottom w:val="single" w:sz="8" w:space="0" w:color="auto"/>
              <w:right w:val="nil"/>
            </w:tcBorders>
            <w:shd w:val="clear" w:color="auto" w:fill="auto"/>
            <w:vAlign w:val="center"/>
          </w:tcPr>
          <w:p w:rsidR="004C3442" w:rsidRDefault="004C3442" w:rsidP="00750ABF">
            <w:pPr>
              <w:jc w:val="right"/>
              <w:rPr>
                <w:b/>
                <w:bCs/>
                <w:color w:val="000000"/>
              </w:rPr>
            </w:pPr>
            <w:r>
              <w:rPr>
                <w:b/>
                <w:bCs/>
                <w:color w:val="000000"/>
              </w:rPr>
              <w:t>0</w:t>
            </w:r>
          </w:p>
        </w:tc>
        <w:tc>
          <w:tcPr>
            <w:tcW w:w="1978" w:type="dxa"/>
            <w:tcBorders>
              <w:top w:val="nil"/>
              <w:left w:val="single" w:sz="8" w:space="0" w:color="auto"/>
              <w:bottom w:val="single" w:sz="8" w:space="0" w:color="auto"/>
              <w:right w:val="single" w:sz="8" w:space="0" w:color="auto"/>
            </w:tcBorders>
            <w:shd w:val="clear" w:color="auto" w:fill="auto"/>
            <w:vAlign w:val="center"/>
          </w:tcPr>
          <w:p w:rsidR="004C3442" w:rsidRDefault="004C3442" w:rsidP="00750ABF">
            <w:pPr>
              <w:jc w:val="right"/>
              <w:rPr>
                <w:b/>
                <w:bCs/>
                <w:color w:val="000000"/>
              </w:rPr>
            </w:pPr>
            <w:r>
              <w:rPr>
                <w:b/>
                <w:bCs/>
                <w:color w:val="000000"/>
              </w:rPr>
              <w:t>0</w:t>
            </w:r>
          </w:p>
        </w:tc>
        <w:tc>
          <w:tcPr>
            <w:tcW w:w="1620" w:type="dxa"/>
            <w:gridSpan w:val="2"/>
            <w:tcBorders>
              <w:top w:val="nil"/>
              <w:left w:val="nil"/>
              <w:bottom w:val="single" w:sz="4" w:space="0" w:color="auto"/>
              <w:right w:val="single" w:sz="4" w:space="0" w:color="auto"/>
            </w:tcBorders>
            <w:noWrap/>
            <w:vAlign w:val="bottom"/>
          </w:tcPr>
          <w:p w:rsidR="004C3442" w:rsidRPr="007D5748" w:rsidRDefault="004C3442" w:rsidP="00750ABF">
            <w:pPr>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4C3442" w:rsidRPr="007D5748" w:rsidTr="00750ABF">
        <w:trPr>
          <w:trHeight w:val="255"/>
        </w:trPr>
        <w:tc>
          <w:tcPr>
            <w:tcW w:w="6188" w:type="dxa"/>
            <w:tcBorders>
              <w:top w:val="nil"/>
              <w:left w:val="single" w:sz="8" w:space="0" w:color="auto"/>
              <w:bottom w:val="single" w:sz="8" w:space="0" w:color="auto"/>
              <w:right w:val="single" w:sz="8" w:space="0" w:color="auto"/>
            </w:tcBorders>
            <w:shd w:val="clear" w:color="auto" w:fill="auto"/>
            <w:vAlign w:val="center"/>
          </w:tcPr>
          <w:p w:rsidR="004C3442" w:rsidRDefault="004C3442" w:rsidP="00750ABF">
            <w:pPr>
              <w:rPr>
                <w:b/>
                <w:bCs/>
                <w:color w:val="000000"/>
              </w:rPr>
            </w:pPr>
            <w:r>
              <w:rPr>
                <w:b/>
                <w:bCs/>
                <w:color w:val="000000"/>
              </w:rPr>
              <w:t xml:space="preserve">   z toho vplyv na ŠR</w:t>
            </w:r>
          </w:p>
        </w:tc>
        <w:tc>
          <w:tcPr>
            <w:tcW w:w="1698" w:type="dxa"/>
            <w:tcBorders>
              <w:top w:val="nil"/>
              <w:left w:val="nil"/>
              <w:bottom w:val="single" w:sz="8" w:space="0" w:color="auto"/>
              <w:right w:val="single" w:sz="8" w:space="0" w:color="auto"/>
            </w:tcBorders>
            <w:shd w:val="clear" w:color="auto" w:fill="auto"/>
            <w:vAlign w:val="center"/>
          </w:tcPr>
          <w:p w:rsidR="004C3442" w:rsidRDefault="004C3442" w:rsidP="00750ABF">
            <w:pPr>
              <w:jc w:val="right"/>
              <w:rPr>
                <w:color w:val="000000"/>
              </w:rPr>
            </w:pPr>
            <w:r>
              <w:rPr>
                <w:color w:val="000000"/>
              </w:rPr>
              <w:t xml:space="preserve">          0   </w:t>
            </w:r>
          </w:p>
        </w:tc>
        <w:tc>
          <w:tcPr>
            <w:tcW w:w="1965" w:type="dxa"/>
            <w:tcBorders>
              <w:top w:val="nil"/>
              <w:left w:val="nil"/>
              <w:bottom w:val="single" w:sz="8" w:space="0" w:color="auto"/>
              <w:right w:val="single" w:sz="8" w:space="0" w:color="auto"/>
            </w:tcBorders>
            <w:shd w:val="clear" w:color="auto" w:fill="auto"/>
            <w:vAlign w:val="center"/>
          </w:tcPr>
          <w:p w:rsidR="004C3442" w:rsidRDefault="004C3442" w:rsidP="00750ABF">
            <w:pPr>
              <w:jc w:val="right"/>
              <w:rPr>
                <w:color w:val="000000"/>
              </w:rPr>
            </w:pPr>
            <w:r>
              <w:rPr>
                <w:color w:val="000000"/>
              </w:rPr>
              <w:t xml:space="preserve">             0   </w:t>
            </w:r>
          </w:p>
        </w:tc>
        <w:tc>
          <w:tcPr>
            <w:tcW w:w="1985" w:type="dxa"/>
            <w:gridSpan w:val="2"/>
            <w:tcBorders>
              <w:top w:val="nil"/>
              <w:left w:val="nil"/>
              <w:bottom w:val="single" w:sz="8" w:space="0" w:color="auto"/>
              <w:right w:val="nil"/>
            </w:tcBorders>
            <w:shd w:val="clear" w:color="auto" w:fill="auto"/>
            <w:vAlign w:val="center"/>
          </w:tcPr>
          <w:p w:rsidR="004C3442" w:rsidRDefault="004C3442" w:rsidP="00750ABF">
            <w:pPr>
              <w:jc w:val="right"/>
              <w:rPr>
                <w:color w:val="000000"/>
              </w:rPr>
            </w:pPr>
            <w:r>
              <w:rPr>
                <w:color w:val="000000"/>
              </w:rPr>
              <w:t xml:space="preserve">0   </w:t>
            </w:r>
          </w:p>
        </w:tc>
        <w:tc>
          <w:tcPr>
            <w:tcW w:w="1978" w:type="dxa"/>
            <w:tcBorders>
              <w:top w:val="nil"/>
              <w:left w:val="single" w:sz="8" w:space="0" w:color="auto"/>
              <w:bottom w:val="single" w:sz="8" w:space="0" w:color="auto"/>
              <w:right w:val="single" w:sz="8" w:space="0" w:color="auto"/>
            </w:tcBorders>
            <w:shd w:val="clear" w:color="auto" w:fill="auto"/>
            <w:vAlign w:val="center"/>
          </w:tcPr>
          <w:p w:rsidR="004C3442" w:rsidRDefault="004C3442" w:rsidP="00750ABF">
            <w:pPr>
              <w:jc w:val="right"/>
              <w:rPr>
                <w:color w:val="000000"/>
              </w:rPr>
            </w:pPr>
            <w:r>
              <w:rPr>
                <w:color w:val="000000"/>
              </w:rPr>
              <w:t xml:space="preserve">0   </w:t>
            </w:r>
          </w:p>
        </w:tc>
        <w:tc>
          <w:tcPr>
            <w:tcW w:w="1620" w:type="dxa"/>
            <w:gridSpan w:val="2"/>
            <w:tcBorders>
              <w:top w:val="nil"/>
              <w:left w:val="nil"/>
              <w:bottom w:val="single" w:sz="4" w:space="0" w:color="auto"/>
              <w:right w:val="single" w:sz="4" w:space="0" w:color="auto"/>
            </w:tcBorders>
            <w:noWrap/>
            <w:vAlign w:val="bottom"/>
          </w:tcPr>
          <w:p w:rsidR="004C3442" w:rsidRPr="007D5748" w:rsidRDefault="004C3442" w:rsidP="00750ABF">
            <w:pPr>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4C3442" w:rsidRPr="007D5748" w:rsidTr="00750ABF">
        <w:trPr>
          <w:trHeight w:val="255"/>
        </w:trPr>
        <w:tc>
          <w:tcPr>
            <w:tcW w:w="6188" w:type="dxa"/>
            <w:tcBorders>
              <w:top w:val="nil"/>
              <w:left w:val="single" w:sz="8" w:space="0" w:color="auto"/>
              <w:bottom w:val="single" w:sz="8" w:space="0" w:color="auto"/>
              <w:right w:val="single" w:sz="8" w:space="0" w:color="auto"/>
            </w:tcBorders>
            <w:shd w:val="clear" w:color="000000" w:fill="BFBFBF"/>
            <w:vAlign w:val="center"/>
          </w:tcPr>
          <w:p w:rsidR="004C3442" w:rsidRDefault="004C3442" w:rsidP="00750ABF">
            <w:pPr>
              <w:rPr>
                <w:b/>
                <w:bCs/>
                <w:color w:val="000000"/>
              </w:rPr>
            </w:pPr>
            <w:r>
              <w:rPr>
                <w:b/>
                <w:bCs/>
                <w:color w:val="000000"/>
              </w:rPr>
              <w:t>Osobné výdavky celkom (v eurách)</w:t>
            </w:r>
          </w:p>
        </w:tc>
        <w:tc>
          <w:tcPr>
            <w:tcW w:w="1698" w:type="dxa"/>
            <w:tcBorders>
              <w:top w:val="nil"/>
              <w:left w:val="nil"/>
              <w:bottom w:val="single" w:sz="8" w:space="0" w:color="auto"/>
              <w:right w:val="single" w:sz="8" w:space="0" w:color="auto"/>
            </w:tcBorders>
            <w:shd w:val="clear" w:color="000000" w:fill="BFBFBF"/>
            <w:vAlign w:val="center"/>
          </w:tcPr>
          <w:p w:rsidR="004C3442" w:rsidRDefault="004C3442" w:rsidP="00750ABF">
            <w:pPr>
              <w:jc w:val="right"/>
              <w:rPr>
                <w:b/>
                <w:bCs/>
                <w:color w:val="000000"/>
              </w:rPr>
            </w:pPr>
            <w:r>
              <w:rPr>
                <w:b/>
                <w:bCs/>
                <w:color w:val="000000"/>
              </w:rPr>
              <w:t>0</w:t>
            </w:r>
          </w:p>
        </w:tc>
        <w:tc>
          <w:tcPr>
            <w:tcW w:w="1965" w:type="dxa"/>
            <w:tcBorders>
              <w:top w:val="nil"/>
              <w:left w:val="nil"/>
              <w:bottom w:val="single" w:sz="8" w:space="0" w:color="auto"/>
              <w:right w:val="single" w:sz="8" w:space="0" w:color="auto"/>
            </w:tcBorders>
            <w:shd w:val="clear" w:color="000000" w:fill="BFBFBF"/>
            <w:vAlign w:val="center"/>
          </w:tcPr>
          <w:p w:rsidR="004C3442" w:rsidRDefault="004C3442" w:rsidP="00750ABF">
            <w:pPr>
              <w:jc w:val="right"/>
              <w:rPr>
                <w:b/>
                <w:bCs/>
                <w:color w:val="000000"/>
              </w:rPr>
            </w:pPr>
            <w:r>
              <w:rPr>
                <w:b/>
                <w:bCs/>
                <w:color w:val="000000"/>
              </w:rPr>
              <w:t>0</w:t>
            </w:r>
          </w:p>
        </w:tc>
        <w:tc>
          <w:tcPr>
            <w:tcW w:w="1985" w:type="dxa"/>
            <w:gridSpan w:val="2"/>
            <w:tcBorders>
              <w:top w:val="nil"/>
              <w:left w:val="nil"/>
              <w:bottom w:val="single" w:sz="8" w:space="0" w:color="auto"/>
              <w:right w:val="single" w:sz="8" w:space="0" w:color="auto"/>
            </w:tcBorders>
            <w:shd w:val="clear" w:color="000000" w:fill="BFBFBF"/>
            <w:vAlign w:val="center"/>
          </w:tcPr>
          <w:p w:rsidR="004C3442" w:rsidRDefault="004C3442" w:rsidP="00750ABF">
            <w:pPr>
              <w:jc w:val="right"/>
              <w:rPr>
                <w:b/>
                <w:bCs/>
                <w:color w:val="000000"/>
              </w:rPr>
            </w:pPr>
            <w:r>
              <w:rPr>
                <w:b/>
                <w:bCs/>
                <w:color w:val="000000"/>
              </w:rPr>
              <w:t>0</w:t>
            </w:r>
          </w:p>
        </w:tc>
        <w:tc>
          <w:tcPr>
            <w:tcW w:w="1978" w:type="dxa"/>
            <w:tcBorders>
              <w:top w:val="nil"/>
              <w:left w:val="nil"/>
              <w:bottom w:val="single" w:sz="8" w:space="0" w:color="auto"/>
              <w:right w:val="single" w:sz="8" w:space="0" w:color="auto"/>
            </w:tcBorders>
            <w:shd w:val="clear" w:color="000000" w:fill="BFBFBF"/>
            <w:vAlign w:val="center"/>
          </w:tcPr>
          <w:p w:rsidR="004C3442" w:rsidRDefault="004C3442" w:rsidP="00750ABF">
            <w:pPr>
              <w:jc w:val="right"/>
              <w:rPr>
                <w:b/>
                <w:bCs/>
                <w:color w:val="000000"/>
              </w:rPr>
            </w:pPr>
            <w:r>
              <w:rPr>
                <w:b/>
                <w:bCs/>
                <w:color w:val="000000"/>
              </w:rPr>
              <w:t>0</w:t>
            </w:r>
          </w:p>
        </w:tc>
        <w:tc>
          <w:tcPr>
            <w:tcW w:w="1620" w:type="dxa"/>
            <w:gridSpan w:val="2"/>
            <w:tcBorders>
              <w:top w:val="nil"/>
              <w:left w:val="nil"/>
              <w:bottom w:val="single" w:sz="4" w:space="0" w:color="auto"/>
              <w:right w:val="single" w:sz="4" w:space="0" w:color="auto"/>
            </w:tcBorders>
            <w:shd w:val="clear" w:color="auto" w:fill="BFBFBF" w:themeFill="background1" w:themeFillShade="BF"/>
            <w:noWrap/>
            <w:vAlign w:val="bottom"/>
          </w:tcPr>
          <w:p w:rsidR="004C3442" w:rsidRPr="007D5748" w:rsidRDefault="004C3442" w:rsidP="00750ABF">
            <w:pP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w:t>
            </w:r>
          </w:p>
        </w:tc>
      </w:tr>
      <w:tr w:rsidR="004C3442" w:rsidRPr="007D5748" w:rsidTr="00750ABF">
        <w:trPr>
          <w:trHeight w:val="255"/>
        </w:trPr>
        <w:tc>
          <w:tcPr>
            <w:tcW w:w="6188" w:type="dxa"/>
            <w:tcBorders>
              <w:top w:val="nil"/>
              <w:left w:val="single" w:sz="8" w:space="0" w:color="auto"/>
              <w:bottom w:val="single" w:sz="8" w:space="0" w:color="auto"/>
              <w:right w:val="single" w:sz="8" w:space="0" w:color="auto"/>
            </w:tcBorders>
            <w:shd w:val="clear" w:color="auto" w:fill="auto"/>
            <w:vAlign w:val="center"/>
          </w:tcPr>
          <w:p w:rsidR="004C3442" w:rsidRDefault="004C3442" w:rsidP="00750ABF">
            <w:pPr>
              <w:rPr>
                <w:b/>
                <w:bCs/>
                <w:color w:val="000000"/>
              </w:rPr>
            </w:pPr>
            <w:r>
              <w:rPr>
                <w:b/>
                <w:bCs/>
                <w:color w:val="000000"/>
              </w:rPr>
              <w:t>Mzdy, platy, služobné príjmy a ostatné osobné vyrovnania (610)</w:t>
            </w:r>
          </w:p>
        </w:tc>
        <w:tc>
          <w:tcPr>
            <w:tcW w:w="1698" w:type="dxa"/>
            <w:tcBorders>
              <w:top w:val="nil"/>
              <w:left w:val="nil"/>
              <w:bottom w:val="single" w:sz="8" w:space="0" w:color="auto"/>
              <w:right w:val="single" w:sz="8" w:space="0" w:color="auto"/>
            </w:tcBorders>
            <w:shd w:val="clear" w:color="auto" w:fill="auto"/>
            <w:vAlign w:val="center"/>
          </w:tcPr>
          <w:p w:rsidR="004C3442" w:rsidRDefault="004C3442" w:rsidP="00750ABF">
            <w:pPr>
              <w:jc w:val="right"/>
              <w:rPr>
                <w:b/>
                <w:bCs/>
                <w:color w:val="000000"/>
              </w:rPr>
            </w:pPr>
            <w:r>
              <w:rPr>
                <w:b/>
                <w:bCs/>
                <w:color w:val="000000"/>
              </w:rPr>
              <w:t>0</w:t>
            </w:r>
          </w:p>
        </w:tc>
        <w:tc>
          <w:tcPr>
            <w:tcW w:w="1965" w:type="dxa"/>
            <w:tcBorders>
              <w:top w:val="nil"/>
              <w:left w:val="nil"/>
              <w:bottom w:val="single" w:sz="8" w:space="0" w:color="auto"/>
              <w:right w:val="single" w:sz="8" w:space="0" w:color="auto"/>
            </w:tcBorders>
            <w:shd w:val="clear" w:color="auto" w:fill="auto"/>
            <w:vAlign w:val="center"/>
          </w:tcPr>
          <w:p w:rsidR="004C3442" w:rsidRDefault="004C3442" w:rsidP="00750ABF">
            <w:pPr>
              <w:jc w:val="right"/>
              <w:rPr>
                <w:b/>
                <w:bCs/>
                <w:color w:val="000000"/>
              </w:rPr>
            </w:pPr>
            <w:r>
              <w:rPr>
                <w:b/>
                <w:bCs/>
                <w:color w:val="000000"/>
              </w:rPr>
              <w:t>0</w:t>
            </w:r>
          </w:p>
        </w:tc>
        <w:tc>
          <w:tcPr>
            <w:tcW w:w="1985" w:type="dxa"/>
            <w:gridSpan w:val="2"/>
            <w:tcBorders>
              <w:top w:val="nil"/>
              <w:left w:val="nil"/>
              <w:bottom w:val="single" w:sz="8" w:space="0" w:color="auto"/>
              <w:right w:val="single" w:sz="8" w:space="0" w:color="auto"/>
            </w:tcBorders>
            <w:shd w:val="clear" w:color="auto" w:fill="auto"/>
            <w:vAlign w:val="center"/>
          </w:tcPr>
          <w:p w:rsidR="004C3442" w:rsidRDefault="004C3442" w:rsidP="00750ABF">
            <w:pPr>
              <w:jc w:val="right"/>
              <w:rPr>
                <w:b/>
                <w:bCs/>
                <w:color w:val="000000"/>
              </w:rPr>
            </w:pPr>
            <w:r>
              <w:rPr>
                <w:b/>
                <w:bCs/>
                <w:color w:val="000000"/>
              </w:rPr>
              <w:t>0</w:t>
            </w:r>
          </w:p>
        </w:tc>
        <w:tc>
          <w:tcPr>
            <w:tcW w:w="1978" w:type="dxa"/>
            <w:tcBorders>
              <w:top w:val="nil"/>
              <w:left w:val="nil"/>
              <w:bottom w:val="single" w:sz="8" w:space="0" w:color="auto"/>
              <w:right w:val="single" w:sz="8" w:space="0" w:color="auto"/>
            </w:tcBorders>
            <w:shd w:val="clear" w:color="auto" w:fill="auto"/>
            <w:vAlign w:val="center"/>
          </w:tcPr>
          <w:p w:rsidR="004C3442" w:rsidRDefault="004C3442" w:rsidP="00750ABF">
            <w:pPr>
              <w:jc w:val="right"/>
              <w:rPr>
                <w:b/>
                <w:bCs/>
                <w:color w:val="000000"/>
              </w:rPr>
            </w:pPr>
            <w:r>
              <w:rPr>
                <w:b/>
                <w:bCs/>
                <w:color w:val="000000"/>
              </w:rPr>
              <w:t>0</w:t>
            </w:r>
          </w:p>
        </w:tc>
        <w:tc>
          <w:tcPr>
            <w:tcW w:w="1620" w:type="dxa"/>
            <w:gridSpan w:val="2"/>
            <w:tcBorders>
              <w:top w:val="nil"/>
              <w:left w:val="nil"/>
              <w:bottom w:val="single" w:sz="4" w:space="0" w:color="auto"/>
              <w:right w:val="single" w:sz="4" w:space="0" w:color="auto"/>
            </w:tcBorders>
            <w:noWrap/>
            <w:vAlign w:val="bottom"/>
          </w:tcPr>
          <w:p w:rsidR="004C3442" w:rsidRPr="007D5748" w:rsidRDefault="004C3442" w:rsidP="00750ABF">
            <w:pP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w:t>
            </w:r>
          </w:p>
        </w:tc>
      </w:tr>
      <w:tr w:rsidR="004C3442" w:rsidRPr="007D5748" w:rsidTr="00750ABF">
        <w:trPr>
          <w:trHeight w:val="255"/>
        </w:trPr>
        <w:tc>
          <w:tcPr>
            <w:tcW w:w="6188" w:type="dxa"/>
            <w:tcBorders>
              <w:top w:val="nil"/>
              <w:left w:val="single" w:sz="8" w:space="0" w:color="auto"/>
              <w:bottom w:val="single" w:sz="8" w:space="0" w:color="auto"/>
              <w:right w:val="single" w:sz="8" w:space="0" w:color="auto"/>
            </w:tcBorders>
            <w:shd w:val="clear" w:color="auto" w:fill="auto"/>
            <w:vAlign w:val="center"/>
          </w:tcPr>
          <w:p w:rsidR="004C3442" w:rsidRDefault="004C3442" w:rsidP="00750ABF">
            <w:pPr>
              <w:rPr>
                <w:b/>
                <w:bCs/>
                <w:color w:val="000000"/>
              </w:rPr>
            </w:pPr>
            <w:r>
              <w:rPr>
                <w:b/>
                <w:bCs/>
                <w:color w:val="000000"/>
              </w:rPr>
              <w:t xml:space="preserve">   z toho vplyv na ŠR</w:t>
            </w:r>
          </w:p>
        </w:tc>
        <w:tc>
          <w:tcPr>
            <w:tcW w:w="1698" w:type="dxa"/>
            <w:tcBorders>
              <w:top w:val="nil"/>
              <w:left w:val="nil"/>
              <w:bottom w:val="single" w:sz="8" w:space="0" w:color="auto"/>
              <w:right w:val="single" w:sz="8" w:space="0" w:color="auto"/>
            </w:tcBorders>
            <w:shd w:val="clear" w:color="auto" w:fill="auto"/>
            <w:vAlign w:val="center"/>
          </w:tcPr>
          <w:p w:rsidR="004C3442" w:rsidRDefault="004C3442" w:rsidP="00750ABF">
            <w:pPr>
              <w:jc w:val="right"/>
              <w:rPr>
                <w:color w:val="000000"/>
              </w:rPr>
            </w:pPr>
            <w:r>
              <w:rPr>
                <w:color w:val="000000"/>
              </w:rPr>
              <w:t xml:space="preserve">          0   </w:t>
            </w:r>
          </w:p>
        </w:tc>
        <w:tc>
          <w:tcPr>
            <w:tcW w:w="1965" w:type="dxa"/>
            <w:tcBorders>
              <w:top w:val="nil"/>
              <w:left w:val="nil"/>
              <w:bottom w:val="single" w:sz="8" w:space="0" w:color="auto"/>
              <w:right w:val="single" w:sz="8" w:space="0" w:color="auto"/>
            </w:tcBorders>
            <w:shd w:val="clear" w:color="auto" w:fill="auto"/>
            <w:vAlign w:val="center"/>
          </w:tcPr>
          <w:p w:rsidR="004C3442" w:rsidRDefault="004C3442" w:rsidP="00750ABF">
            <w:pPr>
              <w:jc w:val="right"/>
              <w:rPr>
                <w:color w:val="000000"/>
              </w:rPr>
            </w:pPr>
            <w:r>
              <w:rPr>
                <w:color w:val="000000"/>
              </w:rPr>
              <w:t xml:space="preserve">             0   </w:t>
            </w:r>
          </w:p>
        </w:tc>
        <w:tc>
          <w:tcPr>
            <w:tcW w:w="1985" w:type="dxa"/>
            <w:gridSpan w:val="2"/>
            <w:tcBorders>
              <w:top w:val="nil"/>
              <w:left w:val="nil"/>
              <w:bottom w:val="single" w:sz="8" w:space="0" w:color="auto"/>
              <w:right w:val="nil"/>
            </w:tcBorders>
            <w:shd w:val="clear" w:color="auto" w:fill="auto"/>
            <w:vAlign w:val="center"/>
          </w:tcPr>
          <w:p w:rsidR="004C3442" w:rsidRDefault="004C3442" w:rsidP="00750ABF">
            <w:pPr>
              <w:jc w:val="right"/>
              <w:rPr>
                <w:color w:val="000000"/>
              </w:rPr>
            </w:pPr>
            <w:r>
              <w:rPr>
                <w:color w:val="000000"/>
              </w:rPr>
              <w:t xml:space="preserve">0   </w:t>
            </w:r>
          </w:p>
        </w:tc>
        <w:tc>
          <w:tcPr>
            <w:tcW w:w="1978" w:type="dxa"/>
            <w:tcBorders>
              <w:top w:val="nil"/>
              <w:left w:val="single" w:sz="8" w:space="0" w:color="auto"/>
              <w:bottom w:val="single" w:sz="8" w:space="0" w:color="auto"/>
              <w:right w:val="single" w:sz="8" w:space="0" w:color="auto"/>
            </w:tcBorders>
            <w:shd w:val="clear" w:color="auto" w:fill="auto"/>
            <w:vAlign w:val="center"/>
          </w:tcPr>
          <w:p w:rsidR="004C3442" w:rsidRDefault="004C3442" w:rsidP="00750ABF">
            <w:pPr>
              <w:jc w:val="right"/>
              <w:rPr>
                <w:color w:val="000000"/>
              </w:rPr>
            </w:pPr>
            <w:r>
              <w:rPr>
                <w:color w:val="000000"/>
              </w:rPr>
              <w:t xml:space="preserve">0   </w:t>
            </w:r>
          </w:p>
        </w:tc>
        <w:tc>
          <w:tcPr>
            <w:tcW w:w="1620" w:type="dxa"/>
            <w:gridSpan w:val="2"/>
            <w:tcBorders>
              <w:top w:val="nil"/>
              <w:left w:val="nil"/>
              <w:bottom w:val="single" w:sz="4" w:space="0" w:color="auto"/>
              <w:right w:val="single" w:sz="4" w:space="0" w:color="auto"/>
            </w:tcBorders>
            <w:noWrap/>
            <w:vAlign w:val="bottom"/>
          </w:tcPr>
          <w:p w:rsidR="004C3442" w:rsidRPr="007D5748" w:rsidRDefault="004C3442" w:rsidP="00750ABF">
            <w:pPr>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4C3442" w:rsidRPr="007D5748" w:rsidTr="00750ABF">
        <w:trPr>
          <w:trHeight w:val="255"/>
        </w:trPr>
        <w:tc>
          <w:tcPr>
            <w:tcW w:w="6188" w:type="dxa"/>
            <w:tcBorders>
              <w:top w:val="nil"/>
              <w:left w:val="single" w:sz="8" w:space="0" w:color="auto"/>
              <w:bottom w:val="single" w:sz="8" w:space="0" w:color="auto"/>
              <w:right w:val="single" w:sz="8" w:space="0" w:color="auto"/>
            </w:tcBorders>
            <w:shd w:val="clear" w:color="auto" w:fill="auto"/>
            <w:vAlign w:val="center"/>
          </w:tcPr>
          <w:p w:rsidR="004C3442" w:rsidRDefault="004C3442" w:rsidP="00750ABF">
            <w:pPr>
              <w:rPr>
                <w:b/>
                <w:bCs/>
                <w:color w:val="000000"/>
              </w:rPr>
            </w:pPr>
            <w:r>
              <w:rPr>
                <w:b/>
                <w:bCs/>
                <w:color w:val="000000"/>
              </w:rPr>
              <w:t>Poistné a príspevok do poisťovní (620)</w:t>
            </w:r>
          </w:p>
        </w:tc>
        <w:tc>
          <w:tcPr>
            <w:tcW w:w="1698" w:type="dxa"/>
            <w:tcBorders>
              <w:top w:val="nil"/>
              <w:left w:val="nil"/>
              <w:bottom w:val="single" w:sz="8" w:space="0" w:color="auto"/>
              <w:right w:val="single" w:sz="8" w:space="0" w:color="auto"/>
            </w:tcBorders>
            <w:shd w:val="clear" w:color="auto" w:fill="auto"/>
            <w:vAlign w:val="center"/>
          </w:tcPr>
          <w:p w:rsidR="004C3442" w:rsidRDefault="004C3442" w:rsidP="00750ABF">
            <w:pPr>
              <w:jc w:val="right"/>
              <w:rPr>
                <w:b/>
                <w:bCs/>
                <w:color w:val="000000"/>
              </w:rPr>
            </w:pPr>
            <w:r>
              <w:rPr>
                <w:b/>
                <w:bCs/>
                <w:color w:val="000000"/>
              </w:rPr>
              <w:t>0</w:t>
            </w:r>
          </w:p>
        </w:tc>
        <w:tc>
          <w:tcPr>
            <w:tcW w:w="1965" w:type="dxa"/>
            <w:tcBorders>
              <w:top w:val="nil"/>
              <w:left w:val="nil"/>
              <w:bottom w:val="single" w:sz="8" w:space="0" w:color="auto"/>
              <w:right w:val="single" w:sz="8" w:space="0" w:color="auto"/>
            </w:tcBorders>
            <w:shd w:val="clear" w:color="auto" w:fill="auto"/>
            <w:vAlign w:val="center"/>
          </w:tcPr>
          <w:p w:rsidR="004C3442" w:rsidRDefault="004C3442" w:rsidP="00750ABF">
            <w:pPr>
              <w:jc w:val="right"/>
              <w:rPr>
                <w:b/>
                <w:bCs/>
                <w:color w:val="000000"/>
              </w:rPr>
            </w:pPr>
            <w:r>
              <w:rPr>
                <w:b/>
                <w:bCs/>
                <w:color w:val="000000"/>
              </w:rPr>
              <w:t>0</w:t>
            </w:r>
          </w:p>
        </w:tc>
        <w:tc>
          <w:tcPr>
            <w:tcW w:w="1985" w:type="dxa"/>
            <w:gridSpan w:val="2"/>
            <w:tcBorders>
              <w:top w:val="nil"/>
              <w:left w:val="nil"/>
              <w:bottom w:val="single" w:sz="8" w:space="0" w:color="auto"/>
              <w:right w:val="single" w:sz="8" w:space="0" w:color="auto"/>
            </w:tcBorders>
            <w:shd w:val="clear" w:color="auto" w:fill="auto"/>
            <w:vAlign w:val="center"/>
          </w:tcPr>
          <w:p w:rsidR="004C3442" w:rsidRDefault="004C3442" w:rsidP="00750ABF">
            <w:pPr>
              <w:jc w:val="right"/>
              <w:rPr>
                <w:b/>
                <w:bCs/>
                <w:color w:val="000000"/>
              </w:rPr>
            </w:pPr>
            <w:r>
              <w:rPr>
                <w:b/>
                <w:bCs/>
                <w:color w:val="000000"/>
              </w:rPr>
              <w:t>0</w:t>
            </w:r>
          </w:p>
        </w:tc>
        <w:tc>
          <w:tcPr>
            <w:tcW w:w="1978" w:type="dxa"/>
            <w:tcBorders>
              <w:top w:val="nil"/>
              <w:left w:val="nil"/>
              <w:bottom w:val="single" w:sz="8" w:space="0" w:color="auto"/>
              <w:right w:val="single" w:sz="8" w:space="0" w:color="auto"/>
            </w:tcBorders>
            <w:shd w:val="clear" w:color="auto" w:fill="auto"/>
            <w:vAlign w:val="center"/>
          </w:tcPr>
          <w:p w:rsidR="004C3442" w:rsidRDefault="004C3442" w:rsidP="00750ABF">
            <w:pPr>
              <w:jc w:val="right"/>
              <w:rPr>
                <w:b/>
                <w:bCs/>
                <w:color w:val="000000"/>
              </w:rPr>
            </w:pPr>
            <w:r>
              <w:rPr>
                <w:b/>
                <w:bCs/>
                <w:color w:val="000000"/>
              </w:rPr>
              <w:t>0</w:t>
            </w:r>
          </w:p>
        </w:tc>
        <w:tc>
          <w:tcPr>
            <w:tcW w:w="1620" w:type="dxa"/>
            <w:gridSpan w:val="2"/>
            <w:tcBorders>
              <w:top w:val="nil"/>
              <w:left w:val="nil"/>
              <w:bottom w:val="single" w:sz="4" w:space="0" w:color="auto"/>
              <w:right w:val="single" w:sz="4" w:space="0" w:color="auto"/>
            </w:tcBorders>
            <w:noWrap/>
            <w:vAlign w:val="bottom"/>
          </w:tcPr>
          <w:p w:rsidR="004C3442" w:rsidRPr="007D5748" w:rsidRDefault="004C3442" w:rsidP="00750ABF">
            <w:pP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w:t>
            </w:r>
          </w:p>
        </w:tc>
      </w:tr>
      <w:tr w:rsidR="004C3442" w:rsidRPr="007D5748" w:rsidTr="00750ABF">
        <w:trPr>
          <w:trHeight w:val="255"/>
        </w:trPr>
        <w:tc>
          <w:tcPr>
            <w:tcW w:w="6188" w:type="dxa"/>
            <w:tcBorders>
              <w:top w:val="nil"/>
              <w:left w:val="single" w:sz="8" w:space="0" w:color="auto"/>
              <w:bottom w:val="single" w:sz="8" w:space="0" w:color="auto"/>
              <w:right w:val="single" w:sz="8" w:space="0" w:color="auto"/>
            </w:tcBorders>
            <w:shd w:val="clear" w:color="auto" w:fill="auto"/>
            <w:vAlign w:val="center"/>
          </w:tcPr>
          <w:p w:rsidR="004C3442" w:rsidRDefault="004C3442" w:rsidP="00750ABF">
            <w:pPr>
              <w:rPr>
                <w:b/>
                <w:bCs/>
                <w:color w:val="000000"/>
              </w:rPr>
            </w:pPr>
            <w:r>
              <w:rPr>
                <w:b/>
                <w:bCs/>
                <w:color w:val="000000"/>
              </w:rPr>
              <w:t xml:space="preserve">   z toho vplyv na ŠR</w:t>
            </w:r>
          </w:p>
        </w:tc>
        <w:tc>
          <w:tcPr>
            <w:tcW w:w="1698" w:type="dxa"/>
            <w:tcBorders>
              <w:top w:val="nil"/>
              <w:left w:val="nil"/>
              <w:bottom w:val="single" w:sz="8" w:space="0" w:color="auto"/>
              <w:right w:val="single" w:sz="8" w:space="0" w:color="auto"/>
            </w:tcBorders>
            <w:shd w:val="clear" w:color="auto" w:fill="auto"/>
            <w:vAlign w:val="center"/>
          </w:tcPr>
          <w:p w:rsidR="004C3442" w:rsidRDefault="004C3442" w:rsidP="00750ABF">
            <w:pPr>
              <w:jc w:val="right"/>
              <w:rPr>
                <w:color w:val="000000"/>
              </w:rPr>
            </w:pPr>
            <w:r>
              <w:rPr>
                <w:color w:val="000000"/>
              </w:rPr>
              <w:t xml:space="preserve">          0   </w:t>
            </w:r>
          </w:p>
        </w:tc>
        <w:tc>
          <w:tcPr>
            <w:tcW w:w="1965" w:type="dxa"/>
            <w:tcBorders>
              <w:top w:val="nil"/>
              <w:left w:val="nil"/>
              <w:bottom w:val="single" w:sz="8" w:space="0" w:color="auto"/>
              <w:right w:val="single" w:sz="8" w:space="0" w:color="auto"/>
            </w:tcBorders>
            <w:shd w:val="clear" w:color="auto" w:fill="auto"/>
            <w:vAlign w:val="center"/>
          </w:tcPr>
          <w:p w:rsidR="004C3442" w:rsidRDefault="004C3442" w:rsidP="00750ABF">
            <w:pPr>
              <w:jc w:val="right"/>
              <w:rPr>
                <w:color w:val="000000"/>
              </w:rPr>
            </w:pPr>
            <w:r>
              <w:rPr>
                <w:color w:val="000000"/>
              </w:rPr>
              <w:t xml:space="preserve">             0   </w:t>
            </w:r>
          </w:p>
        </w:tc>
        <w:tc>
          <w:tcPr>
            <w:tcW w:w="1985" w:type="dxa"/>
            <w:gridSpan w:val="2"/>
            <w:tcBorders>
              <w:top w:val="nil"/>
              <w:left w:val="nil"/>
              <w:bottom w:val="single" w:sz="8" w:space="0" w:color="auto"/>
              <w:right w:val="nil"/>
            </w:tcBorders>
            <w:shd w:val="clear" w:color="auto" w:fill="auto"/>
            <w:vAlign w:val="center"/>
          </w:tcPr>
          <w:p w:rsidR="004C3442" w:rsidRDefault="004C3442" w:rsidP="00750ABF">
            <w:pPr>
              <w:jc w:val="right"/>
              <w:rPr>
                <w:color w:val="000000"/>
              </w:rPr>
            </w:pPr>
            <w:r>
              <w:rPr>
                <w:color w:val="000000"/>
              </w:rPr>
              <w:t xml:space="preserve">0   </w:t>
            </w:r>
          </w:p>
        </w:tc>
        <w:tc>
          <w:tcPr>
            <w:tcW w:w="1978" w:type="dxa"/>
            <w:tcBorders>
              <w:top w:val="nil"/>
              <w:left w:val="single" w:sz="8" w:space="0" w:color="auto"/>
              <w:bottom w:val="single" w:sz="8" w:space="0" w:color="auto"/>
              <w:right w:val="single" w:sz="8" w:space="0" w:color="auto"/>
            </w:tcBorders>
            <w:shd w:val="clear" w:color="auto" w:fill="auto"/>
            <w:vAlign w:val="center"/>
          </w:tcPr>
          <w:p w:rsidR="004C3442" w:rsidRDefault="004C3442" w:rsidP="00750ABF">
            <w:pPr>
              <w:jc w:val="right"/>
              <w:rPr>
                <w:color w:val="000000"/>
              </w:rPr>
            </w:pPr>
            <w:r>
              <w:rPr>
                <w:color w:val="000000"/>
              </w:rPr>
              <w:t xml:space="preserve">0   </w:t>
            </w:r>
          </w:p>
        </w:tc>
        <w:tc>
          <w:tcPr>
            <w:tcW w:w="1620" w:type="dxa"/>
            <w:gridSpan w:val="2"/>
            <w:tcBorders>
              <w:top w:val="nil"/>
              <w:left w:val="nil"/>
              <w:bottom w:val="single" w:sz="4" w:space="0" w:color="auto"/>
              <w:right w:val="single" w:sz="4" w:space="0" w:color="auto"/>
            </w:tcBorders>
            <w:noWrap/>
            <w:vAlign w:val="bottom"/>
          </w:tcPr>
          <w:p w:rsidR="004C3442" w:rsidRPr="007D5748" w:rsidRDefault="004C3442" w:rsidP="00750ABF">
            <w:pPr>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4C3442" w:rsidRPr="007D5748" w:rsidTr="00750ABF">
        <w:trPr>
          <w:trHeight w:val="255"/>
        </w:trPr>
        <w:tc>
          <w:tcPr>
            <w:tcW w:w="6188" w:type="dxa"/>
            <w:tcBorders>
              <w:top w:val="nil"/>
              <w:left w:val="nil"/>
              <w:bottom w:val="nil"/>
              <w:right w:val="nil"/>
            </w:tcBorders>
            <w:noWrap/>
            <w:vAlign w:val="bottom"/>
          </w:tcPr>
          <w:p w:rsidR="004C3442" w:rsidRPr="007D5748" w:rsidRDefault="004C3442" w:rsidP="00750ABF">
            <w:pPr>
              <w:rPr>
                <w:rFonts w:ascii="Times New Roman" w:eastAsia="Times New Roman" w:hAnsi="Times New Roman" w:cs="Times New Roman"/>
                <w:sz w:val="24"/>
                <w:szCs w:val="24"/>
                <w:lang w:eastAsia="sk-SK"/>
              </w:rPr>
            </w:pPr>
          </w:p>
        </w:tc>
        <w:tc>
          <w:tcPr>
            <w:tcW w:w="1698" w:type="dxa"/>
            <w:tcBorders>
              <w:top w:val="nil"/>
              <w:left w:val="nil"/>
              <w:bottom w:val="nil"/>
              <w:right w:val="nil"/>
            </w:tcBorders>
            <w:noWrap/>
            <w:vAlign w:val="bottom"/>
          </w:tcPr>
          <w:p w:rsidR="004C3442" w:rsidRPr="007D5748" w:rsidRDefault="004C3442" w:rsidP="00750ABF">
            <w:pPr>
              <w:rPr>
                <w:rFonts w:ascii="Times New Roman" w:eastAsia="Times New Roman" w:hAnsi="Times New Roman" w:cs="Times New Roman"/>
                <w:sz w:val="24"/>
                <w:szCs w:val="24"/>
                <w:lang w:eastAsia="sk-SK"/>
              </w:rPr>
            </w:pPr>
          </w:p>
        </w:tc>
        <w:tc>
          <w:tcPr>
            <w:tcW w:w="1965" w:type="dxa"/>
            <w:tcBorders>
              <w:top w:val="nil"/>
              <w:left w:val="nil"/>
              <w:bottom w:val="nil"/>
              <w:right w:val="nil"/>
            </w:tcBorders>
            <w:noWrap/>
            <w:vAlign w:val="bottom"/>
          </w:tcPr>
          <w:p w:rsidR="004C3442" w:rsidRPr="007D5748" w:rsidRDefault="004C3442" w:rsidP="00750ABF">
            <w:pPr>
              <w:rPr>
                <w:rFonts w:ascii="Times New Roman" w:eastAsia="Times New Roman" w:hAnsi="Times New Roman" w:cs="Times New Roman"/>
                <w:sz w:val="24"/>
                <w:szCs w:val="24"/>
                <w:lang w:eastAsia="sk-SK"/>
              </w:rPr>
            </w:pPr>
          </w:p>
        </w:tc>
        <w:tc>
          <w:tcPr>
            <w:tcW w:w="1985" w:type="dxa"/>
            <w:gridSpan w:val="2"/>
            <w:tcBorders>
              <w:top w:val="nil"/>
              <w:left w:val="nil"/>
              <w:bottom w:val="nil"/>
              <w:right w:val="nil"/>
            </w:tcBorders>
            <w:noWrap/>
            <w:vAlign w:val="bottom"/>
          </w:tcPr>
          <w:p w:rsidR="004C3442" w:rsidRPr="007D5748" w:rsidRDefault="004C3442" w:rsidP="00750ABF">
            <w:pPr>
              <w:rPr>
                <w:rFonts w:ascii="Times New Roman" w:eastAsia="Times New Roman" w:hAnsi="Times New Roman" w:cs="Times New Roman"/>
                <w:sz w:val="24"/>
                <w:szCs w:val="24"/>
                <w:lang w:eastAsia="sk-SK"/>
              </w:rPr>
            </w:pPr>
          </w:p>
        </w:tc>
        <w:tc>
          <w:tcPr>
            <w:tcW w:w="1978" w:type="dxa"/>
            <w:tcBorders>
              <w:top w:val="nil"/>
              <w:left w:val="nil"/>
              <w:bottom w:val="nil"/>
              <w:right w:val="nil"/>
            </w:tcBorders>
            <w:noWrap/>
            <w:vAlign w:val="bottom"/>
          </w:tcPr>
          <w:p w:rsidR="004C3442" w:rsidRPr="007D5748" w:rsidRDefault="004C3442" w:rsidP="00750ABF">
            <w:pPr>
              <w:rPr>
                <w:rFonts w:ascii="Times New Roman" w:eastAsia="Times New Roman" w:hAnsi="Times New Roman" w:cs="Times New Roman"/>
                <w:sz w:val="24"/>
                <w:szCs w:val="24"/>
                <w:lang w:eastAsia="sk-SK"/>
              </w:rPr>
            </w:pPr>
          </w:p>
        </w:tc>
        <w:tc>
          <w:tcPr>
            <w:tcW w:w="1620" w:type="dxa"/>
            <w:gridSpan w:val="2"/>
            <w:tcBorders>
              <w:top w:val="nil"/>
              <w:left w:val="nil"/>
              <w:bottom w:val="nil"/>
              <w:right w:val="nil"/>
            </w:tcBorders>
            <w:noWrap/>
            <w:vAlign w:val="bottom"/>
          </w:tcPr>
          <w:p w:rsidR="004C3442" w:rsidRPr="007D5748" w:rsidRDefault="004C3442" w:rsidP="00750ABF">
            <w:pPr>
              <w:rPr>
                <w:rFonts w:ascii="Times New Roman" w:eastAsia="Times New Roman" w:hAnsi="Times New Roman" w:cs="Times New Roman"/>
                <w:sz w:val="24"/>
                <w:szCs w:val="24"/>
                <w:lang w:eastAsia="sk-SK"/>
              </w:rPr>
            </w:pPr>
          </w:p>
        </w:tc>
      </w:tr>
      <w:tr w:rsidR="004C3442" w:rsidRPr="007D5748" w:rsidTr="00750ABF">
        <w:trPr>
          <w:trHeight w:val="255"/>
        </w:trPr>
        <w:tc>
          <w:tcPr>
            <w:tcW w:w="6188" w:type="dxa"/>
            <w:tcBorders>
              <w:top w:val="nil"/>
              <w:left w:val="nil"/>
              <w:bottom w:val="nil"/>
              <w:right w:val="nil"/>
            </w:tcBorders>
          </w:tcPr>
          <w:p w:rsidR="004C3442" w:rsidRPr="007D5748" w:rsidRDefault="004C3442" w:rsidP="00750ABF">
            <w:pP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Poznámky:</w:t>
            </w:r>
          </w:p>
        </w:tc>
        <w:tc>
          <w:tcPr>
            <w:tcW w:w="1698" w:type="dxa"/>
            <w:tcBorders>
              <w:top w:val="nil"/>
              <w:left w:val="nil"/>
              <w:bottom w:val="nil"/>
              <w:right w:val="nil"/>
            </w:tcBorders>
            <w:noWrap/>
            <w:vAlign w:val="bottom"/>
          </w:tcPr>
          <w:p w:rsidR="004C3442" w:rsidRPr="007D5748" w:rsidRDefault="004C3442" w:rsidP="00750ABF">
            <w:pPr>
              <w:rPr>
                <w:rFonts w:ascii="Times New Roman" w:eastAsia="Times New Roman" w:hAnsi="Times New Roman" w:cs="Times New Roman"/>
                <w:sz w:val="24"/>
                <w:szCs w:val="24"/>
                <w:lang w:eastAsia="sk-SK"/>
              </w:rPr>
            </w:pPr>
          </w:p>
        </w:tc>
        <w:tc>
          <w:tcPr>
            <w:tcW w:w="1965" w:type="dxa"/>
            <w:tcBorders>
              <w:top w:val="nil"/>
              <w:left w:val="nil"/>
              <w:bottom w:val="nil"/>
              <w:right w:val="nil"/>
            </w:tcBorders>
            <w:noWrap/>
            <w:vAlign w:val="bottom"/>
          </w:tcPr>
          <w:p w:rsidR="004C3442" w:rsidRPr="007D5748" w:rsidRDefault="004C3442" w:rsidP="00750ABF">
            <w:pPr>
              <w:rPr>
                <w:rFonts w:ascii="Times New Roman" w:eastAsia="Times New Roman" w:hAnsi="Times New Roman" w:cs="Times New Roman"/>
                <w:sz w:val="24"/>
                <w:szCs w:val="24"/>
                <w:lang w:eastAsia="sk-SK"/>
              </w:rPr>
            </w:pPr>
          </w:p>
        </w:tc>
        <w:tc>
          <w:tcPr>
            <w:tcW w:w="1985" w:type="dxa"/>
            <w:gridSpan w:val="2"/>
            <w:tcBorders>
              <w:top w:val="nil"/>
              <w:left w:val="nil"/>
              <w:bottom w:val="nil"/>
              <w:right w:val="nil"/>
            </w:tcBorders>
            <w:noWrap/>
            <w:vAlign w:val="bottom"/>
          </w:tcPr>
          <w:p w:rsidR="004C3442" w:rsidRPr="007D5748" w:rsidRDefault="004C3442" w:rsidP="00750ABF">
            <w:pPr>
              <w:rPr>
                <w:rFonts w:ascii="Times New Roman" w:eastAsia="Times New Roman" w:hAnsi="Times New Roman" w:cs="Times New Roman"/>
                <w:sz w:val="24"/>
                <w:szCs w:val="24"/>
                <w:lang w:eastAsia="sk-SK"/>
              </w:rPr>
            </w:pPr>
          </w:p>
        </w:tc>
        <w:tc>
          <w:tcPr>
            <w:tcW w:w="1978" w:type="dxa"/>
            <w:tcBorders>
              <w:top w:val="nil"/>
              <w:left w:val="nil"/>
              <w:bottom w:val="nil"/>
              <w:right w:val="nil"/>
            </w:tcBorders>
            <w:noWrap/>
            <w:vAlign w:val="bottom"/>
          </w:tcPr>
          <w:p w:rsidR="004C3442" w:rsidRPr="007D5748" w:rsidRDefault="004C3442" w:rsidP="00750ABF">
            <w:pPr>
              <w:rPr>
                <w:rFonts w:ascii="Times New Roman" w:eastAsia="Times New Roman" w:hAnsi="Times New Roman" w:cs="Times New Roman"/>
                <w:sz w:val="24"/>
                <w:szCs w:val="24"/>
                <w:lang w:eastAsia="sk-SK"/>
              </w:rPr>
            </w:pPr>
          </w:p>
        </w:tc>
        <w:tc>
          <w:tcPr>
            <w:tcW w:w="1620" w:type="dxa"/>
            <w:gridSpan w:val="2"/>
            <w:tcBorders>
              <w:top w:val="nil"/>
              <w:left w:val="nil"/>
              <w:bottom w:val="nil"/>
              <w:right w:val="nil"/>
            </w:tcBorders>
            <w:noWrap/>
            <w:vAlign w:val="bottom"/>
          </w:tcPr>
          <w:p w:rsidR="004C3442" w:rsidRPr="007D5748" w:rsidRDefault="004C3442" w:rsidP="00750ABF">
            <w:pPr>
              <w:rPr>
                <w:rFonts w:ascii="Times New Roman" w:eastAsia="Times New Roman" w:hAnsi="Times New Roman" w:cs="Times New Roman"/>
                <w:sz w:val="24"/>
                <w:szCs w:val="24"/>
                <w:lang w:eastAsia="sk-SK"/>
              </w:rPr>
            </w:pPr>
          </w:p>
        </w:tc>
      </w:tr>
      <w:tr w:rsidR="004C3442" w:rsidRPr="007D5748" w:rsidTr="00750ABF">
        <w:trPr>
          <w:trHeight w:val="255"/>
        </w:trPr>
        <w:tc>
          <w:tcPr>
            <w:tcW w:w="13814" w:type="dxa"/>
            <w:gridSpan w:val="6"/>
            <w:tcBorders>
              <w:top w:val="nil"/>
              <w:left w:val="nil"/>
              <w:bottom w:val="nil"/>
              <w:right w:val="nil"/>
            </w:tcBorders>
            <w:noWrap/>
          </w:tcPr>
          <w:p w:rsidR="004C3442" w:rsidRPr="007D5748" w:rsidRDefault="004C3442" w:rsidP="00750ABF">
            <w:pPr>
              <w:tabs>
                <w:tab w:val="num" w:pos="1080"/>
              </w:tabs>
              <w:rPr>
                <w:rFonts w:ascii="Times New Roman" w:eastAsia="Times New Roman" w:hAnsi="Times New Roman" w:cs="Times New Roman"/>
                <w:bCs/>
                <w:sz w:val="24"/>
                <w:szCs w:val="20"/>
                <w:lang w:eastAsia="sk-SK"/>
              </w:rPr>
            </w:pPr>
            <w:r w:rsidRPr="007D5748">
              <w:rPr>
                <w:rFonts w:ascii="Times New Roman" w:eastAsia="Times New Roman" w:hAnsi="Times New Roman" w:cs="Times New Roman"/>
                <w:bCs/>
                <w:sz w:val="24"/>
                <w:szCs w:val="20"/>
                <w:lang w:eastAsia="sk-SK"/>
              </w:rPr>
              <w:t>Ak sa vplyv týka viacerých subjektov verejnej správy, vypĺňa sa samostatná tabuľka za každý subjekt. Ak sa týka rôznych skupín zamestnancov, je potrebné počty, mzdy a poistné rozpísať samostatne podľa spôsobu odmeňovania (napr. policajti, colníci ...).</w:t>
            </w:r>
          </w:p>
          <w:p w:rsidR="004C3442" w:rsidRPr="007D5748" w:rsidRDefault="004C3442" w:rsidP="00750ABF">
            <w:pPr>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Priemerný mzdový výdavok je tvorený podielom mzdových výdavkov na jedného zamestnanca na jeden kalendárny mesiac bežného roka.</w:t>
            </w:r>
          </w:p>
        </w:tc>
        <w:tc>
          <w:tcPr>
            <w:tcW w:w="1620" w:type="dxa"/>
            <w:gridSpan w:val="2"/>
            <w:tcBorders>
              <w:top w:val="nil"/>
              <w:left w:val="nil"/>
              <w:bottom w:val="nil"/>
              <w:right w:val="nil"/>
            </w:tcBorders>
            <w:noWrap/>
            <w:vAlign w:val="bottom"/>
          </w:tcPr>
          <w:p w:rsidR="004C3442" w:rsidRPr="007D5748" w:rsidRDefault="004C3442" w:rsidP="00750ABF">
            <w:pPr>
              <w:rPr>
                <w:rFonts w:ascii="Times New Roman" w:eastAsia="Times New Roman" w:hAnsi="Times New Roman" w:cs="Times New Roman"/>
                <w:sz w:val="24"/>
                <w:szCs w:val="24"/>
                <w:lang w:eastAsia="sk-SK"/>
              </w:rPr>
            </w:pPr>
          </w:p>
        </w:tc>
      </w:tr>
      <w:tr w:rsidR="004C3442" w:rsidRPr="007D5748" w:rsidTr="00750ABF">
        <w:trPr>
          <w:trHeight w:val="255"/>
        </w:trPr>
        <w:tc>
          <w:tcPr>
            <w:tcW w:w="10394" w:type="dxa"/>
            <w:gridSpan w:val="4"/>
            <w:tcBorders>
              <w:top w:val="nil"/>
              <w:left w:val="nil"/>
              <w:bottom w:val="nil"/>
              <w:right w:val="nil"/>
            </w:tcBorders>
            <w:noWrap/>
            <w:vAlign w:val="bottom"/>
          </w:tcPr>
          <w:p w:rsidR="004C3442" w:rsidRPr="007D5748" w:rsidRDefault="004C3442" w:rsidP="00750ABF">
            <w:pPr>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Kategórie 610 a 620 sú z tejto prílohy prenášané do príslušných kategórií prílohy „výdavky“.</w:t>
            </w:r>
          </w:p>
        </w:tc>
        <w:tc>
          <w:tcPr>
            <w:tcW w:w="1442" w:type="dxa"/>
            <w:tcBorders>
              <w:top w:val="nil"/>
              <w:left w:val="nil"/>
              <w:bottom w:val="nil"/>
              <w:right w:val="nil"/>
            </w:tcBorders>
            <w:noWrap/>
            <w:vAlign w:val="bottom"/>
          </w:tcPr>
          <w:p w:rsidR="004C3442" w:rsidRPr="007D5748" w:rsidRDefault="004C3442" w:rsidP="00750ABF">
            <w:pPr>
              <w:rPr>
                <w:rFonts w:ascii="Times New Roman" w:eastAsia="Times New Roman" w:hAnsi="Times New Roman" w:cs="Times New Roman"/>
                <w:sz w:val="24"/>
                <w:szCs w:val="24"/>
                <w:lang w:eastAsia="sk-SK"/>
              </w:rPr>
            </w:pPr>
          </w:p>
        </w:tc>
        <w:tc>
          <w:tcPr>
            <w:tcW w:w="2608" w:type="dxa"/>
            <w:gridSpan w:val="2"/>
            <w:tcBorders>
              <w:top w:val="nil"/>
              <w:left w:val="nil"/>
              <w:bottom w:val="nil"/>
              <w:right w:val="nil"/>
            </w:tcBorders>
            <w:noWrap/>
            <w:vAlign w:val="bottom"/>
          </w:tcPr>
          <w:p w:rsidR="004C3442" w:rsidRPr="007D5748" w:rsidRDefault="004C3442" w:rsidP="00750ABF">
            <w:pPr>
              <w:rPr>
                <w:rFonts w:ascii="Times New Roman" w:eastAsia="Times New Roman" w:hAnsi="Times New Roman" w:cs="Times New Roman"/>
                <w:sz w:val="24"/>
                <w:szCs w:val="24"/>
                <w:lang w:eastAsia="sk-SK"/>
              </w:rPr>
            </w:pPr>
          </w:p>
        </w:tc>
        <w:tc>
          <w:tcPr>
            <w:tcW w:w="990" w:type="dxa"/>
            <w:tcBorders>
              <w:top w:val="nil"/>
              <w:left w:val="nil"/>
              <w:bottom w:val="nil"/>
              <w:right w:val="nil"/>
            </w:tcBorders>
            <w:noWrap/>
            <w:vAlign w:val="bottom"/>
          </w:tcPr>
          <w:p w:rsidR="004C3442" w:rsidRPr="007D5748" w:rsidRDefault="004C3442" w:rsidP="00750ABF">
            <w:pPr>
              <w:rPr>
                <w:rFonts w:ascii="Times New Roman" w:eastAsia="Times New Roman" w:hAnsi="Times New Roman" w:cs="Times New Roman"/>
                <w:sz w:val="24"/>
                <w:szCs w:val="24"/>
                <w:lang w:eastAsia="sk-SK"/>
              </w:rPr>
            </w:pPr>
          </w:p>
        </w:tc>
      </w:tr>
    </w:tbl>
    <w:p w:rsidR="004C3442" w:rsidRDefault="004C3442" w:rsidP="004C3442"/>
    <w:p w:rsidR="00535E51" w:rsidRDefault="00535E51" w:rsidP="00AA09C4">
      <w:pPr>
        <w:ind w:firstLine="708"/>
        <w:rPr>
          <w:rFonts w:ascii="Times New Roman" w:hAnsi="Times New Roman" w:cs="Times New Roman"/>
          <w:color w:val="000000"/>
          <w:sz w:val="24"/>
          <w:szCs w:val="24"/>
        </w:rPr>
      </w:pPr>
    </w:p>
    <w:p w:rsidR="004D7358" w:rsidRDefault="004D7358" w:rsidP="00AA09C4">
      <w:pPr>
        <w:ind w:firstLine="708"/>
        <w:rPr>
          <w:rFonts w:ascii="Times New Roman" w:hAnsi="Times New Roman" w:cs="Times New Roman"/>
          <w:color w:val="000000"/>
          <w:sz w:val="24"/>
          <w:szCs w:val="24"/>
        </w:rPr>
      </w:pPr>
    </w:p>
    <w:p w:rsidR="004D7358" w:rsidRDefault="004D7358" w:rsidP="00AA09C4">
      <w:pPr>
        <w:ind w:firstLine="708"/>
        <w:rPr>
          <w:rFonts w:ascii="Times New Roman" w:hAnsi="Times New Roman" w:cs="Times New Roman"/>
          <w:color w:val="000000"/>
          <w:sz w:val="24"/>
          <w:szCs w:val="24"/>
        </w:rPr>
      </w:pPr>
    </w:p>
    <w:p w:rsidR="004D7358" w:rsidRDefault="004D7358" w:rsidP="00AA09C4">
      <w:pPr>
        <w:ind w:firstLine="708"/>
        <w:rPr>
          <w:rFonts w:ascii="Times New Roman" w:hAnsi="Times New Roman" w:cs="Times New Roman"/>
          <w:color w:val="000000"/>
          <w:sz w:val="24"/>
          <w:szCs w:val="24"/>
        </w:rPr>
      </w:pPr>
    </w:p>
    <w:p w:rsidR="004D7358" w:rsidRDefault="004D7358" w:rsidP="00AA09C4">
      <w:pPr>
        <w:ind w:firstLine="708"/>
        <w:rPr>
          <w:rFonts w:ascii="Times New Roman" w:hAnsi="Times New Roman" w:cs="Times New Roman"/>
          <w:color w:val="000000"/>
          <w:sz w:val="24"/>
          <w:szCs w:val="24"/>
        </w:rPr>
      </w:pPr>
    </w:p>
    <w:p w:rsidR="004D7358" w:rsidRDefault="004D7358" w:rsidP="00AA09C4">
      <w:pPr>
        <w:ind w:firstLine="708"/>
        <w:rPr>
          <w:rFonts w:ascii="Times New Roman" w:hAnsi="Times New Roman" w:cs="Times New Roman"/>
          <w:color w:val="000000"/>
          <w:sz w:val="24"/>
          <w:szCs w:val="24"/>
        </w:rPr>
      </w:pPr>
    </w:p>
    <w:p w:rsidR="004D7358" w:rsidRDefault="004D7358" w:rsidP="00AA09C4">
      <w:pPr>
        <w:ind w:firstLine="708"/>
        <w:rPr>
          <w:rFonts w:ascii="Times New Roman" w:hAnsi="Times New Roman" w:cs="Times New Roman"/>
          <w:color w:val="000000"/>
          <w:sz w:val="24"/>
          <w:szCs w:val="24"/>
        </w:rPr>
      </w:pPr>
    </w:p>
    <w:p w:rsidR="004D7358" w:rsidRDefault="004D7358" w:rsidP="00AA09C4">
      <w:pPr>
        <w:ind w:firstLine="708"/>
        <w:rPr>
          <w:rFonts w:ascii="Times New Roman" w:hAnsi="Times New Roman" w:cs="Times New Roman"/>
          <w:color w:val="000000"/>
          <w:sz w:val="24"/>
          <w:szCs w:val="24"/>
        </w:rPr>
      </w:pPr>
    </w:p>
    <w:p w:rsidR="004D7358" w:rsidRDefault="004D7358" w:rsidP="00AA09C4">
      <w:pPr>
        <w:ind w:firstLine="708"/>
        <w:rPr>
          <w:rFonts w:ascii="Times New Roman" w:hAnsi="Times New Roman" w:cs="Times New Roman"/>
          <w:color w:val="000000"/>
          <w:sz w:val="24"/>
          <w:szCs w:val="24"/>
        </w:rPr>
      </w:pPr>
    </w:p>
    <w:p w:rsidR="004D7358" w:rsidRDefault="004D7358" w:rsidP="00AA09C4">
      <w:pPr>
        <w:ind w:firstLine="708"/>
        <w:rPr>
          <w:rFonts w:ascii="Times New Roman" w:hAnsi="Times New Roman" w:cs="Times New Roman"/>
          <w:color w:val="000000"/>
          <w:sz w:val="24"/>
          <w:szCs w:val="24"/>
        </w:rPr>
      </w:pPr>
    </w:p>
    <w:p w:rsidR="004D7358" w:rsidRDefault="004D7358" w:rsidP="004D7358">
      <w:pPr>
        <w:rPr>
          <w:rFonts w:ascii="Times New Roman" w:hAnsi="Times New Roman" w:cs="Times New Roman"/>
          <w:color w:val="000000"/>
          <w:sz w:val="24"/>
          <w:szCs w:val="24"/>
        </w:rPr>
        <w:sectPr w:rsidR="004D7358" w:rsidSect="00535E51">
          <w:pgSz w:w="16838" w:h="11906" w:orient="landscape"/>
          <w:pgMar w:top="1417" w:right="1417" w:bottom="1417" w:left="1417" w:header="708" w:footer="708" w:gutter="0"/>
          <w:cols w:space="708"/>
          <w:docGrid w:linePitch="360"/>
        </w:sectPr>
      </w:pPr>
    </w:p>
    <w:tbl>
      <w:tblPr>
        <w:tblW w:w="52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57" w:type="dxa"/>
        </w:tblCellMar>
        <w:tblLook w:val="04A0" w:firstRow="1" w:lastRow="0" w:firstColumn="1" w:lastColumn="0" w:noHBand="0" w:noVBand="1"/>
      </w:tblPr>
      <w:tblGrid>
        <w:gridCol w:w="244"/>
        <w:gridCol w:w="3118"/>
        <w:gridCol w:w="6131"/>
      </w:tblGrid>
      <w:tr w:rsidR="004D7358" w:rsidRPr="002644DE" w:rsidTr="00750ABF">
        <w:trPr>
          <w:trHeight w:val="534"/>
          <w:jc w:val="center"/>
        </w:trPr>
        <w:tc>
          <w:tcPr>
            <w:tcW w:w="5000" w:type="pct"/>
            <w:gridSpan w:val="3"/>
            <w:tcBorders>
              <w:bottom w:val="single" w:sz="4" w:space="0" w:color="auto"/>
            </w:tcBorders>
            <w:shd w:val="clear" w:color="auto" w:fill="808080" w:themeFill="background1" w:themeFillShade="80"/>
          </w:tcPr>
          <w:p w:rsidR="004D7358" w:rsidRPr="002644DE" w:rsidRDefault="004D7358" w:rsidP="00750ABF">
            <w:pPr>
              <w:ind w:left="-284" w:firstLine="284"/>
              <w:jc w:val="center"/>
              <w:rPr>
                <w:rFonts w:ascii="Times New Roman" w:eastAsia="Calibri" w:hAnsi="Times New Roman" w:cs="Times New Roman"/>
                <w:b/>
                <w:lang w:eastAsia="sk-SK"/>
              </w:rPr>
            </w:pPr>
            <w:r w:rsidRPr="002644DE">
              <w:rPr>
                <w:rFonts w:ascii="Times New Roman" w:eastAsia="Calibri" w:hAnsi="Times New Roman" w:cs="Times New Roman"/>
                <w:b/>
                <w:sz w:val="28"/>
                <w:lang w:eastAsia="sk-SK"/>
              </w:rPr>
              <w:lastRenderedPageBreak/>
              <w:t>Analýza sociálnych vplyvov</w:t>
            </w:r>
          </w:p>
          <w:p w:rsidR="004D7358" w:rsidRPr="002644DE" w:rsidRDefault="004D7358" w:rsidP="00750ABF">
            <w:pPr>
              <w:jc w:val="center"/>
              <w:rPr>
                <w:rFonts w:ascii="Times New Roman" w:eastAsia="Calibri" w:hAnsi="Times New Roman" w:cs="Times New Roman"/>
                <w:b/>
                <w:sz w:val="24"/>
                <w:lang w:eastAsia="sk-SK"/>
              </w:rPr>
            </w:pPr>
            <w:r w:rsidRPr="002644DE">
              <w:rPr>
                <w:rFonts w:ascii="Times New Roman" w:eastAsia="Calibri" w:hAnsi="Times New Roman" w:cs="Times New Roman"/>
                <w:b/>
                <w:sz w:val="24"/>
                <w:lang w:eastAsia="sk-SK"/>
              </w:rPr>
              <w:t>Vplyvy na hospodárenie domácností, prístup k zdrojom, právam, tovarom a službám, sociálnu inklúziu, rovnosť príležitostí a rovnosť žien a mužov a vplyvy na zamestnanosť</w:t>
            </w:r>
          </w:p>
          <w:p w:rsidR="004D7358" w:rsidRPr="002644DE" w:rsidRDefault="004D7358" w:rsidP="00750ABF">
            <w:pPr>
              <w:rPr>
                <w:rFonts w:ascii="Times New Roman" w:eastAsia="Calibri" w:hAnsi="Times New Roman" w:cs="Times New Roman"/>
                <w:b/>
                <w:lang w:eastAsia="sk-SK"/>
              </w:rPr>
            </w:pPr>
            <w:r w:rsidRPr="002644DE">
              <w:rPr>
                <w:rFonts w:ascii="Times New Roman" w:eastAsia="Calibri" w:hAnsi="Times New Roman" w:cs="Times New Roman"/>
                <w:b/>
                <w:sz w:val="18"/>
                <w:lang w:eastAsia="sk-SK"/>
              </w:rPr>
              <w:t>(</w:t>
            </w:r>
            <w:r w:rsidRPr="002644DE">
              <w:rPr>
                <w:rFonts w:ascii="Times New Roman" w:eastAsia="Calibri" w:hAnsi="Times New Roman" w:cs="Times New Roman"/>
                <w:sz w:val="18"/>
                <w:lang w:eastAsia="sk-SK"/>
              </w:rPr>
              <w:t>Ak v niektorej z hodnotených oblastí sociálnych vplyvov (bodov 4.1 až 4.4) nebol identifikovaný vplyv, uveďte v príslušnom riadku analýzy poznámku „Bez vplyvu.“.)</w:t>
            </w:r>
          </w:p>
        </w:tc>
      </w:tr>
      <w:tr w:rsidR="004D7358" w:rsidRPr="002644DE" w:rsidTr="00750ABF">
        <w:trPr>
          <w:jc w:val="center"/>
        </w:trPr>
        <w:tc>
          <w:tcPr>
            <w:tcW w:w="5000" w:type="pct"/>
            <w:gridSpan w:val="3"/>
            <w:tcBorders>
              <w:bottom w:val="single" w:sz="4" w:space="0" w:color="auto"/>
            </w:tcBorders>
            <w:shd w:val="clear" w:color="auto" w:fill="A6A6A6" w:themeFill="background1" w:themeFillShade="A6"/>
          </w:tcPr>
          <w:p w:rsidR="004D7358" w:rsidRPr="002644DE" w:rsidRDefault="004D7358" w:rsidP="00750ABF">
            <w:pPr>
              <w:rPr>
                <w:rFonts w:ascii="Times New Roman" w:eastAsia="Calibri" w:hAnsi="Times New Roman" w:cs="Times New Roman"/>
                <w:b/>
                <w:sz w:val="24"/>
                <w:lang w:eastAsia="sk-SK"/>
              </w:rPr>
            </w:pPr>
            <w:r w:rsidRPr="002644DE">
              <w:rPr>
                <w:rFonts w:ascii="Times New Roman" w:eastAsia="Calibri" w:hAnsi="Times New Roman" w:cs="Times New Roman"/>
                <w:b/>
                <w:lang w:eastAsia="sk-SK"/>
              </w:rPr>
              <w:t xml:space="preserve">4.1 </w:t>
            </w:r>
            <w:r w:rsidRPr="002644DE">
              <w:rPr>
                <w:rFonts w:ascii="Times New Roman" w:eastAsia="Calibri" w:hAnsi="Times New Roman" w:cs="Times New Roman"/>
                <w:b/>
                <w:sz w:val="24"/>
                <w:lang w:eastAsia="sk-SK"/>
              </w:rPr>
              <w:t>Identifikujte, popíšte a kvantifikujte vplyv na hospodárenie domácností a špecifikujte ovplyvnené skupiny domácností, ktoré budú pozitívne/negatívne ovplyvnené.</w:t>
            </w:r>
          </w:p>
        </w:tc>
      </w:tr>
      <w:tr w:rsidR="004D7358" w:rsidRPr="002644DE" w:rsidTr="00750ABF">
        <w:trPr>
          <w:jc w:val="center"/>
        </w:trPr>
        <w:tc>
          <w:tcPr>
            <w:tcW w:w="5000" w:type="pct"/>
            <w:gridSpan w:val="3"/>
            <w:tcBorders>
              <w:bottom w:val="single" w:sz="4" w:space="0" w:color="auto"/>
            </w:tcBorders>
            <w:shd w:val="clear" w:color="auto" w:fill="F2F2F2"/>
          </w:tcPr>
          <w:p w:rsidR="004D7358" w:rsidRPr="002644DE" w:rsidRDefault="004D7358" w:rsidP="00750ABF">
            <w:pPr>
              <w:rPr>
                <w:rFonts w:ascii="Times New Roman" w:eastAsia="Calibri" w:hAnsi="Times New Roman" w:cs="Times New Roman"/>
                <w:i/>
                <w:sz w:val="20"/>
                <w:lang w:eastAsia="sk-SK"/>
              </w:rPr>
            </w:pPr>
            <w:r w:rsidRPr="002644DE">
              <w:rPr>
                <w:rFonts w:ascii="Times New Roman" w:eastAsia="Calibri" w:hAnsi="Times New Roman" w:cs="Times New Roman"/>
                <w:i/>
                <w:sz w:val="20"/>
                <w:lang w:eastAsia="sk-SK"/>
              </w:rPr>
              <w:t xml:space="preserve">Vedie návrh k zvýšeniu alebo zníženiu príjmov alebo výdavkov domácností? </w:t>
            </w:r>
          </w:p>
          <w:p w:rsidR="004D7358" w:rsidRPr="002644DE" w:rsidRDefault="004D7358" w:rsidP="00750ABF">
            <w:pPr>
              <w:rPr>
                <w:rFonts w:ascii="Times New Roman" w:eastAsia="Calibri" w:hAnsi="Times New Roman" w:cs="Times New Roman"/>
                <w:i/>
                <w:sz w:val="20"/>
                <w:lang w:eastAsia="sk-SK"/>
              </w:rPr>
            </w:pPr>
            <w:r w:rsidRPr="002644DE">
              <w:rPr>
                <w:rFonts w:ascii="Times New Roman" w:eastAsia="Calibri" w:hAnsi="Times New Roman" w:cs="Times New Roman"/>
                <w:i/>
                <w:sz w:val="20"/>
                <w:lang w:eastAsia="sk-SK"/>
              </w:rPr>
              <w:t xml:space="preserve">Ktoré skupiny domácností/obyvateľstva sú takto ovplyvnené a akým spôsobom? </w:t>
            </w:r>
          </w:p>
          <w:p w:rsidR="004D7358" w:rsidRPr="002644DE" w:rsidRDefault="004D7358" w:rsidP="00750ABF">
            <w:pPr>
              <w:rPr>
                <w:rFonts w:ascii="Times New Roman" w:eastAsia="Calibri" w:hAnsi="Times New Roman" w:cs="Times New Roman"/>
                <w:i/>
                <w:sz w:val="20"/>
                <w:lang w:eastAsia="sk-SK"/>
              </w:rPr>
            </w:pPr>
            <w:r w:rsidRPr="002644DE">
              <w:rPr>
                <w:rFonts w:ascii="Times New Roman" w:eastAsia="Calibri" w:hAnsi="Times New Roman" w:cs="Times New Roman"/>
                <w:i/>
                <w:sz w:val="20"/>
                <w:lang w:eastAsia="sk-SK"/>
              </w:rPr>
              <w:t>Sú medzi potenciálne ovplyvnenými skupinami skupiny v riziku chudoby alebo sociálneho vylúčenia?</w:t>
            </w:r>
          </w:p>
          <w:p w:rsidR="004D7358" w:rsidRPr="002644DE" w:rsidRDefault="004D7358" w:rsidP="00750ABF">
            <w:pPr>
              <w:rPr>
                <w:rFonts w:ascii="Times New Roman" w:eastAsia="Calibri" w:hAnsi="Times New Roman" w:cs="Times New Roman"/>
                <w:b/>
                <w:sz w:val="18"/>
                <w:lang w:eastAsia="sk-SK"/>
              </w:rPr>
            </w:pPr>
            <w:r w:rsidRPr="002644DE">
              <w:rPr>
                <w:rFonts w:ascii="Times New Roman" w:eastAsia="Calibri" w:hAnsi="Times New Roman" w:cs="Times New Roman"/>
                <w:b/>
                <w:sz w:val="18"/>
                <w:lang w:eastAsia="sk-SK"/>
              </w:rPr>
              <w:t>(V prípade vyššieho počtu hodnotených opatrení doplňte podľa potreby do tabuľky pred bod 4.2 ďalšie sekcie - 4.1.1 Pozitívny vplyv/4.1.2 Negatívny vplyv).</w:t>
            </w:r>
          </w:p>
        </w:tc>
      </w:tr>
      <w:tr w:rsidR="004D7358" w:rsidRPr="002644DE" w:rsidTr="00750ABF">
        <w:trPr>
          <w:trHeight w:val="170"/>
          <w:jc w:val="center"/>
        </w:trPr>
        <w:tc>
          <w:tcPr>
            <w:tcW w:w="129" w:type="pct"/>
            <w:tcBorders>
              <w:top w:val="single" w:sz="4" w:space="0" w:color="auto"/>
              <w:bottom w:val="single" w:sz="4" w:space="0" w:color="auto"/>
            </w:tcBorders>
            <w:shd w:val="clear" w:color="auto" w:fill="DDDDDD"/>
            <w:vAlign w:val="center"/>
          </w:tcPr>
          <w:p w:rsidR="004D7358" w:rsidRPr="002644DE" w:rsidRDefault="004D7358" w:rsidP="00750ABF">
            <w:pPr>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a)</w:t>
            </w:r>
          </w:p>
        </w:tc>
        <w:tc>
          <w:tcPr>
            <w:tcW w:w="4871" w:type="pct"/>
            <w:gridSpan w:val="2"/>
            <w:tcBorders>
              <w:top w:val="single" w:sz="4" w:space="0" w:color="auto"/>
              <w:bottom w:val="single" w:sz="4" w:space="0" w:color="auto"/>
            </w:tcBorders>
            <w:shd w:val="clear" w:color="auto" w:fill="DDDDDD"/>
            <w:vAlign w:val="center"/>
          </w:tcPr>
          <w:p w:rsidR="004D7358" w:rsidRPr="002644DE" w:rsidRDefault="004D7358" w:rsidP="00750ABF">
            <w:pPr>
              <w:jc w:val="center"/>
              <w:rPr>
                <w:rFonts w:ascii="Times New Roman" w:eastAsia="Calibri" w:hAnsi="Times New Roman" w:cs="Times New Roman"/>
                <w:b/>
                <w:sz w:val="20"/>
                <w:szCs w:val="20"/>
                <w:lang w:eastAsia="sk-SK"/>
              </w:rPr>
            </w:pPr>
            <w:r w:rsidRPr="002644DE">
              <w:rPr>
                <w:rFonts w:ascii="Times New Roman" w:eastAsia="Calibri" w:hAnsi="Times New Roman" w:cs="Times New Roman"/>
                <w:b/>
                <w:i/>
                <w:sz w:val="20"/>
                <w:szCs w:val="20"/>
                <w:lang w:eastAsia="sk-SK"/>
              </w:rPr>
              <w:t>4.1.1 Pozitívny vplyv</w:t>
            </w:r>
          </w:p>
        </w:tc>
      </w:tr>
      <w:tr w:rsidR="004D7358" w:rsidRPr="002644DE" w:rsidTr="00750ABF">
        <w:trPr>
          <w:trHeight w:val="759"/>
          <w:jc w:val="center"/>
        </w:trPr>
        <w:tc>
          <w:tcPr>
            <w:tcW w:w="129" w:type="pct"/>
            <w:tcBorders>
              <w:top w:val="single" w:sz="4" w:space="0" w:color="auto"/>
              <w:bottom w:val="single" w:sz="4" w:space="0" w:color="auto"/>
            </w:tcBorders>
            <w:shd w:val="clear" w:color="auto" w:fill="auto"/>
            <w:vAlign w:val="center"/>
          </w:tcPr>
          <w:p w:rsidR="004D7358" w:rsidRPr="002644DE" w:rsidRDefault="004D7358" w:rsidP="00750ABF">
            <w:pPr>
              <w:contextualSpacing/>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b)</w:t>
            </w:r>
          </w:p>
        </w:tc>
        <w:tc>
          <w:tcPr>
            <w:tcW w:w="1642" w:type="pct"/>
            <w:tcBorders>
              <w:top w:val="single" w:sz="4" w:space="0" w:color="auto"/>
              <w:bottom w:val="single" w:sz="4" w:space="0" w:color="auto"/>
            </w:tcBorders>
            <w:shd w:val="clear" w:color="auto" w:fill="auto"/>
            <w:vAlign w:val="center"/>
          </w:tcPr>
          <w:p w:rsidR="004D7358" w:rsidRPr="001834D2" w:rsidRDefault="004D7358" w:rsidP="00750ABF">
            <w:pPr>
              <w:rPr>
                <w:rFonts w:ascii="Times New Roman" w:eastAsia="Calibri" w:hAnsi="Times New Roman" w:cs="Times New Roman"/>
                <w:i/>
                <w:sz w:val="18"/>
                <w:szCs w:val="18"/>
                <w:lang w:eastAsia="sk-SK"/>
              </w:rPr>
            </w:pPr>
            <w:r w:rsidRPr="001834D2">
              <w:rPr>
                <w:rFonts w:ascii="Times New Roman" w:eastAsia="Calibri" w:hAnsi="Times New Roman" w:cs="Times New Roman"/>
                <w:b/>
                <w:i/>
                <w:sz w:val="18"/>
                <w:szCs w:val="18"/>
                <w:lang w:eastAsia="sk-SK"/>
              </w:rPr>
              <w:t xml:space="preserve">Popíšte </w:t>
            </w:r>
            <w:r w:rsidRPr="001834D2">
              <w:rPr>
                <w:rFonts w:ascii="Times New Roman" w:eastAsia="Calibri" w:hAnsi="Times New Roman" w:cs="Times New Roman"/>
                <w:i/>
                <w:sz w:val="18"/>
                <w:szCs w:val="18"/>
                <w:lang w:eastAsia="sk-SK"/>
              </w:rPr>
              <w:t>opatrenie a jeho vplyv na hospodárenie domácností s uvedením, či ide o zvýšenie príjmov alebo zníženie výdavkov:</w:t>
            </w:r>
          </w:p>
        </w:tc>
        <w:tc>
          <w:tcPr>
            <w:tcW w:w="3229" w:type="pct"/>
            <w:tcBorders>
              <w:top w:val="single" w:sz="4" w:space="0" w:color="auto"/>
              <w:bottom w:val="single" w:sz="4" w:space="0" w:color="auto"/>
            </w:tcBorders>
            <w:shd w:val="clear" w:color="auto" w:fill="auto"/>
          </w:tcPr>
          <w:p w:rsidR="004D7358" w:rsidRDefault="004D7358" w:rsidP="00750ABF">
            <w:pPr>
              <w:shd w:val="clear" w:color="auto" w:fill="FFFFFF"/>
              <w:spacing w:before="100" w:beforeAutospacing="1"/>
              <w:rPr>
                <w:rFonts w:ascii="Times New Roman" w:hAnsi="Times New Roman" w:cs="Times New Roman"/>
                <w:sz w:val="20"/>
                <w:szCs w:val="20"/>
              </w:rPr>
            </w:pPr>
            <w:r w:rsidRPr="001834D2">
              <w:rPr>
                <w:rFonts w:ascii="Times New Roman" w:hAnsi="Times New Roman" w:cs="Times New Roman"/>
                <w:sz w:val="20"/>
                <w:szCs w:val="20"/>
              </w:rPr>
              <w:t xml:space="preserve">Návrhom zákona, </w:t>
            </w:r>
            <w:r w:rsidRPr="001834D2">
              <w:rPr>
                <w:rFonts w:ascii="Times New Roman" w:hAnsi="Times New Roman" w:cs="Times New Roman"/>
                <w:bCs/>
                <w:color w:val="222222"/>
                <w:sz w:val="20"/>
                <w:szCs w:val="20"/>
                <w:lang w:eastAsia="sk-SK"/>
              </w:rPr>
              <w:t xml:space="preserve">ktorým sa dopĺňa zákon </w:t>
            </w:r>
            <w:r w:rsidRPr="001834D2">
              <w:rPr>
                <w:rFonts w:ascii="Times New Roman" w:hAnsi="Times New Roman" w:cs="Times New Roman"/>
                <w:bCs/>
                <w:color w:val="070707"/>
                <w:sz w:val="20"/>
                <w:szCs w:val="20"/>
                <w:lang w:eastAsia="sk-SK"/>
              </w:rPr>
              <w:t>č. 289/2008 Z. z. o používaní elektronickej registračnej pokladnice a o zmene a doplnení zákona Slovenskej národnej rady č. 511/1992 Zb. o správe daní a poplatkov a o zmenách v sústave územných finančných orgánov v znení neskorších predpisov</w:t>
            </w:r>
            <w:r w:rsidR="00DF65FC">
              <w:rPr>
                <w:rFonts w:ascii="Times New Roman" w:hAnsi="Times New Roman" w:cs="Times New Roman"/>
                <w:bCs/>
                <w:color w:val="070707"/>
                <w:sz w:val="20"/>
                <w:szCs w:val="20"/>
                <w:lang w:eastAsia="sk-SK"/>
              </w:rPr>
              <w:t xml:space="preserve"> v znení neskorších predpisov</w:t>
            </w:r>
            <w:r w:rsidRPr="001834D2">
              <w:rPr>
                <w:rFonts w:ascii="Times New Roman" w:hAnsi="Times New Roman" w:cs="Times New Roman"/>
                <w:b/>
                <w:bCs/>
                <w:color w:val="070707"/>
                <w:sz w:val="20"/>
                <w:szCs w:val="20"/>
                <w:lang w:eastAsia="sk-SK"/>
              </w:rPr>
              <w:t xml:space="preserve"> </w:t>
            </w:r>
            <w:r w:rsidRPr="001834D2">
              <w:rPr>
                <w:rFonts w:ascii="Times New Roman" w:hAnsi="Times New Roman" w:cs="Times New Roman"/>
                <w:sz w:val="20"/>
                <w:szCs w:val="20"/>
              </w:rPr>
              <w:t xml:space="preserve">sa zavádza opatrenie, </w:t>
            </w:r>
            <w:r>
              <w:rPr>
                <w:rFonts w:ascii="Times New Roman" w:hAnsi="Times New Roman" w:cs="Times New Roman"/>
                <w:sz w:val="20"/>
                <w:szCs w:val="20"/>
              </w:rPr>
              <w:t>ktorého cieľom je eliminácia krátenia prijatých tržieb, ktorá sa dosiahne verejnou kontrolou zo strany zákazníkov, a zvýšením motivácie podnikateľov dodržiavať ustanovenia zákona o používaní elektronickej registračnej pokladnice.</w:t>
            </w:r>
          </w:p>
          <w:p w:rsidR="004D7358" w:rsidRDefault="004D7358" w:rsidP="00750ABF">
            <w:pPr>
              <w:shd w:val="clear" w:color="auto" w:fill="FFFFFF"/>
              <w:spacing w:before="100" w:beforeAutospacing="1"/>
              <w:rPr>
                <w:rFonts w:ascii="Times New Roman" w:hAnsi="Times New Roman" w:cs="Times New Roman"/>
                <w:sz w:val="20"/>
                <w:szCs w:val="20"/>
              </w:rPr>
            </w:pPr>
            <w:r>
              <w:rPr>
                <w:rFonts w:ascii="Times New Roman" w:hAnsi="Times New Roman" w:cs="Times New Roman"/>
                <w:sz w:val="20"/>
                <w:szCs w:val="20"/>
              </w:rPr>
              <w:t>P</w:t>
            </w:r>
            <w:r w:rsidRPr="001834D2">
              <w:rPr>
                <w:rFonts w:ascii="Times New Roman" w:hAnsi="Times New Roman" w:cs="Times New Roman"/>
                <w:sz w:val="20"/>
                <w:szCs w:val="20"/>
              </w:rPr>
              <w:t>o splnení určitých vopred stanovených podmienok</w:t>
            </w:r>
            <w:r>
              <w:rPr>
                <w:rFonts w:ascii="Times New Roman" w:hAnsi="Times New Roman" w:cs="Times New Roman"/>
                <w:sz w:val="20"/>
                <w:szCs w:val="20"/>
              </w:rPr>
              <w:t xml:space="preserve"> sa bude</w:t>
            </w:r>
            <w:r w:rsidRPr="001834D2">
              <w:rPr>
                <w:rFonts w:ascii="Times New Roman" w:hAnsi="Times New Roman" w:cs="Times New Roman"/>
                <w:sz w:val="20"/>
                <w:szCs w:val="20"/>
              </w:rPr>
              <w:t xml:space="preserve"> kompenzovať konečným spotrebiteľom vopred určených tovarov a služieb, </w:t>
            </w:r>
            <w:proofErr w:type="spellStart"/>
            <w:r w:rsidRPr="001834D2">
              <w:rPr>
                <w:rFonts w:ascii="Times New Roman" w:hAnsi="Times New Roman" w:cs="Times New Roman"/>
                <w:sz w:val="20"/>
                <w:szCs w:val="20"/>
              </w:rPr>
              <w:t>t.j</w:t>
            </w:r>
            <w:proofErr w:type="spellEnd"/>
            <w:r w:rsidRPr="001834D2">
              <w:rPr>
                <w:rFonts w:ascii="Times New Roman" w:hAnsi="Times New Roman" w:cs="Times New Roman"/>
                <w:sz w:val="20"/>
                <w:szCs w:val="20"/>
              </w:rPr>
              <w:t>. fyzick</w:t>
            </w:r>
            <w:r>
              <w:rPr>
                <w:rFonts w:ascii="Times New Roman" w:hAnsi="Times New Roman" w:cs="Times New Roman"/>
                <w:sz w:val="20"/>
                <w:szCs w:val="20"/>
              </w:rPr>
              <w:t>ým osobám ako zákazníkom, určitá suma z výdavkov vynaložených</w:t>
            </w:r>
            <w:r w:rsidRPr="001834D2">
              <w:rPr>
                <w:rFonts w:ascii="Times New Roman" w:hAnsi="Times New Roman" w:cs="Times New Roman"/>
                <w:sz w:val="20"/>
                <w:szCs w:val="20"/>
              </w:rPr>
              <w:t xml:space="preserve"> na ich poskytnutie. </w:t>
            </w:r>
          </w:p>
          <w:p w:rsidR="004D7358" w:rsidRPr="005F516B" w:rsidRDefault="004D7358" w:rsidP="000F5AE5">
            <w:pPr>
              <w:shd w:val="clear" w:color="auto" w:fill="FFFFFF"/>
              <w:spacing w:before="100" w:beforeAutospacing="1"/>
              <w:rPr>
                <w:rFonts w:ascii="Times New Roman" w:hAnsi="Times New Roman" w:cs="Times New Roman"/>
                <w:sz w:val="20"/>
                <w:szCs w:val="20"/>
              </w:rPr>
            </w:pPr>
            <w:r w:rsidRPr="001834D2">
              <w:rPr>
                <w:rFonts w:ascii="Times New Roman" w:hAnsi="Times New Roman" w:cs="Times New Roman"/>
                <w:sz w:val="20"/>
                <w:szCs w:val="20"/>
              </w:rPr>
              <w:t xml:space="preserve">Využitie navrhovaného opatrenia bude následne zodpovedať aj zníženiu výdavkov zákazníkov, ktorí budú môcť v tejto súvislosti využívať tovary a služby častejšie. </w:t>
            </w:r>
          </w:p>
        </w:tc>
      </w:tr>
      <w:tr w:rsidR="004D7358" w:rsidRPr="002644DE" w:rsidTr="00750ABF">
        <w:trPr>
          <w:trHeight w:val="739"/>
          <w:jc w:val="center"/>
        </w:trPr>
        <w:tc>
          <w:tcPr>
            <w:tcW w:w="129" w:type="pct"/>
            <w:vMerge w:val="restart"/>
            <w:tcBorders>
              <w:top w:val="single" w:sz="4" w:space="0" w:color="auto"/>
            </w:tcBorders>
            <w:shd w:val="clear" w:color="auto" w:fill="auto"/>
            <w:vAlign w:val="center"/>
          </w:tcPr>
          <w:p w:rsidR="004D7358" w:rsidRPr="002644DE" w:rsidRDefault="004D7358" w:rsidP="00750ABF">
            <w:pPr>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c)</w:t>
            </w:r>
          </w:p>
        </w:tc>
        <w:tc>
          <w:tcPr>
            <w:tcW w:w="1642" w:type="pct"/>
            <w:tcBorders>
              <w:top w:val="single" w:sz="4" w:space="0" w:color="auto"/>
            </w:tcBorders>
            <w:shd w:val="clear" w:color="auto" w:fill="auto"/>
          </w:tcPr>
          <w:p w:rsidR="004D7358" w:rsidRPr="002644DE" w:rsidRDefault="004D7358" w:rsidP="00750ABF">
            <w:pPr>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tc>
        <w:tc>
          <w:tcPr>
            <w:tcW w:w="3229" w:type="pct"/>
            <w:tcBorders>
              <w:top w:val="single" w:sz="4" w:space="0" w:color="auto"/>
            </w:tcBorders>
            <w:shd w:val="clear" w:color="auto" w:fill="auto"/>
          </w:tcPr>
          <w:p w:rsidR="004D7358" w:rsidRPr="00C306B0" w:rsidRDefault="004D7358" w:rsidP="00750ABF">
            <w:pPr>
              <w:rPr>
                <w:rFonts w:ascii="Times New Roman" w:eastAsia="Calibri" w:hAnsi="Times New Roman" w:cs="Times New Roman"/>
                <w:i/>
                <w:sz w:val="20"/>
                <w:szCs w:val="20"/>
                <w:lang w:eastAsia="sk-SK"/>
              </w:rPr>
            </w:pPr>
            <w:r w:rsidRPr="00C306B0">
              <w:rPr>
                <w:rFonts w:ascii="Times New Roman" w:eastAsia="Calibri" w:hAnsi="Times New Roman" w:cs="Times New Roman"/>
                <w:i/>
                <w:sz w:val="20"/>
                <w:szCs w:val="20"/>
                <w:lang w:eastAsia="sk-SK"/>
              </w:rPr>
              <w:t xml:space="preserve">Ovplyvnená skupina č. 1  </w:t>
            </w:r>
          </w:p>
          <w:p w:rsidR="004D7358" w:rsidRPr="00204261" w:rsidRDefault="004D7358" w:rsidP="00750ABF">
            <w:pPr>
              <w:rPr>
                <w:rFonts w:ascii="Times New Roman" w:eastAsia="Calibri" w:hAnsi="Times New Roman" w:cs="Times New Roman"/>
                <w:i/>
                <w:sz w:val="20"/>
                <w:szCs w:val="20"/>
                <w:lang w:eastAsia="sk-SK"/>
              </w:rPr>
            </w:pPr>
            <w:r>
              <w:rPr>
                <w:rFonts w:ascii="Times New Roman" w:eastAsia="Calibri" w:hAnsi="Times New Roman" w:cs="Times New Roman"/>
                <w:sz w:val="20"/>
                <w:szCs w:val="20"/>
                <w:lang w:eastAsia="sk-SK"/>
              </w:rPr>
              <w:t xml:space="preserve">Fyzické osoby ako zákazníci pri spotrebe tovarov a služieb. </w:t>
            </w:r>
          </w:p>
        </w:tc>
      </w:tr>
      <w:tr w:rsidR="004D7358" w:rsidRPr="002644DE" w:rsidTr="00750ABF">
        <w:trPr>
          <w:trHeight w:val="397"/>
          <w:jc w:val="center"/>
        </w:trPr>
        <w:tc>
          <w:tcPr>
            <w:tcW w:w="129" w:type="pct"/>
            <w:vMerge/>
            <w:tcBorders>
              <w:top w:val="single" w:sz="4" w:space="0" w:color="auto"/>
            </w:tcBorders>
            <w:shd w:val="clear" w:color="auto" w:fill="auto"/>
            <w:vAlign w:val="center"/>
          </w:tcPr>
          <w:p w:rsidR="004D7358" w:rsidRPr="002644DE" w:rsidRDefault="004D7358" w:rsidP="00750ABF">
            <w:pPr>
              <w:jc w:val="center"/>
              <w:rPr>
                <w:rFonts w:ascii="Times New Roman" w:eastAsia="Calibri" w:hAnsi="Times New Roman" w:cs="Times New Roman"/>
                <w:i/>
                <w:sz w:val="18"/>
                <w:szCs w:val="18"/>
                <w:lang w:eastAsia="sk-SK"/>
              </w:rPr>
            </w:pPr>
          </w:p>
        </w:tc>
        <w:tc>
          <w:tcPr>
            <w:tcW w:w="1642" w:type="pct"/>
            <w:tcBorders>
              <w:top w:val="single" w:sz="4" w:space="0" w:color="auto"/>
            </w:tcBorders>
            <w:shd w:val="clear" w:color="auto" w:fill="auto"/>
          </w:tcPr>
          <w:p w:rsidR="004D7358" w:rsidRPr="00C306B0" w:rsidRDefault="004D7358" w:rsidP="00750ABF">
            <w:pPr>
              <w:rPr>
                <w:rFonts w:ascii="Times New Roman" w:eastAsia="Calibri" w:hAnsi="Times New Roman" w:cs="Times New Roman"/>
                <w:i/>
                <w:sz w:val="20"/>
                <w:szCs w:val="20"/>
                <w:lang w:eastAsia="sk-SK"/>
              </w:rPr>
            </w:pPr>
            <w:r>
              <w:rPr>
                <w:rFonts w:ascii="Times New Roman" w:eastAsia="Calibri" w:hAnsi="Times New Roman" w:cs="Times New Roman"/>
                <w:i/>
                <w:sz w:val="20"/>
                <w:szCs w:val="20"/>
                <w:lang w:eastAsia="sk-SK"/>
              </w:rPr>
              <w:t>Ovplyvnená skupina č. 3</w:t>
            </w:r>
          </w:p>
          <w:p w:rsidR="004D7358" w:rsidRPr="002644DE" w:rsidRDefault="004D7358" w:rsidP="00750ABF">
            <w:pPr>
              <w:rPr>
                <w:rFonts w:ascii="Times New Roman" w:eastAsia="Calibri" w:hAnsi="Times New Roman" w:cs="Times New Roman"/>
                <w:b/>
                <w:i/>
                <w:sz w:val="20"/>
                <w:szCs w:val="20"/>
                <w:lang w:eastAsia="sk-SK"/>
              </w:rPr>
            </w:pPr>
          </w:p>
        </w:tc>
        <w:tc>
          <w:tcPr>
            <w:tcW w:w="3229" w:type="pct"/>
            <w:tcBorders>
              <w:top w:val="single" w:sz="4" w:space="0" w:color="auto"/>
            </w:tcBorders>
            <w:shd w:val="clear" w:color="auto" w:fill="auto"/>
          </w:tcPr>
          <w:p w:rsidR="004D7358" w:rsidRPr="00C306B0" w:rsidRDefault="004D7358" w:rsidP="00750ABF">
            <w:pPr>
              <w:rPr>
                <w:rFonts w:ascii="Times New Roman" w:eastAsia="Calibri" w:hAnsi="Times New Roman" w:cs="Times New Roman"/>
                <w:i/>
                <w:sz w:val="20"/>
                <w:szCs w:val="20"/>
                <w:lang w:eastAsia="sk-SK"/>
              </w:rPr>
            </w:pPr>
            <w:r>
              <w:rPr>
                <w:rFonts w:ascii="Times New Roman" w:eastAsia="Calibri" w:hAnsi="Times New Roman" w:cs="Times New Roman"/>
                <w:i/>
                <w:sz w:val="20"/>
                <w:szCs w:val="20"/>
                <w:lang w:eastAsia="sk-SK"/>
              </w:rPr>
              <w:t>Ovplyvnená skupina č. 2</w:t>
            </w:r>
          </w:p>
          <w:p w:rsidR="004D7358" w:rsidRPr="00B10037" w:rsidRDefault="004D7358" w:rsidP="00750ABF">
            <w:pPr>
              <w:rPr>
                <w:rFonts w:ascii="Times New Roman" w:eastAsia="Calibri" w:hAnsi="Times New Roman" w:cs="Times New Roman"/>
                <w:sz w:val="20"/>
                <w:szCs w:val="20"/>
                <w:lang w:eastAsia="sk-SK"/>
              </w:rPr>
            </w:pPr>
          </w:p>
        </w:tc>
      </w:tr>
      <w:tr w:rsidR="004D7358" w:rsidRPr="002644DE" w:rsidTr="00750ABF">
        <w:trPr>
          <w:trHeight w:val="454"/>
          <w:jc w:val="center"/>
        </w:trPr>
        <w:tc>
          <w:tcPr>
            <w:tcW w:w="129" w:type="pct"/>
            <w:tcBorders>
              <w:top w:val="dotted" w:sz="4" w:space="0" w:color="auto"/>
            </w:tcBorders>
            <w:shd w:val="clear" w:color="auto" w:fill="F2F2F2"/>
            <w:vAlign w:val="center"/>
          </w:tcPr>
          <w:p w:rsidR="004D7358" w:rsidRPr="002644DE" w:rsidRDefault="004D7358" w:rsidP="00750ABF">
            <w:pPr>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w:t>
            </w:r>
          </w:p>
        </w:tc>
        <w:tc>
          <w:tcPr>
            <w:tcW w:w="4871" w:type="pct"/>
            <w:gridSpan w:val="2"/>
            <w:tcBorders>
              <w:top w:val="dotted" w:sz="4" w:space="0" w:color="auto"/>
            </w:tcBorders>
            <w:shd w:val="clear" w:color="auto" w:fill="F2F2F2"/>
            <w:vAlign w:val="center"/>
          </w:tcPr>
          <w:p w:rsidR="004D7358" w:rsidRPr="002644DE" w:rsidRDefault="004D7358" w:rsidP="00750ABF">
            <w:pPr>
              <w:rPr>
                <w:rFonts w:ascii="Times New Roman" w:eastAsia="Calibri" w:hAnsi="Times New Roman" w:cs="Times New Roman"/>
                <w:sz w:val="20"/>
                <w:szCs w:val="20"/>
                <w:lang w:eastAsia="sk-SK"/>
              </w:rPr>
            </w:pPr>
            <w:r w:rsidRPr="002644DE">
              <w:rPr>
                <w:rFonts w:ascii="Times New Roman" w:eastAsia="Calibri" w:hAnsi="Times New Roman" w:cs="Times New Roman"/>
                <w:b/>
                <w:i/>
                <w:sz w:val="20"/>
                <w:szCs w:val="20"/>
                <w:lang w:eastAsia="sk-SK"/>
              </w:rPr>
              <w:t>Kvantifikujte</w:t>
            </w:r>
            <w:r w:rsidRPr="002644DE">
              <w:rPr>
                <w:rFonts w:ascii="Times New Roman" w:eastAsia="Calibri" w:hAnsi="Times New Roman" w:cs="Times New Roman"/>
                <w:i/>
                <w:sz w:val="20"/>
                <w:szCs w:val="20"/>
                <w:lang w:eastAsia="sk-SK"/>
              </w:rPr>
              <w:t xml:space="preserve"> rast príjmov alebo pokles výdavkov </w:t>
            </w:r>
            <w:r w:rsidRPr="002644DE">
              <w:rPr>
                <w:rFonts w:ascii="Times New Roman" w:eastAsia="Calibri" w:hAnsi="Times New Roman" w:cs="Times New Roman"/>
                <w:b/>
                <w:i/>
                <w:sz w:val="20"/>
                <w:szCs w:val="20"/>
                <w:lang w:eastAsia="sk-SK"/>
              </w:rPr>
              <w:t>za jednotlivé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ovplyvnené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4D7358" w:rsidRPr="002644DE" w:rsidTr="00750ABF">
        <w:trPr>
          <w:trHeight w:val="680"/>
          <w:jc w:val="center"/>
        </w:trPr>
        <w:tc>
          <w:tcPr>
            <w:tcW w:w="129" w:type="pct"/>
            <w:vMerge w:val="restart"/>
            <w:tcBorders>
              <w:top w:val="dotted" w:sz="4" w:space="0" w:color="auto"/>
            </w:tcBorders>
            <w:shd w:val="clear" w:color="auto" w:fill="auto"/>
            <w:vAlign w:val="center"/>
          </w:tcPr>
          <w:p w:rsidR="004D7358" w:rsidRPr="002644DE" w:rsidRDefault="004D7358" w:rsidP="00750ABF">
            <w:pPr>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e)</w:t>
            </w:r>
          </w:p>
        </w:tc>
        <w:tc>
          <w:tcPr>
            <w:tcW w:w="1642" w:type="pct"/>
            <w:tcBorders>
              <w:top w:val="dotted" w:sz="4" w:space="0" w:color="auto"/>
            </w:tcBorders>
            <w:shd w:val="clear" w:color="auto" w:fill="auto"/>
          </w:tcPr>
          <w:p w:rsidR="004D7358" w:rsidRPr="002644DE" w:rsidRDefault="004D7358" w:rsidP="004D7358">
            <w:pPr>
              <w:numPr>
                <w:ilvl w:val="0"/>
                <w:numId w:val="5"/>
              </w:numPr>
              <w:contextualSpacing/>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rast príjmov/ pokles výdavkov v skupine v eurách a/alebo v % / obdobie:</w:t>
            </w:r>
          </w:p>
          <w:p w:rsidR="004D7358" w:rsidRPr="002644DE" w:rsidRDefault="004D7358" w:rsidP="004D7358">
            <w:pPr>
              <w:numPr>
                <w:ilvl w:val="0"/>
                <w:numId w:val="5"/>
              </w:numPr>
              <w:contextualSpacing/>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rsidR="004D7358" w:rsidRDefault="004D7358" w:rsidP="00750ABF">
            <w:pPr>
              <w:rPr>
                <w:rFonts w:ascii="Times New Roman" w:eastAsia="Calibri" w:hAnsi="Times New Roman" w:cs="Times New Roman"/>
                <w:i/>
                <w:sz w:val="18"/>
                <w:szCs w:val="20"/>
                <w:lang w:eastAsia="sk-SK"/>
              </w:rPr>
            </w:pPr>
            <w:r>
              <w:rPr>
                <w:rFonts w:ascii="Times New Roman" w:eastAsia="Calibri" w:hAnsi="Times New Roman" w:cs="Times New Roman"/>
                <w:i/>
                <w:sz w:val="18"/>
                <w:szCs w:val="20"/>
                <w:lang w:eastAsia="sk-SK"/>
              </w:rPr>
              <w:t>Ovplyvnená skupina č. 1</w:t>
            </w:r>
          </w:p>
          <w:p w:rsidR="004D7358" w:rsidRPr="002644DE" w:rsidRDefault="004D7358" w:rsidP="00750ABF">
            <w:pPr>
              <w:rPr>
                <w:rFonts w:ascii="Times New Roman" w:eastAsia="Calibri" w:hAnsi="Times New Roman" w:cs="Times New Roman"/>
                <w:sz w:val="20"/>
                <w:szCs w:val="20"/>
                <w:lang w:eastAsia="sk-SK"/>
              </w:rPr>
            </w:pPr>
            <w:r w:rsidRPr="000A7051">
              <w:rPr>
                <w:rFonts w:ascii="Times New Roman" w:eastAsia="Calibri" w:hAnsi="Times New Roman" w:cs="Times New Roman"/>
                <w:sz w:val="20"/>
                <w:szCs w:val="20"/>
                <w:lang w:eastAsia="sk-SK"/>
              </w:rPr>
              <w:t xml:space="preserve">Predpokladá sa </w:t>
            </w:r>
            <w:r>
              <w:rPr>
                <w:rFonts w:ascii="Times New Roman" w:eastAsia="Calibri" w:hAnsi="Times New Roman" w:cs="Times New Roman"/>
                <w:sz w:val="20"/>
                <w:szCs w:val="20"/>
                <w:lang w:eastAsia="sk-SK"/>
              </w:rPr>
              <w:t>kompenzovanie</w:t>
            </w:r>
            <w:r w:rsidRPr="000A7051">
              <w:rPr>
                <w:rFonts w:ascii="Times New Roman" w:eastAsia="Calibri" w:hAnsi="Times New Roman" w:cs="Times New Roman"/>
                <w:sz w:val="20"/>
                <w:szCs w:val="20"/>
                <w:lang w:eastAsia="sk-SK"/>
              </w:rPr>
              <w:t xml:space="preserve"> cien </w:t>
            </w:r>
            <w:r>
              <w:rPr>
                <w:rFonts w:ascii="Times New Roman" w:eastAsia="Calibri" w:hAnsi="Times New Roman" w:cs="Times New Roman"/>
                <w:sz w:val="20"/>
                <w:szCs w:val="20"/>
                <w:lang w:eastAsia="sk-SK"/>
              </w:rPr>
              <w:t>tovarov a</w:t>
            </w:r>
            <w:r w:rsidRPr="000A7051">
              <w:rPr>
                <w:rFonts w:ascii="Times New Roman" w:eastAsia="Calibri" w:hAnsi="Times New Roman" w:cs="Times New Roman"/>
                <w:sz w:val="20"/>
                <w:szCs w:val="20"/>
                <w:lang w:eastAsia="sk-SK"/>
              </w:rPr>
              <w:t xml:space="preserve"> služieb, čím sa </w:t>
            </w:r>
            <w:r>
              <w:rPr>
                <w:rFonts w:ascii="Times New Roman" w:eastAsia="Calibri" w:hAnsi="Times New Roman" w:cs="Times New Roman"/>
                <w:sz w:val="20"/>
                <w:szCs w:val="20"/>
                <w:lang w:eastAsia="sk-SK"/>
              </w:rPr>
              <w:t xml:space="preserve">zákazníkom, resp. návštevníkom </w:t>
            </w:r>
            <w:r w:rsidRPr="000A7051">
              <w:rPr>
                <w:rFonts w:ascii="Times New Roman" w:eastAsia="Calibri" w:hAnsi="Times New Roman" w:cs="Times New Roman"/>
                <w:sz w:val="20"/>
                <w:szCs w:val="20"/>
                <w:lang w:eastAsia="sk-SK"/>
              </w:rPr>
              <w:t>znížia výdavky.</w:t>
            </w:r>
            <w:r>
              <w:rPr>
                <w:rFonts w:ascii="Times New Roman" w:eastAsia="Calibri" w:hAnsi="Times New Roman" w:cs="Times New Roman"/>
                <w:sz w:val="20"/>
                <w:szCs w:val="20"/>
                <w:lang w:eastAsia="sk-SK"/>
              </w:rPr>
              <w:t xml:space="preserve"> </w:t>
            </w:r>
          </w:p>
        </w:tc>
      </w:tr>
      <w:tr w:rsidR="004D7358" w:rsidRPr="002644DE" w:rsidTr="00750ABF">
        <w:trPr>
          <w:trHeight w:val="359"/>
          <w:jc w:val="center"/>
        </w:trPr>
        <w:tc>
          <w:tcPr>
            <w:tcW w:w="129" w:type="pct"/>
            <w:vMerge/>
            <w:tcBorders>
              <w:top w:val="dotted" w:sz="4" w:space="0" w:color="auto"/>
            </w:tcBorders>
            <w:shd w:val="clear" w:color="auto" w:fill="auto"/>
            <w:vAlign w:val="center"/>
          </w:tcPr>
          <w:p w:rsidR="004D7358" w:rsidRPr="002644DE" w:rsidRDefault="004D7358" w:rsidP="00750ABF">
            <w:pPr>
              <w:jc w:val="center"/>
              <w:rPr>
                <w:rFonts w:ascii="Times New Roman" w:eastAsia="Calibri" w:hAnsi="Times New Roman" w:cs="Times New Roman"/>
                <w:i/>
                <w:sz w:val="18"/>
                <w:szCs w:val="18"/>
                <w:lang w:eastAsia="sk-SK"/>
              </w:rPr>
            </w:pPr>
          </w:p>
        </w:tc>
        <w:tc>
          <w:tcPr>
            <w:tcW w:w="1642" w:type="pct"/>
            <w:tcBorders>
              <w:top w:val="dotted" w:sz="4" w:space="0" w:color="auto"/>
            </w:tcBorders>
            <w:shd w:val="clear" w:color="auto" w:fill="auto"/>
          </w:tcPr>
          <w:p w:rsidR="004D7358" w:rsidRDefault="004D7358" w:rsidP="00750ABF">
            <w:pPr>
              <w:contextualSpacing/>
              <w:rPr>
                <w:rFonts w:ascii="Times New Roman" w:eastAsia="Calibri" w:hAnsi="Times New Roman" w:cs="Times New Roman"/>
                <w:i/>
                <w:sz w:val="18"/>
                <w:szCs w:val="20"/>
                <w:lang w:eastAsia="sk-SK"/>
              </w:rPr>
            </w:pPr>
            <w:r>
              <w:rPr>
                <w:rFonts w:ascii="Times New Roman" w:eastAsia="Calibri" w:hAnsi="Times New Roman" w:cs="Times New Roman"/>
                <w:i/>
                <w:sz w:val="18"/>
                <w:szCs w:val="20"/>
                <w:lang w:eastAsia="sk-SK"/>
              </w:rPr>
              <w:t>Ovplyvnená skupina č. 3</w:t>
            </w:r>
          </w:p>
          <w:p w:rsidR="004D7358" w:rsidRPr="002644DE" w:rsidRDefault="004D7358" w:rsidP="00750ABF">
            <w:pPr>
              <w:contextualSpacing/>
              <w:rPr>
                <w:rFonts w:ascii="Times New Roman" w:eastAsia="Calibri" w:hAnsi="Times New Roman" w:cs="Times New Roman"/>
                <w:i/>
                <w:sz w:val="18"/>
                <w:szCs w:val="20"/>
                <w:lang w:eastAsia="sk-SK"/>
              </w:rPr>
            </w:pPr>
          </w:p>
        </w:tc>
        <w:tc>
          <w:tcPr>
            <w:tcW w:w="3229" w:type="pct"/>
            <w:tcBorders>
              <w:top w:val="dotted" w:sz="4" w:space="0" w:color="auto"/>
            </w:tcBorders>
            <w:shd w:val="clear" w:color="auto" w:fill="auto"/>
          </w:tcPr>
          <w:p w:rsidR="004D7358" w:rsidRDefault="004D7358" w:rsidP="00750ABF">
            <w:pPr>
              <w:rPr>
                <w:rFonts w:ascii="Times New Roman" w:eastAsia="Calibri" w:hAnsi="Times New Roman" w:cs="Times New Roman"/>
                <w:i/>
                <w:sz w:val="18"/>
                <w:szCs w:val="20"/>
                <w:lang w:eastAsia="sk-SK"/>
              </w:rPr>
            </w:pPr>
            <w:r>
              <w:rPr>
                <w:rFonts w:ascii="Times New Roman" w:eastAsia="Calibri" w:hAnsi="Times New Roman" w:cs="Times New Roman"/>
                <w:i/>
                <w:sz w:val="18"/>
                <w:szCs w:val="20"/>
                <w:lang w:eastAsia="sk-SK"/>
              </w:rPr>
              <w:t>Ovplyvnená skupina č. 2</w:t>
            </w:r>
          </w:p>
        </w:tc>
      </w:tr>
      <w:tr w:rsidR="004D7358" w:rsidRPr="002644DE" w:rsidTr="00750ABF">
        <w:trPr>
          <w:trHeight w:val="397"/>
          <w:jc w:val="center"/>
        </w:trPr>
        <w:tc>
          <w:tcPr>
            <w:tcW w:w="129" w:type="pct"/>
            <w:tcBorders>
              <w:top w:val="dotted" w:sz="4" w:space="0" w:color="auto"/>
            </w:tcBorders>
            <w:shd w:val="clear" w:color="auto" w:fill="auto"/>
            <w:vAlign w:val="center"/>
          </w:tcPr>
          <w:p w:rsidR="004D7358" w:rsidRPr="002644DE" w:rsidRDefault="004D7358" w:rsidP="00750ABF">
            <w:pPr>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f)</w:t>
            </w:r>
          </w:p>
        </w:tc>
        <w:tc>
          <w:tcPr>
            <w:tcW w:w="1642" w:type="pct"/>
            <w:tcBorders>
              <w:top w:val="dotted" w:sz="4" w:space="0" w:color="auto"/>
            </w:tcBorders>
            <w:shd w:val="clear" w:color="auto" w:fill="auto"/>
          </w:tcPr>
          <w:p w:rsidR="004D7358" w:rsidRPr="002644DE" w:rsidRDefault="004D7358" w:rsidP="00750ABF">
            <w:pPr>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tcBorders>
            <w:shd w:val="clear" w:color="auto" w:fill="auto"/>
          </w:tcPr>
          <w:p w:rsidR="004D7358" w:rsidRPr="002644DE" w:rsidRDefault="004D7358" w:rsidP="00750ABF">
            <w:pPr>
              <w:rPr>
                <w:rFonts w:ascii="Times New Roman" w:eastAsia="Calibri" w:hAnsi="Times New Roman" w:cs="Times New Roman"/>
                <w:sz w:val="20"/>
                <w:szCs w:val="20"/>
                <w:lang w:eastAsia="sk-SK"/>
              </w:rPr>
            </w:pPr>
          </w:p>
        </w:tc>
      </w:tr>
      <w:tr w:rsidR="004D7358" w:rsidRPr="002644DE" w:rsidTr="00750ABF">
        <w:trPr>
          <w:trHeight w:val="170"/>
          <w:jc w:val="center"/>
        </w:trPr>
        <w:tc>
          <w:tcPr>
            <w:tcW w:w="129" w:type="pct"/>
            <w:tcBorders>
              <w:top w:val="nil"/>
              <w:bottom w:val="single" w:sz="4" w:space="0" w:color="auto"/>
            </w:tcBorders>
            <w:shd w:val="clear" w:color="auto" w:fill="F2F2F2"/>
            <w:vAlign w:val="center"/>
          </w:tcPr>
          <w:p w:rsidR="004D7358" w:rsidRPr="002644DE" w:rsidRDefault="004D7358" w:rsidP="00750ABF">
            <w:pPr>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g)</w:t>
            </w:r>
          </w:p>
        </w:tc>
        <w:tc>
          <w:tcPr>
            <w:tcW w:w="4871" w:type="pct"/>
            <w:gridSpan w:val="2"/>
            <w:tcBorders>
              <w:top w:val="nil"/>
              <w:bottom w:val="single" w:sz="4" w:space="0" w:color="auto"/>
            </w:tcBorders>
            <w:shd w:val="clear" w:color="auto" w:fill="F2F2F2"/>
            <w:vAlign w:val="center"/>
          </w:tcPr>
          <w:p w:rsidR="004D7358" w:rsidRPr="002644DE" w:rsidRDefault="004D7358" w:rsidP="00750ABF">
            <w:pPr>
              <w:rPr>
                <w:rFonts w:ascii="Times New Roman" w:eastAsia="Calibri" w:hAnsi="Times New Roman" w:cs="Times New Roman"/>
                <w:b/>
                <w:i/>
                <w:sz w:val="20"/>
                <w:szCs w:val="20"/>
                <w:lang w:eastAsia="sk-SK"/>
              </w:rPr>
            </w:pPr>
            <w:r w:rsidRPr="002644DE">
              <w:rPr>
                <w:rFonts w:ascii="Times New Roman" w:eastAsia="Calibri" w:hAnsi="Times New Roman" w:cs="Times New Roman"/>
                <w:b/>
                <w:i/>
                <w:sz w:val="20"/>
                <w:szCs w:val="20"/>
                <w:lang w:eastAsia="sk-SK"/>
              </w:rPr>
              <w:t>4.1.1.1</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Z toho pozitívny vplyv na skupiny v riziku chudoby alebo sociálneho vylúčenia</w:t>
            </w:r>
          </w:p>
          <w:p w:rsidR="004D7358" w:rsidRPr="002644DE" w:rsidRDefault="004D7358" w:rsidP="00750ABF">
            <w:pPr>
              <w:rPr>
                <w:rFonts w:ascii="Times New Roman" w:eastAsia="Calibri" w:hAnsi="Times New Roman" w:cs="Times New Roman"/>
                <w:b/>
                <w:sz w:val="20"/>
                <w:szCs w:val="20"/>
                <w:lang w:eastAsia="sk-SK"/>
              </w:rPr>
            </w:pPr>
            <w:r w:rsidRPr="002644DE">
              <w:rPr>
                <w:rFonts w:ascii="Times New Roman" w:eastAsia="Calibri" w:hAnsi="Times New Roman" w:cs="Times New Roman"/>
                <w:i/>
                <w:sz w:val="18"/>
                <w:szCs w:val="20"/>
                <w:lang w:eastAsia="sk-SK"/>
              </w:rPr>
              <w:t>(V prípade významných vplyvov na príjmy alebo výdavky domácností v riziku chudoby, identifikujte a kvantifikujte pozitívny vplyv na chudobu obyvateľstva (napr. znižovanie miery rizika chudoby, priemerný rast príjmov/ pokles výdavkov v skupine)</w:t>
            </w:r>
          </w:p>
        </w:tc>
      </w:tr>
      <w:tr w:rsidR="004D7358" w:rsidRPr="002644DE" w:rsidTr="00750ABF">
        <w:trPr>
          <w:trHeight w:val="759"/>
          <w:jc w:val="center"/>
        </w:trPr>
        <w:tc>
          <w:tcPr>
            <w:tcW w:w="129" w:type="pct"/>
            <w:tcBorders>
              <w:top w:val="single" w:sz="4" w:space="0" w:color="auto"/>
              <w:bottom w:val="single" w:sz="4" w:space="0" w:color="auto"/>
            </w:tcBorders>
            <w:shd w:val="clear" w:color="auto" w:fill="auto"/>
            <w:vAlign w:val="center"/>
          </w:tcPr>
          <w:p w:rsidR="004D7358" w:rsidRPr="002644DE" w:rsidRDefault="004D7358" w:rsidP="00750ABF">
            <w:pPr>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h)</w:t>
            </w:r>
          </w:p>
        </w:tc>
        <w:tc>
          <w:tcPr>
            <w:tcW w:w="1642" w:type="pct"/>
            <w:tcBorders>
              <w:top w:val="single" w:sz="4" w:space="0" w:color="auto"/>
              <w:bottom w:val="single" w:sz="4" w:space="0" w:color="auto"/>
            </w:tcBorders>
            <w:shd w:val="clear" w:color="auto" w:fill="auto"/>
          </w:tcPr>
          <w:p w:rsidR="004D7358" w:rsidRPr="002644DE" w:rsidRDefault="004D7358" w:rsidP="00750ABF">
            <w:pPr>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Popíšte </w:t>
            </w:r>
            <w:r w:rsidRPr="002644DE">
              <w:rPr>
                <w:rFonts w:ascii="Times New Roman" w:eastAsia="Calibri" w:hAnsi="Times New Roman" w:cs="Times New Roman"/>
                <w:i/>
                <w:sz w:val="20"/>
                <w:szCs w:val="20"/>
                <w:lang w:eastAsia="sk-SK"/>
              </w:rPr>
              <w:t>opatrenie a jeho vplyv na hospodárenie domácností s uvedením, či ide o zvýšenie príjmov alebo zníženie výdavkov:</w:t>
            </w:r>
          </w:p>
        </w:tc>
        <w:tc>
          <w:tcPr>
            <w:tcW w:w="3229" w:type="pct"/>
            <w:tcBorders>
              <w:top w:val="single" w:sz="4" w:space="0" w:color="auto"/>
              <w:bottom w:val="single" w:sz="4" w:space="0" w:color="auto"/>
            </w:tcBorders>
            <w:shd w:val="clear" w:color="auto" w:fill="auto"/>
          </w:tcPr>
          <w:p w:rsidR="004D7358" w:rsidRPr="002644DE" w:rsidRDefault="004D7358" w:rsidP="00750ABF">
            <w:pPr>
              <w:rPr>
                <w:rFonts w:ascii="Times New Roman" w:eastAsia="Calibri" w:hAnsi="Times New Roman" w:cs="Times New Roman"/>
                <w:sz w:val="20"/>
                <w:szCs w:val="20"/>
                <w:lang w:eastAsia="sk-SK"/>
              </w:rPr>
            </w:pPr>
          </w:p>
        </w:tc>
      </w:tr>
      <w:tr w:rsidR="004D7358" w:rsidRPr="002644DE" w:rsidTr="00750ABF">
        <w:trPr>
          <w:trHeight w:val="397"/>
          <w:jc w:val="center"/>
        </w:trPr>
        <w:tc>
          <w:tcPr>
            <w:tcW w:w="129" w:type="pct"/>
            <w:vMerge w:val="restart"/>
            <w:tcBorders>
              <w:top w:val="single" w:sz="4" w:space="0" w:color="auto"/>
            </w:tcBorders>
            <w:shd w:val="clear" w:color="auto" w:fill="auto"/>
            <w:vAlign w:val="center"/>
          </w:tcPr>
          <w:p w:rsidR="004D7358" w:rsidRPr="002644DE" w:rsidRDefault="004D7358" w:rsidP="00750ABF">
            <w:pPr>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i)</w:t>
            </w:r>
          </w:p>
        </w:tc>
        <w:tc>
          <w:tcPr>
            <w:tcW w:w="1642" w:type="pct"/>
            <w:tcBorders>
              <w:top w:val="single" w:sz="4" w:space="0" w:color="auto"/>
            </w:tcBorders>
            <w:shd w:val="clear" w:color="auto" w:fill="auto"/>
          </w:tcPr>
          <w:p w:rsidR="004D7358" w:rsidRPr="002644DE" w:rsidRDefault="004D7358" w:rsidP="00750ABF">
            <w:pPr>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tc>
        <w:tc>
          <w:tcPr>
            <w:tcW w:w="3229" w:type="pct"/>
            <w:tcBorders>
              <w:top w:val="single" w:sz="4" w:space="0" w:color="auto"/>
            </w:tcBorders>
            <w:shd w:val="clear" w:color="auto" w:fill="auto"/>
          </w:tcPr>
          <w:p w:rsidR="004D7358" w:rsidRPr="002644DE" w:rsidRDefault="004D7358" w:rsidP="00750ABF">
            <w:pPr>
              <w:rPr>
                <w:rFonts w:ascii="Times New Roman" w:eastAsia="Calibri" w:hAnsi="Times New Roman" w:cs="Times New Roman"/>
                <w:i/>
                <w:sz w:val="18"/>
                <w:szCs w:val="20"/>
                <w:lang w:eastAsia="sk-SK"/>
              </w:rPr>
            </w:pPr>
            <w:r>
              <w:rPr>
                <w:rFonts w:ascii="Times New Roman" w:eastAsia="Calibri" w:hAnsi="Times New Roman" w:cs="Times New Roman"/>
                <w:i/>
                <w:sz w:val="18"/>
                <w:szCs w:val="20"/>
                <w:lang w:eastAsia="sk-SK"/>
              </w:rPr>
              <w:t>Ovplyvnená skupina č. 1</w:t>
            </w:r>
          </w:p>
        </w:tc>
      </w:tr>
      <w:tr w:rsidR="004D7358" w:rsidRPr="002644DE" w:rsidTr="00750ABF">
        <w:trPr>
          <w:trHeight w:val="397"/>
          <w:jc w:val="center"/>
        </w:trPr>
        <w:tc>
          <w:tcPr>
            <w:tcW w:w="129" w:type="pct"/>
            <w:vMerge/>
            <w:shd w:val="clear" w:color="auto" w:fill="auto"/>
            <w:vAlign w:val="center"/>
          </w:tcPr>
          <w:p w:rsidR="004D7358" w:rsidRPr="002644DE" w:rsidRDefault="004D7358" w:rsidP="00750ABF">
            <w:pPr>
              <w:jc w:val="center"/>
              <w:rPr>
                <w:rFonts w:ascii="Times New Roman" w:eastAsia="Calibri" w:hAnsi="Times New Roman" w:cs="Times New Roman"/>
                <w:i/>
                <w:sz w:val="18"/>
                <w:szCs w:val="18"/>
                <w:lang w:eastAsia="sk-SK"/>
              </w:rPr>
            </w:pPr>
          </w:p>
        </w:tc>
        <w:tc>
          <w:tcPr>
            <w:tcW w:w="1642" w:type="pct"/>
            <w:shd w:val="clear" w:color="auto" w:fill="auto"/>
          </w:tcPr>
          <w:p w:rsidR="004D7358" w:rsidRPr="002644DE" w:rsidRDefault="004D7358" w:rsidP="00750ABF">
            <w:pPr>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rsidR="004D7358" w:rsidRPr="002644DE" w:rsidRDefault="004D7358" w:rsidP="00750ABF">
            <w:pPr>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4D7358" w:rsidRPr="002644DE" w:rsidTr="00750ABF">
        <w:trPr>
          <w:trHeight w:val="397"/>
          <w:jc w:val="center"/>
        </w:trPr>
        <w:tc>
          <w:tcPr>
            <w:tcW w:w="129" w:type="pct"/>
            <w:tcBorders>
              <w:top w:val="dotted" w:sz="4" w:space="0" w:color="auto"/>
            </w:tcBorders>
            <w:shd w:val="clear" w:color="auto" w:fill="F2F2F2"/>
            <w:vAlign w:val="center"/>
          </w:tcPr>
          <w:p w:rsidR="004D7358" w:rsidRPr="002644DE" w:rsidRDefault="004D7358" w:rsidP="00750ABF">
            <w:pPr>
              <w:jc w:val="center"/>
              <w:rPr>
                <w:rFonts w:ascii="Times New Roman" w:eastAsia="Calibri" w:hAnsi="Times New Roman" w:cs="Times New Roman"/>
                <w:sz w:val="18"/>
                <w:szCs w:val="18"/>
                <w:lang w:eastAsia="sk-SK"/>
              </w:rPr>
            </w:pPr>
            <w:r w:rsidRPr="002644DE">
              <w:rPr>
                <w:rFonts w:ascii="Times New Roman" w:eastAsia="Calibri" w:hAnsi="Times New Roman" w:cs="Times New Roman"/>
                <w:i/>
                <w:sz w:val="18"/>
                <w:szCs w:val="18"/>
                <w:lang w:eastAsia="sk-SK"/>
              </w:rPr>
              <w:t>j</w:t>
            </w:r>
            <w:r w:rsidRPr="002644DE">
              <w:rPr>
                <w:rFonts w:ascii="Times New Roman" w:eastAsia="Calibri" w:hAnsi="Times New Roman" w:cs="Times New Roman"/>
                <w:sz w:val="18"/>
                <w:szCs w:val="18"/>
                <w:lang w:eastAsia="sk-SK"/>
              </w:rPr>
              <w:t>)</w:t>
            </w:r>
          </w:p>
        </w:tc>
        <w:tc>
          <w:tcPr>
            <w:tcW w:w="4871" w:type="pct"/>
            <w:gridSpan w:val="2"/>
            <w:tcBorders>
              <w:top w:val="dotted" w:sz="4" w:space="0" w:color="auto"/>
            </w:tcBorders>
            <w:shd w:val="clear" w:color="auto" w:fill="F2F2F2"/>
          </w:tcPr>
          <w:p w:rsidR="004D7358" w:rsidRPr="002644DE" w:rsidRDefault="004D7358" w:rsidP="00750ABF">
            <w:pPr>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Kvantifikujte </w:t>
            </w:r>
            <w:r w:rsidRPr="002644DE">
              <w:rPr>
                <w:rFonts w:ascii="Times New Roman" w:eastAsia="Calibri" w:hAnsi="Times New Roman" w:cs="Times New Roman"/>
                <w:i/>
                <w:sz w:val="20"/>
                <w:szCs w:val="20"/>
                <w:lang w:eastAsia="sk-SK"/>
              </w:rPr>
              <w:t xml:space="preserve">rast príjmov alebo pokles výdavkov </w:t>
            </w:r>
            <w:r w:rsidRPr="002644DE">
              <w:rPr>
                <w:rFonts w:ascii="Times New Roman" w:eastAsia="Calibri" w:hAnsi="Times New Roman" w:cs="Times New Roman"/>
                <w:b/>
                <w:i/>
                <w:sz w:val="20"/>
                <w:szCs w:val="20"/>
                <w:lang w:eastAsia="sk-SK"/>
              </w:rPr>
              <w:t>za jednotlivé ovplyvnené 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4D7358" w:rsidRPr="002644DE" w:rsidTr="00750ABF">
        <w:trPr>
          <w:trHeight w:val="680"/>
          <w:jc w:val="center"/>
        </w:trPr>
        <w:tc>
          <w:tcPr>
            <w:tcW w:w="129" w:type="pct"/>
            <w:vMerge w:val="restart"/>
            <w:tcBorders>
              <w:top w:val="dotted" w:sz="4" w:space="0" w:color="auto"/>
            </w:tcBorders>
            <w:shd w:val="clear" w:color="auto" w:fill="auto"/>
            <w:vAlign w:val="center"/>
          </w:tcPr>
          <w:p w:rsidR="004D7358" w:rsidRPr="002644DE" w:rsidRDefault="004D7358" w:rsidP="00750ABF">
            <w:pPr>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w:t>
            </w:r>
          </w:p>
        </w:tc>
        <w:tc>
          <w:tcPr>
            <w:tcW w:w="1642" w:type="pct"/>
            <w:tcBorders>
              <w:top w:val="dotted" w:sz="4" w:space="0" w:color="auto"/>
            </w:tcBorders>
            <w:shd w:val="clear" w:color="auto" w:fill="auto"/>
          </w:tcPr>
          <w:p w:rsidR="004D7358" w:rsidRPr="002644DE" w:rsidRDefault="004D7358" w:rsidP="004D7358">
            <w:pPr>
              <w:numPr>
                <w:ilvl w:val="0"/>
                <w:numId w:val="5"/>
              </w:numPr>
              <w:contextualSpacing/>
              <w:jc w:val="left"/>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rast príjmov/ pokles výdavkov v skupine v eurách a/alebo v % / obdobie:</w:t>
            </w:r>
          </w:p>
          <w:p w:rsidR="004D7358" w:rsidRPr="002644DE" w:rsidRDefault="004D7358" w:rsidP="004D7358">
            <w:pPr>
              <w:numPr>
                <w:ilvl w:val="0"/>
                <w:numId w:val="5"/>
              </w:numPr>
              <w:contextualSpacing/>
              <w:jc w:val="left"/>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lastRenderedPageBreak/>
              <w:t>veľkosť skupiny (počet obyvateľov):</w:t>
            </w:r>
          </w:p>
        </w:tc>
        <w:tc>
          <w:tcPr>
            <w:tcW w:w="3229" w:type="pct"/>
            <w:tcBorders>
              <w:top w:val="dotted" w:sz="4" w:space="0" w:color="auto"/>
            </w:tcBorders>
            <w:shd w:val="clear" w:color="auto" w:fill="auto"/>
          </w:tcPr>
          <w:p w:rsidR="004D7358" w:rsidRPr="002644DE" w:rsidRDefault="004D7358" w:rsidP="00750ABF">
            <w:pPr>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lastRenderedPageBreak/>
              <w:t>Ovplyvnená skupina č. 1</w:t>
            </w:r>
          </w:p>
        </w:tc>
      </w:tr>
      <w:tr w:rsidR="004D7358" w:rsidRPr="002644DE" w:rsidTr="00750ABF">
        <w:trPr>
          <w:trHeight w:val="680"/>
          <w:jc w:val="center"/>
        </w:trPr>
        <w:tc>
          <w:tcPr>
            <w:tcW w:w="129" w:type="pct"/>
            <w:vMerge/>
            <w:shd w:val="clear" w:color="auto" w:fill="auto"/>
            <w:vAlign w:val="center"/>
          </w:tcPr>
          <w:p w:rsidR="004D7358" w:rsidRPr="002644DE" w:rsidRDefault="004D7358" w:rsidP="00750ABF">
            <w:pPr>
              <w:jc w:val="center"/>
              <w:rPr>
                <w:rFonts w:ascii="Times New Roman" w:eastAsia="Calibri" w:hAnsi="Times New Roman" w:cs="Times New Roman"/>
                <w:i/>
                <w:sz w:val="18"/>
                <w:szCs w:val="18"/>
                <w:lang w:eastAsia="sk-SK"/>
              </w:rPr>
            </w:pPr>
          </w:p>
        </w:tc>
        <w:tc>
          <w:tcPr>
            <w:tcW w:w="1642" w:type="pct"/>
            <w:shd w:val="clear" w:color="auto" w:fill="auto"/>
          </w:tcPr>
          <w:p w:rsidR="004D7358" w:rsidRPr="002644DE" w:rsidRDefault="004D7358" w:rsidP="00750ABF">
            <w:pPr>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rsidR="004D7358" w:rsidRPr="002644DE" w:rsidRDefault="004D7358" w:rsidP="00750ABF">
            <w:pPr>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4D7358" w:rsidRPr="002644DE" w:rsidTr="00750ABF">
        <w:trPr>
          <w:trHeight w:val="350"/>
          <w:jc w:val="center"/>
        </w:trPr>
        <w:tc>
          <w:tcPr>
            <w:tcW w:w="129" w:type="pct"/>
            <w:tcBorders>
              <w:top w:val="dotted" w:sz="4" w:space="0" w:color="auto"/>
              <w:bottom w:val="single" w:sz="4" w:space="0" w:color="auto"/>
            </w:tcBorders>
            <w:shd w:val="clear" w:color="auto" w:fill="auto"/>
            <w:vAlign w:val="center"/>
          </w:tcPr>
          <w:p w:rsidR="004D7358" w:rsidRPr="002644DE" w:rsidRDefault="004D7358" w:rsidP="00750ABF">
            <w:pPr>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l)</w:t>
            </w:r>
          </w:p>
        </w:tc>
        <w:tc>
          <w:tcPr>
            <w:tcW w:w="1642" w:type="pct"/>
            <w:tcBorders>
              <w:top w:val="dotted" w:sz="4" w:space="0" w:color="auto"/>
              <w:bottom w:val="single" w:sz="4" w:space="0" w:color="auto"/>
            </w:tcBorders>
            <w:shd w:val="clear" w:color="auto" w:fill="auto"/>
          </w:tcPr>
          <w:p w:rsidR="004D7358" w:rsidRPr="002644DE" w:rsidRDefault="004D7358" w:rsidP="00750ABF">
            <w:pPr>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bottom w:val="single" w:sz="4" w:space="0" w:color="auto"/>
            </w:tcBorders>
            <w:shd w:val="clear" w:color="auto" w:fill="auto"/>
          </w:tcPr>
          <w:p w:rsidR="004D7358" w:rsidRPr="002644DE" w:rsidRDefault="004D7358" w:rsidP="00750ABF">
            <w:pPr>
              <w:rPr>
                <w:rFonts w:ascii="Times New Roman" w:eastAsia="Calibri" w:hAnsi="Times New Roman" w:cs="Times New Roman"/>
                <w:sz w:val="20"/>
                <w:szCs w:val="20"/>
                <w:lang w:eastAsia="sk-SK"/>
              </w:rPr>
            </w:pPr>
          </w:p>
        </w:tc>
      </w:tr>
      <w:tr w:rsidR="004D7358" w:rsidRPr="002644DE" w:rsidTr="00750ABF">
        <w:trPr>
          <w:trHeight w:val="170"/>
          <w:jc w:val="center"/>
        </w:trPr>
        <w:tc>
          <w:tcPr>
            <w:tcW w:w="129" w:type="pct"/>
            <w:tcBorders>
              <w:top w:val="single" w:sz="4" w:space="0" w:color="auto"/>
              <w:bottom w:val="single" w:sz="4" w:space="0" w:color="auto"/>
            </w:tcBorders>
            <w:shd w:val="clear" w:color="auto" w:fill="DDDDDD"/>
            <w:vAlign w:val="center"/>
          </w:tcPr>
          <w:p w:rsidR="004D7358" w:rsidRPr="002644DE" w:rsidRDefault="004D7358" w:rsidP="00750ABF">
            <w:pPr>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a)</w:t>
            </w:r>
          </w:p>
        </w:tc>
        <w:tc>
          <w:tcPr>
            <w:tcW w:w="4871" w:type="pct"/>
            <w:gridSpan w:val="2"/>
            <w:tcBorders>
              <w:top w:val="single" w:sz="4" w:space="0" w:color="auto"/>
              <w:bottom w:val="single" w:sz="4" w:space="0" w:color="auto"/>
            </w:tcBorders>
            <w:shd w:val="clear" w:color="auto" w:fill="DDDDDD"/>
            <w:vAlign w:val="center"/>
          </w:tcPr>
          <w:p w:rsidR="004D7358" w:rsidRPr="002644DE" w:rsidRDefault="004D7358" w:rsidP="00750ABF">
            <w:pPr>
              <w:jc w:val="center"/>
              <w:rPr>
                <w:rFonts w:ascii="Times New Roman" w:eastAsia="Calibri" w:hAnsi="Times New Roman" w:cs="Times New Roman"/>
                <w:b/>
                <w:color w:val="0070C0"/>
                <w:sz w:val="20"/>
                <w:szCs w:val="20"/>
                <w:lang w:eastAsia="sk-SK"/>
              </w:rPr>
            </w:pPr>
            <w:r w:rsidRPr="002644DE">
              <w:rPr>
                <w:rFonts w:ascii="Times New Roman" w:eastAsia="Calibri" w:hAnsi="Times New Roman" w:cs="Times New Roman"/>
                <w:b/>
                <w:i/>
                <w:sz w:val="20"/>
                <w:szCs w:val="20"/>
                <w:lang w:eastAsia="sk-SK"/>
              </w:rPr>
              <w:t>4.1.2 Negatívny vplyv</w:t>
            </w:r>
          </w:p>
        </w:tc>
      </w:tr>
      <w:tr w:rsidR="004D7358" w:rsidRPr="002644DE" w:rsidTr="00750ABF">
        <w:trPr>
          <w:trHeight w:val="759"/>
          <w:jc w:val="center"/>
        </w:trPr>
        <w:tc>
          <w:tcPr>
            <w:tcW w:w="129" w:type="pct"/>
            <w:tcBorders>
              <w:top w:val="single" w:sz="4" w:space="0" w:color="auto"/>
              <w:bottom w:val="single" w:sz="4" w:space="0" w:color="auto"/>
            </w:tcBorders>
            <w:shd w:val="clear" w:color="auto" w:fill="auto"/>
            <w:vAlign w:val="center"/>
          </w:tcPr>
          <w:p w:rsidR="004D7358" w:rsidRPr="002644DE" w:rsidRDefault="004D7358" w:rsidP="00750ABF">
            <w:pPr>
              <w:contextualSpacing/>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b)</w:t>
            </w:r>
          </w:p>
          <w:p w:rsidR="004D7358" w:rsidRPr="002644DE" w:rsidRDefault="004D7358" w:rsidP="00750ABF">
            <w:pPr>
              <w:ind w:left="360"/>
              <w:contextualSpacing/>
              <w:jc w:val="center"/>
              <w:rPr>
                <w:rFonts w:ascii="Times New Roman" w:eastAsia="Calibri" w:hAnsi="Times New Roman" w:cs="Times New Roman"/>
                <w:i/>
                <w:sz w:val="18"/>
                <w:szCs w:val="18"/>
                <w:lang w:eastAsia="sk-SK"/>
              </w:rPr>
            </w:pPr>
          </w:p>
        </w:tc>
        <w:tc>
          <w:tcPr>
            <w:tcW w:w="1642" w:type="pct"/>
            <w:tcBorders>
              <w:top w:val="single" w:sz="4" w:space="0" w:color="auto"/>
              <w:bottom w:val="single" w:sz="4" w:space="0" w:color="auto"/>
            </w:tcBorders>
            <w:shd w:val="clear" w:color="auto" w:fill="auto"/>
            <w:vAlign w:val="center"/>
          </w:tcPr>
          <w:p w:rsidR="004D7358" w:rsidRPr="00540F25" w:rsidRDefault="004D7358" w:rsidP="00750ABF">
            <w:pPr>
              <w:rPr>
                <w:rFonts w:ascii="Times New Roman" w:eastAsia="Calibri" w:hAnsi="Times New Roman" w:cs="Times New Roman"/>
                <w:i/>
                <w:sz w:val="20"/>
                <w:szCs w:val="20"/>
                <w:lang w:eastAsia="sk-SK"/>
              </w:rPr>
            </w:pPr>
            <w:r w:rsidRPr="00540F25">
              <w:rPr>
                <w:rFonts w:ascii="Times New Roman" w:eastAsia="Calibri" w:hAnsi="Times New Roman" w:cs="Times New Roman"/>
                <w:b/>
                <w:i/>
                <w:sz w:val="20"/>
                <w:szCs w:val="20"/>
                <w:lang w:eastAsia="sk-SK"/>
              </w:rPr>
              <w:t xml:space="preserve">Popíšte </w:t>
            </w:r>
            <w:r w:rsidRPr="00540F25">
              <w:rPr>
                <w:rFonts w:ascii="Times New Roman" w:eastAsia="Calibri" w:hAnsi="Times New Roman" w:cs="Times New Roman"/>
                <w:i/>
                <w:sz w:val="20"/>
                <w:szCs w:val="20"/>
                <w:lang w:eastAsia="sk-SK"/>
              </w:rPr>
              <w:t>opatrenie a jeho vplyv na hospodárenie domácností s uvedením, či ide o zníženie príjmov alebo zvýšenie výdavkov:</w:t>
            </w:r>
          </w:p>
        </w:tc>
        <w:tc>
          <w:tcPr>
            <w:tcW w:w="3229" w:type="pct"/>
            <w:tcBorders>
              <w:top w:val="single" w:sz="4" w:space="0" w:color="auto"/>
              <w:bottom w:val="single" w:sz="4" w:space="0" w:color="auto"/>
            </w:tcBorders>
            <w:shd w:val="clear" w:color="auto" w:fill="auto"/>
          </w:tcPr>
          <w:p w:rsidR="004D7358" w:rsidRPr="00540F25" w:rsidRDefault="004D7358" w:rsidP="00750ABF">
            <w:pPr>
              <w:contextualSpacing/>
              <w:rPr>
                <w:rFonts w:ascii="Times New Roman" w:eastAsia="Calibri" w:hAnsi="Times New Roman" w:cs="Times New Roman"/>
                <w:sz w:val="20"/>
                <w:szCs w:val="20"/>
                <w:lang w:eastAsia="sk-SK"/>
              </w:rPr>
            </w:pPr>
          </w:p>
        </w:tc>
      </w:tr>
      <w:tr w:rsidR="004D7358" w:rsidRPr="002644DE" w:rsidTr="00750ABF">
        <w:trPr>
          <w:trHeight w:val="397"/>
          <w:jc w:val="center"/>
        </w:trPr>
        <w:tc>
          <w:tcPr>
            <w:tcW w:w="129" w:type="pct"/>
            <w:vMerge w:val="restart"/>
            <w:tcBorders>
              <w:top w:val="single" w:sz="4" w:space="0" w:color="auto"/>
            </w:tcBorders>
            <w:shd w:val="clear" w:color="auto" w:fill="auto"/>
            <w:vAlign w:val="center"/>
          </w:tcPr>
          <w:p w:rsidR="004D7358" w:rsidRPr="002644DE" w:rsidRDefault="004D7358" w:rsidP="00750ABF">
            <w:pPr>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c)</w:t>
            </w:r>
          </w:p>
        </w:tc>
        <w:tc>
          <w:tcPr>
            <w:tcW w:w="1642" w:type="pct"/>
            <w:tcBorders>
              <w:top w:val="single" w:sz="4" w:space="0" w:color="auto"/>
            </w:tcBorders>
            <w:shd w:val="clear" w:color="auto" w:fill="auto"/>
          </w:tcPr>
          <w:p w:rsidR="004D7358" w:rsidRPr="002644DE" w:rsidRDefault="004D7358" w:rsidP="00750ABF">
            <w:pPr>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Špecifikujte</w:t>
            </w:r>
            <w:r w:rsidRPr="002644DE">
              <w:rPr>
                <w:rFonts w:ascii="Times New Roman" w:eastAsia="Calibri" w:hAnsi="Times New Roman" w:cs="Times New Roman"/>
                <w:i/>
                <w:sz w:val="20"/>
                <w:szCs w:val="20"/>
                <w:lang w:eastAsia="sk-SK"/>
              </w:rPr>
              <w:t xml:space="preserve"> ovplyvnené skupiny:</w:t>
            </w:r>
          </w:p>
        </w:tc>
        <w:tc>
          <w:tcPr>
            <w:tcW w:w="3229" w:type="pct"/>
            <w:tcBorders>
              <w:top w:val="single" w:sz="4" w:space="0" w:color="auto"/>
            </w:tcBorders>
            <w:shd w:val="clear" w:color="auto" w:fill="auto"/>
          </w:tcPr>
          <w:p w:rsidR="004D7358" w:rsidRDefault="004D7358" w:rsidP="00750ABF">
            <w:pPr>
              <w:rPr>
                <w:rFonts w:ascii="Times New Roman" w:eastAsia="Calibri" w:hAnsi="Times New Roman" w:cs="Times New Roman"/>
                <w:i/>
                <w:sz w:val="18"/>
                <w:szCs w:val="20"/>
                <w:lang w:eastAsia="sk-SK"/>
              </w:rPr>
            </w:pPr>
            <w:r>
              <w:rPr>
                <w:rFonts w:ascii="Times New Roman" w:eastAsia="Calibri" w:hAnsi="Times New Roman" w:cs="Times New Roman"/>
                <w:i/>
                <w:sz w:val="18"/>
                <w:szCs w:val="20"/>
                <w:lang w:eastAsia="sk-SK"/>
              </w:rPr>
              <w:t>Ovplyvnená skupina č. 1</w:t>
            </w:r>
          </w:p>
          <w:p w:rsidR="004D7358" w:rsidRPr="002644DE" w:rsidRDefault="004D7358" w:rsidP="00750ABF">
            <w:pPr>
              <w:contextualSpacing/>
              <w:rPr>
                <w:rFonts w:ascii="Times New Roman" w:eastAsia="Calibri" w:hAnsi="Times New Roman" w:cs="Times New Roman"/>
                <w:i/>
                <w:sz w:val="20"/>
                <w:szCs w:val="20"/>
                <w:lang w:eastAsia="sk-SK"/>
              </w:rPr>
            </w:pPr>
          </w:p>
        </w:tc>
      </w:tr>
      <w:tr w:rsidR="004D7358" w:rsidRPr="002644DE" w:rsidTr="00750ABF">
        <w:trPr>
          <w:trHeight w:val="397"/>
          <w:jc w:val="center"/>
        </w:trPr>
        <w:tc>
          <w:tcPr>
            <w:tcW w:w="129" w:type="pct"/>
            <w:vMerge/>
            <w:tcBorders>
              <w:bottom w:val="single" w:sz="4" w:space="0" w:color="auto"/>
            </w:tcBorders>
            <w:shd w:val="clear" w:color="auto" w:fill="auto"/>
            <w:vAlign w:val="center"/>
          </w:tcPr>
          <w:p w:rsidR="004D7358" w:rsidRPr="002644DE" w:rsidRDefault="004D7358" w:rsidP="00750ABF">
            <w:pPr>
              <w:jc w:val="center"/>
              <w:rPr>
                <w:rFonts w:ascii="Times New Roman" w:eastAsia="Calibri" w:hAnsi="Times New Roman" w:cs="Times New Roman"/>
                <w:i/>
                <w:sz w:val="18"/>
                <w:szCs w:val="18"/>
                <w:lang w:eastAsia="sk-SK"/>
              </w:rPr>
            </w:pPr>
          </w:p>
        </w:tc>
        <w:tc>
          <w:tcPr>
            <w:tcW w:w="1642" w:type="pct"/>
            <w:tcBorders>
              <w:bottom w:val="single" w:sz="4" w:space="0" w:color="auto"/>
            </w:tcBorders>
            <w:shd w:val="clear" w:color="auto" w:fill="auto"/>
          </w:tcPr>
          <w:p w:rsidR="004D7358" w:rsidRDefault="004D7358" w:rsidP="00750ABF">
            <w:pPr>
              <w:rPr>
                <w:rFonts w:ascii="Times New Roman" w:eastAsia="Calibri" w:hAnsi="Times New Roman" w:cs="Times New Roman"/>
                <w:i/>
                <w:sz w:val="18"/>
                <w:szCs w:val="20"/>
                <w:lang w:eastAsia="sk-SK"/>
              </w:rPr>
            </w:pPr>
            <w:r>
              <w:rPr>
                <w:rFonts w:ascii="Times New Roman" w:eastAsia="Calibri" w:hAnsi="Times New Roman" w:cs="Times New Roman"/>
                <w:i/>
                <w:sz w:val="18"/>
                <w:szCs w:val="20"/>
                <w:lang w:eastAsia="sk-SK"/>
              </w:rPr>
              <w:t>Ovplyvnená skupina č. 2</w:t>
            </w:r>
          </w:p>
          <w:p w:rsidR="004D7358" w:rsidRPr="002644DE" w:rsidRDefault="004D7358" w:rsidP="00750ABF">
            <w:pPr>
              <w:rPr>
                <w:rFonts w:ascii="Times New Roman" w:eastAsia="Calibri" w:hAnsi="Times New Roman" w:cs="Times New Roman"/>
                <w:i/>
                <w:sz w:val="20"/>
                <w:szCs w:val="20"/>
                <w:lang w:eastAsia="sk-SK"/>
              </w:rPr>
            </w:pPr>
          </w:p>
        </w:tc>
        <w:tc>
          <w:tcPr>
            <w:tcW w:w="3229" w:type="pct"/>
            <w:tcBorders>
              <w:top w:val="dotted" w:sz="4" w:space="0" w:color="auto"/>
              <w:bottom w:val="single" w:sz="4" w:space="0" w:color="auto"/>
            </w:tcBorders>
            <w:shd w:val="clear" w:color="auto" w:fill="auto"/>
          </w:tcPr>
          <w:p w:rsidR="004D7358" w:rsidRDefault="004D7358" w:rsidP="00750ABF">
            <w:pPr>
              <w:rPr>
                <w:rFonts w:ascii="Times New Roman" w:eastAsia="Calibri" w:hAnsi="Times New Roman" w:cs="Times New Roman"/>
                <w:i/>
                <w:sz w:val="18"/>
                <w:szCs w:val="20"/>
                <w:lang w:eastAsia="sk-SK"/>
              </w:rPr>
            </w:pPr>
            <w:r>
              <w:rPr>
                <w:rFonts w:ascii="Times New Roman" w:eastAsia="Calibri" w:hAnsi="Times New Roman" w:cs="Times New Roman"/>
                <w:i/>
                <w:sz w:val="18"/>
                <w:szCs w:val="20"/>
                <w:lang w:eastAsia="sk-SK"/>
              </w:rPr>
              <w:t>Ovplyvnená skupina č. 3</w:t>
            </w:r>
          </w:p>
          <w:p w:rsidR="004D7358" w:rsidRPr="002644DE" w:rsidRDefault="004D7358" w:rsidP="00750ABF">
            <w:pPr>
              <w:rPr>
                <w:rFonts w:ascii="Times New Roman" w:eastAsia="Calibri" w:hAnsi="Times New Roman" w:cs="Times New Roman"/>
                <w:sz w:val="20"/>
                <w:szCs w:val="20"/>
                <w:lang w:eastAsia="sk-SK"/>
              </w:rPr>
            </w:pPr>
          </w:p>
        </w:tc>
      </w:tr>
      <w:tr w:rsidR="004D7358" w:rsidRPr="002644DE" w:rsidTr="00750ABF">
        <w:trPr>
          <w:trHeight w:val="397"/>
          <w:jc w:val="center"/>
        </w:trPr>
        <w:tc>
          <w:tcPr>
            <w:tcW w:w="129" w:type="pct"/>
            <w:tcBorders>
              <w:top w:val="single" w:sz="4" w:space="0" w:color="auto"/>
            </w:tcBorders>
            <w:shd w:val="clear" w:color="auto" w:fill="F2F2F2"/>
            <w:vAlign w:val="center"/>
          </w:tcPr>
          <w:p w:rsidR="004D7358" w:rsidRPr="002644DE" w:rsidRDefault="004D7358" w:rsidP="00750ABF">
            <w:pPr>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w:t>
            </w:r>
          </w:p>
        </w:tc>
        <w:tc>
          <w:tcPr>
            <w:tcW w:w="4871" w:type="pct"/>
            <w:gridSpan w:val="2"/>
            <w:tcBorders>
              <w:top w:val="single" w:sz="4" w:space="0" w:color="auto"/>
            </w:tcBorders>
            <w:shd w:val="clear" w:color="auto" w:fill="F2F2F2"/>
            <w:vAlign w:val="center"/>
          </w:tcPr>
          <w:p w:rsidR="004D7358" w:rsidRPr="002644DE" w:rsidRDefault="004D7358" w:rsidP="00750ABF">
            <w:pPr>
              <w:rPr>
                <w:rFonts w:ascii="Times New Roman" w:eastAsia="Calibri" w:hAnsi="Times New Roman" w:cs="Times New Roman"/>
                <w:sz w:val="20"/>
                <w:szCs w:val="20"/>
                <w:lang w:eastAsia="sk-SK"/>
              </w:rPr>
            </w:pPr>
            <w:r w:rsidRPr="002644DE">
              <w:rPr>
                <w:rFonts w:ascii="Times New Roman" w:eastAsia="Calibri" w:hAnsi="Times New Roman" w:cs="Times New Roman"/>
                <w:b/>
                <w:i/>
                <w:sz w:val="20"/>
                <w:szCs w:val="20"/>
                <w:lang w:eastAsia="sk-SK"/>
              </w:rPr>
              <w:t>Kvantifikujte</w:t>
            </w:r>
            <w:r w:rsidRPr="002644DE">
              <w:rPr>
                <w:rFonts w:ascii="Times New Roman" w:eastAsia="Calibri" w:hAnsi="Times New Roman" w:cs="Times New Roman"/>
                <w:i/>
                <w:sz w:val="20"/>
                <w:szCs w:val="20"/>
                <w:lang w:eastAsia="sk-SK"/>
              </w:rPr>
              <w:t xml:space="preserve"> pokles príjmov alebo rast výdavkov </w:t>
            </w:r>
            <w:r w:rsidRPr="002644DE">
              <w:rPr>
                <w:rFonts w:ascii="Times New Roman" w:eastAsia="Calibri" w:hAnsi="Times New Roman" w:cs="Times New Roman"/>
                <w:b/>
                <w:i/>
                <w:sz w:val="20"/>
                <w:szCs w:val="20"/>
                <w:lang w:eastAsia="sk-SK"/>
              </w:rPr>
              <w:t>za jednotlivé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ovplyvnené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4D7358" w:rsidRPr="002644DE" w:rsidTr="00750ABF">
        <w:trPr>
          <w:trHeight w:val="680"/>
          <w:jc w:val="center"/>
        </w:trPr>
        <w:tc>
          <w:tcPr>
            <w:tcW w:w="129" w:type="pct"/>
            <w:vMerge w:val="restart"/>
            <w:tcBorders>
              <w:top w:val="dotted" w:sz="4" w:space="0" w:color="auto"/>
            </w:tcBorders>
            <w:shd w:val="clear" w:color="auto" w:fill="auto"/>
            <w:vAlign w:val="center"/>
          </w:tcPr>
          <w:p w:rsidR="004D7358" w:rsidRPr="002644DE" w:rsidRDefault="004D7358" w:rsidP="00750ABF">
            <w:pPr>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e)</w:t>
            </w:r>
          </w:p>
        </w:tc>
        <w:tc>
          <w:tcPr>
            <w:tcW w:w="1642" w:type="pct"/>
            <w:tcBorders>
              <w:top w:val="dotted" w:sz="4" w:space="0" w:color="auto"/>
            </w:tcBorders>
            <w:shd w:val="clear" w:color="auto" w:fill="auto"/>
          </w:tcPr>
          <w:p w:rsidR="004D7358" w:rsidRPr="002644DE" w:rsidRDefault="004D7358" w:rsidP="004D7358">
            <w:pPr>
              <w:numPr>
                <w:ilvl w:val="0"/>
                <w:numId w:val="5"/>
              </w:numPr>
              <w:contextualSpacing/>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pokles príjmov/ rast výdavkov v skupine v eurách a/alebo v % / obdobie:</w:t>
            </w:r>
          </w:p>
          <w:p w:rsidR="004D7358" w:rsidRPr="002644DE" w:rsidRDefault="004D7358" w:rsidP="004D7358">
            <w:pPr>
              <w:numPr>
                <w:ilvl w:val="0"/>
                <w:numId w:val="5"/>
              </w:numPr>
              <w:contextualSpacing/>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rsidR="004D7358" w:rsidRDefault="004D7358" w:rsidP="00750ABF">
            <w:pPr>
              <w:rPr>
                <w:rFonts w:ascii="Times New Roman" w:eastAsia="Calibri" w:hAnsi="Times New Roman" w:cs="Times New Roman"/>
                <w:i/>
                <w:sz w:val="18"/>
                <w:szCs w:val="20"/>
                <w:lang w:eastAsia="sk-SK"/>
              </w:rPr>
            </w:pPr>
            <w:r>
              <w:rPr>
                <w:rFonts w:ascii="Times New Roman" w:eastAsia="Calibri" w:hAnsi="Times New Roman" w:cs="Times New Roman"/>
                <w:i/>
                <w:sz w:val="18"/>
                <w:szCs w:val="20"/>
                <w:lang w:eastAsia="sk-SK"/>
              </w:rPr>
              <w:t>Ovplyvnená skupina č. 1</w:t>
            </w:r>
          </w:p>
          <w:p w:rsidR="004D7358" w:rsidRPr="002644DE" w:rsidRDefault="004D7358" w:rsidP="00750ABF">
            <w:pPr>
              <w:rPr>
                <w:rFonts w:ascii="Times New Roman" w:eastAsia="Calibri" w:hAnsi="Times New Roman" w:cs="Times New Roman"/>
                <w:sz w:val="20"/>
                <w:szCs w:val="20"/>
                <w:lang w:eastAsia="sk-SK"/>
              </w:rPr>
            </w:pPr>
          </w:p>
        </w:tc>
      </w:tr>
      <w:tr w:rsidR="004D7358" w:rsidRPr="002644DE" w:rsidTr="00750ABF">
        <w:trPr>
          <w:trHeight w:val="680"/>
          <w:jc w:val="center"/>
        </w:trPr>
        <w:tc>
          <w:tcPr>
            <w:tcW w:w="129" w:type="pct"/>
            <w:vMerge/>
            <w:shd w:val="clear" w:color="auto" w:fill="auto"/>
            <w:vAlign w:val="center"/>
          </w:tcPr>
          <w:p w:rsidR="004D7358" w:rsidRPr="002644DE" w:rsidRDefault="004D7358" w:rsidP="00750ABF">
            <w:pPr>
              <w:jc w:val="center"/>
              <w:rPr>
                <w:rFonts w:ascii="Times New Roman" w:eastAsia="Calibri" w:hAnsi="Times New Roman" w:cs="Times New Roman"/>
                <w:i/>
                <w:sz w:val="18"/>
                <w:szCs w:val="18"/>
                <w:lang w:eastAsia="sk-SK"/>
              </w:rPr>
            </w:pPr>
          </w:p>
        </w:tc>
        <w:tc>
          <w:tcPr>
            <w:tcW w:w="1642" w:type="pct"/>
            <w:shd w:val="clear" w:color="auto" w:fill="auto"/>
          </w:tcPr>
          <w:p w:rsidR="004D7358" w:rsidRPr="002644DE" w:rsidRDefault="004D7358" w:rsidP="00750ABF">
            <w:pPr>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rsidR="004D7358" w:rsidRPr="00B548AE" w:rsidRDefault="004D7358" w:rsidP="00750ABF">
            <w:pPr>
              <w:rPr>
                <w:rFonts w:ascii="Times New Roman" w:eastAsia="Calibri" w:hAnsi="Times New Roman" w:cs="Times New Roman"/>
                <w:i/>
                <w:sz w:val="18"/>
                <w:szCs w:val="20"/>
                <w:lang w:eastAsia="sk-SK"/>
              </w:rPr>
            </w:pPr>
            <w:r>
              <w:rPr>
                <w:rFonts w:ascii="Times New Roman" w:eastAsia="Calibri" w:hAnsi="Times New Roman" w:cs="Times New Roman"/>
                <w:i/>
                <w:sz w:val="18"/>
                <w:szCs w:val="20"/>
                <w:lang w:eastAsia="sk-SK"/>
              </w:rPr>
              <w:t>Ovplyvnená skupina č. 2</w:t>
            </w:r>
          </w:p>
        </w:tc>
      </w:tr>
      <w:tr w:rsidR="004D7358" w:rsidRPr="002644DE" w:rsidTr="00750ABF">
        <w:trPr>
          <w:trHeight w:val="397"/>
          <w:jc w:val="center"/>
        </w:trPr>
        <w:tc>
          <w:tcPr>
            <w:tcW w:w="129" w:type="pct"/>
            <w:tcBorders>
              <w:top w:val="dotted" w:sz="4" w:space="0" w:color="auto"/>
            </w:tcBorders>
            <w:shd w:val="clear" w:color="auto" w:fill="auto"/>
            <w:vAlign w:val="center"/>
          </w:tcPr>
          <w:p w:rsidR="004D7358" w:rsidRPr="002644DE" w:rsidRDefault="004D7358" w:rsidP="00750ABF">
            <w:pPr>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f)</w:t>
            </w:r>
          </w:p>
        </w:tc>
        <w:tc>
          <w:tcPr>
            <w:tcW w:w="1642" w:type="pct"/>
            <w:tcBorders>
              <w:top w:val="dotted" w:sz="4" w:space="0" w:color="auto"/>
            </w:tcBorders>
            <w:shd w:val="clear" w:color="auto" w:fill="auto"/>
          </w:tcPr>
          <w:p w:rsidR="004D7358" w:rsidRPr="002644DE" w:rsidRDefault="004D7358" w:rsidP="00750ABF">
            <w:pPr>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tcBorders>
            <w:shd w:val="clear" w:color="auto" w:fill="auto"/>
          </w:tcPr>
          <w:p w:rsidR="004D7358" w:rsidRPr="002644DE" w:rsidRDefault="004D7358" w:rsidP="00750ABF">
            <w:pPr>
              <w:rPr>
                <w:rFonts w:ascii="Times New Roman" w:eastAsia="Calibri" w:hAnsi="Times New Roman" w:cs="Times New Roman"/>
                <w:sz w:val="20"/>
                <w:szCs w:val="20"/>
                <w:lang w:eastAsia="sk-SK"/>
              </w:rPr>
            </w:pPr>
          </w:p>
        </w:tc>
      </w:tr>
      <w:tr w:rsidR="004D7358" w:rsidRPr="002644DE" w:rsidTr="00750ABF">
        <w:trPr>
          <w:trHeight w:val="227"/>
          <w:jc w:val="center"/>
        </w:trPr>
        <w:tc>
          <w:tcPr>
            <w:tcW w:w="129" w:type="pct"/>
            <w:tcBorders>
              <w:top w:val="nil"/>
              <w:bottom w:val="single" w:sz="4" w:space="0" w:color="auto"/>
            </w:tcBorders>
            <w:shd w:val="clear" w:color="auto" w:fill="F2F2F2"/>
            <w:vAlign w:val="center"/>
          </w:tcPr>
          <w:p w:rsidR="004D7358" w:rsidRPr="002644DE" w:rsidRDefault="004D7358" w:rsidP="00750ABF">
            <w:pPr>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g)</w:t>
            </w:r>
          </w:p>
        </w:tc>
        <w:tc>
          <w:tcPr>
            <w:tcW w:w="4871" w:type="pct"/>
            <w:gridSpan w:val="2"/>
            <w:tcBorders>
              <w:top w:val="nil"/>
              <w:bottom w:val="single" w:sz="4" w:space="0" w:color="auto"/>
            </w:tcBorders>
            <w:shd w:val="clear" w:color="auto" w:fill="F2F2F2"/>
          </w:tcPr>
          <w:p w:rsidR="004D7358" w:rsidRPr="002644DE" w:rsidRDefault="004D7358" w:rsidP="00750ABF">
            <w:pPr>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4.1.2.1</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Z toho negatívny vplyv na skupiny v riziku chudoby alebo sociálneho vylúčenia</w:t>
            </w:r>
          </w:p>
          <w:p w:rsidR="004D7358" w:rsidRPr="002644DE" w:rsidRDefault="004D7358" w:rsidP="00750ABF">
            <w:pPr>
              <w:rPr>
                <w:rFonts w:ascii="Times New Roman" w:eastAsia="Calibri" w:hAnsi="Times New Roman" w:cs="Times New Roman"/>
                <w:b/>
                <w:sz w:val="20"/>
                <w:szCs w:val="20"/>
                <w:lang w:eastAsia="sk-SK"/>
              </w:rPr>
            </w:pPr>
            <w:r w:rsidRPr="002644DE">
              <w:rPr>
                <w:rFonts w:ascii="Times New Roman" w:eastAsia="Calibri" w:hAnsi="Times New Roman" w:cs="Times New Roman"/>
                <w:i/>
                <w:sz w:val="20"/>
                <w:szCs w:val="20"/>
                <w:lang w:eastAsia="sk-SK"/>
              </w:rPr>
              <w:t>(</w:t>
            </w:r>
            <w:r w:rsidRPr="002644DE">
              <w:rPr>
                <w:rFonts w:ascii="Times New Roman" w:eastAsia="Calibri" w:hAnsi="Times New Roman" w:cs="Times New Roman"/>
                <w:i/>
                <w:sz w:val="18"/>
                <w:szCs w:val="20"/>
                <w:lang w:eastAsia="sk-SK"/>
              </w:rPr>
              <w:t>V prípade významných vplyvov na príjmy alebo výdavky domácností v riziku chudoby, identifikujte a kvantifikujte  negatívny vplyv na chudobu obyvateľstva (napr. zvyšovanie miery rizika chudoby, priemerný pokles príjmov/ rast výdavkov v skupine</w:t>
            </w:r>
            <w:r w:rsidRPr="002644DE">
              <w:rPr>
                <w:rFonts w:ascii="Times New Roman" w:eastAsia="Calibri" w:hAnsi="Times New Roman" w:cs="Times New Roman"/>
                <w:i/>
                <w:sz w:val="20"/>
                <w:szCs w:val="20"/>
                <w:lang w:eastAsia="sk-SK"/>
              </w:rPr>
              <w:t>)</w:t>
            </w:r>
          </w:p>
        </w:tc>
      </w:tr>
      <w:tr w:rsidR="004D7358" w:rsidRPr="002644DE" w:rsidTr="00750ABF">
        <w:trPr>
          <w:trHeight w:val="759"/>
          <w:jc w:val="center"/>
        </w:trPr>
        <w:tc>
          <w:tcPr>
            <w:tcW w:w="129" w:type="pct"/>
            <w:tcBorders>
              <w:top w:val="single" w:sz="4" w:space="0" w:color="auto"/>
              <w:bottom w:val="single" w:sz="4" w:space="0" w:color="auto"/>
            </w:tcBorders>
            <w:shd w:val="clear" w:color="auto" w:fill="auto"/>
            <w:vAlign w:val="center"/>
          </w:tcPr>
          <w:p w:rsidR="004D7358" w:rsidRPr="002644DE" w:rsidRDefault="004D7358" w:rsidP="00750ABF">
            <w:pPr>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h)</w:t>
            </w:r>
          </w:p>
        </w:tc>
        <w:tc>
          <w:tcPr>
            <w:tcW w:w="1642" w:type="pct"/>
            <w:tcBorders>
              <w:top w:val="single" w:sz="4" w:space="0" w:color="auto"/>
              <w:bottom w:val="single" w:sz="4" w:space="0" w:color="auto"/>
            </w:tcBorders>
            <w:shd w:val="clear" w:color="auto" w:fill="auto"/>
          </w:tcPr>
          <w:p w:rsidR="004D7358" w:rsidRPr="002644DE" w:rsidRDefault="004D7358" w:rsidP="00750ABF">
            <w:pPr>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Popíšte</w:t>
            </w:r>
            <w:r w:rsidRPr="002644DE">
              <w:rPr>
                <w:rFonts w:ascii="Times New Roman" w:eastAsia="Calibri" w:hAnsi="Times New Roman" w:cs="Times New Roman"/>
                <w:i/>
                <w:sz w:val="20"/>
                <w:szCs w:val="20"/>
                <w:lang w:eastAsia="sk-SK"/>
              </w:rPr>
              <w:t xml:space="preserve"> opatrenie a jeho vplyv na hospodárenie domácností s uvedením, či ide o zníženie  príjmov alebo zvýšenie výdavkov:</w:t>
            </w:r>
          </w:p>
        </w:tc>
        <w:tc>
          <w:tcPr>
            <w:tcW w:w="3229" w:type="pct"/>
            <w:tcBorders>
              <w:top w:val="single" w:sz="4" w:space="0" w:color="auto"/>
              <w:bottom w:val="single" w:sz="4" w:space="0" w:color="auto"/>
            </w:tcBorders>
            <w:shd w:val="clear" w:color="auto" w:fill="auto"/>
          </w:tcPr>
          <w:p w:rsidR="004D7358" w:rsidRPr="002644DE" w:rsidRDefault="004D7358" w:rsidP="00750ABF">
            <w:pPr>
              <w:rPr>
                <w:rFonts w:ascii="Times New Roman" w:eastAsia="Calibri" w:hAnsi="Times New Roman" w:cs="Times New Roman"/>
                <w:sz w:val="20"/>
                <w:szCs w:val="20"/>
                <w:lang w:eastAsia="sk-SK"/>
              </w:rPr>
            </w:pPr>
          </w:p>
        </w:tc>
      </w:tr>
      <w:tr w:rsidR="004D7358" w:rsidRPr="002644DE" w:rsidTr="00750ABF">
        <w:trPr>
          <w:trHeight w:val="397"/>
          <w:jc w:val="center"/>
        </w:trPr>
        <w:tc>
          <w:tcPr>
            <w:tcW w:w="129" w:type="pct"/>
            <w:vMerge w:val="restart"/>
            <w:tcBorders>
              <w:top w:val="single" w:sz="4" w:space="0" w:color="auto"/>
            </w:tcBorders>
            <w:shd w:val="clear" w:color="auto" w:fill="auto"/>
            <w:vAlign w:val="center"/>
          </w:tcPr>
          <w:p w:rsidR="004D7358" w:rsidRPr="002644DE" w:rsidRDefault="004D7358" w:rsidP="00750ABF">
            <w:pPr>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i)</w:t>
            </w:r>
          </w:p>
        </w:tc>
        <w:tc>
          <w:tcPr>
            <w:tcW w:w="1642" w:type="pct"/>
            <w:tcBorders>
              <w:top w:val="single" w:sz="4" w:space="0" w:color="auto"/>
            </w:tcBorders>
            <w:shd w:val="clear" w:color="auto" w:fill="auto"/>
          </w:tcPr>
          <w:p w:rsidR="004D7358" w:rsidRPr="002644DE" w:rsidRDefault="004D7358" w:rsidP="00750ABF">
            <w:pPr>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tc>
        <w:tc>
          <w:tcPr>
            <w:tcW w:w="3229" w:type="pct"/>
            <w:tcBorders>
              <w:top w:val="single" w:sz="4" w:space="0" w:color="auto"/>
            </w:tcBorders>
            <w:shd w:val="clear" w:color="auto" w:fill="auto"/>
          </w:tcPr>
          <w:p w:rsidR="004D7358" w:rsidRPr="002644DE" w:rsidRDefault="004D7358" w:rsidP="00750ABF">
            <w:pPr>
              <w:rPr>
                <w:rFonts w:ascii="Times New Roman" w:eastAsia="Calibri" w:hAnsi="Times New Roman" w:cs="Times New Roman"/>
                <w:i/>
                <w:sz w:val="18"/>
                <w:szCs w:val="20"/>
                <w:lang w:eastAsia="sk-SK"/>
              </w:rPr>
            </w:pPr>
            <w:r>
              <w:rPr>
                <w:rFonts w:ascii="Times New Roman" w:eastAsia="Calibri" w:hAnsi="Times New Roman" w:cs="Times New Roman"/>
                <w:i/>
                <w:sz w:val="18"/>
                <w:szCs w:val="20"/>
                <w:lang w:eastAsia="sk-SK"/>
              </w:rPr>
              <w:t>Ovplyvnená skupina č. 1</w:t>
            </w:r>
          </w:p>
        </w:tc>
      </w:tr>
      <w:tr w:rsidR="004D7358" w:rsidRPr="002644DE" w:rsidTr="00750ABF">
        <w:trPr>
          <w:trHeight w:val="397"/>
          <w:jc w:val="center"/>
        </w:trPr>
        <w:tc>
          <w:tcPr>
            <w:tcW w:w="129" w:type="pct"/>
            <w:vMerge/>
            <w:shd w:val="clear" w:color="auto" w:fill="auto"/>
            <w:vAlign w:val="center"/>
          </w:tcPr>
          <w:p w:rsidR="004D7358" w:rsidRPr="002644DE" w:rsidRDefault="004D7358" w:rsidP="00750ABF">
            <w:pPr>
              <w:jc w:val="center"/>
              <w:rPr>
                <w:rFonts w:ascii="Times New Roman" w:eastAsia="Calibri" w:hAnsi="Times New Roman" w:cs="Times New Roman"/>
                <w:i/>
                <w:sz w:val="18"/>
                <w:szCs w:val="18"/>
                <w:lang w:eastAsia="sk-SK"/>
              </w:rPr>
            </w:pPr>
          </w:p>
        </w:tc>
        <w:tc>
          <w:tcPr>
            <w:tcW w:w="1642" w:type="pct"/>
            <w:shd w:val="clear" w:color="auto" w:fill="auto"/>
          </w:tcPr>
          <w:p w:rsidR="004D7358" w:rsidRPr="002644DE" w:rsidRDefault="004D7358" w:rsidP="00750ABF">
            <w:pPr>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rsidR="004D7358" w:rsidRPr="002644DE" w:rsidRDefault="004D7358" w:rsidP="00750ABF">
            <w:pPr>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4D7358" w:rsidRPr="002644DE" w:rsidTr="00750ABF">
        <w:trPr>
          <w:trHeight w:val="454"/>
          <w:jc w:val="center"/>
        </w:trPr>
        <w:tc>
          <w:tcPr>
            <w:tcW w:w="129" w:type="pct"/>
            <w:tcBorders>
              <w:top w:val="dotted" w:sz="4" w:space="0" w:color="auto"/>
            </w:tcBorders>
            <w:shd w:val="clear" w:color="auto" w:fill="F2F2F2"/>
            <w:vAlign w:val="center"/>
          </w:tcPr>
          <w:p w:rsidR="004D7358" w:rsidRPr="002644DE" w:rsidRDefault="004D7358" w:rsidP="00750ABF">
            <w:pPr>
              <w:jc w:val="center"/>
              <w:rPr>
                <w:rFonts w:ascii="Times New Roman" w:eastAsia="Calibri" w:hAnsi="Times New Roman" w:cs="Times New Roman"/>
                <w:sz w:val="18"/>
                <w:szCs w:val="18"/>
                <w:lang w:eastAsia="sk-SK"/>
              </w:rPr>
            </w:pPr>
            <w:r w:rsidRPr="002644DE">
              <w:rPr>
                <w:rFonts w:ascii="Times New Roman" w:eastAsia="Calibri" w:hAnsi="Times New Roman" w:cs="Times New Roman"/>
                <w:i/>
                <w:sz w:val="18"/>
                <w:szCs w:val="18"/>
                <w:lang w:eastAsia="sk-SK"/>
              </w:rPr>
              <w:t>j</w:t>
            </w:r>
            <w:r w:rsidRPr="002644DE">
              <w:rPr>
                <w:rFonts w:ascii="Times New Roman" w:eastAsia="Calibri" w:hAnsi="Times New Roman" w:cs="Times New Roman"/>
                <w:sz w:val="18"/>
                <w:szCs w:val="18"/>
                <w:lang w:eastAsia="sk-SK"/>
              </w:rPr>
              <w:t>)</w:t>
            </w:r>
          </w:p>
        </w:tc>
        <w:tc>
          <w:tcPr>
            <w:tcW w:w="4871" w:type="pct"/>
            <w:gridSpan w:val="2"/>
            <w:tcBorders>
              <w:top w:val="dotted" w:sz="4" w:space="0" w:color="auto"/>
            </w:tcBorders>
            <w:shd w:val="clear" w:color="auto" w:fill="F2F2F2"/>
            <w:vAlign w:val="center"/>
          </w:tcPr>
          <w:p w:rsidR="004D7358" w:rsidRPr="002644DE" w:rsidRDefault="004D7358" w:rsidP="00750ABF">
            <w:pPr>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Kvantifikujte</w:t>
            </w:r>
            <w:r w:rsidRPr="002644DE">
              <w:rPr>
                <w:rFonts w:ascii="Times New Roman" w:eastAsia="Calibri" w:hAnsi="Times New Roman" w:cs="Times New Roman"/>
                <w:i/>
                <w:sz w:val="20"/>
                <w:szCs w:val="20"/>
                <w:lang w:eastAsia="sk-SK"/>
              </w:rPr>
              <w:t xml:space="preserve"> pokles príjmov alebo rast výdavkov </w:t>
            </w:r>
            <w:r w:rsidRPr="002644DE">
              <w:rPr>
                <w:rFonts w:ascii="Times New Roman" w:eastAsia="Calibri" w:hAnsi="Times New Roman" w:cs="Times New Roman"/>
                <w:b/>
                <w:i/>
                <w:sz w:val="20"/>
                <w:szCs w:val="20"/>
                <w:lang w:eastAsia="sk-SK"/>
              </w:rPr>
              <w:t>za jednotlivé ovplyvnené 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4D7358" w:rsidRPr="002644DE" w:rsidTr="00750ABF">
        <w:trPr>
          <w:trHeight w:val="680"/>
          <w:jc w:val="center"/>
        </w:trPr>
        <w:tc>
          <w:tcPr>
            <w:tcW w:w="129" w:type="pct"/>
            <w:vMerge w:val="restart"/>
            <w:tcBorders>
              <w:top w:val="dotted" w:sz="4" w:space="0" w:color="auto"/>
            </w:tcBorders>
            <w:shd w:val="clear" w:color="auto" w:fill="auto"/>
            <w:vAlign w:val="center"/>
          </w:tcPr>
          <w:p w:rsidR="004D7358" w:rsidRPr="002644DE" w:rsidRDefault="004D7358" w:rsidP="00750ABF">
            <w:pPr>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w:t>
            </w:r>
          </w:p>
        </w:tc>
        <w:tc>
          <w:tcPr>
            <w:tcW w:w="1642" w:type="pct"/>
            <w:tcBorders>
              <w:top w:val="dotted" w:sz="4" w:space="0" w:color="auto"/>
            </w:tcBorders>
            <w:shd w:val="clear" w:color="auto" w:fill="auto"/>
          </w:tcPr>
          <w:p w:rsidR="004D7358" w:rsidRPr="002644DE" w:rsidRDefault="004D7358" w:rsidP="004D7358">
            <w:pPr>
              <w:numPr>
                <w:ilvl w:val="0"/>
                <w:numId w:val="5"/>
              </w:numPr>
              <w:contextualSpacing/>
              <w:jc w:val="left"/>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pokles príjmov/ rast výdavkov v skupine v eurách a/alebo v % / obdobie:</w:t>
            </w:r>
          </w:p>
          <w:p w:rsidR="004D7358" w:rsidRPr="002644DE" w:rsidRDefault="004D7358" w:rsidP="004D7358">
            <w:pPr>
              <w:numPr>
                <w:ilvl w:val="0"/>
                <w:numId w:val="5"/>
              </w:numPr>
              <w:contextualSpacing/>
              <w:jc w:val="left"/>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rsidR="004D7358" w:rsidRPr="002644DE" w:rsidRDefault="004D7358" w:rsidP="00750ABF">
            <w:pPr>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1</w:t>
            </w:r>
          </w:p>
        </w:tc>
      </w:tr>
      <w:tr w:rsidR="004D7358" w:rsidRPr="002644DE" w:rsidTr="00750ABF">
        <w:trPr>
          <w:trHeight w:val="680"/>
          <w:jc w:val="center"/>
        </w:trPr>
        <w:tc>
          <w:tcPr>
            <w:tcW w:w="129" w:type="pct"/>
            <w:vMerge/>
            <w:shd w:val="clear" w:color="auto" w:fill="auto"/>
            <w:vAlign w:val="center"/>
          </w:tcPr>
          <w:p w:rsidR="004D7358" w:rsidRPr="002644DE" w:rsidRDefault="004D7358" w:rsidP="00750ABF">
            <w:pPr>
              <w:jc w:val="center"/>
              <w:rPr>
                <w:rFonts w:ascii="Times New Roman" w:eastAsia="Calibri" w:hAnsi="Times New Roman" w:cs="Times New Roman"/>
                <w:i/>
                <w:sz w:val="18"/>
                <w:szCs w:val="18"/>
                <w:lang w:eastAsia="sk-SK"/>
              </w:rPr>
            </w:pPr>
          </w:p>
        </w:tc>
        <w:tc>
          <w:tcPr>
            <w:tcW w:w="1642" w:type="pct"/>
            <w:shd w:val="clear" w:color="auto" w:fill="auto"/>
          </w:tcPr>
          <w:p w:rsidR="004D7358" w:rsidRPr="002644DE" w:rsidRDefault="004D7358" w:rsidP="00750ABF">
            <w:pPr>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rsidR="004D7358" w:rsidRPr="002644DE" w:rsidRDefault="004D7358" w:rsidP="00750ABF">
            <w:pPr>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4D7358" w:rsidRPr="002644DE" w:rsidTr="00750ABF">
        <w:trPr>
          <w:trHeight w:val="454"/>
          <w:jc w:val="center"/>
        </w:trPr>
        <w:tc>
          <w:tcPr>
            <w:tcW w:w="129" w:type="pct"/>
            <w:tcBorders>
              <w:top w:val="dotted" w:sz="4" w:space="0" w:color="auto"/>
              <w:bottom w:val="single" w:sz="4" w:space="0" w:color="auto"/>
            </w:tcBorders>
            <w:shd w:val="clear" w:color="auto" w:fill="auto"/>
            <w:vAlign w:val="center"/>
          </w:tcPr>
          <w:p w:rsidR="004D7358" w:rsidRPr="002644DE" w:rsidRDefault="004D7358" w:rsidP="00750ABF">
            <w:pPr>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l)</w:t>
            </w:r>
          </w:p>
        </w:tc>
        <w:tc>
          <w:tcPr>
            <w:tcW w:w="1642" w:type="pct"/>
            <w:tcBorders>
              <w:top w:val="dotted" w:sz="4" w:space="0" w:color="auto"/>
              <w:bottom w:val="single" w:sz="4" w:space="0" w:color="auto"/>
            </w:tcBorders>
            <w:shd w:val="clear" w:color="auto" w:fill="auto"/>
          </w:tcPr>
          <w:p w:rsidR="004D7358" w:rsidRPr="002644DE" w:rsidRDefault="004D7358" w:rsidP="00750ABF">
            <w:pPr>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bottom w:val="single" w:sz="4" w:space="0" w:color="auto"/>
            </w:tcBorders>
            <w:shd w:val="clear" w:color="auto" w:fill="auto"/>
          </w:tcPr>
          <w:p w:rsidR="004D7358" w:rsidRPr="002644DE" w:rsidRDefault="004D7358" w:rsidP="00750ABF">
            <w:pPr>
              <w:rPr>
                <w:rFonts w:ascii="Times New Roman" w:eastAsia="Calibri" w:hAnsi="Times New Roman" w:cs="Times New Roman"/>
                <w:sz w:val="20"/>
                <w:szCs w:val="20"/>
                <w:lang w:eastAsia="sk-SK"/>
              </w:rPr>
            </w:pPr>
          </w:p>
        </w:tc>
      </w:tr>
    </w:tbl>
    <w:p w:rsidR="004D7358" w:rsidRPr="002644DE" w:rsidRDefault="004D7358" w:rsidP="004D7358">
      <w:r w:rsidRPr="002644DE">
        <w:br w:type="page"/>
      </w:r>
    </w:p>
    <w:p w:rsidR="004D7358" w:rsidRPr="002644DE" w:rsidRDefault="004D7358" w:rsidP="004D7358">
      <w:pPr>
        <w:sectPr w:rsidR="004D7358" w:rsidRPr="002644DE" w:rsidSect="00385FA5">
          <w:headerReference w:type="default" r:id="rId12"/>
          <w:footerReference w:type="default" r:id="rId13"/>
          <w:footnotePr>
            <w:numFmt w:val="chicago"/>
          </w:footnotePr>
          <w:pgSz w:w="11906" w:h="16838"/>
          <w:pgMar w:top="1134" w:right="1418" w:bottom="1134" w:left="1418" w:header="510" w:footer="567" w:gutter="0"/>
          <w:pgNumType w:start="11"/>
          <w:cols w:space="708"/>
          <w:formProt w:val="0"/>
          <w:docGrid w:linePitch="360"/>
        </w:sectPr>
      </w:pPr>
    </w:p>
    <w:tbl>
      <w:tblPr>
        <w:tblW w:w="52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91" w:type="dxa"/>
          <w:right w:w="91" w:type="dxa"/>
        </w:tblCellMar>
        <w:tblLook w:val="04A0" w:firstRow="1" w:lastRow="0" w:firstColumn="1" w:lastColumn="0" w:noHBand="0" w:noVBand="1"/>
      </w:tblPr>
      <w:tblGrid>
        <w:gridCol w:w="341"/>
        <w:gridCol w:w="3512"/>
        <w:gridCol w:w="84"/>
        <w:gridCol w:w="5560"/>
      </w:tblGrid>
      <w:tr w:rsidR="004D7358" w:rsidRPr="002644DE" w:rsidTr="00750ABF">
        <w:trPr>
          <w:trHeight w:val="339"/>
          <w:jc w:val="center"/>
        </w:trPr>
        <w:tc>
          <w:tcPr>
            <w:tcW w:w="4998" w:type="pct"/>
            <w:gridSpan w:val="4"/>
            <w:tcBorders>
              <w:bottom w:val="single" w:sz="4" w:space="0" w:color="auto"/>
            </w:tcBorders>
            <w:shd w:val="clear" w:color="auto" w:fill="D9D9D9"/>
          </w:tcPr>
          <w:p w:rsidR="004D7358" w:rsidRPr="002644DE" w:rsidRDefault="004D7358" w:rsidP="00750ABF">
            <w:pPr>
              <w:rPr>
                <w:rFonts w:ascii="Times New Roman" w:eastAsia="Calibri" w:hAnsi="Times New Roman" w:cs="Times New Roman"/>
                <w:b/>
                <w:sz w:val="24"/>
                <w:szCs w:val="24"/>
                <w:lang w:eastAsia="sk-SK"/>
              </w:rPr>
            </w:pPr>
            <w:r w:rsidRPr="002644DE">
              <w:rPr>
                <w:rFonts w:ascii="Times New Roman" w:eastAsia="Calibri" w:hAnsi="Times New Roman" w:cs="Times New Roman"/>
                <w:b/>
                <w:sz w:val="24"/>
                <w:szCs w:val="24"/>
                <w:lang w:eastAsia="sk-SK"/>
              </w:rPr>
              <w:lastRenderedPageBreak/>
              <w:t>4.2 Identifikujte, popíšte a kvantifikujte vplyvy na prístup k zdrojom, právam, tovarom a službám u jednotlivých ovplyvnených skupín obyvateľstva a vplyv na sociálnu inklúziu.</w:t>
            </w:r>
          </w:p>
        </w:tc>
      </w:tr>
      <w:tr w:rsidR="004D7358" w:rsidRPr="002644DE" w:rsidTr="00750ABF">
        <w:trPr>
          <w:trHeight w:val="290"/>
          <w:jc w:val="center"/>
        </w:trPr>
        <w:tc>
          <w:tcPr>
            <w:tcW w:w="4998" w:type="pct"/>
            <w:gridSpan w:val="4"/>
            <w:tcBorders>
              <w:bottom w:val="single" w:sz="4" w:space="0" w:color="auto"/>
            </w:tcBorders>
            <w:shd w:val="clear" w:color="auto" w:fill="F2F2F2"/>
            <w:vAlign w:val="center"/>
          </w:tcPr>
          <w:p w:rsidR="004D7358" w:rsidRPr="002644DE" w:rsidRDefault="004D7358" w:rsidP="00750ABF">
            <w:pPr>
              <w:rPr>
                <w:rFonts w:ascii="Times New Roman" w:eastAsia="Calibri" w:hAnsi="Times New Roman" w:cs="Times New Roman"/>
                <w:i/>
                <w:sz w:val="20"/>
                <w:szCs w:val="24"/>
                <w:lang w:eastAsia="sk-SK"/>
              </w:rPr>
            </w:pPr>
            <w:r w:rsidRPr="002644DE">
              <w:rPr>
                <w:rFonts w:ascii="Times New Roman" w:eastAsia="Calibri" w:hAnsi="Times New Roman" w:cs="Times New Roman"/>
                <w:i/>
                <w:sz w:val="20"/>
                <w:szCs w:val="24"/>
                <w:lang w:eastAsia="sk-SK"/>
              </w:rPr>
              <w:t xml:space="preserve">Má návrh vplyv na prístup k zdrojom, právam, tovarom a službám? </w:t>
            </w:r>
          </w:p>
          <w:p w:rsidR="004D7358" w:rsidRPr="002644DE" w:rsidRDefault="004D7358" w:rsidP="00750ABF">
            <w:pPr>
              <w:rPr>
                <w:rFonts w:ascii="Calibri" w:eastAsia="Calibri" w:hAnsi="Calibri" w:cs="Times New Roman"/>
                <w:i/>
                <w:sz w:val="24"/>
                <w:szCs w:val="24"/>
                <w:lang w:eastAsia="sk-SK"/>
              </w:rPr>
            </w:pPr>
            <w:r w:rsidRPr="002644DE">
              <w:rPr>
                <w:rFonts w:ascii="Times New Roman" w:eastAsia="Calibri" w:hAnsi="Times New Roman" w:cs="Times New Roman"/>
                <w:i/>
                <w:sz w:val="20"/>
                <w:szCs w:val="24"/>
                <w:lang w:eastAsia="sk-SK"/>
              </w:rPr>
              <w:t>Popíšte hodnotené opatrenie, špecifikujte ovplyvnené skupiny obyvateľstva a charakter zmeny v prístupnosti s ohľadom na dostupnosť finančnú, geografickú, kvalitu, organizovanie a pod. Uveďte veľkosť jednotlivých ovplyvnených skupín.</w:t>
            </w:r>
          </w:p>
        </w:tc>
      </w:tr>
      <w:tr w:rsidR="004D7358" w:rsidRPr="002644DE" w:rsidTr="00750ABF">
        <w:tblPrEx>
          <w:tblBorders>
            <w:top w:val="none" w:sz="0" w:space="0" w:color="auto"/>
            <w:bottom w:val="none" w:sz="0" w:space="0" w:color="auto"/>
          </w:tblBorders>
        </w:tblPrEx>
        <w:trPr>
          <w:trHeight w:val="557"/>
          <w:jc w:val="center"/>
        </w:trPr>
        <w:tc>
          <w:tcPr>
            <w:tcW w:w="180" w:type="pct"/>
            <w:shd w:val="clear" w:color="auto" w:fill="auto"/>
            <w:vAlign w:val="center"/>
          </w:tcPr>
          <w:p w:rsidR="004D7358" w:rsidRPr="002644DE" w:rsidRDefault="004D7358" w:rsidP="00750ABF">
            <w:pPr>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a)</w:t>
            </w:r>
          </w:p>
        </w:tc>
        <w:tc>
          <w:tcPr>
            <w:tcW w:w="1893" w:type="pct"/>
            <w:gridSpan w:val="2"/>
            <w:shd w:val="clear" w:color="auto" w:fill="auto"/>
          </w:tcPr>
          <w:p w:rsidR="004D7358" w:rsidRPr="002644DE" w:rsidRDefault="004D7358" w:rsidP="00750ABF">
            <w:pP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Rozumie sa najmä na prístup k:</w:t>
            </w:r>
          </w:p>
          <w:p w:rsidR="004D7358" w:rsidRPr="002644DE" w:rsidRDefault="004D7358" w:rsidP="004D7358">
            <w:pPr>
              <w:numPr>
                <w:ilvl w:val="0"/>
                <w:numId w:val="3"/>
              </w:numPr>
              <w:ind w:left="170" w:hanging="170"/>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sociálnej ochrane, sociálno-právnej ochrane, sociálnym službám (vrátane služieb starostlivosti o deti, starších ľudí a ľudí so    zdravotným postihnutím), </w:t>
            </w:r>
          </w:p>
          <w:p w:rsidR="004D7358" w:rsidRPr="002644DE" w:rsidRDefault="004D7358" w:rsidP="004D7358">
            <w:pPr>
              <w:numPr>
                <w:ilvl w:val="0"/>
                <w:numId w:val="3"/>
              </w:numPr>
              <w:ind w:left="170" w:hanging="170"/>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kvalitnej práci, ochrane zdravia, dôstojnosti a bezpečnosti pri práci pre zamestnancov a existujúcim zamestnaneckým právam,</w:t>
            </w:r>
          </w:p>
          <w:p w:rsidR="004D7358" w:rsidRPr="002644DE" w:rsidRDefault="004D7358" w:rsidP="004D7358">
            <w:pPr>
              <w:numPr>
                <w:ilvl w:val="0"/>
                <w:numId w:val="3"/>
              </w:numPr>
              <w:ind w:left="170" w:hanging="170"/>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pomoci pri úhrade výdavkov súvisiacich so zdravotným postihnutím, </w:t>
            </w:r>
          </w:p>
          <w:p w:rsidR="004D7358" w:rsidRPr="002644DE" w:rsidRDefault="004D7358" w:rsidP="004D7358">
            <w:pPr>
              <w:numPr>
                <w:ilvl w:val="0"/>
                <w:numId w:val="3"/>
              </w:numPr>
              <w:ind w:left="170" w:hanging="170"/>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zamestnaniu, na trh práce (napr. uľahčenie zosúladenia rodinných a pracovných povinností, služby zamestnanosti), k školeniam, odbornému vzdelávaniu a príprave na trh práce,</w:t>
            </w:r>
          </w:p>
          <w:p w:rsidR="004D7358" w:rsidRPr="002644DE" w:rsidRDefault="004D7358" w:rsidP="004D7358">
            <w:pPr>
              <w:numPr>
                <w:ilvl w:val="0"/>
                <w:numId w:val="3"/>
              </w:numPr>
              <w:ind w:left="170" w:hanging="170"/>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zdravotnej starostlivosti vrátane cenovo dostupných pomôcok pre občanov so zdravotným postihnutím, </w:t>
            </w:r>
          </w:p>
          <w:p w:rsidR="004D7358" w:rsidRPr="002644DE" w:rsidRDefault="004D7358" w:rsidP="004D7358">
            <w:pPr>
              <w:numPr>
                <w:ilvl w:val="0"/>
                <w:numId w:val="3"/>
              </w:numPr>
              <w:ind w:left="170" w:hanging="170"/>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 formálnemu i neformálnemu vzdelávaniu a celo</w:t>
            </w:r>
            <w:r w:rsidRPr="002644DE">
              <w:rPr>
                <w:rFonts w:ascii="Times New Roman" w:eastAsia="Calibri" w:hAnsi="Times New Roman" w:cs="Times New Roman"/>
                <w:i/>
                <w:sz w:val="18"/>
                <w:szCs w:val="18"/>
                <w:lang w:eastAsia="sk-SK"/>
              </w:rPr>
              <w:softHyphen/>
              <w:t xml:space="preserve">životnému vzdelávaniu, </w:t>
            </w:r>
          </w:p>
          <w:p w:rsidR="004D7358" w:rsidRPr="002644DE" w:rsidRDefault="004D7358" w:rsidP="004D7358">
            <w:pPr>
              <w:numPr>
                <w:ilvl w:val="0"/>
                <w:numId w:val="3"/>
              </w:numPr>
              <w:ind w:left="170" w:hanging="170"/>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bývaniu a súvisiacim základným komunálnym službám,</w:t>
            </w:r>
          </w:p>
          <w:p w:rsidR="004D7358" w:rsidRPr="002644DE" w:rsidRDefault="004D7358" w:rsidP="004D7358">
            <w:pPr>
              <w:numPr>
                <w:ilvl w:val="0"/>
                <w:numId w:val="3"/>
              </w:numPr>
              <w:ind w:left="170" w:hanging="170"/>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doprave,</w:t>
            </w:r>
          </w:p>
          <w:p w:rsidR="004D7358" w:rsidRPr="002644DE" w:rsidRDefault="004D7358" w:rsidP="004D7358">
            <w:pPr>
              <w:numPr>
                <w:ilvl w:val="0"/>
                <w:numId w:val="3"/>
              </w:numPr>
              <w:ind w:left="170" w:hanging="170"/>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ďalším službám najmä službám všeobecného záujmu a tovarom,</w:t>
            </w:r>
          </w:p>
          <w:p w:rsidR="004D7358" w:rsidRPr="002644DE" w:rsidRDefault="004D7358" w:rsidP="004D7358">
            <w:pPr>
              <w:numPr>
                <w:ilvl w:val="0"/>
                <w:numId w:val="3"/>
              </w:numPr>
              <w:ind w:left="170" w:hanging="170"/>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spravodlivosti, právnej ochrane, právnym službám,</w:t>
            </w:r>
          </w:p>
          <w:p w:rsidR="004D7358" w:rsidRPr="002644DE" w:rsidRDefault="004D7358" w:rsidP="004D7358">
            <w:pPr>
              <w:numPr>
                <w:ilvl w:val="0"/>
                <w:numId w:val="3"/>
              </w:numPr>
              <w:ind w:left="170" w:hanging="170"/>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informáciám,</w:t>
            </w:r>
          </w:p>
          <w:p w:rsidR="004D7358" w:rsidRPr="002644DE" w:rsidRDefault="004D7358" w:rsidP="004D7358">
            <w:pPr>
              <w:numPr>
                <w:ilvl w:val="0"/>
                <w:numId w:val="3"/>
              </w:numPr>
              <w:ind w:left="170" w:hanging="170"/>
              <w:rPr>
                <w:rFonts w:ascii="Calibri" w:eastAsia="Calibri" w:hAnsi="Calibri" w:cs="Times New Roman"/>
                <w:i/>
                <w:sz w:val="20"/>
                <w:szCs w:val="20"/>
                <w:lang w:eastAsia="sk-SK"/>
              </w:rPr>
            </w:pPr>
            <w:r w:rsidRPr="002644DE">
              <w:rPr>
                <w:rFonts w:ascii="Times New Roman" w:eastAsia="Calibri" w:hAnsi="Times New Roman" w:cs="Times New Roman"/>
                <w:i/>
                <w:sz w:val="18"/>
                <w:szCs w:val="18"/>
                <w:lang w:eastAsia="sk-SK"/>
              </w:rPr>
              <w:t>k iným právam (napr. politickým).</w:t>
            </w:r>
          </w:p>
        </w:tc>
        <w:tc>
          <w:tcPr>
            <w:tcW w:w="2926" w:type="pct"/>
            <w:shd w:val="clear" w:color="auto" w:fill="auto"/>
          </w:tcPr>
          <w:p w:rsidR="004D7358" w:rsidRPr="002644DE" w:rsidRDefault="004D7358" w:rsidP="00750ABF">
            <w:pPr>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 xml:space="preserve">Zavedením </w:t>
            </w:r>
            <w:r w:rsidRPr="001059E7">
              <w:rPr>
                <w:rFonts w:ascii="Times New Roman" w:hAnsi="Times New Roman" w:cs="Times New Roman"/>
                <w:sz w:val="20"/>
                <w:szCs w:val="20"/>
              </w:rPr>
              <w:t>opatreni</w:t>
            </w:r>
            <w:r>
              <w:rPr>
                <w:rFonts w:ascii="Times New Roman" w:hAnsi="Times New Roman" w:cs="Times New Roman"/>
                <w:sz w:val="20"/>
                <w:szCs w:val="20"/>
              </w:rPr>
              <w:t>a</w:t>
            </w:r>
            <w:r w:rsidRPr="001059E7">
              <w:rPr>
                <w:rFonts w:ascii="Times New Roman" w:hAnsi="Times New Roman" w:cs="Times New Roman"/>
                <w:sz w:val="20"/>
                <w:szCs w:val="20"/>
              </w:rPr>
              <w:t xml:space="preserve">, na základe ktorého možno po splnení určitých vopred stanovených podmienok kompenzovať konečným spotrebiteľom </w:t>
            </w:r>
            <w:r>
              <w:rPr>
                <w:rFonts w:ascii="Times New Roman" w:hAnsi="Times New Roman" w:cs="Times New Roman"/>
                <w:sz w:val="20"/>
                <w:szCs w:val="20"/>
              </w:rPr>
              <w:t>tovarov a služieb</w:t>
            </w:r>
            <w:r w:rsidRPr="001059E7">
              <w:rPr>
                <w:rFonts w:ascii="Times New Roman" w:hAnsi="Times New Roman" w:cs="Times New Roman"/>
                <w:sz w:val="20"/>
                <w:szCs w:val="20"/>
              </w:rPr>
              <w:t xml:space="preserve"> </w:t>
            </w:r>
            <w:r>
              <w:rPr>
                <w:rFonts w:ascii="Times New Roman" w:hAnsi="Times New Roman" w:cs="Times New Roman"/>
                <w:sz w:val="20"/>
                <w:szCs w:val="20"/>
              </w:rPr>
              <w:t>(</w:t>
            </w:r>
            <w:proofErr w:type="spellStart"/>
            <w:r w:rsidRPr="001059E7">
              <w:rPr>
                <w:rFonts w:ascii="Times New Roman" w:hAnsi="Times New Roman" w:cs="Times New Roman"/>
                <w:sz w:val="20"/>
                <w:szCs w:val="20"/>
              </w:rPr>
              <w:t>t.j</w:t>
            </w:r>
            <w:proofErr w:type="spellEnd"/>
            <w:r w:rsidRPr="001059E7">
              <w:rPr>
                <w:rFonts w:ascii="Times New Roman" w:hAnsi="Times New Roman" w:cs="Times New Roman"/>
                <w:sz w:val="20"/>
                <w:szCs w:val="20"/>
              </w:rPr>
              <w:t>. fyzickým osobám ako zákazníkom, určitú sumu z výdavkov vynaložených na ich poskytnutie</w:t>
            </w:r>
            <w:r>
              <w:rPr>
                <w:rFonts w:ascii="Times New Roman" w:hAnsi="Times New Roman" w:cs="Times New Roman"/>
                <w:sz w:val="20"/>
                <w:szCs w:val="20"/>
              </w:rPr>
              <w:t xml:space="preserve"> sa konkrétne tovary a služby), sa </w:t>
            </w:r>
            <w:r>
              <w:rPr>
                <w:rFonts w:ascii="Times New Roman" w:eastAsia="Calibri" w:hAnsi="Times New Roman" w:cs="Times New Roman"/>
                <w:sz w:val="20"/>
                <w:szCs w:val="20"/>
                <w:lang w:eastAsia="sk-SK"/>
              </w:rPr>
              <w:t>stanú tieto tovary a služby pre občanov cenovo dostupnejšie. Tým sa zlepší prístup k týmto tovarom a službám aj pre ľudí s nižšími príjmami, takže okruh ľudí, ktorí tieto tovary a služby konzumujú, im budú dostupnejšie (alebo sa zvýši frekvencia ich konzumovania). Okruh tovarov a služieb určí Nariadenie vlády SR.</w:t>
            </w:r>
          </w:p>
          <w:p w:rsidR="004D7358" w:rsidRPr="002644DE" w:rsidRDefault="004D7358" w:rsidP="00750ABF">
            <w:pPr>
              <w:rPr>
                <w:rFonts w:ascii="Times New Roman" w:eastAsia="Calibri" w:hAnsi="Times New Roman" w:cs="Times New Roman"/>
                <w:sz w:val="20"/>
                <w:szCs w:val="20"/>
                <w:lang w:eastAsia="sk-SK"/>
              </w:rPr>
            </w:pPr>
          </w:p>
        </w:tc>
      </w:tr>
      <w:tr w:rsidR="004D7358" w:rsidRPr="002644DE" w:rsidTr="00750ABF">
        <w:trPr>
          <w:jc w:val="center"/>
        </w:trPr>
        <w:tc>
          <w:tcPr>
            <w:tcW w:w="180" w:type="pct"/>
            <w:tcBorders>
              <w:bottom w:val="single" w:sz="4" w:space="0" w:color="auto"/>
            </w:tcBorders>
            <w:shd w:val="clear" w:color="auto" w:fill="F2F2F2"/>
            <w:vAlign w:val="center"/>
          </w:tcPr>
          <w:p w:rsidR="004D7358" w:rsidRPr="002644DE" w:rsidRDefault="004D7358" w:rsidP="00750ABF">
            <w:pPr>
              <w:rPr>
                <w:rFonts w:ascii="Times New Roman" w:eastAsia="Calibri" w:hAnsi="Times New Roman" w:cs="Times New Roman"/>
                <w:i/>
                <w:sz w:val="18"/>
                <w:lang w:eastAsia="sk-SK"/>
              </w:rPr>
            </w:pPr>
            <w:r w:rsidRPr="002644DE">
              <w:rPr>
                <w:rFonts w:ascii="Times New Roman" w:eastAsia="Calibri" w:hAnsi="Times New Roman" w:cs="Times New Roman"/>
                <w:i/>
                <w:sz w:val="18"/>
                <w:lang w:eastAsia="sk-SK"/>
              </w:rPr>
              <w:t>b)</w:t>
            </w:r>
          </w:p>
        </w:tc>
        <w:tc>
          <w:tcPr>
            <w:tcW w:w="4819" w:type="pct"/>
            <w:gridSpan w:val="3"/>
            <w:tcBorders>
              <w:bottom w:val="single" w:sz="4" w:space="0" w:color="auto"/>
            </w:tcBorders>
            <w:shd w:val="clear" w:color="auto" w:fill="F2F2F2"/>
          </w:tcPr>
          <w:p w:rsidR="004D7358" w:rsidRPr="002644DE" w:rsidRDefault="004D7358" w:rsidP="00750ABF">
            <w:pPr>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 xml:space="preserve">Má návrh významný vplyv na niektorú zo zraniteľných skupín obyvateľstva alebo skupín v riziku chudoby alebo sociálneho vylúčenia? </w:t>
            </w:r>
          </w:p>
          <w:p w:rsidR="004D7358" w:rsidRPr="002644DE" w:rsidRDefault="004D7358" w:rsidP="00750ABF">
            <w:pPr>
              <w:rPr>
                <w:rFonts w:ascii="Calibri" w:eastAsia="Calibri" w:hAnsi="Calibri" w:cs="Times New Roman"/>
                <w:i/>
                <w:lang w:eastAsia="sk-SK"/>
              </w:rPr>
            </w:pPr>
            <w:r w:rsidRPr="002644DE">
              <w:rPr>
                <w:rFonts w:ascii="Times New Roman" w:eastAsia="Calibri" w:hAnsi="Times New Roman" w:cs="Times New Roman"/>
                <w:i/>
                <w:sz w:val="20"/>
                <w:szCs w:val="20"/>
                <w:lang w:eastAsia="sk-SK"/>
              </w:rPr>
              <w:t xml:space="preserve">Špecifikujte ovplyvnené skupiny v riziku chudoby a sociálneho vylúčenia a popíšte vplyv na </w:t>
            </w:r>
            <w:proofErr w:type="spellStart"/>
            <w:r w:rsidRPr="002644DE">
              <w:rPr>
                <w:rFonts w:ascii="Times New Roman" w:eastAsia="Calibri" w:hAnsi="Times New Roman" w:cs="Times New Roman"/>
                <w:i/>
                <w:sz w:val="20"/>
                <w:szCs w:val="20"/>
                <w:lang w:eastAsia="sk-SK"/>
              </w:rPr>
              <w:t>ne</w:t>
            </w:r>
            <w:proofErr w:type="spellEnd"/>
            <w:r w:rsidRPr="002644DE">
              <w:rPr>
                <w:rFonts w:ascii="Times New Roman" w:eastAsia="Calibri" w:hAnsi="Times New Roman" w:cs="Times New Roman"/>
                <w:i/>
                <w:sz w:val="20"/>
                <w:szCs w:val="20"/>
                <w:lang w:eastAsia="sk-SK"/>
              </w:rPr>
              <w:t>. Je tento vplyv väčší ako vplyv na iné skupiny či subjekty? Uveďte veľkosť jednotlivých ovplyvnených skupín.</w:t>
            </w:r>
          </w:p>
        </w:tc>
      </w:tr>
      <w:tr w:rsidR="004D7358" w:rsidRPr="002644DE" w:rsidTr="00750ABF">
        <w:tblPrEx>
          <w:tblBorders>
            <w:top w:val="none" w:sz="0" w:space="0" w:color="auto"/>
          </w:tblBorders>
        </w:tblPrEx>
        <w:trPr>
          <w:trHeight w:val="677"/>
          <w:jc w:val="center"/>
        </w:trPr>
        <w:tc>
          <w:tcPr>
            <w:tcW w:w="179" w:type="pct"/>
            <w:shd w:val="clear" w:color="auto" w:fill="auto"/>
            <w:vAlign w:val="center"/>
          </w:tcPr>
          <w:p w:rsidR="004D7358" w:rsidRPr="002644DE" w:rsidRDefault="004D7358" w:rsidP="00750ABF">
            <w:pP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c)</w:t>
            </w:r>
          </w:p>
        </w:tc>
        <w:tc>
          <w:tcPr>
            <w:tcW w:w="1849" w:type="pct"/>
            <w:shd w:val="clear" w:color="auto" w:fill="auto"/>
          </w:tcPr>
          <w:p w:rsidR="004D7358" w:rsidRPr="002644DE" w:rsidRDefault="004D7358" w:rsidP="00750ABF">
            <w:pP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Zraniteľné skupiny alebo skupiny v riziku chudoby alebo sociálneho vylúčenia sú napr.:</w:t>
            </w:r>
          </w:p>
          <w:p w:rsidR="004D7358" w:rsidRPr="002644DE" w:rsidRDefault="004D7358" w:rsidP="004D7358">
            <w:pPr>
              <w:numPr>
                <w:ilvl w:val="0"/>
                <w:numId w:val="3"/>
              </w:numPr>
              <w:ind w:left="170" w:hanging="170"/>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domácnosti s nízkym príjmom (napr. žijúce iba zo sociálnych príjmov, alebo z príjmov pod hranicou rizika chudoby, alebo s príjmom pod životným minimom, alebo patriace medzi 25% domácností s najnižším príjmom),</w:t>
            </w:r>
          </w:p>
          <w:p w:rsidR="004D7358" w:rsidRPr="002644DE" w:rsidRDefault="004D7358" w:rsidP="004D7358">
            <w:pPr>
              <w:numPr>
                <w:ilvl w:val="0"/>
                <w:numId w:val="3"/>
              </w:numPr>
              <w:ind w:left="170" w:hanging="170"/>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nezamestnaní, najmä dlhodobo nezamestnaní, mladí nezamestnaní a nezamestnaní nad 50 rokov,</w:t>
            </w:r>
          </w:p>
          <w:p w:rsidR="004D7358" w:rsidRPr="002644DE" w:rsidRDefault="004D7358" w:rsidP="004D7358">
            <w:pPr>
              <w:numPr>
                <w:ilvl w:val="0"/>
                <w:numId w:val="3"/>
              </w:numPr>
              <w:ind w:left="170" w:hanging="170"/>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deti (0 – 17),</w:t>
            </w:r>
          </w:p>
          <w:p w:rsidR="004D7358" w:rsidRPr="002644DE" w:rsidRDefault="004D7358" w:rsidP="004D7358">
            <w:pPr>
              <w:numPr>
                <w:ilvl w:val="0"/>
                <w:numId w:val="3"/>
              </w:numPr>
              <w:ind w:left="170" w:hanging="170"/>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mladí ľudia (18 – 25 rokov),</w:t>
            </w:r>
          </w:p>
          <w:p w:rsidR="004D7358" w:rsidRPr="002644DE" w:rsidRDefault="004D7358" w:rsidP="004D7358">
            <w:pPr>
              <w:numPr>
                <w:ilvl w:val="0"/>
                <w:numId w:val="3"/>
              </w:numPr>
              <w:ind w:left="170" w:hanging="170"/>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starší ľudia, napr. ľudia vo veku nad 65 rokov alebo dôchodcovia,</w:t>
            </w:r>
          </w:p>
          <w:p w:rsidR="004D7358" w:rsidRPr="002644DE" w:rsidRDefault="004D7358" w:rsidP="004D7358">
            <w:pPr>
              <w:numPr>
                <w:ilvl w:val="0"/>
                <w:numId w:val="3"/>
              </w:numPr>
              <w:ind w:left="170" w:hanging="170"/>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ľudia so zdravotným postihnutím,</w:t>
            </w:r>
          </w:p>
          <w:p w:rsidR="004D7358" w:rsidRPr="002644DE" w:rsidRDefault="004D7358" w:rsidP="004D7358">
            <w:pPr>
              <w:numPr>
                <w:ilvl w:val="0"/>
                <w:numId w:val="3"/>
              </w:numPr>
              <w:ind w:left="170" w:hanging="170"/>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marginalizované rómske komunity </w:t>
            </w:r>
          </w:p>
          <w:p w:rsidR="004D7358" w:rsidRPr="002644DE" w:rsidRDefault="004D7358" w:rsidP="004D7358">
            <w:pPr>
              <w:numPr>
                <w:ilvl w:val="0"/>
                <w:numId w:val="3"/>
              </w:numPr>
              <w:ind w:left="170" w:hanging="170"/>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domácnosti s 3 a viac deťmi,</w:t>
            </w:r>
          </w:p>
          <w:p w:rsidR="004D7358" w:rsidRPr="002644DE" w:rsidRDefault="004D7358" w:rsidP="004D7358">
            <w:pPr>
              <w:numPr>
                <w:ilvl w:val="0"/>
                <w:numId w:val="3"/>
              </w:numPr>
              <w:ind w:left="170" w:hanging="170"/>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jednorodičovské domácnosti s deťmi (neúplné rodiny, ktoré tvoria najmä osamelé matky s deťmi),</w:t>
            </w:r>
          </w:p>
          <w:p w:rsidR="004D7358" w:rsidRPr="002644DE" w:rsidRDefault="004D7358" w:rsidP="004D7358">
            <w:pPr>
              <w:numPr>
                <w:ilvl w:val="0"/>
                <w:numId w:val="3"/>
              </w:numPr>
              <w:ind w:left="170" w:hanging="170"/>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príslušníci tretích krajín, azylanti, žiadatelia o azyl,</w:t>
            </w:r>
          </w:p>
          <w:p w:rsidR="004D7358" w:rsidRPr="002644DE" w:rsidRDefault="004D7358" w:rsidP="004D7358">
            <w:pPr>
              <w:numPr>
                <w:ilvl w:val="0"/>
                <w:numId w:val="3"/>
              </w:numPr>
              <w:ind w:left="170" w:hanging="170"/>
              <w:rPr>
                <w:rFonts w:ascii="Times New Roman" w:eastAsia="Calibri" w:hAnsi="Times New Roman" w:cs="Times New Roman"/>
                <w:sz w:val="20"/>
                <w:lang w:eastAsia="sk-SK"/>
              </w:rPr>
            </w:pPr>
            <w:r w:rsidRPr="002644DE">
              <w:rPr>
                <w:rFonts w:ascii="Times New Roman" w:eastAsia="Calibri" w:hAnsi="Times New Roman" w:cs="Times New Roman"/>
                <w:i/>
                <w:sz w:val="18"/>
                <w:szCs w:val="18"/>
                <w:lang w:eastAsia="sk-SK"/>
              </w:rPr>
              <w:t>iné zraniteľné skupiny, ako sú napr. bezdomovci, ľudia opúšťajúci detské domovy alebo iné inštitucionálne zariadenia</w:t>
            </w:r>
          </w:p>
        </w:tc>
        <w:tc>
          <w:tcPr>
            <w:tcW w:w="2972" w:type="pct"/>
            <w:gridSpan w:val="2"/>
            <w:shd w:val="clear" w:color="auto" w:fill="auto"/>
          </w:tcPr>
          <w:p w:rsidR="004D7358" w:rsidRPr="002644DE" w:rsidRDefault="004D7358" w:rsidP="00750ABF">
            <w:pPr>
              <w:rPr>
                <w:rFonts w:ascii="Times New Roman" w:eastAsia="Calibri" w:hAnsi="Times New Roman" w:cs="Times New Roman"/>
                <w:sz w:val="20"/>
                <w:lang w:eastAsia="sk-SK"/>
              </w:rPr>
            </w:pPr>
            <w:r>
              <w:rPr>
                <w:rFonts w:ascii="Times New Roman" w:eastAsia="Calibri" w:hAnsi="Times New Roman" w:cs="Times New Roman"/>
                <w:sz w:val="20"/>
                <w:lang w:eastAsia="sk-SK"/>
              </w:rPr>
              <w:t>Bez vplyvu.</w:t>
            </w:r>
          </w:p>
        </w:tc>
      </w:tr>
    </w:tbl>
    <w:p w:rsidR="004D7358" w:rsidRPr="002644DE" w:rsidRDefault="004D7358" w:rsidP="004D7358">
      <w:pPr>
        <w:sectPr w:rsidR="004D7358" w:rsidRPr="002644DE" w:rsidSect="00C5385F">
          <w:headerReference w:type="default" r:id="rId14"/>
          <w:footerReference w:type="default" r:id="rId15"/>
          <w:footnotePr>
            <w:numFmt w:val="chicago"/>
          </w:footnotePr>
          <w:type w:val="continuous"/>
          <w:pgSz w:w="11906" w:h="16838"/>
          <w:pgMar w:top="1134" w:right="1418" w:bottom="1134" w:left="1418" w:header="510" w:footer="567" w:gutter="0"/>
          <w:cols w:space="708"/>
          <w:formProt w:val="0"/>
          <w:docGrid w:linePitch="360"/>
        </w:sectPr>
      </w:pPr>
    </w:p>
    <w:tbl>
      <w:tblPr>
        <w:tblW w:w="51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right w:w="57" w:type="dxa"/>
        </w:tblCellMar>
        <w:tblLook w:val="04A0" w:firstRow="1" w:lastRow="0" w:firstColumn="1" w:lastColumn="0" w:noHBand="0" w:noVBand="1"/>
      </w:tblPr>
      <w:tblGrid>
        <w:gridCol w:w="264"/>
        <w:gridCol w:w="3466"/>
        <w:gridCol w:w="5515"/>
      </w:tblGrid>
      <w:tr w:rsidR="004D7358" w:rsidRPr="002644DE" w:rsidTr="00750ABF">
        <w:trPr>
          <w:jc w:val="center"/>
        </w:trPr>
        <w:tc>
          <w:tcPr>
            <w:tcW w:w="5000" w:type="pct"/>
            <w:gridSpan w:val="3"/>
            <w:shd w:val="clear" w:color="auto" w:fill="D9D9D9"/>
          </w:tcPr>
          <w:p w:rsidR="004D7358" w:rsidRPr="002644DE" w:rsidRDefault="004D7358" w:rsidP="00750ABF">
            <w:pPr>
              <w:rPr>
                <w:rFonts w:ascii="Times New Roman" w:eastAsia="Calibri" w:hAnsi="Times New Roman" w:cs="Times New Roman"/>
                <w:b/>
                <w:sz w:val="24"/>
                <w:szCs w:val="24"/>
              </w:rPr>
            </w:pPr>
            <w:r w:rsidRPr="002644DE">
              <w:rPr>
                <w:rFonts w:ascii="Times New Roman" w:eastAsia="Calibri" w:hAnsi="Times New Roman" w:cs="Times New Roman"/>
                <w:b/>
                <w:sz w:val="24"/>
                <w:szCs w:val="24"/>
              </w:rPr>
              <w:lastRenderedPageBreak/>
              <w:t>4.3 Identifikujte a popíšte vplyv na rovnosť príležitostí.</w:t>
            </w:r>
          </w:p>
          <w:p w:rsidR="004D7358" w:rsidRPr="002644DE" w:rsidRDefault="004D7358" w:rsidP="00750ABF">
            <w:pPr>
              <w:ind w:left="340"/>
              <w:rPr>
                <w:rFonts w:ascii="Calibri" w:eastAsia="Calibri" w:hAnsi="Calibri" w:cs="Times New Roman"/>
                <w:sz w:val="24"/>
                <w:szCs w:val="24"/>
              </w:rPr>
            </w:pPr>
            <w:r w:rsidRPr="002644DE">
              <w:rPr>
                <w:rFonts w:ascii="Times New Roman" w:eastAsia="Calibri" w:hAnsi="Times New Roman" w:cs="Times New Roman"/>
                <w:b/>
                <w:sz w:val="24"/>
                <w:szCs w:val="24"/>
              </w:rPr>
              <w:t>Identifikujte, popíšte a kvantifikujte vplyv na rovnosť žien a mužov.</w:t>
            </w:r>
          </w:p>
        </w:tc>
      </w:tr>
      <w:tr w:rsidR="004D7358" w:rsidRPr="002644DE" w:rsidTr="00750ABF">
        <w:trPr>
          <w:jc w:val="center"/>
        </w:trPr>
        <w:tc>
          <w:tcPr>
            <w:tcW w:w="132" w:type="pct"/>
            <w:tcBorders>
              <w:bottom w:val="single" w:sz="4" w:space="0" w:color="auto"/>
            </w:tcBorders>
            <w:shd w:val="clear" w:color="auto" w:fill="F2F2F2"/>
            <w:vAlign w:val="center"/>
          </w:tcPr>
          <w:p w:rsidR="004D7358" w:rsidRPr="002644DE" w:rsidRDefault="004D7358" w:rsidP="00750ABF">
            <w:pPr>
              <w:rPr>
                <w:rFonts w:ascii="Times New Roman" w:eastAsia="Calibri" w:hAnsi="Times New Roman" w:cs="Times New Roman"/>
                <w:i/>
                <w:sz w:val="24"/>
                <w:szCs w:val="24"/>
              </w:rPr>
            </w:pPr>
            <w:r w:rsidRPr="002644DE">
              <w:rPr>
                <w:rFonts w:ascii="Times New Roman" w:eastAsia="Calibri" w:hAnsi="Times New Roman" w:cs="Times New Roman"/>
                <w:i/>
                <w:sz w:val="18"/>
                <w:szCs w:val="24"/>
              </w:rPr>
              <w:t>a)</w:t>
            </w:r>
          </w:p>
        </w:tc>
        <w:tc>
          <w:tcPr>
            <w:tcW w:w="4868" w:type="pct"/>
            <w:gridSpan w:val="2"/>
            <w:tcBorders>
              <w:bottom w:val="single" w:sz="4" w:space="0" w:color="auto"/>
            </w:tcBorders>
            <w:shd w:val="clear" w:color="auto" w:fill="F2F2F2"/>
          </w:tcPr>
          <w:p w:rsidR="004D7358" w:rsidRPr="002644DE" w:rsidRDefault="004D7358" w:rsidP="00750ABF">
            <w:pPr>
              <w:rPr>
                <w:rFonts w:ascii="Times New Roman" w:eastAsia="Calibri" w:hAnsi="Times New Roman" w:cs="Times New Roman"/>
                <w:i/>
                <w:sz w:val="24"/>
                <w:szCs w:val="24"/>
              </w:rPr>
            </w:pPr>
            <w:r w:rsidRPr="002644DE">
              <w:rPr>
                <w:rFonts w:ascii="Times New Roman" w:eastAsia="Calibri" w:hAnsi="Times New Roman" w:cs="Times New Roman"/>
                <w:i/>
                <w:sz w:val="20"/>
                <w:szCs w:val="24"/>
              </w:rPr>
              <w:t>4.3.1 Dodržuje návrh povinnosť rovnakého zaobchádzania so skupinami alebo jednotlivcami na základe pohlavia, rasy, etnicity, náboženstva alebo viery, zdravotného postihnutia, veku, sexuálnej orientácie alebo iného statusu? Mohol by viesť k nepriamej diskriminácii niektorých skupín obyvateľstva? Ak áno, ktoré skupiny sú takto ovplyvnené a akým spôsobom?</w:t>
            </w:r>
          </w:p>
        </w:tc>
      </w:tr>
      <w:tr w:rsidR="004D7358" w:rsidRPr="002644DE" w:rsidTr="00750ABF">
        <w:trPr>
          <w:trHeight w:val="928"/>
          <w:jc w:val="center"/>
        </w:trPr>
        <w:tc>
          <w:tcPr>
            <w:tcW w:w="132" w:type="pct"/>
            <w:tcBorders>
              <w:top w:val="nil"/>
              <w:bottom w:val="nil"/>
            </w:tcBorders>
            <w:shd w:val="clear" w:color="auto" w:fill="auto"/>
          </w:tcPr>
          <w:p w:rsidR="004D7358" w:rsidRPr="002644DE" w:rsidRDefault="004D7358" w:rsidP="00750ABF">
            <w:pPr>
              <w:rPr>
                <w:rFonts w:ascii="Times New Roman" w:eastAsia="Calibri" w:hAnsi="Times New Roman" w:cs="Times New Roman"/>
                <w:sz w:val="20"/>
              </w:rPr>
            </w:pPr>
          </w:p>
          <w:p w:rsidR="004D7358" w:rsidRPr="002644DE" w:rsidRDefault="004D7358" w:rsidP="00750ABF">
            <w:pPr>
              <w:rPr>
                <w:rFonts w:ascii="Times New Roman" w:eastAsia="Calibri" w:hAnsi="Times New Roman" w:cs="Times New Roman"/>
                <w:i/>
                <w:sz w:val="20"/>
              </w:rPr>
            </w:pPr>
          </w:p>
          <w:p w:rsidR="004D7358" w:rsidRPr="002644DE" w:rsidRDefault="004D7358" w:rsidP="00750ABF">
            <w:pPr>
              <w:rPr>
                <w:rFonts w:ascii="Times New Roman" w:eastAsia="Calibri" w:hAnsi="Times New Roman" w:cs="Times New Roman"/>
                <w:i/>
                <w:sz w:val="20"/>
              </w:rPr>
            </w:pPr>
          </w:p>
          <w:p w:rsidR="004D7358" w:rsidRPr="002644DE" w:rsidRDefault="004D7358" w:rsidP="00750ABF">
            <w:pPr>
              <w:rPr>
                <w:rFonts w:ascii="Times New Roman" w:eastAsia="Calibri" w:hAnsi="Times New Roman" w:cs="Times New Roman"/>
                <w:i/>
                <w:sz w:val="18"/>
              </w:rPr>
            </w:pPr>
            <w:r w:rsidRPr="002644DE">
              <w:rPr>
                <w:rFonts w:ascii="Times New Roman" w:eastAsia="Calibri" w:hAnsi="Times New Roman" w:cs="Times New Roman"/>
                <w:i/>
                <w:sz w:val="18"/>
              </w:rPr>
              <w:t>b)</w:t>
            </w:r>
          </w:p>
          <w:p w:rsidR="004D7358" w:rsidRPr="002644DE" w:rsidRDefault="004D7358" w:rsidP="00750ABF">
            <w:pPr>
              <w:rPr>
                <w:rFonts w:ascii="Times New Roman" w:eastAsia="Calibri" w:hAnsi="Times New Roman" w:cs="Times New Roman"/>
                <w:i/>
                <w:sz w:val="20"/>
              </w:rPr>
            </w:pPr>
          </w:p>
          <w:p w:rsidR="004D7358" w:rsidRPr="002644DE" w:rsidRDefault="004D7358" w:rsidP="00750ABF">
            <w:pPr>
              <w:rPr>
                <w:rFonts w:ascii="Times New Roman" w:eastAsia="Calibri" w:hAnsi="Times New Roman" w:cs="Times New Roman"/>
                <w:i/>
                <w:sz w:val="20"/>
              </w:rPr>
            </w:pPr>
          </w:p>
          <w:p w:rsidR="004D7358" w:rsidRPr="002644DE" w:rsidRDefault="004D7358" w:rsidP="00750ABF">
            <w:pPr>
              <w:rPr>
                <w:rFonts w:ascii="Times New Roman" w:eastAsia="Calibri" w:hAnsi="Times New Roman" w:cs="Times New Roman"/>
                <w:i/>
                <w:sz w:val="20"/>
              </w:rPr>
            </w:pPr>
          </w:p>
        </w:tc>
        <w:tc>
          <w:tcPr>
            <w:tcW w:w="4868" w:type="pct"/>
            <w:gridSpan w:val="2"/>
            <w:tcBorders>
              <w:top w:val="nil"/>
              <w:bottom w:val="nil"/>
            </w:tcBorders>
            <w:shd w:val="clear" w:color="auto" w:fill="auto"/>
          </w:tcPr>
          <w:p w:rsidR="004D7358" w:rsidRPr="00C5385F" w:rsidRDefault="004D7358" w:rsidP="00750ABF">
            <w:pPr>
              <w:rPr>
                <w:rFonts w:ascii="Times New Roman" w:eastAsia="Calibri" w:hAnsi="Times New Roman" w:cs="Times New Roman"/>
                <w:sz w:val="20"/>
              </w:rPr>
            </w:pPr>
            <w:r w:rsidRPr="00C5385F">
              <w:rPr>
                <w:rFonts w:ascii="Times New Roman" w:eastAsia="Calibri" w:hAnsi="Times New Roman" w:cs="Times New Roman"/>
                <w:sz w:val="20"/>
              </w:rPr>
              <w:t>Bez vplyvu.</w:t>
            </w:r>
          </w:p>
          <w:p w:rsidR="004D7358" w:rsidRPr="00C5385F" w:rsidRDefault="004D7358" w:rsidP="00750ABF">
            <w:pPr>
              <w:rPr>
                <w:rFonts w:ascii="Times New Roman" w:eastAsia="Calibri" w:hAnsi="Times New Roman" w:cs="Times New Roman"/>
                <w:sz w:val="20"/>
              </w:rPr>
            </w:pPr>
          </w:p>
        </w:tc>
      </w:tr>
      <w:tr w:rsidR="004D7358" w:rsidRPr="002644DE" w:rsidTr="00750ABF">
        <w:trPr>
          <w:trHeight w:val="345"/>
          <w:jc w:val="center"/>
        </w:trPr>
        <w:tc>
          <w:tcPr>
            <w:tcW w:w="132" w:type="pct"/>
            <w:tcBorders>
              <w:bottom w:val="single" w:sz="4" w:space="0" w:color="auto"/>
            </w:tcBorders>
            <w:shd w:val="clear" w:color="auto" w:fill="F2F2F2"/>
            <w:vAlign w:val="center"/>
          </w:tcPr>
          <w:p w:rsidR="004D7358" w:rsidRPr="002644DE" w:rsidRDefault="004D7358" w:rsidP="00750ABF">
            <w:pPr>
              <w:rPr>
                <w:rFonts w:ascii="Times New Roman" w:eastAsia="Calibri" w:hAnsi="Times New Roman" w:cs="Times New Roman"/>
                <w:i/>
                <w:sz w:val="18"/>
                <w:szCs w:val="18"/>
              </w:rPr>
            </w:pPr>
            <w:r w:rsidRPr="002644DE">
              <w:rPr>
                <w:rFonts w:ascii="Times New Roman" w:eastAsia="Calibri" w:hAnsi="Times New Roman" w:cs="Times New Roman"/>
                <w:i/>
                <w:sz w:val="18"/>
                <w:szCs w:val="18"/>
              </w:rPr>
              <w:t>c)</w:t>
            </w:r>
          </w:p>
        </w:tc>
        <w:tc>
          <w:tcPr>
            <w:tcW w:w="4868" w:type="pct"/>
            <w:gridSpan w:val="2"/>
            <w:tcBorders>
              <w:bottom w:val="single" w:sz="4" w:space="0" w:color="auto"/>
            </w:tcBorders>
            <w:shd w:val="clear" w:color="auto" w:fill="F2F2F2"/>
            <w:vAlign w:val="center"/>
          </w:tcPr>
          <w:p w:rsidR="004D7358" w:rsidRPr="002644DE" w:rsidRDefault="004D7358" w:rsidP="00750ABF">
            <w:pPr>
              <w:rPr>
                <w:rFonts w:ascii="Times New Roman" w:eastAsia="Calibri" w:hAnsi="Times New Roman" w:cs="Times New Roman"/>
                <w:i/>
                <w:sz w:val="20"/>
                <w:szCs w:val="20"/>
              </w:rPr>
            </w:pPr>
            <w:r w:rsidRPr="002644DE">
              <w:rPr>
                <w:rFonts w:ascii="Times New Roman" w:eastAsia="Calibri" w:hAnsi="Times New Roman" w:cs="Times New Roman"/>
                <w:i/>
                <w:sz w:val="20"/>
                <w:szCs w:val="20"/>
              </w:rPr>
              <w:t xml:space="preserve">4.3.2 Môže návrh viesť k zväčšovaniu nerovností medzi ženami a mužmi? </w:t>
            </w:r>
            <w:r w:rsidRPr="002644DE">
              <w:rPr>
                <w:rFonts w:ascii="Times New Roman" w:eastAsia="Calibri" w:hAnsi="Times New Roman" w:cs="Times New Roman"/>
                <w:i/>
                <w:sz w:val="20"/>
                <w:szCs w:val="24"/>
              </w:rPr>
              <w:t xml:space="preserve">Podporuje návrh rovnosť príležitostí? </w:t>
            </w:r>
            <w:r w:rsidRPr="002644DE">
              <w:rPr>
                <w:rFonts w:ascii="Times New Roman" w:eastAsia="Calibri" w:hAnsi="Times New Roman" w:cs="Times New Roman"/>
                <w:i/>
                <w:sz w:val="20"/>
                <w:szCs w:val="20"/>
              </w:rPr>
              <w:t>Má návrh odlišný vplyv na ženy a mužov? Popíšte vplyvy.</w:t>
            </w:r>
          </w:p>
        </w:tc>
      </w:tr>
      <w:tr w:rsidR="004D7358" w:rsidRPr="002644DE" w:rsidTr="00750ABF">
        <w:tblPrEx>
          <w:tblBorders>
            <w:top w:val="none" w:sz="0" w:space="0" w:color="auto"/>
            <w:bottom w:val="none" w:sz="0" w:space="0" w:color="auto"/>
          </w:tblBorders>
        </w:tblPrEx>
        <w:trPr>
          <w:trHeight w:val="372"/>
          <w:jc w:val="center"/>
        </w:trPr>
        <w:tc>
          <w:tcPr>
            <w:tcW w:w="132" w:type="pct"/>
            <w:shd w:val="clear" w:color="auto" w:fill="auto"/>
            <w:vAlign w:val="center"/>
          </w:tcPr>
          <w:p w:rsidR="004D7358" w:rsidRPr="002644DE" w:rsidRDefault="004D7358" w:rsidP="00750ABF">
            <w:pP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w:t>
            </w:r>
          </w:p>
        </w:tc>
        <w:tc>
          <w:tcPr>
            <w:tcW w:w="1880" w:type="pct"/>
            <w:shd w:val="clear" w:color="auto" w:fill="auto"/>
          </w:tcPr>
          <w:p w:rsidR="004D7358" w:rsidRPr="002644DE" w:rsidRDefault="004D7358" w:rsidP="00750ABF">
            <w:pPr>
              <w:rPr>
                <w:rFonts w:ascii="Times New Roman" w:eastAsia="Calibri" w:hAnsi="Times New Roman" w:cs="Times New Roman"/>
                <w:i/>
                <w:sz w:val="18"/>
                <w:szCs w:val="18"/>
              </w:rPr>
            </w:pPr>
            <w:r w:rsidRPr="002644DE">
              <w:rPr>
                <w:rFonts w:ascii="Times New Roman" w:eastAsia="Calibri" w:hAnsi="Times New Roman" w:cs="Times New Roman"/>
                <w:i/>
                <w:sz w:val="18"/>
                <w:szCs w:val="18"/>
              </w:rPr>
              <w:t>Popíšte riziká návrhu, ktoré môžu viesť k zväčšovaniu nerovností:</w:t>
            </w:r>
          </w:p>
        </w:tc>
        <w:tc>
          <w:tcPr>
            <w:tcW w:w="2988" w:type="pct"/>
            <w:shd w:val="clear" w:color="auto" w:fill="auto"/>
          </w:tcPr>
          <w:p w:rsidR="004D7358" w:rsidRPr="002644DE" w:rsidRDefault="004D7358" w:rsidP="00750ABF">
            <w:pPr>
              <w:rPr>
                <w:rFonts w:ascii="Times New Roman" w:eastAsia="Calibri" w:hAnsi="Times New Roman" w:cs="Times New Roman"/>
                <w:sz w:val="20"/>
              </w:rPr>
            </w:pPr>
            <w:r>
              <w:rPr>
                <w:rFonts w:ascii="Times New Roman" w:eastAsia="Calibri" w:hAnsi="Times New Roman" w:cs="Times New Roman"/>
                <w:sz w:val="20"/>
              </w:rPr>
              <w:t>Bez vplyvu.</w:t>
            </w:r>
          </w:p>
        </w:tc>
      </w:tr>
      <w:tr w:rsidR="004D7358" w:rsidRPr="002644DE" w:rsidTr="00750ABF">
        <w:tblPrEx>
          <w:tblBorders>
            <w:top w:val="none" w:sz="0" w:space="0" w:color="auto"/>
            <w:bottom w:val="none" w:sz="0" w:space="0" w:color="auto"/>
          </w:tblBorders>
        </w:tblPrEx>
        <w:trPr>
          <w:trHeight w:val="371"/>
          <w:jc w:val="center"/>
        </w:trPr>
        <w:tc>
          <w:tcPr>
            <w:tcW w:w="132" w:type="pct"/>
            <w:shd w:val="clear" w:color="auto" w:fill="auto"/>
            <w:vAlign w:val="center"/>
          </w:tcPr>
          <w:p w:rsidR="004D7358" w:rsidRPr="002644DE" w:rsidRDefault="004D7358" w:rsidP="00750ABF">
            <w:pPr>
              <w:rPr>
                <w:rFonts w:ascii="Times New Roman" w:eastAsia="Calibri" w:hAnsi="Times New Roman" w:cs="Times New Roman"/>
                <w:i/>
                <w:sz w:val="18"/>
                <w:szCs w:val="18"/>
              </w:rPr>
            </w:pPr>
            <w:r w:rsidRPr="002644DE">
              <w:rPr>
                <w:rFonts w:ascii="Times New Roman" w:eastAsia="Calibri" w:hAnsi="Times New Roman" w:cs="Times New Roman"/>
                <w:i/>
                <w:sz w:val="18"/>
                <w:szCs w:val="18"/>
              </w:rPr>
              <w:t>e)</w:t>
            </w:r>
          </w:p>
        </w:tc>
        <w:tc>
          <w:tcPr>
            <w:tcW w:w="1880" w:type="pct"/>
            <w:shd w:val="clear" w:color="auto" w:fill="auto"/>
          </w:tcPr>
          <w:p w:rsidR="004D7358" w:rsidRPr="002644DE" w:rsidRDefault="004D7358" w:rsidP="00750ABF">
            <w:pPr>
              <w:rPr>
                <w:rFonts w:ascii="Times New Roman" w:eastAsia="Calibri" w:hAnsi="Times New Roman" w:cs="Times New Roman"/>
                <w:i/>
                <w:sz w:val="18"/>
                <w:szCs w:val="18"/>
              </w:rPr>
            </w:pPr>
            <w:r w:rsidRPr="002644DE">
              <w:rPr>
                <w:rFonts w:ascii="Times New Roman" w:eastAsia="Calibri" w:hAnsi="Times New Roman" w:cs="Times New Roman"/>
                <w:i/>
                <w:sz w:val="18"/>
                <w:szCs w:val="18"/>
              </w:rPr>
              <w:t>Popíšte pozitívne vplyvy návrhu na dosahovanie rovnosti žien a mužov, rovnosti príležitostí žien a mužov, prípadne vplyvy na ženy a mužov, ak sú odlišné:</w:t>
            </w:r>
          </w:p>
        </w:tc>
        <w:tc>
          <w:tcPr>
            <w:tcW w:w="2988" w:type="pct"/>
            <w:shd w:val="clear" w:color="auto" w:fill="auto"/>
          </w:tcPr>
          <w:p w:rsidR="004D7358" w:rsidRPr="002644DE" w:rsidRDefault="004D7358" w:rsidP="00750ABF">
            <w:pPr>
              <w:rPr>
                <w:rFonts w:ascii="Times New Roman" w:eastAsia="Calibri" w:hAnsi="Times New Roman" w:cs="Times New Roman"/>
                <w:i/>
                <w:sz w:val="18"/>
                <w:szCs w:val="18"/>
              </w:rPr>
            </w:pPr>
            <w:r w:rsidRPr="00C5385F">
              <w:rPr>
                <w:rFonts w:ascii="Times New Roman" w:eastAsia="Calibri" w:hAnsi="Times New Roman" w:cs="Times New Roman"/>
                <w:sz w:val="18"/>
                <w:szCs w:val="18"/>
              </w:rPr>
              <w:t>Bez vplyvu</w:t>
            </w:r>
            <w:r>
              <w:rPr>
                <w:rFonts w:ascii="Times New Roman" w:eastAsia="Calibri" w:hAnsi="Times New Roman" w:cs="Times New Roman"/>
                <w:i/>
                <w:sz w:val="18"/>
                <w:szCs w:val="18"/>
              </w:rPr>
              <w:t>.</w:t>
            </w:r>
          </w:p>
        </w:tc>
      </w:tr>
      <w:tr w:rsidR="004D7358" w:rsidRPr="002644DE" w:rsidTr="00750ABF">
        <w:tblPrEx>
          <w:tblBorders>
            <w:top w:val="none" w:sz="0" w:space="0" w:color="auto"/>
            <w:bottom w:val="none" w:sz="0" w:space="0" w:color="auto"/>
          </w:tblBorders>
        </w:tblPrEx>
        <w:trPr>
          <w:trHeight w:val="371"/>
          <w:jc w:val="center"/>
        </w:trPr>
        <w:tc>
          <w:tcPr>
            <w:tcW w:w="132" w:type="pct"/>
            <w:tcBorders>
              <w:bottom w:val="single" w:sz="4" w:space="0" w:color="auto"/>
            </w:tcBorders>
            <w:shd w:val="clear" w:color="auto" w:fill="auto"/>
            <w:vAlign w:val="center"/>
          </w:tcPr>
          <w:p w:rsidR="004D7358" w:rsidRPr="002644DE" w:rsidRDefault="004D7358" w:rsidP="00750ABF">
            <w:pPr>
              <w:rPr>
                <w:rFonts w:ascii="Times New Roman" w:eastAsia="Calibri" w:hAnsi="Times New Roman" w:cs="Times New Roman"/>
                <w:i/>
                <w:sz w:val="18"/>
                <w:szCs w:val="18"/>
              </w:rPr>
            </w:pPr>
            <w:r w:rsidRPr="002644DE">
              <w:rPr>
                <w:rFonts w:ascii="Times New Roman" w:eastAsia="Calibri" w:hAnsi="Times New Roman" w:cs="Times New Roman"/>
                <w:i/>
                <w:sz w:val="18"/>
                <w:szCs w:val="18"/>
              </w:rPr>
              <w:t>f)</w:t>
            </w:r>
          </w:p>
        </w:tc>
        <w:tc>
          <w:tcPr>
            <w:tcW w:w="1880" w:type="pct"/>
            <w:tcBorders>
              <w:bottom w:val="single" w:sz="4" w:space="0" w:color="auto"/>
            </w:tcBorders>
            <w:shd w:val="clear" w:color="auto" w:fill="auto"/>
          </w:tcPr>
          <w:p w:rsidR="004D7358" w:rsidRPr="002644DE" w:rsidRDefault="004D7358" w:rsidP="00750ABF">
            <w:pPr>
              <w:rPr>
                <w:rFonts w:ascii="Times New Roman" w:eastAsia="Calibri" w:hAnsi="Times New Roman" w:cs="Times New Roman"/>
                <w:i/>
                <w:sz w:val="18"/>
                <w:szCs w:val="18"/>
              </w:rPr>
            </w:pPr>
            <w:r w:rsidRPr="002644DE">
              <w:rPr>
                <w:rFonts w:ascii="Times New Roman" w:eastAsia="Calibri" w:hAnsi="Times New Roman" w:cs="Times New Roman"/>
                <w:i/>
                <w:sz w:val="18"/>
                <w:szCs w:val="18"/>
              </w:rPr>
              <w:t>Má návrh významné vplyvy na niektorú zo zraniteľných skupín obyvateľstva? Ak áno, aké? Akým spôsobom? Zraniteľnou skupinou obyvateľstva sa rozumejú najmä ženy ohrozené viacnásobnou diskrimináciou, tehotné matky, seniorky, ženy patriace do marginalizovaných skupín obyvateľstva, migrantky, ženy a dievčatá so zdravotným postihnutím, obete násilia a pod.</w:t>
            </w:r>
          </w:p>
        </w:tc>
        <w:tc>
          <w:tcPr>
            <w:tcW w:w="2988" w:type="pct"/>
            <w:tcBorders>
              <w:bottom w:val="single" w:sz="4" w:space="0" w:color="auto"/>
            </w:tcBorders>
            <w:shd w:val="clear" w:color="auto" w:fill="auto"/>
          </w:tcPr>
          <w:p w:rsidR="004D7358" w:rsidRPr="00C5385F" w:rsidRDefault="004D7358" w:rsidP="00750ABF">
            <w:pPr>
              <w:rPr>
                <w:rFonts w:ascii="Times New Roman" w:eastAsia="Calibri" w:hAnsi="Times New Roman" w:cs="Times New Roman"/>
                <w:sz w:val="18"/>
                <w:szCs w:val="18"/>
              </w:rPr>
            </w:pPr>
            <w:r w:rsidRPr="00C5385F">
              <w:rPr>
                <w:rFonts w:ascii="Times New Roman" w:eastAsia="Calibri" w:hAnsi="Times New Roman" w:cs="Times New Roman"/>
                <w:sz w:val="18"/>
                <w:szCs w:val="18"/>
              </w:rPr>
              <w:t>Bez vplyvu.</w:t>
            </w:r>
          </w:p>
        </w:tc>
      </w:tr>
      <w:tr w:rsidR="004D7358" w:rsidRPr="002644DE" w:rsidTr="00750ABF">
        <w:tblPrEx>
          <w:tblBorders>
            <w:top w:val="none" w:sz="0" w:space="0" w:color="auto"/>
            <w:bottom w:val="none" w:sz="0" w:space="0" w:color="auto"/>
          </w:tblBorders>
        </w:tblPrEx>
        <w:trPr>
          <w:trHeight w:val="1235"/>
          <w:jc w:val="center"/>
        </w:trPr>
        <w:tc>
          <w:tcPr>
            <w:tcW w:w="132" w:type="pct"/>
            <w:tcBorders>
              <w:top w:val="single" w:sz="4" w:space="0" w:color="auto"/>
              <w:bottom w:val="single" w:sz="4" w:space="0" w:color="auto"/>
            </w:tcBorders>
            <w:shd w:val="clear" w:color="auto" w:fill="auto"/>
            <w:vAlign w:val="center"/>
          </w:tcPr>
          <w:p w:rsidR="004D7358" w:rsidRPr="002644DE" w:rsidRDefault="004D7358" w:rsidP="00750ABF">
            <w:pPr>
              <w:rPr>
                <w:rFonts w:ascii="Times New Roman" w:eastAsia="Calibri" w:hAnsi="Times New Roman" w:cs="Times New Roman"/>
                <w:i/>
                <w:sz w:val="18"/>
                <w:szCs w:val="18"/>
              </w:rPr>
            </w:pPr>
            <w:r w:rsidRPr="002644DE">
              <w:rPr>
                <w:rFonts w:ascii="Times New Roman" w:eastAsia="Calibri" w:hAnsi="Times New Roman" w:cs="Times New Roman"/>
                <w:i/>
                <w:sz w:val="18"/>
                <w:szCs w:val="18"/>
              </w:rPr>
              <w:t>g)</w:t>
            </w:r>
          </w:p>
        </w:tc>
        <w:tc>
          <w:tcPr>
            <w:tcW w:w="1880" w:type="pct"/>
            <w:tcBorders>
              <w:top w:val="single" w:sz="4" w:space="0" w:color="auto"/>
              <w:bottom w:val="single" w:sz="4" w:space="0" w:color="auto"/>
            </w:tcBorders>
            <w:shd w:val="clear" w:color="auto" w:fill="auto"/>
          </w:tcPr>
          <w:p w:rsidR="004D7358" w:rsidRPr="002644DE" w:rsidRDefault="004D7358" w:rsidP="00750ABF">
            <w:pPr>
              <w:rPr>
                <w:rFonts w:ascii="Times New Roman" w:eastAsia="Calibri" w:hAnsi="Times New Roman" w:cs="Times New Roman"/>
                <w:i/>
                <w:sz w:val="18"/>
                <w:szCs w:val="18"/>
              </w:rPr>
            </w:pPr>
            <w:r w:rsidRPr="002644DE">
              <w:rPr>
                <w:rFonts w:ascii="Times New Roman" w:eastAsia="Calibri" w:hAnsi="Times New Roman" w:cs="Times New Roman"/>
                <w:i/>
                <w:sz w:val="18"/>
                <w:szCs w:val="18"/>
              </w:rPr>
              <w:t xml:space="preserve">Pri identifikovaní vplyvov na rovnosť žien a mužov treba vziať do úvahy existujúce rozdiely medzi ženami a mužmi, ktoré sú relevantné k danej politike. Podpora rovnosti  žien a mužov nespočíva len v odstraňovaní obmedzení a bariér pre plnohodnotnú účasť na ekonomickom, politickom a sociálnom živote spoločnosti ako aj rodinnom živote, ale taktiež  v podpore rovnosti medzi nimi. </w:t>
            </w:r>
          </w:p>
          <w:p w:rsidR="004D7358" w:rsidRPr="002644DE" w:rsidRDefault="004D7358" w:rsidP="00750ABF">
            <w:pPr>
              <w:rPr>
                <w:rFonts w:ascii="Times New Roman" w:eastAsia="Times New Roman" w:hAnsi="Times New Roman" w:cs="Times New Roman"/>
                <w:color w:val="000000"/>
                <w:sz w:val="27"/>
                <w:szCs w:val="27"/>
              </w:rPr>
            </w:pPr>
            <w:r w:rsidRPr="002644DE">
              <w:rPr>
                <w:rFonts w:ascii="Times New Roman" w:eastAsia="Calibri" w:hAnsi="Times New Roman" w:cs="Times New Roman"/>
                <w:i/>
                <w:sz w:val="18"/>
                <w:szCs w:val="18"/>
              </w:rPr>
              <w:t xml:space="preserve">V ktorých oblastiach podpory rovnosti žien a mužov návrh odstraňuje prekážky a/alebo podporuje rovnosť žien a mužov? </w:t>
            </w:r>
            <w:r w:rsidRPr="002644DE">
              <w:rPr>
                <w:rFonts w:ascii="Times New Roman" w:eastAsia="Times New Roman" w:hAnsi="Times New Roman" w:cs="Times New Roman"/>
                <w:i/>
                <w:iCs/>
                <w:color w:val="000000"/>
                <w:sz w:val="18"/>
                <w:szCs w:val="18"/>
              </w:rPr>
              <w:t>Medzi oblasti podpory rovnosti žien a mužov okrem iného patria:</w:t>
            </w:r>
          </w:p>
          <w:p w:rsidR="004D7358" w:rsidRPr="002644DE" w:rsidRDefault="004D7358" w:rsidP="004D7358">
            <w:pPr>
              <w:numPr>
                <w:ilvl w:val="0"/>
                <w:numId w:val="4"/>
              </w:numPr>
              <w:ind w:left="170" w:hanging="170"/>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podpora slobodného výberu povolania a ekonomickej činnosti</w:t>
            </w:r>
          </w:p>
          <w:p w:rsidR="004D7358" w:rsidRPr="002644DE" w:rsidRDefault="004D7358" w:rsidP="004D7358">
            <w:pPr>
              <w:numPr>
                <w:ilvl w:val="0"/>
                <w:numId w:val="4"/>
              </w:numPr>
              <w:ind w:left="170" w:hanging="170"/>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podpora vyrovnávania ekonomickej nezávislosti, </w:t>
            </w:r>
          </w:p>
          <w:p w:rsidR="004D7358" w:rsidRPr="002644DE" w:rsidRDefault="004D7358" w:rsidP="004D7358">
            <w:pPr>
              <w:numPr>
                <w:ilvl w:val="0"/>
                <w:numId w:val="4"/>
              </w:numPr>
              <w:ind w:left="170" w:hanging="170"/>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zosúladenie pracovného, súkromného a rodinného života, </w:t>
            </w:r>
          </w:p>
          <w:p w:rsidR="004D7358" w:rsidRPr="002644DE" w:rsidRDefault="004D7358" w:rsidP="004D7358">
            <w:pPr>
              <w:numPr>
                <w:ilvl w:val="0"/>
                <w:numId w:val="4"/>
              </w:numPr>
              <w:ind w:left="170" w:hanging="170"/>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podpora rovnosti príležitostí pri participácii na rozhodovaní, </w:t>
            </w:r>
          </w:p>
          <w:p w:rsidR="004D7358" w:rsidRPr="002644DE" w:rsidRDefault="004D7358" w:rsidP="004D7358">
            <w:pPr>
              <w:numPr>
                <w:ilvl w:val="0"/>
                <w:numId w:val="4"/>
              </w:numPr>
              <w:ind w:left="170" w:hanging="170"/>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boj proti domácemu násiliu,  násiliu na ženách  a obchodovaniu s ľuďmi, </w:t>
            </w:r>
          </w:p>
          <w:p w:rsidR="004D7358" w:rsidRPr="002644DE" w:rsidRDefault="004D7358" w:rsidP="004D7358">
            <w:pPr>
              <w:numPr>
                <w:ilvl w:val="0"/>
                <w:numId w:val="4"/>
              </w:numPr>
              <w:ind w:left="170" w:hanging="170"/>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podpora vnímania osobnej starostlivosti o dieťa za rovnocennú s ekonomickou činnosťou a podpora neviditeľnej práce v domácnosti ako takej,</w:t>
            </w:r>
          </w:p>
          <w:p w:rsidR="004D7358" w:rsidRPr="002644DE" w:rsidRDefault="004D7358" w:rsidP="004D7358">
            <w:pPr>
              <w:numPr>
                <w:ilvl w:val="0"/>
                <w:numId w:val="4"/>
              </w:numPr>
              <w:ind w:left="170" w:hanging="170"/>
              <w:rPr>
                <w:rFonts w:ascii="Times New Roman" w:eastAsia="Calibri" w:hAnsi="Times New Roman" w:cs="Times New Roman"/>
                <w:i/>
                <w:sz w:val="18"/>
                <w:szCs w:val="18"/>
              </w:rPr>
            </w:pPr>
            <w:r w:rsidRPr="002644DE">
              <w:rPr>
                <w:rFonts w:ascii="Times New Roman" w:eastAsia="Calibri" w:hAnsi="Times New Roman" w:cs="Times New Roman"/>
                <w:i/>
                <w:sz w:val="18"/>
                <w:szCs w:val="18"/>
                <w:lang w:eastAsia="sk-SK"/>
              </w:rPr>
              <w:t>rešpektovanie osobných preferencií pri výbere povolania a zosúlaďovania pracovného a rodinného života.</w:t>
            </w:r>
          </w:p>
        </w:tc>
        <w:tc>
          <w:tcPr>
            <w:tcW w:w="2988" w:type="pct"/>
            <w:tcBorders>
              <w:top w:val="single" w:sz="4" w:space="0" w:color="auto"/>
              <w:bottom w:val="single" w:sz="4" w:space="0" w:color="auto"/>
            </w:tcBorders>
            <w:shd w:val="clear" w:color="auto" w:fill="auto"/>
          </w:tcPr>
          <w:p w:rsidR="004D7358" w:rsidRPr="002644DE" w:rsidRDefault="004D7358" w:rsidP="00750ABF">
            <w:pPr>
              <w:rPr>
                <w:rFonts w:ascii="Times New Roman" w:eastAsia="Calibri" w:hAnsi="Times New Roman" w:cs="Times New Roman"/>
                <w:sz w:val="20"/>
              </w:rPr>
            </w:pPr>
            <w:r>
              <w:rPr>
                <w:rFonts w:ascii="Times New Roman" w:eastAsia="Calibri" w:hAnsi="Times New Roman" w:cs="Times New Roman"/>
                <w:sz w:val="20"/>
              </w:rPr>
              <w:t>Bez vplyvu.</w:t>
            </w:r>
          </w:p>
        </w:tc>
      </w:tr>
    </w:tbl>
    <w:p w:rsidR="004D7358" w:rsidRPr="002644DE" w:rsidRDefault="004D7358" w:rsidP="004D7358">
      <w:pPr>
        <w:rPr>
          <w:rFonts w:ascii="Times New Roman" w:eastAsia="Calibri" w:hAnsi="Times New Roman" w:cs="Times New Roman"/>
          <w:b/>
          <w:sz w:val="24"/>
          <w:lang w:eastAsia="sk-SK"/>
        </w:rPr>
        <w:sectPr w:rsidR="004D7358" w:rsidRPr="002644DE" w:rsidSect="00C5385F">
          <w:footnotePr>
            <w:numFmt w:val="chicago"/>
          </w:footnotePr>
          <w:pgSz w:w="11906" w:h="16838"/>
          <w:pgMar w:top="1134" w:right="1418" w:bottom="1134" w:left="1418" w:header="510" w:footer="567" w:gutter="0"/>
          <w:cols w:space="708"/>
          <w:formProt w:val="0"/>
          <w:docGrid w:linePitch="360"/>
        </w:sectPr>
      </w:pPr>
    </w:p>
    <w:tbl>
      <w:tblPr>
        <w:tblW w:w="51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41"/>
        <w:gridCol w:w="3439"/>
        <w:gridCol w:w="5674"/>
      </w:tblGrid>
      <w:tr w:rsidR="004D7358" w:rsidRPr="002644DE" w:rsidTr="00750ABF">
        <w:trPr>
          <w:jc w:val="center"/>
        </w:trPr>
        <w:tc>
          <w:tcPr>
            <w:tcW w:w="5000" w:type="pct"/>
            <w:gridSpan w:val="3"/>
            <w:shd w:val="clear" w:color="auto" w:fill="D9D9D9"/>
          </w:tcPr>
          <w:p w:rsidR="004D7358" w:rsidRPr="002644DE" w:rsidRDefault="004D7358" w:rsidP="00750ABF">
            <w:pPr>
              <w:rPr>
                <w:rFonts w:ascii="Times New Roman" w:eastAsia="Calibri" w:hAnsi="Times New Roman" w:cs="Times New Roman"/>
                <w:b/>
                <w:sz w:val="24"/>
                <w:lang w:eastAsia="sk-SK"/>
              </w:rPr>
            </w:pPr>
            <w:r w:rsidRPr="002644DE">
              <w:rPr>
                <w:rFonts w:ascii="Times New Roman" w:eastAsia="Calibri" w:hAnsi="Times New Roman" w:cs="Times New Roman"/>
                <w:b/>
                <w:sz w:val="24"/>
                <w:lang w:eastAsia="sk-SK"/>
              </w:rPr>
              <w:lastRenderedPageBreak/>
              <w:t>4.4 Identifikujte, popíšte a kvantifikujte vplyvy na zamestnanosť a na trh práce.</w:t>
            </w:r>
          </w:p>
          <w:p w:rsidR="004D7358" w:rsidRPr="002644DE" w:rsidRDefault="004D7358" w:rsidP="00750ABF">
            <w:pPr>
              <w:rPr>
                <w:rFonts w:ascii="Times New Roman" w:eastAsia="Calibri" w:hAnsi="Times New Roman" w:cs="Times New Roman"/>
                <w:i/>
                <w:lang w:eastAsia="sk-SK"/>
              </w:rPr>
            </w:pPr>
            <w:r w:rsidRPr="002644DE">
              <w:rPr>
                <w:rFonts w:ascii="Times New Roman" w:eastAsia="Calibri" w:hAnsi="Times New Roman" w:cs="Times New Roman"/>
                <w:i/>
                <w:lang w:eastAsia="sk-SK"/>
              </w:rPr>
              <w:t xml:space="preserve">V prípade kladnej odpovede pripojte </w:t>
            </w:r>
            <w:r w:rsidRPr="002644DE">
              <w:rPr>
                <w:rFonts w:ascii="Times New Roman" w:eastAsia="Calibri" w:hAnsi="Times New Roman" w:cs="Times New Roman"/>
                <w:b/>
                <w:i/>
                <w:lang w:eastAsia="sk-SK"/>
              </w:rPr>
              <w:t>odôvodnenie</w:t>
            </w:r>
            <w:r w:rsidRPr="002644DE">
              <w:rPr>
                <w:rFonts w:ascii="Times New Roman" w:eastAsia="Calibri" w:hAnsi="Times New Roman" w:cs="Times New Roman"/>
                <w:i/>
                <w:lang w:eastAsia="sk-SK"/>
              </w:rPr>
              <w:t xml:space="preserve"> v súlade s Metodickým postupom pre analýzu sociálnych vplyvov.</w:t>
            </w:r>
          </w:p>
        </w:tc>
      </w:tr>
      <w:tr w:rsidR="004D7358" w:rsidRPr="002644DE" w:rsidTr="00750ABF">
        <w:trPr>
          <w:trHeight w:val="287"/>
          <w:jc w:val="center"/>
        </w:trPr>
        <w:tc>
          <w:tcPr>
            <w:tcW w:w="129" w:type="pct"/>
            <w:tcBorders>
              <w:top w:val="nil"/>
              <w:bottom w:val="single" w:sz="4" w:space="0" w:color="auto"/>
            </w:tcBorders>
            <w:shd w:val="clear" w:color="auto" w:fill="F2F2F2"/>
            <w:vAlign w:val="center"/>
          </w:tcPr>
          <w:p w:rsidR="004D7358" w:rsidRPr="002644DE" w:rsidRDefault="004D7358" w:rsidP="00750ABF">
            <w:pPr>
              <w:rPr>
                <w:rFonts w:ascii="Times New Roman" w:eastAsia="Calibri" w:hAnsi="Times New Roman" w:cs="Times New Roman"/>
                <w:i/>
                <w:sz w:val="18"/>
                <w:szCs w:val="18"/>
              </w:rPr>
            </w:pPr>
            <w:r w:rsidRPr="002644DE">
              <w:rPr>
                <w:rFonts w:ascii="Times New Roman" w:eastAsia="Calibri" w:hAnsi="Times New Roman" w:cs="Times New Roman"/>
                <w:i/>
                <w:sz w:val="18"/>
                <w:szCs w:val="18"/>
              </w:rPr>
              <w:t>a)</w:t>
            </w:r>
          </w:p>
        </w:tc>
        <w:tc>
          <w:tcPr>
            <w:tcW w:w="4871" w:type="pct"/>
            <w:gridSpan w:val="2"/>
            <w:tcBorders>
              <w:top w:val="nil"/>
              <w:bottom w:val="single" w:sz="4" w:space="0" w:color="auto"/>
            </w:tcBorders>
            <w:shd w:val="clear" w:color="auto" w:fill="F2F2F2"/>
            <w:vAlign w:val="center"/>
          </w:tcPr>
          <w:p w:rsidR="004D7358" w:rsidRPr="002644DE" w:rsidRDefault="004D7358" w:rsidP="00750ABF">
            <w:pPr>
              <w:rPr>
                <w:rFonts w:ascii="Times New Roman" w:eastAsia="Calibri" w:hAnsi="Times New Roman" w:cs="Times New Roman"/>
                <w:i/>
                <w:sz w:val="20"/>
                <w:szCs w:val="20"/>
              </w:rPr>
            </w:pPr>
            <w:r w:rsidRPr="002644DE">
              <w:rPr>
                <w:rFonts w:ascii="Times New Roman" w:eastAsia="Calibri" w:hAnsi="Times New Roman" w:cs="Times New Roman"/>
                <w:i/>
                <w:sz w:val="20"/>
                <w:szCs w:val="20"/>
              </w:rPr>
              <w:t>Uľahčuje návrh vznik nových pracovných miest? Ak áno, ako? Ak je to možné, doplňte kvantifikáciu.</w:t>
            </w:r>
          </w:p>
        </w:tc>
      </w:tr>
      <w:tr w:rsidR="004D7358" w:rsidRPr="002644DE" w:rsidTr="00750ABF">
        <w:trPr>
          <w:trHeight w:val="567"/>
          <w:jc w:val="center"/>
        </w:trPr>
        <w:tc>
          <w:tcPr>
            <w:tcW w:w="129" w:type="pct"/>
            <w:tcBorders>
              <w:top w:val="nil"/>
              <w:bottom w:val="single" w:sz="4" w:space="0" w:color="auto"/>
            </w:tcBorders>
            <w:shd w:val="clear" w:color="auto" w:fill="FFFFFF"/>
            <w:vAlign w:val="center"/>
          </w:tcPr>
          <w:p w:rsidR="004D7358" w:rsidRPr="002644DE" w:rsidRDefault="004D7358" w:rsidP="00750ABF">
            <w:pPr>
              <w:rPr>
                <w:rFonts w:ascii="Times New Roman" w:eastAsia="Calibri" w:hAnsi="Times New Roman" w:cs="Times New Roman"/>
                <w:i/>
                <w:sz w:val="18"/>
                <w:szCs w:val="18"/>
              </w:rPr>
            </w:pPr>
            <w:r w:rsidRPr="002644DE">
              <w:rPr>
                <w:rFonts w:ascii="Times New Roman" w:eastAsia="Calibri" w:hAnsi="Times New Roman" w:cs="Times New Roman"/>
                <w:i/>
                <w:sz w:val="18"/>
                <w:szCs w:val="18"/>
              </w:rPr>
              <w:t>b)</w:t>
            </w:r>
          </w:p>
        </w:tc>
        <w:tc>
          <w:tcPr>
            <w:tcW w:w="1838" w:type="pct"/>
            <w:tcBorders>
              <w:top w:val="nil"/>
              <w:bottom w:val="single" w:sz="4" w:space="0" w:color="auto"/>
            </w:tcBorders>
            <w:shd w:val="clear" w:color="auto" w:fill="FFFFFF"/>
          </w:tcPr>
          <w:p w:rsidR="004D7358" w:rsidRPr="002644DE" w:rsidRDefault="004D7358" w:rsidP="00750ABF">
            <w:pPr>
              <w:rPr>
                <w:rFonts w:ascii="Times New Roman" w:eastAsia="Calibri" w:hAnsi="Times New Roman" w:cs="Times New Roman"/>
                <w:i/>
                <w:sz w:val="18"/>
                <w:szCs w:val="18"/>
              </w:rPr>
            </w:pPr>
            <w:r w:rsidRPr="002644DE">
              <w:rPr>
                <w:rFonts w:ascii="Times New Roman" w:eastAsia="Calibri" w:hAnsi="Times New Roman" w:cs="Times New Roman"/>
                <w:i/>
                <w:sz w:val="18"/>
                <w:szCs w:val="18"/>
              </w:rPr>
              <w:t>Identifikujte, v ktorých sektoroch a odvetviach ekonomiky, v ktorých regiónoch, pre aké skupiny zamestnancov, o aké typy zamestnania /pracovných úväzkov pôjde a pod.</w:t>
            </w:r>
          </w:p>
        </w:tc>
        <w:tc>
          <w:tcPr>
            <w:tcW w:w="3032" w:type="pct"/>
            <w:tcBorders>
              <w:top w:val="nil"/>
              <w:bottom w:val="single" w:sz="4" w:space="0" w:color="auto"/>
            </w:tcBorders>
            <w:shd w:val="clear" w:color="auto" w:fill="FFFFFF"/>
          </w:tcPr>
          <w:p w:rsidR="004D7358" w:rsidRPr="002644DE" w:rsidRDefault="004D7358" w:rsidP="00750ABF">
            <w:pPr>
              <w:rPr>
                <w:rFonts w:ascii="Times New Roman" w:eastAsia="Calibri" w:hAnsi="Times New Roman" w:cs="Times New Roman"/>
                <w:sz w:val="20"/>
                <w:szCs w:val="18"/>
              </w:rPr>
            </w:pPr>
            <w:r>
              <w:rPr>
                <w:rFonts w:ascii="Times New Roman" w:eastAsia="Calibri" w:hAnsi="Times New Roman" w:cs="Times New Roman"/>
                <w:sz w:val="20"/>
                <w:szCs w:val="18"/>
              </w:rPr>
              <w:t xml:space="preserve"> Nie.</w:t>
            </w:r>
          </w:p>
        </w:tc>
      </w:tr>
      <w:tr w:rsidR="004D7358" w:rsidRPr="002644DE" w:rsidTr="00750ABF">
        <w:trPr>
          <w:trHeight w:val="270"/>
          <w:jc w:val="center"/>
        </w:trPr>
        <w:tc>
          <w:tcPr>
            <w:tcW w:w="129" w:type="pct"/>
            <w:tcBorders>
              <w:bottom w:val="single" w:sz="4" w:space="0" w:color="auto"/>
            </w:tcBorders>
            <w:shd w:val="clear" w:color="auto" w:fill="F2F2F2"/>
            <w:vAlign w:val="center"/>
          </w:tcPr>
          <w:p w:rsidR="004D7358" w:rsidRPr="002644DE" w:rsidRDefault="004D7358" w:rsidP="00750ABF">
            <w:pPr>
              <w:rPr>
                <w:rFonts w:ascii="Times New Roman" w:eastAsia="Calibri" w:hAnsi="Times New Roman" w:cs="Times New Roman"/>
                <w:i/>
                <w:sz w:val="18"/>
                <w:szCs w:val="18"/>
              </w:rPr>
            </w:pPr>
            <w:r w:rsidRPr="002644DE">
              <w:rPr>
                <w:rFonts w:ascii="Times New Roman" w:eastAsia="Calibri" w:hAnsi="Times New Roman" w:cs="Times New Roman"/>
                <w:i/>
                <w:sz w:val="18"/>
                <w:szCs w:val="18"/>
              </w:rPr>
              <w:t>c)</w:t>
            </w:r>
          </w:p>
        </w:tc>
        <w:tc>
          <w:tcPr>
            <w:tcW w:w="4871" w:type="pct"/>
            <w:gridSpan w:val="2"/>
            <w:tcBorders>
              <w:bottom w:val="single" w:sz="4" w:space="0" w:color="auto"/>
            </w:tcBorders>
            <w:shd w:val="clear" w:color="auto" w:fill="F2F2F2"/>
            <w:vAlign w:val="center"/>
          </w:tcPr>
          <w:p w:rsidR="004D7358" w:rsidRPr="002644DE" w:rsidRDefault="004D7358" w:rsidP="00750ABF">
            <w:pPr>
              <w:rPr>
                <w:rFonts w:ascii="Times New Roman" w:eastAsia="Calibri" w:hAnsi="Times New Roman" w:cs="Times New Roman"/>
                <w:i/>
                <w:sz w:val="20"/>
                <w:szCs w:val="20"/>
              </w:rPr>
            </w:pPr>
            <w:r w:rsidRPr="002644DE">
              <w:rPr>
                <w:rFonts w:ascii="Times New Roman" w:eastAsia="Calibri" w:hAnsi="Times New Roman" w:cs="Times New Roman"/>
                <w:i/>
                <w:sz w:val="20"/>
                <w:szCs w:val="20"/>
              </w:rPr>
              <w:t>Vedie návrh k zániku pracovných miest?</w:t>
            </w:r>
            <w:r w:rsidRPr="002644DE">
              <w:rPr>
                <w:rFonts w:ascii="Times New Roman" w:eastAsia="Calibri" w:hAnsi="Times New Roman" w:cs="Times New Roman"/>
                <w:sz w:val="20"/>
                <w:szCs w:val="20"/>
              </w:rPr>
              <w:t xml:space="preserve"> </w:t>
            </w:r>
            <w:r w:rsidRPr="002644DE">
              <w:rPr>
                <w:rFonts w:ascii="Times New Roman" w:eastAsia="Calibri" w:hAnsi="Times New Roman" w:cs="Times New Roman"/>
                <w:i/>
                <w:sz w:val="20"/>
                <w:szCs w:val="20"/>
              </w:rPr>
              <w:t>Ak áno, ako a akých? Ak je to možné, doplňte kvantifikáciu</w:t>
            </w:r>
          </w:p>
        </w:tc>
      </w:tr>
      <w:tr w:rsidR="004D7358" w:rsidRPr="002644DE" w:rsidTr="00750ABF">
        <w:trPr>
          <w:trHeight w:val="454"/>
          <w:jc w:val="center"/>
        </w:trPr>
        <w:tc>
          <w:tcPr>
            <w:tcW w:w="129" w:type="pct"/>
            <w:tcBorders>
              <w:bottom w:val="single" w:sz="4" w:space="0" w:color="auto"/>
            </w:tcBorders>
            <w:shd w:val="clear" w:color="auto" w:fill="FFFFFF"/>
            <w:vAlign w:val="center"/>
          </w:tcPr>
          <w:p w:rsidR="004D7358" w:rsidRPr="002644DE" w:rsidRDefault="004D7358" w:rsidP="00750ABF">
            <w:pPr>
              <w:rPr>
                <w:rFonts w:ascii="Times New Roman" w:eastAsia="Calibri" w:hAnsi="Times New Roman" w:cs="Times New Roman"/>
                <w:i/>
                <w:sz w:val="18"/>
                <w:szCs w:val="18"/>
              </w:rPr>
            </w:pPr>
            <w:r w:rsidRPr="002644DE">
              <w:rPr>
                <w:rFonts w:ascii="Times New Roman" w:eastAsia="Calibri" w:hAnsi="Times New Roman" w:cs="Times New Roman"/>
                <w:i/>
                <w:sz w:val="18"/>
                <w:szCs w:val="18"/>
              </w:rPr>
              <w:t>d)</w:t>
            </w:r>
          </w:p>
        </w:tc>
        <w:tc>
          <w:tcPr>
            <w:tcW w:w="1838" w:type="pct"/>
            <w:tcBorders>
              <w:bottom w:val="single" w:sz="4" w:space="0" w:color="auto"/>
            </w:tcBorders>
            <w:shd w:val="clear" w:color="auto" w:fill="FFFFFF"/>
          </w:tcPr>
          <w:p w:rsidR="004D7358" w:rsidRPr="002644DE" w:rsidRDefault="004D7358" w:rsidP="00750ABF">
            <w:pPr>
              <w:rPr>
                <w:rFonts w:ascii="Times New Roman" w:eastAsia="Calibri" w:hAnsi="Times New Roman" w:cs="Times New Roman"/>
                <w:i/>
                <w:sz w:val="18"/>
                <w:szCs w:val="18"/>
              </w:rPr>
            </w:pPr>
            <w:r w:rsidRPr="002644DE">
              <w:rPr>
                <w:rFonts w:ascii="Times New Roman" w:eastAsia="Calibri" w:hAnsi="Times New Roman" w:cs="Times New Roman"/>
                <w:i/>
                <w:sz w:val="18"/>
                <w:szCs w:val="18"/>
              </w:rPr>
              <w:t>Identifikujte, v ktorých sektoroch a odvetviach ekonomiky, v ktorých regiónoch, o aké typy zamestnania /pracovných úväzkov pôjde a pod. Identifikujte možné dôsledky, skupiny zamestnancov, ktoré budú viac ovplyvnené a rozsah vplyvu.</w:t>
            </w:r>
          </w:p>
        </w:tc>
        <w:tc>
          <w:tcPr>
            <w:tcW w:w="3032" w:type="pct"/>
            <w:tcBorders>
              <w:bottom w:val="single" w:sz="4" w:space="0" w:color="auto"/>
            </w:tcBorders>
            <w:shd w:val="clear" w:color="auto" w:fill="FFFFFF"/>
          </w:tcPr>
          <w:p w:rsidR="004D7358" w:rsidRPr="002644DE" w:rsidRDefault="004D7358" w:rsidP="00750ABF">
            <w:pPr>
              <w:rPr>
                <w:rFonts w:ascii="Times New Roman" w:eastAsia="Calibri" w:hAnsi="Times New Roman" w:cs="Times New Roman"/>
                <w:sz w:val="20"/>
                <w:szCs w:val="18"/>
              </w:rPr>
            </w:pPr>
            <w:r>
              <w:rPr>
                <w:rFonts w:ascii="Times New Roman" w:eastAsia="Calibri" w:hAnsi="Times New Roman" w:cs="Times New Roman"/>
                <w:sz w:val="20"/>
                <w:szCs w:val="18"/>
              </w:rPr>
              <w:t>Nie.</w:t>
            </w:r>
          </w:p>
        </w:tc>
      </w:tr>
      <w:tr w:rsidR="004D7358" w:rsidRPr="002644DE" w:rsidTr="00750ABF">
        <w:trPr>
          <w:trHeight w:val="248"/>
          <w:jc w:val="center"/>
        </w:trPr>
        <w:tc>
          <w:tcPr>
            <w:tcW w:w="129" w:type="pct"/>
            <w:tcBorders>
              <w:bottom w:val="single" w:sz="4" w:space="0" w:color="auto"/>
            </w:tcBorders>
            <w:shd w:val="clear" w:color="auto" w:fill="F2F2F2"/>
            <w:vAlign w:val="center"/>
          </w:tcPr>
          <w:p w:rsidR="004D7358" w:rsidRPr="002644DE" w:rsidRDefault="004D7358" w:rsidP="00750ABF">
            <w:pPr>
              <w:rPr>
                <w:rFonts w:ascii="Times New Roman" w:eastAsia="Calibri" w:hAnsi="Times New Roman" w:cs="Times New Roman"/>
                <w:i/>
                <w:sz w:val="18"/>
                <w:szCs w:val="18"/>
              </w:rPr>
            </w:pPr>
            <w:r w:rsidRPr="002644DE">
              <w:rPr>
                <w:rFonts w:ascii="Times New Roman" w:eastAsia="Calibri" w:hAnsi="Times New Roman" w:cs="Times New Roman"/>
                <w:i/>
                <w:sz w:val="18"/>
                <w:szCs w:val="18"/>
              </w:rPr>
              <w:t>e)</w:t>
            </w:r>
          </w:p>
        </w:tc>
        <w:tc>
          <w:tcPr>
            <w:tcW w:w="4871" w:type="pct"/>
            <w:gridSpan w:val="2"/>
            <w:tcBorders>
              <w:bottom w:val="single" w:sz="4" w:space="0" w:color="auto"/>
            </w:tcBorders>
            <w:shd w:val="clear" w:color="auto" w:fill="F2F2F2"/>
            <w:vAlign w:val="center"/>
          </w:tcPr>
          <w:p w:rsidR="004D7358" w:rsidRPr="002644DE" w:rsidRDefault="004D7358" w:rsidP="00750ABF">
            <w:pPr>
              <w:rPr>
                <w:rFonts w:ascii="Times New Roman" w:eastAsia="Calibri" w:hAnsi="Times New Roman" w:cs="Times New Roman"/>
                <w:sz w:val="20"/>
                <w:szCs w:val="20"/>
              </w:rPr>
            </w:pPr>
            <w:r w:rsidRPr="002644DE">
              <w:rPr>
                <w:rFonts w:ascii="Times New Roman" w:eastAsia="Calibri" w:hAnsi="Times New Roman" w:cs="Times New Roman"/>
                <w:i/>
                <w:sz w:val="20"/>
                <w:szCs w:val="20"/>
              </w:rPr>
              <w:t>Ovplyvňuje návrh dopyt po práci? Ak áno, ako?</w:t>
            </w:r>
          </w:p>
        </w:tc>
      </w:tr>
      <w:tr w:rsidR="004D7358" w:rsidRPr="002644DE" w:rsidTr="00750ABF">
        <w:trPr>
          <w:trHeight w:val="209"/>
          <w:jc w:val="center"/>
        </w:trPr>
        <w:tc>
          <w:tcPr>
            <w:tcW w:w="129" w:type="pct"/>
            <w:tcBorders>
              <w:bottom w:val="single" w:sz="4" w:space="0" w:color="auto"/>
            </w:tcBorders>
            <w:shd w:val="clear" w:color="auto" w:fill="FFFFFF"/>
            <w:vAlign w:val="center"/>
          </w:tcPr>
          <w:p w:rsidR="004D7358" w:rsidRPr="002644DE" w:rsidRDefault="004D7358" w:rsidP="00750ABF">
            <w:pPr>
              <w:rPr>
                <w:rFonts w:ascii="Times New Roman" w:eastAsia="Calibri" w:hAnsi="Times New Roman" w:cs="Times New Roman"/>
                <w:i/>
                <w:sz w:val="18"/>
                <w:szCs w:val="18"/>
              </w:rPr>
            </w:pPr>
            <w:r w:rsidRPr="002644DE">
              <w:rPr>
                <w:rFonts w:ascii="Times New Roman" w:eastAsia="Calibri" w:hAnsi="Times New Roman" w:cs="Times New Roman"/>
                <w:i/>
                <w:sz w:val="18"/>
                <w:szCs w:val="18"/>
              </w:rPr>
              <w:t>f)</w:t>
            </w:r>
          </w:p>
        </w:tc>
        <w:tc>
          <w:tcPr>
            <w:tcW w:w="1838" w:type="pct"/>
            <w:tcBorders>
              <w:bottom w:val="single" w:sz="4" w:space="0" w:color="auto"/>
            </w:tcBorders>
            <w:shd w:val="clear" w:color="auto" w:fill="FFFFFF"/>
          </w:tcPr>
          <w:p w:rsidR="004D7358" w:rsidRPr="002644DE" w:rsidRDefault="004D7358" w:rsidP="00750ABF">
            <w:pPr>
              <w:rPr>
                <w:rFonts w:ascii="Times New Roman" w:eastAsia="Calibri" w:hAnsi="Times New Roman" w:cs="Times New Roman"/>
                <w:i/>
                <w:sz w:val="18"/>
                <w:szCs w:val="18"/>
              </w:rPr>
            </w:pPr>
            <w:r w:rsidRPr="002644DE">
              <w:rPr>
                <w:rFonts w:ascii="Times New Roman" w:eastAsia="Calibri" w:hAnsi="Times New Roman" w:cs="Times New Roman"/>
                <w:i/>
                <w:sz w:val="18"/>
                <w:szCs w:val="18"/>
              </w:rPr>
              <w:t>Dopyt po práci závisí na jednej strane na produkcii tovarov a služieb v ekonomike a na druhej strane na cene práce.</w:t>
            </w:r>
          </w:p>
        </w:tc>
        <w:tc>
          <w:tcPr>
            <w:tcW w:w="3032" w:type="pct"/>
            <w:tcBorders>
              <w:bottom w:val="single" w:sz="4" w:space="0" w:color="auto"/>
            </w:tcBorders>
            <w:shd w:val="clear" w:color="auto" w:fill="FFFFFF"/>
          </w:tcPr>
          <w:p w:rsidR="004D7358" w:rsidRPr="002644DE" w:rsidRDefault="004D7358" w:rsidP="00750ABF">
            <w:pPr>
              <w:rPr>
                <w:rFonts w:ascii="Times New Roman" w:eastAsia="Calibri" w:hAnsi="Times New Roman" w:cs="Times New Roman"/>
                <w:sz w:val="20"/>
                <w:szCs w:val="18"/>
              </w:rPr>
            </w:pPr>
            <w:r>
              <w:rPr>
                <w:rFonts w:ascii="Times New Roman" w:eastAsia="Calibri" w:hAnsi="Times New Roman" w:cs="Times New Roman"/>
                <w:sz w:val="20"/>
                <w:szCs w:val="18"/>
              </w:rPr>
              <w:t>Nie.</w:t>
            </w:r>
          </w:p>
        </w:tc>
      </w:tr>
      <w:tr w:rsidR="004D7358" w:rsidRPr="002644DE" w:rsidTr="00750ABF">
        <w:trPr>
          <w:trHeight w:val="208"/>
          <w:jc w:val="center"/>
        </w:trPr>
        <w:tc>
          <w:tcPr>
            <w:tcW w:w="129" w:type="pct"/>
            <w:tcBorders>
              <w:bottom w:val="single" w:sz="4" w:space="0" w:color="auto"/>
            </w:tcBorders>
            <w:shd w:val="clear" w:color="auto" w:fill="F2F2F2"/>
            <w:vAlign w:val="center"/>
          </w:tcPr>
          <w:p w:rsidR="004D7358" w:rsidRPr="002644DE" w:rsidRDefault="004D7358" w:rsidP="00750ABF">
            <w:pPr>
              <w:rPr>
                <w:rFonts w:ascii="Times New Roman" w:eastAsia="Calibri" w:hAnsi="Times New Roman" w:cs="Times New Roman"/>
                <w:i/>
                <w:sz w:val="18"/>
                <w:szCs w:val="18"/>
              </w:rPr>
            </w:pPr>
            <w:r w:rsidRPr="002644DE">
              <w:rPr>
                <w:rFonts w:ascii="Times New Roman" w:eastAsia="Calibri" w:hAnsi="Times New Roman" w:cs="Times New Roman"/>
                <w:i/>
                <w:sz w:val="18"/>
                <w:szCs w:val="18"/>
              </w:rPr>
              <w:t>g)</w:t>
            </w:r>
          </w:p>
        </w:tc>
        <w:tc>
          <w:tcPr>
            <w:tcW w:w="4871" w:type="pct"/>
            <w:gridSpan w:val="2"/>
            <w:tcBorders>
              <w:bottom w:val="single" w:sz="4" w:space="0" w:color="auto"/>
            </w:tcBorders>
            <w:shd w:val="clear" w:color="auto" w:fill="F2F2F2"/>
            <w:vAlign w:val="center"/>
          </w:tcPr>
          <w:p w:rsidR="004D7358" w:rsidRPr="002644DE" w:rsidRDefault="004D7358" w:rsidP="00750ABF">
            <w:pPr>
              <w:rPr>
                <w:rFonts w:ascii="Times New Roman" w:eastAsia="Calibri" w:hAnsi="Times New Roman" w:cs="Times New Roman"/>
                <w:sz w:val="20"/>
                <w:szCs w:val="20"/>
              </w:rPr>
            </w:pPr>
            <w:r w:rsidRPr="002644DE">
              <w:rPr>
                <w:rFonts w:ascii="Times New Roman" w:eastAsia="Calibri" w:hAnsi="Times New Roman" w:cs="Times New Roman"/>
                <w:i/>
                <w:sz w:val="20"/>
                <w:szCs w:val="20"/>
              </w:rPr>
              <w:t>Má návrh dosah na fungovanie trhu práce?</w:t>
            </w:r>
            <w:r w:rsidRPr="002644DE">
              <w:rPr>
                <w:rFonts w:ascii="Times New Roman" w:eastAsia="Calibri" w:hAnsi="Times New Roman" w:cs="Times New Roman"/>
                <w:sz w:val="20"/>
                <w:szCs w:val="20"/>
              </w:rPr>
              <w:t xml:space="preserve"> </w:t>
            </w:r>
            <w:r w:rsidRPr="002644DE">
              <w:rPr>
                <w:rFonts w:ascii="Times New Roman" w:eastAsia="Calibri" w:hAnsi="Times New Roman" w:cs="Times New Roman"/>
                <w:i/>
                <w:sz w:val="20"/>
                <w:szCs w:val="20"/>
              </w:rPr>
              <w:t>Ak áno, aký?</w:t>
            </w:r>
          </w:p>
        </w:tc>
      </w:tr>
      <w:tr w:rsidR="004D7358" w:rsidRPr="002644DE" w:rsidTr="00750ABF">
        <w:trPr>
          <w:trHeight w:val="794"/>
          <w:jc w:val="center"/>
        </w:trPr>
        <w:tc>
          <w:tcPr>
            <w:tcW w:w="129" w:type="pct"/>
            <w:tcBorders>
              <w:bottom w:val="single" w:sz="4" w:space="0" w:color="auto"/>
            </w:tcBorders>
            <w:shd w:val="clear" w:color="auto" w:fill="FFFFFF"/>
            <w:vAlign w:val="center"/>
          </w:tcPr>
          <w:p w:rsidR="004D7358" w:rsidRPr="002644DE" w:rsidRDefault="004D7358" w:rsidP="00750ABF">
            <w:pPr>
              <w:rPr>
                <w:rFonts w:ascii="Times New Roman" w:eastAsia="Calibri" w:hAnsi="Times New Roman" w:cs="Times New Roman"/>
                <w:i/>
                <w:sz w:val="18"/>
                <w:szCs w:val="18"/>
              </w:rPr>
            </w:pPr>
            <w:r w:rsidRPr="002644DE">
              <w:rPr>
                <w:rFonts w:ascii="Times New Roman" w:eastAsia="Calibri" w:hAnsi="Times New Roman" w:cs="Times New Roman"/>
                <w:i/>
                <w:sz w:val="18"/>
                <w:szCs w:val="18"/>
              </w:rPr>
              <w:t>h)</w:t>
            </w:r>
          </w:p>
        </w:tc>
        <w:tc>
          <w:tcPr>
            <w:tcW w:w="1838" w:type="pct"/>
            <w:tcBorders>
              <w:bottom w:val="single" w:sz="4" w:space="0" w:color="auto"/>
            </w:tcBorders>
            <w:shd w:val="clear" w:color="auto" w:fill="FFFFFF"/>
          </w:tcPr>
          <w:p w:rsidR="004D7358" w:rsidRPr="002644DE" w:rsidRDefault="004D7358" w:rsidP="00750ABF">
            <w:pPr>
              <w:rPr>
                <w:rFonts w:ascii="Times New Roman" w:eastAsia="Calibri" w:hAnsi="Times New Roman" w:cs="Times New Roman"/>
                <w:i/>
                <w:sz w:val="18"/>
                <w:szCs w:val="18"/>
              </w:rPr>
            </w:pPr>
            <w:r w:rsidRPr="002644DE">
              <w:rPr>
                <w:rFonts w:ascii="Times New Roman" w:eastAsia="Calibri" w:hAnsi="Times New Roman" w:cs="Times New Roman"/>
                <w:i/>
                <w:sz w:val="18"/>
                <w:szCs w:val="18"/>
              </w:rPr>
              <w:t>Týka sa makroekonomických dosahov ako je napr. participácia na trhu práce, dlhodobá nezamestnanosť, regionálne rozdiely v mierach zamestnanosti.</w:t>
            </w:r>
            <w:r w:rsidRPr="002644DE">
              <w:rPr>
                <w:rFonts w:ascii="Times New Roman" w:eastAsia="Calibri" w:hAnsi="Times New Roman" w:cs="Times New Roman"/>
                <w:sz w:val="18"/>
                <w:szCs w:val="18"/>
              </w:rPr>
              <w:t xml:space="preserve"> </w:t>
            </w:r>
            <w:r w:rsidRPr="002644DE">
              <w:rPr>
                <w:rFonts w:ascii="Times New Roman" w:eastAsia="Calibri" w:hAnsi="Times New Roman" w:cs="Times New Roman"/>
                <w:i/>
                <w:sz w:val="18"/>
                <w:szCs w:val="18"/>
              </w:rPr>
              <w:t>Ponuka práce môže byť ovplyvnená rôznymi premennými napr. úrovňou miezd, inštitucionálnym nastavením (napr.  zosúladenie pracovného a súkromného života alebo uľahčovanie rôznych foriem mobility).</w:t>
            </w:r>
          </w:p>
        </w:tc>
        <w:tc>
          <w:tcPr>
            <w:tcW w:w="3032" w:type="pct"/>
            <w:tcBorders>
              <w:bottom w:val="single" w:sz="4" w:space="0" w:color="auto"/>
            </w:tcBorders>
            <w:shd w:val="clear" w:color="auto" w:fill="FFFFFF"/>
          </w:tcPr>
          <w:p w:rsidR="004D7358" w:rsidRPr="002644DE" w:rsidRDefault="004D7358" w:rsidP="00750ABF">
            <w:pPr>
              <w:rPr>
                <w:rFonts w:ascii="Times New Roman" w:eastAsia="Calibri" w:hAnsi="Times New Roman" w:cs="Times New Roman"/>
                <w:sz w:val="20"/>
                <w:szCs w:val="18"/>
              </w:rPr>
            </w:pPr>
            <w:r>
              <w:rPr>
                <w:rFonts w:ascii="Times New Roman" w:eastAsia="Calibri" w:hAnsi="Times New Roman" w:cs="Times New Roman"/>
                <w:sz w:val="20"/>
                <w:szCs w:val="18"/>
              </w:rPr>
              <w:t>Nie.</w:t>
            </w:r>
          </w:p>
        </w:tc>
      </w:tr>
      <w:tr w:rsidR="004D7358" w:rsidRPr="002644DE" w:rsidTr="00750ABF">
        <w:trPr>
          <w:trHeight w:val="324"/>
          <w:jc w:val="center"/>
        </w:trPr>
        <w:tc>
          <w:tcPr>
            <w:tcW w:w="129" w:type="pct"/>
            <w:tcBorders>
              <w:bottom w:val="single" w:sz="4" w:space="0" w:color="auto"/>
            </w:tcBorders>
            <w:shd w:val="clear" w:color="auto" w:fill="F2F2F2"/>
            <w:vAlign w:val="center"/>
          </w:tcPr>
          <w:p w:rsidR="004D7358" w:rsidRPr="002644DE" w:rsidRDefault="004D7358" w:rsidP="00750ABF">
            <w:pPr>
              <w:rPr>
                <w:rFonts w:ascii="Times New Roman" w:eastAsia="Calibri" w:hAnsi="Times New Roman" w:cs="Times New Roman"/>
                <w:i/>
                <w:sz w:val="18"/>
                <w:szCs w:val="18"/>
              </w:rPr>
            </w:pPr>
            <w:r w:rsidRPr="002644DE">
              <w:rPr>
                <w:rFonts w:ascii="Times New Roman" w:eastAsia="Calibri" w:hAnsi="Times New Roman" w:cs="Times New Roman"/>
                <w:i/>
                <w:sz w:val="18"/>
                <w:szCs w:val="18"/>
              </w:rPr>
              <w:t>i)</w:t>
            </w:r>
          </w:p>
        </w:tc>
        <w:tc>
          <w:tcPr>
            <w:tcW w:w="4871" w:type="pct"/>
            <w:gridSpan w:val="2"/>
            <w:tcBorders>
              <w:bottom w:val="single" w:sz="4" w:space="0" w:color="auto"/>
            </w:tcBorders>
            <w:shd w:val="clear" w:color="auto" w:fill="F2F2F2"/>
            <w:vAlign w:val="center"/>
          </w:tcPr>
          <w:p w:rsidR="004D7358" w:rsidRPr="002644DE" w:rsidRDefault="004D7358" w:rsidP="00750ABF">
            <w:pPr>
              <w:rPr>
                <w:rFonts w:ascii="Times New Roman" w:eastAsia="Calibri" w:hAnsi="Times New Roman" w:cs="Times New Roman"/>
                <w:sz w:val="20"/>
                <w:szCs w:val="20"/>
              </w:rPr>
            </w:pPr>
            <w:r w:rsidRPr="002644DE">
              <w:rPr>
                <w:rFonts w:ascii="Times New Roman" w:eastAsia="Calibri" w:hAnsi="Times New Roman" w:cs="Times New Roman"/>
                <w:i/>
                <w:sz w:val="20"/>
                <w:szCs w:val="20"/>
              </w:rPr>
              <w:t>Má návrh špecifické negatívne dôsledky pre isté skupiny profesií, skupín zamestnancov či živnostníkov?</w:t>
            </w:r>
            <w:r w:rsidRPr="002644DE">
              <w:rPr>
                <w:rFonts w:ascii="Times New Roman" w:eastAsia="Calibri" w:hAnsi="Times New Roman" w:cs="Times New Roman"/>
                <w:sz w:val="20"/>
                <w:szCs w:val="20"/>
              </w:rPr>
              <w:t xml:space="preserve"> </w:t>
            </w:r>
            <w:r w:rsidRPr="002644DE">
              <w:rPr>
                <w:rFonts w:ascii="Times New Roman" w:eastAsia="Calibri" w:hAnsi="Times New Roman" w:cs="Times New Roman"/>
                <w:i/>
                <w:sz w:val="20"/>
                <w:szCs w:val="20"/>
              </w:rPr>
              <w:t>Ak áno, aké a pre ktoré skupiny?</w:t>
            </w:r>
          </w:p>
        </w:tc>
      </w:tr>
      <w:tr w:rsidR="004D7358" w:rsidRPr="002644DE" w:rsidTr="00750ABF">
        <w:trPr>
          <w:trHeight w:val="216"/>
          <w:jc w:val="center"/>
        </w:trPr>
        <w:tc>
          <w:tcPr>
            <w:tcW w:w="129" w:type="pct"/>
            <w:tcBorders>
              <w:bottom w:val="single" w:sz="4" w:space="0" w:color="auto"/>
            </w:tcBorders>
            <w:shd w:val="clear" w:color="auto" w:fill="FFFFFF"/>
            <w:vAlign w:val="center"/>
          </w:tcPr>
          <w:p w:rsidR="004D7358" w:rsidRPr="002644DE" w:rsidRDefault="004D7358" w:rsidP="00750ABF">
            <w:pPr>
              <w:rPr>
                <w:rFonts w:ascii="Times New Roman" w:eastAsia="Calibri" w:hAnsi="Times New Roman" w:cs="Times New Roman"/>
                <w:i/>
                <w:sz w:val="18"/>
                <w:szCs w:val="18"/>
              </w:rPr>
            </w:pPr>
            <w:r w:rsidRPr="002644DE">
              <w:rPr>
                <w:rFonts w:ascii="Times New Roman" w:eastAsia="Calibri" w:hAnsi="Times New Roman" w:cs="Times New Roman"/>
                <w:i/>
                <w:sz w:val="18"/>
                <w:szCs w:val="18"/>
              </w:rPr>
              <w:t>j)</w:t>
            </w:r>
          </w:p>
        </w:tc>
        <w:tc>
          <w:tcPr>
            <w:tcW w:w="1838" w:type="pct"/>
            <w:tcBorders>
              <w:bottom w:val="single" w:sz="4" w:space="0" w:color="auto"/>
            </w:tcBorders>
            <w:shd w:val="clear" w:color="auto" w:fill="FFFFFF"/>
          </w:tcPr>
          <w:p w:rsidR="004D7358" w:rsidRPr="002644DE" w:rsidRDefault="004D7358" w:rsidP="00750ABF">
            <w:pPr>
              <w:rPr>
                <w:rFonts w:ascii="Times New Roman" w:eastAsia="Calibri" w:hAnsi="Times New Roman" w:cs="Times New Roman"/>
                <w:i/>
                <w:sz w:val="18"/>
                <w:szCs w:val="18"/>
              </w:rPr>
            </w:pPr>
            <w:r w:rsidRPr="002644DE">
              <w:rPr>
                <w:rFonts w:ascii="Times New Roman" w:eastAsia="Calibri" w:hAnsi="Times New Roman" w:cs="Times New Roman"/>
                <w:i/>
                <w:sz w:val="18"/>
                <w:szCs w:val="18"/>
              </w:rPr>
              <w:t>Návrh môže ohrozovať napr. pracovníkov istých profesií favorizovaním špecifických aktivít či technológií.</w:t>
            </w:r>
          </w:p>
        </w:tc>
        <w:tc>
          <w:tcPr>
            <w:tcW w:w="3032" w:type="pct"/>
            <w:tcBorders>
              <w:bottom w:val="single" w:sz="4" w:space="0" w:color="auto"/>
            </w:tcBorders>
            <w:shd w:val="clear" w:color="auto" w:fill="FFFFFF"/>
          </w:tcPr>
          <w:p w:rsidR="004D7358" w:rsidRPr="002644DE" w:rsidRDefault="004D7358" w:rsidP="00750ABF">
            <w:pPr>
              <w:rPr>
                <w:rFonts w:ascii="Times New Roman" w:eastAsia="Calibri" w:hAnsi="Times New Roman" w:cs="Times New Roman"/>
                <w:sz w:val="20"/>
                <w:szCs w:val="18"/>
              </w:rPr>
            </w:pPr>
            <w:r>
              <w:rPr>
                <w:rFonts w:ascii="Times New Roman" w:eastAsia="Calibri" w:hAnsi="Times New Roman" w:cs="Times New Roman"/>
                <w:sz w:val="20"/>
                <w:szCs w:val="18"/>
              </w:rPr>
              <w:t>Nie.</w:t>
            </w:r>
          </w:p>
        </w:tc>
      </w:tr>
      <w:tr w:rsidR="004D7358" w:rsidRPr="002644DE" w:rsidTr="00750ABF">
        <w:trPr>
          <w:trHeight w:val="219"/>
          <w:jc w:val="center"/>
        </w:trPr>
        <w:tc>
          <w:tcPr>
            <w:tcW w:w="129" w:type="pct"/>
            <w:tcBorders>
              <w:bottom w:val="single" w:sz="4" w:space="0" w:color="auto"/>
            </w:tcBorders>
            <w:shd w:val="clear" w:color="auto" w:fill="F2F2F2"/>
            <w:vAlign w:val="center"/>
          </w:tcPr>
          <w:p w:rsidR="004D7358" w:rsidRPr="002644DE" w:rsidRDefault="004D7358" w:rsidP="00750ABF">
            <w:pPr>
              <w:rPr>
                <w:rFonts w:ascii="Times New Roman" w:eastAsia="Calibri" w:hAnsi="Times New Roman" w:cs="Times New Roman"/>
                <w:i/>
                <w:sz w:val="18"/>
                <w:szCs w:val="18"/>
              </w:rPr>
            </w:pPr>
            <w:r w:rsidRPr="002644DE">
              <w:rPr>
                <w:rFonts w:ascii="Times New Roman" w:eastAsia="Calibri" w:hAnsi="Times New Roman" w:cs="Times New Roman"/>
                <w:i/>
                <w:sz w:val="18"/>
                <w:szCs w:val="18"/>
              </w:rPr>
              <w:t>k)</w:t>
            </w:r>
          </w:p>
        </w:tc>
        <w:tc>
          <w:tcPr>
            <w:tcW w:w="4871" w:type="pct"/>
            <w:gridSpan w:val="2"/>
            <w:tcBorders>
              <w:bottom w:val="single" w:sz="4" w:space="0" w:color="auto"/>
            </w:tcBorders>
            <w:shd w:val="clear" w:color="auto" w:fill="F2F2F2"/>
            <w:vAlign w:val="center"/>
          </w:tcPr>
          <w:p w:rsidR="004D7358" w:rsidRPr="002644DE" w:rsidRDefault="004D7358" w:rsidP="00750ABF">
            <w:pPr>
              <w:rPr>
                <w:rFonts w:ascii="Times New Roman" w:eastAsia="Calibri" w:hAnsi="Times New Roman" w:cs="Times New Roman"/>
                <w:sz w:val="20"/>
                <w:szCs w:val="20"/>
              </w:rPr>
            </w:pPr>
            <w:r w:rsidRPr="002644DE">
              <w:rPr>
                <w:rFonts w:ascii="Times New Roman" w:eastAsia="Calibri" w:hAnsi="Times New Roman" w:cs="Times New Roman"/>
                <w:i/>
                <w:sz w:val="20"/>
                <w:szCs w:val="20"/>
              </w:rPr>
              <w:t>Ovplyvňuje návrh špecifické vekové skupiny zamestnancov? Ak áno, aké? Akým spôsobom?</w:t>
            </w:r>
          </w:p>
        </w:tc>
      </w:tr>
      <w:tr w:rsidR="004D7358" w:rsidRPr="002644DE" w:rsidTr="00750ABF">
        <w:trPr>
          <w:trHeight w:val="497"/>
          <w:jc w:val="center"/>
        </w:trPr>
        <w:tc>
          <w:tcPr>
            <w:tcW w:w="129" w:type="pct"/>
            <w:tcBorders>
              <w:bottom w:val="single" w:sz="4" w:space="0" w:color="auto"/>
            </w:tcBorders>
            <w:shd w:val="clear" w:color="auto" w:fill="FFFFFF"/>
            <w:vAlign w:val="center"/>
          </w:tcPr>
          <w:p w:rsidR="004D7358" w:rsidRPr="002644DE" w:rsidRDefault="004D7358" w:rsidP="00750ABF">
            <w:pPr>
              <w:rPr>
                <w:rFonts w:ascii="Times New Roman" w:eastAsia="Calibri" w:hAnsi="Times New Roman" w:cs="Times New Roman"/>
                <w:i/>
                <w:sz w:val="18"/>
                <w:szCs w:val="18"/>
              </w:rPr>
            </w:pPr>
            <w:r w:rsidRPr="002644DE">
              <w:rPr>
                <w:rFonts w:ascii="Times New Roman" w:eastAsia="Calibri" w:hAnsi="Times New Roman" w:cs="Times New Roman"/>
                <w:i/>
                <w:sz w:val="18"/>
                <w:szCs w:val="18"/>
              </w:rPr>
              <w:t>l)</w:t>
            </w:r>
          </w:p>
        </w:tc>
        <w:tc>
          <w:tcPr>
            <w:tcW w:w="1838" w:type="pct"/>
            <w:tcBorders>
              <w:bottom w:val="single" w:sz="4" w:space="0" w:color="auto"/>
            </w:tcBorders>
            <w:shd w:val="clear" w:color="auto" w:fill="FFFFFF"/>
          </w:tcPr>
          <w:p w:rsidR="004D7358" w:rsidRPr="002644DE" w:rsidRDefault="004D7358" w:rsidP="00750ABF">
            <w:pPr>
              <w:rPr>
                <w:rFonts w:ascii="Times New Roman" w:eastAsia="Calibri" w:hAnsi="Times New Roman" w:cs="Times New Roman"/>
                <w:i/>
                <w:sz w:val="18"/>
                <w:szCs w:val="18"/>
              </w:rPr>
            </w:pPr>
            <w:r w:rsidRPr="002644DE">
              <w:rPr>
                <w:rFonts w:ascii="Times New Roman" w:eastAsia="Calibri" w:hAnsi="Times New Roman" w:cs="Times New Roman"/>
                <w:i/>
                <w:sz w:val="18"/>
                <w:szCs w:val="18"/>
              </w:rPr>
              <w:t>Identifikujte, či návrh môže ovplyvniť rozhodnutia zamestnancov alebo zamestnávateľov a môže byť zdrojom neskoršieho vstupu na trh práce alebo predčasného odchodu z trhu práce jednotlivcov.</w:t>
            </w:r>
          </w:p>
        </w:tc>
        <w:tc>
          <w:tcPr>
            <w:tcW w:w="3032" w:type="pct"/>
            <w:tcBorders>
              <w:bottom w:val="single" w:sz="4" w:space="0" w:color="auto"/>
            </w:tcBorders>
            <w:shd w:val="clear" w:color="auto" w:fill="FFFFFF"/>
          </w:tcPr>
          <w:p w:rsidR="004D7358" w:rsidRPr="002644DE" w:rsidRDefault="004D7358" w:rsidP="00750ABF">
            <w:pPr>
              <w:rPr>
                <w:rFonts w:ascii="Times New Roman" w:eastAsia="Calibri" w:hAnsi="Times New Roman" w:cs="Times New Roman"/>
                <w:sz w:val="20"/>
                <w:szCs w:val="18"/>
              </w:rPr>
            </w:pPr>
            <w:r>
              <w:rPr>
                <w:rFonts w:ascii="Times New Roman" w:eastAsia="Calibri" w:hAnsi="Times New Roman" w:cs="Times New Roman"/>
                <w:sz w:val="20"/>
                <w:szCs w:val="18"/>
              </w:rPr>
              <w:t>Nie.</w:t>
            </w:r>
          </w:p>
        </w:tc>
      </w:tr>
    </w:tbl>
    <w:p w:rsidR="004D7358" w:rsidRDefault="004D7358" w:rsidP="004D7358">
      <w:pPr>
        <w:outlineLvl w:val="0"/>
      </w:pPr>
    </w:p>
    <w:p w:rsidR="004D7358" w:rsidRDefault="004D7358" w:rsidP="004D7358">
      <w:pPr>
        <w:pStyle w:val="Odsekzoznamu"/>
        <w:rPr>
          <w:rFonts w:ascii="Times New Roman" w:hAnsi="Times New Roman" w:cs="Times New Roman"/>
          <w:b/>
          <w:color w:val="000000"/>
          <w:sz w:val="24"/>
          <w:szCs w:val="24"/>
          <w:shd w:val="clear" w:color="auto" w:fill="FFFFFF"/>
        </w:rPr>
      </w:pPr>
    </w:p>
    <w:p w:rsidR="004D7358" w:rsidRDefault="004D7358" w:rsidP="004D7358">
      <w:pPr>
        <w:pStyle w:val="Odsekzoznamu"/>
        <w:rPr>
          <w:rFonts w:ascii="Times New Roman" w:hAnsi="Times New Roman" w:cs="Times New Roman"/>
          <w:b/>
          <w:color w:val="000000"/>
          <w:sz w:val="24"/>
          <w:szCs w:val="24"/>
          <w:shd w:val="clear" w:color="auto" w:fill="FFFFFF"/>
        </w:rPr>
      </w:pPr>
    </w:p>
    <w:p w:rsidR="004D7358" w:rsidRDefault="004D7358" w:rsidP="004D7358">
      <w:pPr>
        <w:pStyle w:val="Odsekzoznamu"/>
        <w:rPr>
          <w:rFonts w:ascii="Times New Roman" w:hAnsi="Times New Roman" w:cs="Times New Roman"/>
          <w:b/>
          <w:color w:val="000000"/>
          <w:sz w:val="24"/>
          <w:szCs w:val="24"/>
          <w:shd w:val="clear" w:color="auto" w:fill="FFFFFF"/>
        </w:rPr>
      </w:pPr>
    </w:p>
    <w:p w:rsidR="004D7358" w:rsidRDefault="004D7358" w:rsidP="004D7358">
      <w:pPr>
        <w:pStyle w:val="Odsekzoznamu"/>
        <w:rPr>
          <w:rFonts w:ascii="Times New Roman" w:hAnsi="Times New Roman" w:cs="Times New Roman"/>
          <w:b/>
          <w:color w:val="000000"/>
          <w:sz w:val="24"/>
          <w:szCs w:val="24"/>
          <w:shd w:val="clear" w:color="auto" w:fill="FFFFFF"/>
        </w:rPr>
      </w:pPr>
    </w:p>
    <w:p w:rsidR="004D7358" w:rsidRDefault="004D7358" w:rsidP="004D7358">
      <w:pPr>
        <w:pStyle w:val="Odsekzoznamu"/>
        <w:rPr>
          <w:rFonts w:ascii="Times New Roman" w:hAnsi="Times New Roman" w:cs="Times New Roman"/>
          <w:b/>
          <w:color w:val="000000"/>
          <w:sz w:val="24"/>
          <w:szCs w:val="24"/>
          <w:shd w:val="clear" w:color="auto" w:fill="FFFFFF"/>
        </w:rPr>
      </w:pPr>
    </w:p>
    <w:p w:rsidR="004D7358" w:rsidRDefault="004D7358" w:rsidP="004D7358">
      <w:pPr>
        <w:pStyle w:val="Odsekzoznamu"/>
        <w:rPr>
          <w:rFonts w:ascii="Times New Roman" w:hAnsi="Times New Roman" w:cs="Times New Roman"/>
          <w:b/>
          <w:color w:val="000000"/>
          <w:sz w:val="24"/>
          <w:szCs w:val="24"/>
          <w:shd w:val="clear" w:color="auto" w:fill="FFFFFF"/>
        </w:rPr>
      </w:pPr>
    </w:p>
    <w:p w:rsidR="004D7358" w:rsidRDefault="004D7358" w:rsidP="004D7358">
      <w:pPr>
        <w:pStyle w:val="Odsekzoznamu"/>
        <w:rPr>
          <w:rFonts w:ascii="Times New Roman" w:hAnsi="Times New Roman" w:cs="Times New Roman"/>
          <w:b/>
          <w:color w:val="000000"/>
          <w:sz w:val="24"/>
          <w:szCs w:val="24"/>
          <w:shd w:val="clear" w:color="auto" w:fill="FFFFFF"/>
        </w:rPr>
      </w:pPr>
    </w:p>
    <w:p w:rsidR="004D7358" w:rsidRDefault="004D7358" w:rsidP="004D7358">
      <w:pPr>
        <w:pStyle w:val="Odsekzoznamu"/>
        <w:rPr>
          <w:rFonts w:ascii="Times New Roman" w:hAnsi="Times New Roman" w:cs="Times New Roman"/>
          <w:b/>
          <w:color w:val="000000"/>
          <w:sz w:val="24"/>
          <w:szCs w:val="24"/>
          <w:shd w:val="clear" w:color="auto" w:fill="FFFFFF"/>
        </w:rPr>
      </w:pPr>
    </w:p>
    <w:p w:rsidR="004D7358" w:rsidRDefault="004D7358" w:rsidP="004D7358">
      <w:pPr>
        <w:pStyle w:val="Odsekzoznamu"/>
        <w:rPr>
          <w:rFonts w:ascii="Times New Roman" w:hAnsi="Times New Roman" w:cs="Times New Roman"/>
          <w:b/>
          <w:color w:val="000000"/>
          <w:sz w:val="24"/>
          <w:szCs w:val="24"/>
          <w:shd w:val="clear" w:color="auto" w:fill="FFFFFF"/>
        </w:rPr>
      </w:pPr>
    </w:p>
    <w:p w:rsidR="004D7358" w:rsidRDefault="004D7358" w:rsidP="004D7358">
      <w:pPr>
        <w:pStyle w:val="Odsekzoznamu"/>
        <w:rPr>
          <w:rFonts w:ascii="Times New Roman" w:hAnsi="Times New Roman" w:cs="Times New Roman"/>
          <w:b/>
          <w:color w:val="000000"/>
          <w:sz w:val="24"/>
          <w:szCs w:val="24"/>
          <w:shd w:val="clear" w:color="auto" w:fill="FFFFFF"/>
        </w:rPr>
      </w:pPr>
    </w:p>
    <w:p w:rsidR="004D7358" w:rsidRDefault="004D7358" w:rsidP="004D7358">
      <w:pPr>
        <w:pStyle w:val="Odsekzoznamu"/>
        <w:rPr>
          <w:rFonts w:ascii="Times New Roman" w:hAnsi="Times New Roman" w:cs="Times New Roman"/>
          <w:b/>
          <w:color w:val="000000"/>
          <w:sz w:val="24"/>
          <w:szCs w:val="24"/>
          <w:shd w:val="clear" w:color="auto" w:fill="FFFFFF"/>
        </w:rPr>
      </w:pPr>
    </w:p>
    <w:p w:rsidR="004D7358" w:rsidRDefault="004D7358" w:rsidP="004D7358">
      <w:pPr>
        <w:pStyle w:val="Odsekzoznamu"/>
        <w:rPr>
          <w:rFonts w:ascii="Times New Roman" w:hAnsi="Times New Roman" w:cs="Times New Roman"/>
          <w:b/>
          <w:color w:val="000000"/>
          <w:sz w:val="24"/>
          <w:szCs w:val="24"/>
          <w:shd w:val="clear" w:color="auto" w:fill="FFFFFF"/>
        </w:rPr>
      </w:pPr>
    </w:p>
    <w:p w:rsidR="004D7358" w:rsidRDefault="004D7358" w:rsidP="004D7358">
      <w:pPr>
        <w:pStyle w:val="Odsekzoznamu"/>
        <w:rPr>
          <w:rFonts w:ascii="Times New Roman" w:hAnsi="Times New Roman" w:cs="Times New Roman"/>
          <w:b/>
          <w:color w:val="000000"/>
          <w:sz w:val="24"/>
          <w:szCs w:val="24"/>
          <w:shd w:val="clear" w:color="auto" w:fill="FFFFFF"/>
        </w:rPr>
      </w:pPr>
    </w:p>
    <w:p w:rsidR="004D7358" w:rsidRDefault="004D7358" w:rsidP="004D7358">
      <w:pPr>
        <w:pStyle w:val="Odsekzoznamu"/>
        <w:rPr>
          <w:rFonts w:ascii="Times New Roman" w:hAnsi="Times New Roman" w:cs="Times New Roman"/>
          <w:b/>
          <w:color w:val="000000"/>
          <w:sz w:val="24"/>
          <w:szCs w:val="24"/>
          <w:shd w:val="clear" w:color="auto" w:fill="FFFFFF"/>
        </w:rPr>
      </w:pPr>
    </w:p>
    <w:p w:rsidR="004D7358" w:rsidRDefault="004D7358" w:rsidP="004D7358">
      <w:pPr>
        <w:pStyle w:val="Odsekzoznamu"/>
        <w:rPr>
          <w:rFonts w:ascii="Times New Roman" w:hAnsi="Times New Roman" w:cs="Times New Roman"/>
          <w:b/>
          <w:color w:val="000000"/>
          <w:sz w:val="24"/>
          <w:szCs w:val="24"/>
          <w:shd w:val="clear" w:color="auto" w:fill="FFFFFF"/>
        </w:rPr>
      </w:pPr>
    </w:p>
    <w:tbl>
      <w:tblPr>
        <w:tblW w:w="937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3956"/>
        <w:gridCol w:w="1446"/>
        <w:gridCol w:w="1134"/>
        <w:gridCol w:w="850"/>
        <w:gridCol w:w="426"/>
        <w:gridCol w:w="1559"/>
      </w:tblGrid>
      <w:tr w:rsidR="004D7358" w:rsidRPr="00FC2B55" w:rsidTr="00750ABF">
        <w:trPr>
          <w:trHeight w:val="20"/>
        </w:trPr>
        <w:tc>
          <w:tcPr>
            <w:tcW w:w="9371" w:type="dxa"/>
            <w:gridSpan w:val="6"/>
            <w:shd w:val="clear" w:color="auto" w:fill="BFBFBF"/>
            <w:vAlign w:val="center"/>
          </w:tcPr>
          <w:p w:rsidR="004D7358" w:rsidRDefault="004D7358" w:rsidP="00750ABF">
            <w:pPr>
              <w:jc w:val="center"/>
              <w:rPr>
                <w:rFonts w:ascii="Times New Roman" w:eastAsia="Times New Roman" w:hAnsi="Times New Roman" w:cs="Times New Roman"/>
                <w:b/>
                <w:bCs/>
                <w:sz w:val="28"/>
                <w:szCs w:val="28"/>
                <w:lang w:eastAsia="sk-SK"/>
              </w:rPr>
            </w:pPr>
            <w:r w:rsidRPr="00FC2B55">
              <w:rPr>
                <w:rFonts w:ascii="Times New Roman" w:eastAsia="Times New Roman" w:hAnsi="Times New Roman" w:cs="Times New Roman"/>
                <w:b/>
                <w:bCs/>
                <w:sz w:val="28"/>
                <w:szCs w:val="28"/>
                <w:lang w:eastAsia="sk-SK"/>
              </w:rPr>
              <w:lastRenderedPageBreak/>
              <w:t>Analýza vplyvov na informatizáciu spoločnosti</w:t>
            </w:r>
          </w:p>
          <w:p w:rsidR="004D7358" w:rsidRPr="004839A8" w:rsidRDefault="004D7358" w:rsidP="00750ABF">
            <w:pPr>
              <w:jc w:val="center"/>
              <w:rPr>
                <w:rFonts w:ascii="Times New Roman" w:eastAsia="Times New Roman" w:hAnsi="Times New Roman" w:cs="Times New Roman"/>
                <w:b/>
                <w:bCs/>
                <w:sz w:val="24"/>
                <w:szCs w:val="24"/>
                <w:lang w:eastAsia="sk-SK"/>
              </w:rPr>
            </w:pPr>
            <w:r w:rsidRPr="004839A8">
              <w:rPr>
                <w:rFonts w:ascii="Times New Roman" w:eastAsia="Times New Roman" w:hAnsi="Times New Roman" w:cs="Times New Roman"/>
                <w:b/>
                <w:bCs/>
                <w:sz w:val="24"/>
                <w:szCs w:val="24"/>
                <w:lang w:eastAsia="sk-SK"/>
              </w:rPr>
              <w:t xml:space="preserve">k </w:t>
            </w:r>
            <w:r>
              <w:rPr>
                <w:rFonts w:ascii="Times New Roman" w:eastAsia="Times New Roman" w:hAnsi="Times New Roman" w:cs="Times New Roman"/>
                <w:b/>
                <w:bCs/>
                <w:sz w:val="24"/>
                <w:szCs w:val="24"/>
                <w:lang w:eastAsia="sk-SK"/>
              </w:rPr>
              <w:t>návrhu</w:t>
            </w:r>
            <w:r w:rsidRPr="004839A8">
              <w:rPr>
                <w:rFonts w:ascii="Times New Roman" w:eastAsia="Times New Roman" w:hAnsi="Times New Roman" w:cs="Times New Roman"/>
                <w:b/>
                <w:bCs/>
                <w:sz w:val="24"/>
                <w:szCs w:val="24"/>
                <w:lang w:eastAsia="sk-SK"/>
              </w:rPr>
              <w:t xml:space="preserve"> zákona, ktorým sa dopĺňa zákon č. 289/2008 Z. z. o používaní elektronickej registračnej pokladnice a o zmene a doplnení zákona Slovenskej národnej rady č. 511/1992 Zb. o správe daní a poplatkov a o zmenách v sústave územných finančných orgánov v znení neskorších predpisov</w:t>
            </w:r>
          </w:p>
          <w:p w:rsidR="004D7358" w:rsidRPr="00FC2B55" w:rsidRDefault="004D7358" w:rsidP="00750ABF">
            <w:pPr>
              <w:jc w:val="center"/>
              <w:rPr>
                <w:rFonts w:ascii="Times New Roman" w:eastAsia="Times New Roman" w:hAnsi="Times New Roman" w:cs="Times New Roman"/>
                <w:b/>
                <w:i/>
                <w:iCs/>
                <w:sz w:val="2"/>
                <w:lang w:eastAsia="sk-SK"/>
              </w:rPr>
            </w:pPr>
          </w:p>
        </w:tc>
      </w:tr>
      <w:tr w:rsidR="004D7358" w:rsidRPr="00FC2B55" w:rsidTr="00750ABF">
        <w:trPr>
          <w:trHeight w:val="20"/>
        </w:trPr>
        <w:tc>
          <w:tcPr>
            <w:tcW w:w="9371" w:type="dxa"/>
            <w:gridSpan w:val="6"/>
            <w:shd w:val="clear" w:color="auto" w:fill="BFBFBF"/>
            <w:vAlign w:val="center"/>
          </w:tcPr>
          <w:p w:rsidR="004D7358" w:rsidRPr="00FC2B55" w:rsidRDefault="004D7358" w:rsidP="00750ABF">
            <w:pPr>
              <w:jc w:val="center"/>
              <w:rPr>
                <w:rFonts w:ascii="Times New Roman" w:eastAsia="Times New Roman" w:hAnsi="Times New Roman" w:cs="Times New Roman"/>
                <w:b/>
                <w:bCs/>
                <w:sz w:val="24"/>
                <w:szCs w:val="24"/>
                <w:lang w:eastAsia="sk-SK"/>
              </w:rPr>
            </w:pPr>
            <w:r w:rsidRPr="00FC2B55">
              <w:rPr>
                <w:rFonts w:ascii="Times New Roman" w:eastAsia="Times New Roman" w:hAnsi="Times New Roman" w:cs="Times New Roman"/>
                <w:b/>
                <w:bCs/>
                <w:sz w:val="24"/>
                <w:szCs w:val="24"/>
                <w:lang w:eastAsia="sk-SK"/>
              </w:rPr>
              <w:t>Budovanie základných pilierov informatizácie</w:t>
            </w:r>
          </w:p>
        </w:tc>
      </w:tr>
      <w:tr w:rsidR="004D7358" w:rsidRPr="00FC2B55" w:rsidTr="00750ABF">
        <w:trPr>
          <w:trHeight w:val="681"/>
        </w:trPr>
        <w:tc>
          <w:tcPr>
            <w:tcW w:w="3956" w:type="dxa"/>
            <w:shd w:val="clear" w:color="auto" w:fill="C0C0C0"/>
            <w:vAlign w:val="center"/>
          </w:tcPr>
          <w:p w:rsidR="004D7358" w:rsidRPr="00FC2B55" w:rsidRDefault="004D7358" w:rsidP="00750ABF">
            <w:pPr>
              <w:jc w:val="cente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Biznis vrstva</w:t>
            </w:r>
          </w:p>
        </w:tc>
        <w:tc>
          <w:tcPr>
            <w:tcW w:w="1446" w:type="dxa"/>
            <w:shd w:val="clear" w:color="auto" w:fill="C0C0C0"/>
            <w:vAlign w:val="center"/>
          </w:tcPr>
          <w:p w:rsidR="004D7358" w:rsidRPr="00FC2B55" w:rsidRDefault="004D7358" w:rsidP="00750ABF">
            <w:pPr>
              <w:jc w:val="cente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A – nová služba</w:t>
            </w:r>
          </w:p>
          <w:p w:rsidR="004D7358" w:rsidRPr="00FC2B55" w:rsidRDefault="004D7358" w:rsidP="00750ABF">
            <w:pPr>
              <w:jc w:val="center"/>
              <w:rPr>
                <w:rFonts w:ascii="Times New Roman" w:eastAsia="Times New Roman" w:hAnsi="Times New Roman" w:cs="Times New Roman"/>
                <w:i/>
                <w:iCs/>
                <w:sz w:val="20"/>
                <w:szCs w:val="20"/>
                <w:lang w:eastAsia="sk-SK"/>
              </w:rPr>
            </w:pPr>
            <w:r w:rsidRPr="00FC2B55">
              <w:rPr>
                <w:rFonts w:ascii="Times New Roman" w:eastAsia="Times New Roman" w:hAnsi="Times New Roman" w:cs="Times New Roman"/>
                <w:b/>
                <w:sz w:val="20"/>
                <w:szCs w:val="20"/>
                <w:lang w:eastAsia="sk-SK"/>
              </w:rPr>
              <w:t>B – zmena služby</w:t>
            </w:r>
          </w:p>
        </w:tc>
        <w:tc>
          <w:tcPr>
            <w:tcW w:w="1134" w:type="dxa"/>
            <w:shd w:val="clear" w:color="auto" w:fill="C0C0C0"/>
            <w:vAlign w:val="center"/>
          </w:tcPr>
          <w:p w:rsidR="004D7358" w:rsidRPr="00FC2B55" w:rsidRDefault="004D7358" w:rsidP="00750ABF">
            <w:pPr>
              <w:rPr>
                <w:rFonts w:ascii="Times New Roman" w:eastAsia="Times New Roman" w:hAnsi="Times New Roman" w:cs="Times New Roman"/>
                <w:sz w:val="20"/>
                <w:szCs w:val="20"/>
                <w:lang w:eastAsia="sk-SK"/>
              </w:rPr>
            </w:pPr>
            <w:r w:rsidRPr="00FC2B55">
              <w:rPr>
                <w:rFonts w:ascii="Times New Roman" w:eastAsia="Times New Roman" w:hAnsi="Times New Roman" w:cs="Times New Roman"/>
                <w:b/>
                <w:sz w:val="20"/>
                <w:szCs w:val="20"/>
                <w:lang w:eastAsia="sk-SK"/>
              </w:rPr>
              <w:t>Kód koncovej služby</w:t>
            </w:r>
          </w:p>
        </w:tc>
        <w:tc>
          <w:tcPr>
            <w:tcW w:w="1276" w:type="dxa"/>
            <w:gridSpan w:val="2"/>
            <w:shd w:val="clear" w:color="auto" w:fill="C0C0C0"/>
            <w:vAlign w:val="center"/>
          </w:tcPr>
          <w:p w:rsidR="004D7358" w:rsidRPr="00FC2B55" w:rsidRDefault="004D7358" w:rsidP="00750ABF">
            <w:pPr>
              <w:rPr>
                <w:rFonts w:ascii="Times New Roman" w:eastAsia="Times New Roman" w:hAnsi="Times New Roman" w:cs="Times New Roman"/>
                <w:i/>
                <w:iCs/>
                <w:sz w:val="20"/>
                <w:szCs w:val="20"/>
                <w:lang w:eastAsia="sk-SK"/>
              </w:rPr>
            </w:pPr>
            <w:r w:rsidRPr="00FC2B55">
              <w:rPr>
                <w:rFonts w:ascii="Times New Roman" w:eastAsia="Times New Roman" w:hAnsi="Times New Roman" w:cs="Times New Roman"/>
                <w:b/>
                <w:sz w:val="20"/>
                <w:szCs w:val="20"/>
                <w:lang w:eastAsia="sk-SK"/>
              </w:rPr>
              <w:t>Názov koncovej služby</w:t>
            </w:r>
          </w:p>
        </w:tc>
        <w:tc>
          <w:tcPr>
            <w:tcW w:w="1559" w:type="dxa"/>
            <w:shd w:val="clear" w:color="auto" w:fill="C0C0C0"/>
          </w:tcPr>
          <w:p w:rsidR="004D7358" w:rsidRPr="00FC2B55" w:rsidRDefault="004D7358" w:rsidP="00750ABF">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Úroveň elektronizácie</w:t>
            </w:r>
          </w:p>
        </w:tc>
      </w:tr>
      <w:tr w:rsidR="004D7358" w:rsidRPr="00FC2B55" w:rsidTr="00750ABF">
        <w:trPr>
          <w:trHeight w:val="20"/>
        </w:trPr>
        <w:tc>
          <w:tcPr>
            <w:tcW w:w="3956" w:type="dxa"/>
          </w:tcPr>
          <w:p w:rsidR="004D7358" w:rsidRPr="00FC2B55" w:rsidRDefault="004D7358" w:rsidP="00750ABF">
            <w:pPr>
              <w:rPr>
                <w:rFonts w:ascii="Times New Roman" w:eastAsia="Times New Roman" w:hAnsi="Times New Roman" w:cs="Times New Roman"/>
                <w:sz w:val="20"/>
                <w:lang w:eastAsia="sk-SK"/>
              </w:rPr>
            </w:pPr>
            <w:r w:rsidRPr="00FC2B55">
              <w:rPr>
                <w:rFonts w:ascii="Times New Roman" w:eastAsia="Times New Roman" w:hAnsi="Times New Roman" w:cs="Times New Roman"/>
                <w:b/>
                <w:sz w:val="20"/>
                <w:lang w:eastAsia="sk-SK"/>
              </w:rPr>
              <w:t>6.1.</w:t>
            </w:r>
            <w:r w:rsidRPr="00FC2B55">
              <w:rPr>
                <w:rFonts w:ascii="Times New Roman" w:eastAsia="Times New Roman" w:hAnsi="Times New Roman" w:cs="Times New Roman"/>
                <w:sz w:val="20"/>
                <w:lang w:eastAsia="sk-SK"/>
              </w:rPr>
              <w:t xml:space="preserve"> Predpokladá predložený návrh zmenu existujúcich koncových služieb verejnej správy alebo vytvorenie nových služieb pre občana alebo podnikateľa?</w:t>
            </w:r>
          </w:p>
        </w:tc>
        <w:tc>
          <w:tcPr>
            <w:tcW w:w="1446" w:type="dxa"/>
          </w:tcPr>
          <w:p w:rsidR="004D7358" w:rsidRPr="00FC2B55" w:rsidRDefault="004D7358" w:rsidP="00750ABF">
            <w:pPr>
              <w:jc w:val="center"/>
              <w:rPr>
                <w:rFonts w:ascii="Times New Roman" w:eastAsia="Times New Roman" w:hAnsi="Times New Roman" w:cs="Times New Roman"/>
                <w:b/>
                <w:lang w:eastAsia="sk-SK"/>
              </w:rPr>
            </w:pPr>
            <w:r>
              <w:rPr>
                <w:rFonts w:ascii="Times New Roman" w:eastAsia="Times New Roman" w:hAnsi="Times New Roman" w:cs="Times New Roman"/>
                <w:b/>
                <w:lang w:eastAsia="sk-SK"/>
              </w:rPr>
              <w:t>A</w:t>
            </w:r>
          </w:p>
        </w:tc>
        <w:tc>
          <w:tcPr>
            <w:tcW w:w="1134" w:type="dxa"/>
          </w:tcPr>
          <w:p w:rsidR="004D7358" w:rsidRPr="00BB6C9D" w:rsidRDefault="004D7358" w:rsidP="00750ABF">
            <w:pPr>
              <w:jc w:val="center"/>
              <w:rPr>
                <w:rFonts w:ascii="Times New Roman" w:eastAsia="Times New Roman" w:hAnsi="Times New Roman" w:cs="Times New Roman"/>
                <w:bCs/>
                <w:i/>
                <w:iCs/>
                <w:lang w:eastAsia="sk-SK"/>
              </w:rPr>
            </w:pPr>
          </w:p>
        </w:tc>
        <w:tc>
          <w:tcPr>
            <w:tcW w:w="1276" w:type="dxa"/>
            <w:gridSpan w:val="2"/>
          </w:tcPr>
          <w:p w:rsidR="004D7358" w:rsidRPr="00BB6C9D" w:rsidRDefault="004D7358" w:rsidP="00750ABF">
            <w:pPr>
              <w:rPr>
                <w:rFonts w:ascii="Times New Roman" w:eastAsia="Times New Roman" w:hAnsi="Times New Roman" w:cs="Times New Roman"/>
                <w:bCs/>
                <w:i/>
                <w:iCs/>
                <w:lang w:eastAsia="sk-SK"/>
              </w:rPr>
            </w:pPr>
          </w:p>
        </w:tc>
        <w:tc>
          <w:tcPr>
            <w:tcW w:w="1559" w:type="dxa"/>
          </w:tcPr>
          <w:p w:rsidR="004D7358" w:rsidRPr="00FC2B55" w:rsidRDefault="004D7358" w:rsidP="00750ABF">
            <w:pPr>
              <w:rPr>
                <w:rFonts w:ascii="Times New Roman" w:eastAsia="Times New Roman" w:hAnsi="Times New Roman" w:cs="Times New Roman"/>
                <w:b/>
                <w:i/>
                <w:lang w:eastAsia="sk-SK"/>
              </w:rPr>
            </w:pPr>
            <w:r>
              <w:rPr>
                <w:rFonts w:ascii="Times New Roman" w:eastAsia="Times New Roman" w:hAnsi="Times New Roman" w:cs="Times New Roman"/>
                <w:b/>
                <w:i/>
                <w:lang w:eastAsia="sk-SK"/>
              </w:rPr>
              <w:t>4</w:t>
            </w:r>
          </w:p>
        </w:tc>
      </w:tr>
      <w:tr w:rsidR="004D7358" w:rsidRPr="00FC2B55" w:rsidTr="00750ABF">
        <w:trPr>
          <w:trHeight w:val="20"/>
        </w:trPr>
        <w:tc>
          <w:tcPr>
            <w:tcW w:w="3956" w:type="dxa"/>
            <w:shd w:val="clear" w:color="auto" w:fill="C0C0C0"/>
            <w:vAlign w:val="center"/>
          </w:tcPr>
          <w:p w:rsidR="004D7358" w:rsidRPr="00FC2B55" w:rsidRDefault="004D7358" w:rsidP="00750ABF">
            <w:pPr>
              <w:jc w:val="cente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Aplikačná a technologická vrstva</w:t>
            </w:r>
          </w:p>
        </w:tc>
        <w:tc>
          <w:tcPr>
            <w:tcW w:w="1446" w:type="dxa"/>
            <w:shd w:val="clear" w:color="auto" w:fill="C0C0C0"/>
          </w:tcPr>
          <w:p w:rsidR="004D7358" w:rsidRPr="00FC2B55" w:rsidRDefault="004D7358" w:rsidP="00750ABF">
            <w:pPr>
              <w:jc w:val="cente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A – nový systém</w:t>
            </w:r>
          </w:p>
          <w:p w:rsidR="004D7358" w:rsidRPr="00FC2B55" w:rsidRDefault="004D7358" w:rsidP="00750ABF">
            <w:pPr>
              <w:jc w:val="cente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B – zmena systému</w:t>
            </w:r>
          </w:p>
        </w:tc>
        <w:tc>
          <w:tcPr>
            <w:tcW w:w="1134" w:type="dxa"/>
            <w:shd w:val="clear" w:color="auto" w:fill="C0C0C0"/>
            <w:vAlign w:val="center"/>
          </w:tcPr>
          <w:p w:rsidR="004D7358" w:rsidRPr="00FC2B55" w:rsidRDefault="004D7358" w:rsidP="00750ABF">
            <w:pPr>
              <w:jc w:val="cente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Kód systému</w:t>
            </w:r>
          </w:p>
        </w:tc>
        <w:tc>
          <w:tcPr>
            <w:tcW w:w="1276" w:type="dxa"/>
            <w:gridSpan w:val="2"/>
            <w:shd w:val="clear" w:color="auto" w:fill="C0C0C0"/>
            <w:vAlign w:val="center"/>
          </w:tcPr>
          <w:p w:rsidR="004D7358" w:rsidRPr="00FC2B55" w:rsidRDefault="004D7358" w:rsidP="00750ABF">
            <w:pPr>
              <w:jc w:val="cente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Názov systému</w:t>
            </w:r>
          </w:p>
        </w:tc>
        <w:tc>
          <w:tcPr>
            <w:tcW w:w="1559" w:type="dxa"/>
            <w:shd w:val="clear" w:color="auto" w:fill="C0C0C0"/>
            <w:vAlign w:val="center"/>
          </w:tcPr>
          <w:p w:rsidR="004D7358" w:rsidRPr="00FC2B55" w:rsidRDefault="004D7358" w:rsidP="00750ABF">
            <w:pPr>
              <w:jc w:val="cente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 xml:space="preserve">Vo vládnom </w:t>
            </w:r>
            <w:proofErr w:type="spellStart"/>
            <w:r w:rsidRPr="00FC2B55">
              <w:rPr>
                <w:rFonts w:ascii="Times New Roman" w:eastAsia="Times New Roman" w:hAnsi="Times New Roman" w:cs="Times New Roman"/>
                <w:b/>
                <w:sz w:val="20"/>
                <w:szCs w:val="20"/>
                <w:lang w:eastAsia="sk-SK"/>
              </w:rPr>
              <w:t>cloude</w:t>
            </w:r>
            <w:proofErr w:type="spellEnd"/>
            <w:r w:rsidRPr="00FC2B55">
              <w:rPr>
                <w:rFonts w:ascii="Times New Roman" w:eastAsia="Times New Roman" w:hAnsi="Times New Roman" w:cs="Times New Roman"/>
                <w:b/>
                <w:sz w:val="20"/>
                <w:szCs w:val="20"/>
                <w:lang w:eastAsia="sk-SK"/>
              </w:rPr>
              <w:t xml:space="preserve"> – áno / nie</w:t>
            </w:r>
          </w:p>
        </w:tc>
      </w:tr>
      <w:tr w:rsidR="004D7358" w:rsidRPr="00FC2B55" w:rsidTr="00750ABF">
        <w:trPr>
          <w:trHeight w:val="20"/>
        </w:trPr>
        <w:tc>
          <w:tcPr>
            <w:tcW w:w="3956" w:type="dxa"/>
          </w:tcPr>
          <w:p w:rsidR="004D7358" w:rsidRPr="00FC2B55" w:rsidRDefault="004D7358" w:rsidP="00750ABF">
            <w:pPr>
              <w:rPr>
                <w:rFonts w:ascii="Times New Roman" w:eastAsia="Times New Roman" w:hAnsi="Times New Roman" w:cs="Times New Roman"/>
                <w:sz w:val="24"/>
                <w:szCs w:val="24"/>
                <w:lang w:eastAsia="sk-SK"/>
              </w:rPr>
            </w:pPr>
            <w:r w:rsidRPr="00FC2B55">
              <w:rPr>
                <w:rFonts w:ascii="Times New Roman" w:eastAsia="Times New Roman" w:hAnsi="Times New Roman" w:cs="Times New Roman"/>
                <w:b/>
                <w:sz w:val="20"/>
                <w:szCs w:val="20"/>
                <w:lang w:eastAsia="sk-SK"/>
              </w:rPr>
              <w:t>6.2.</w:t>
            </w:r>
            <w:r w:rsidRPr="00FC2B55">
              <w:rPr>
                <w:rFonts w:ascii="Times New Roman" w:eastAsia="Times New Roman" w:hAnsi="Times New Roman" w:cs="Times New Roman"/>
                <w:sz w:val="20"/>
                <w:szCs w:val="20"/>
                <w:lang w:eastAsia="sk-SK"/>
              </w:rPr>
              <w:t xml:space="preserve"> Predpokladá predložený návrh zmenu existujúceho alebo vytvorenie nového informačného systému verejnej správy? Predpokladá správca umiestnenie informačného systému vo vládnom </w:t>
            </w:r>
            <w:proofErr w:type="spellStart"/>
            <w:r w:rsidRPr="00FC2B55">
              <w:rPr>
                <w:rFonts w:ascii="Times New Roman" w:eastAsia="Times New Roman" w:hAnsi="Times New Roman" w:cs="Times New Roman"/>
                <w:sz w:val="20"/>
                <w:szCs w:val="20"/>
                <w:lang w:eastAsia="sk-SK"/>
              </w:rPr>
              <w:t>cloude</w:t>
            </w:r>
            <w:proofErr w:type="spellEnd"/>
            <w:r w:rsidRPr="00FC2B55">
              <w:rPr>
                <w:rFonts w:ascii="Times New Roman" w:eastAsia="Times New Roman" w:hAnsi="Times New Roman" w:cs="Times New Roman"/>
                <w:sz w:val="20"/>
                <w:szCs w:val="20"/>
                <w:lang w:eastAsia="sk-SK"/>
              </w:rPr>
              <w:t>?</w:t>
            </w:r>
          </w:p>
        </w:tc>
        <w:tc>
          <w:tcPr>
            <w:tcW w:w="1446" w:type="dxa"/>
          </w:tcPr>
          <w:p w:rsidR="004D7358" w:rsidRDefault="004D7358" w:rsidP="00750ABF">
            <w:pPr>
              <w:jc w:val="center"/>
              <w:rPr>
                <w:rFonts w:ascii="Times New Roman" w:eastAsia="Times New Roman" w:hAnsi="Times New Roman" w:cs="Times New Roman"/>
                <w:b/>
                <w:iCs/>
                <w:sz w:val="24"/>
                <w:szCs w:val="24"/>
                <w:lang w:eastAsia="sk-SK"/>
              </w:rPr>
            </w:pPr>
            <w:r>
              <w:rPr>
                <w:rFonts w:ascii="Times New Roman" w:eastAsia="Times New Roman" w:hAnsi="Times New Roman" w:cs="Times New Roman"/>
                <w:i/>
                <w:iCs/>
                <w:sz w:val="24"/>
                <w:szCs w:val="24"/>
                <w:lang w:eastAsia="sk-SK"/>
              </w:rPr>
              <w:t>IS nemá kód v </w:t>
            </w:r>
            <w:proofErr w:type="spellStart"/>
            <w:r>
              <w:rPr>
                <w:rFonts w:ascii="Times New Roman" w:eastAsia="Times New Roman" w:hAnsi="Times New Roman" w:cs="Times New Roman"/>
                <w:i/>
                <w:iCs/>
                <w:sz w:val="24"/>
                <w:szCs w:val="24"/>
                <w:lang w:eastAsia="sk-SK"/>
              </w:rPr>
              <w:t>MetaIS</w:t>
            </w:r>
            <w:proofErr w:type="spellEnd"/>
            <w:r>
              <w:rPr>
                <w:rFonts w:ascii="Times New Roman" w:eastAsia="Times New Roman" w:hAnsi="Times New Roman" w:cs="Times New Roman"/>
                <w:i/>
                <w:iCs/>
                <w:sz w:val="24"/>
                <w:szCs w:val="24"/>
                <w:lang w:eastAsia="sk-SK"/>
              </w:rPr>
              <w:t>, lebo zatiaľ nie je vyvinutý</w:t>
            </w:r>
          </w:p>
          <w:p w:rsidR="004D7358" w:rsidRPr="0039164E" w:rsidRDefault="004D7358" w:rsidP="00750ABF">
            <w:pPr>
              <w:rPr>
                <w:rFonts w:ascii="Times New Roman" w:eastAsia="Times New Roman" w:hAnsi="Times New Roman" w:cs="Times New Roman"/>
                <w:b/>
                <w:iCs/>
                <w:sz w:val="24"/>
                <w:szCs w:val="24"/>
                <w:lang w:eastAsia="sk-SK"/>
              </w:rPr>
            </w:pPr>
          </w:p>
        </w:tc>
        <w:tc>
          <w:tcPr>
            <w:tcW w:w="1134" w:type="dxa"/>
          </w:tcPr>
          <w:p w:rsidR="004D7358" w:rsidRPr="000F2344" w:rsidRDefault="004D7358" w:rsidP="00750ABF">
            <w:pPr>
              <w:rPr>
                <w:rFonts w:ascii="Times New Roman" w:eastAsia="Times New Roman" w:hAnsi="Times New Roman" w:cs="Times New Roman"/>
                <w:i/>
                <w:iCs/>
                <w:sz w:val="24"/>
                <w:szCs w:val="24"/>
                <w:lang w:eastAsia="sk-SK"/>
              </w:rPr>
            </w:pPr>
          </w:p>
        </w:tc>
        <w:tc>
          <w:tcPr>
            <w:tcW w:w="1276" w:type="dxa"/>
            <w:gridSpan w:val="2"/>
          </w:tcPr>
          <w:p w:rsidR="004D7358" w:rsidRPr="000F2344" w:rsidRDefault="004D7358" w:rsidP="00750ABF">
            <w:pPr>
              <w:rPr>
                <w:rFonts w:ascii="Times New Roman" w:eastAsia="Times New Roman" w:hAnsi="Times New Roman" w:cs="Times New Roman"/>
                <w:i/>
                <w:iCs/>
                <w:sz w:val="24"/>
                <w:szCs w:val="24"/>
                <w:lang w:eastAsia="sk-SK"/>
              </w:rPr>
            </w:pPr>
          </w:p>
        </w:tc>
        <w:tc>
          <w:tcPr>
            <w:tcW w:w="1559" w:type="dxa"/>
          </w:tcPr>
          <w:p w:rsidR="004D7358" w:rsidRDefault="004D7358" w:rsidP="00750ABF">
            <w:pPr>
              <w:rPr>
                <w:rFonts w:ascii="Times New Roman" w:eastAsia="Times New Roman" w:hAnsi="Times New Roman" w:cs="Times New Roman"/>
                <w:i/>
                <w:iCs/>
                <w:sz w:val="24"/>
                <w:szCs w:val="24"/>
                <w:lang w:eastAsia="sk-SK"/>
              </w:rPr>
            </w:pPr>
            <w:r>
              <w:rPr>
                <w:rFonts w:ascii="Times New Roman" w:eastAsia="Times New Roman" w:hAnsi="Times New Roman" w:cs="Times New Roman"/>
                <w:i/>
                <w:iCs/>
                <w:sz w:val="24"/>
                <w:szCs w:val="24"/>
                <w:lang w:eastAsia="sk-SK"/>
              </w:rPr>
              <w:t>Nie</w:t>
            </w:r>
          </w:p>
          <w:p w:rsidR="004D7358" w:rsidRPr="00FC2B55" w:rsidRDefault="004D7358" w:rsidP="00750ABF">
            <w:pPr>
              <w:rPr>
                <w:rFonts w:ascii="Times New Roman" w:eastAsia="Times New Roman" w:hAnsi="Times New Roman" w:cs="Times New Roman"/>
                <w:i/>
                <w:iCs/>
                <w:sz w:val="24"/>
                <w:szCs w:val="24"/>
                <w:lang w:eastAsia="sk-SK"/>
              </w:rPr>
            </w:pPr>
          </w:p>
        </w:tc>
      </w:tr>
      <w:tr w:rsidR="004D7358" w:rsidRPr="00FC2B55" w:rsidTr="00750ABF">
        <w:trPr>
          <w:trHeight w:val="20"/>
        </w:trPr>
        <w:tc>
          <w:tcPr>
            <w:tcW w:w="3956" w:type="dxa"/>
            <w:shd w:val="clear" w:color="auto" w:fill="BFBFBF"/>
            <w:vAlign w:val="center"/>
          </w:tcPr>
          <w:p w:rsidR="004D7358" w:rsidRPr="00FC2B55" w:rsidRDefault="004D7358" w:rsidP="00750ABF">
            <w:pPr>
              <w:spacing w:line="20" w:lineRule="atLeast"/>
              <w:jc w:val="cente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Financovanie procesu informatizácie</w:t>
            </w:r>
          </w:p>
        </w:tc>
        <w:tc>
          <w:tcPr>
            <w:tcW w:w="1446" w:type="dxa"/>
            <w:shd w:val="clear" w:color="auto" w:fill="BFBFBF"/>
            <w:vAlign w:val="center"/>
          </w:tcPr>
          <w:p w:rsidR="004D7358" w:rsidRPr="00FC2B55" w:rsidRDefault="004D7358" w:rsidP="00750ABF">
            <w:pPr>
              <w:jc w:val="center"/>
              <w:rPr>
                <w:rFonts w:ascii="Times New Roman" w:eastAsia="Times New Roman" w:hAnsi="Times New Roman" w:cs="Times New Roman"/>
                <w:b/>
                <w:i/>
                <w:iCs/>
                <w:sz w:val="20"/>
                <w:szCs w:val="20"/>
                <w:lang w:eastAsia="sk-SK"/>
              </w:rPr>
            </w:pPr>
            <w:r w:rsidRPr="00FC2B55">
              <w:rPr>
                <w:rFonts w:ascii="Times New Roman" w:eastAsia="Times New Roman" w:hAnsi="Times New Roman" w:cs="Times New Roman"/>
                <w:b/>
                <w:sz w:val="20"/>
                <w:szCs w:val="20"/>
                <w:lang w:eastAsia="sk-SK"/>
              </w:rPr>
              <w:t>Rezortná úroveň</w:t>
            </w:r>
          </w:p>
        </w:tc>
        <w:tc>
          <w:tcPr>
            <w:tcW w:w="1984" w:type="dxa"/>
            <w:gridSpan w:val="2"/>
            <w:shd w:val="clear" w:color="auto" w:fill="BFBFBF"/>
            <w:vAlign w:val="center"/>
          </w:tcPr>
          <w:p w:rsidR="004D7358" w:rsidRPr="00FC2B55" w:rsidRDefault="004D7358" w:rsidP="00750ABF">
            <w:pPr>
              <w:jc w:val="center"/>
              <w:rPr>
                <w:rFonts w:ascii="Times New Roman" w:eastAsia="Times New Roman" w:hAnsi="Times New Roman" w:cs="Times New Roman"/>
                <w:b/>
                <w:i/>
                <w:iCs/>
                <w:sz w:val="20"/>
                <w:szCs w:val="20"/>
                <w:lang w:eastAsia="sk-SK"/>
              </w:rPr>
            </w:pPr>
            <w:r w:rsidRPr="00FC2B55">
              <w:rPr>
                <w:rFonts w:ascii="Times New Roman" w:eastAsia="Times New Roman" w:hAnsi="Times New Roman" w:cs="Times New Roman"/>
                <w:b/>
                <w:sz w:val="20"/>
                <w:szCs w:val="20"/>
                <w:lang w:eastAsia="sk-SK"/>
              </w:rPr>
              <w:t>Nadrezortná úroveň</w:t>
            </w:r>
          </w:p>
          <w:p w:rsidR="004D7358" w:rsidRPr="00FC2B55" w:rsidRDefault="004D7358" w:rsidP="00750ABF">
            <w:pPr>
              <w:jc w:val="center"/>
              <w:rPr>
                <w:rFonts w:ascii="Times New Roman" w:eastAsia="Times New Roman" w:hAnsi="Times New Roman" w:cs="Times New Roman"/>
                <w:b/>
                <w:sz w:val="20"/>
                <w:szCs w:val="20"/>
                <w:lang w:eastAsia="sk-SK"/>
              </w:rPr>
            </w:pPr>
          </w:p>
        </w:tc>
        <w:tc>
          <w:tcPr>
            <w:tcW w:w="1985" w:type="dxa"/>
            <w:gridSpan w:val="2"/>
            <w:shd w:val="clear" w:color="auto" w:fill="BFBFBF"/>
            <w:vAlign w:val="center"/>
          </w:tcPr>
          <w:p w:rsidR="004D7358" w:rsidRPr="00FC2B55" w:rsidRDefault="004D7358" w:rsidP="00750ABF">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A - z prostriedkov EÚ   B - z ďalších zdrojov financovania</w:t>
            </w:r>
          </w:p>
        </w:tc>
      </w:tr>
      <w:tr w:rsidR="004D7358" w:rsidRPr="00FC2B55" w:rsidTr="00750ABF">
        <w:trPr>
          <w:trHeight w:val="20"/>
        </w:trPr>
        <w:tc>
          <w:tcPr>
            <w:tcW w:w="3956" w:type="dxa"/>
            <w:tcBorders>
              <w:bottom w:val="single" w:sz="4" w:space="0" w:color="auto"/>
            </w:tcBorders>
          </w:tcPr>
          <w:p w:rsidR="004D7358" w:rsidRPr="00FC2B55" w:rsidRDefault="004D7358" w:rsidP="00750ABF">
            <w:pPr>
              <w:rPr>
                <w:rFonts w:ascii="Times New Roman" w:eastAsia="Times New Roman" w:hAnsi="Times New Roman" w:cs="Times New Roman"/>
                <w:sz w:val="20"/>
                <w:lang w:eastAsia="sk-SK"/>
              </w:rPr>
            </w:pPr>
            <w:r w:rsidRPr="00FC2B55">
              <w:rPr>
                <w:rFonts w:ascii="Times New Roman" w:eastAsia="Times New Roman" w:hAnsi="Times New Roman" w:cs="Times New Roman"/>
                <w:b/>
                <w:sz w:val="20"/>
                <w:lang w:eastAsia="sk-SK"/>
              </w:rPr>
              <w:t>6.3.</w:t>
            </w:r>
            <w:r w:rsidRPr="00FC2B55">
              <w:rPr>
                <w:rFonts w:ascii="Times New Roman" w:eastAsia="Times New Roman" w:hAnsi="Times New Roman" w:cs="Times New Roman"/>
                <w:sz w:val="20"/>
                <w:lang w:eastAsia="sk-SK"/>
              </w:rPr>
              <w:t xml:space="preserve"> Vyžaduje si proces informatizácie  finančné investície?</w:t>
            </w:r>
          </w:p>
          <w:p w:rsidR="004D7358" w:rsidRPr="00FC2B55" w:rsidRDefault="004D7358" w:rsidP="00750ABF">
            <w:pPr>
              <w:spacing w:line="20" w:lineRule="atLeast"/>
              <w:rPr>
                <w:rFonts w:ascii="Times New Roman" w:eastAsia="Times New Roman" w:hAnsi="Times New Roman" w:cs="Times New Roman"/>
                <w:sz w:val="24"/>
                <w:szCs w:val="24"/>
                <w:lang w:eastAsia="sk-SK"/>
              </w:rPr>
            </w:pPr>
            <w:r w:rsidRPr="00FC2B55">
              <w:rPr>
                <w:rFonts w:ascii="Times New Roman" w:eastAsia="Times New Roman" w:hAnsi="Times New Roman" w:cs="Times New Roman"/>
                <w:i/>
                <w:iCs/>
                <w:sz w:val="20"/>
                <w:lang w:eastAsia="sk-SK"/>
              </w:rPr>
              <w:t>(Uveďte príslušnú úroveň financovania a kvantifikáciu finančných výdavkov uveďte  v analýze vplyvov na rozpočet verejnej správy.)</w:t>
            </w:r>
          </w:p>
        </w:tc>
        <w:tc>
          <w:tcPr>
            <w:tcW w:w="1446" w:type="dxa"/>
            <w:tcBorders>
              <w:bottom w:val="single" w:sz="4" w:space="0" w:color="auto"/>
            </w:tcBorders>
          </w:tcPr>
          <w:p w:rsidR="004D7358" w:rsidRPr="003E427A" w:rsidRDefault="004D7358" w:rsidP="00750ABF">
            <w:pPr>
              <w:jc w:val="center"/>
              <w:rPr>
                <w:rFonts w:ascii="Times New Roman" w:eastAsia="Times New Roman" w:hAnsi="Times New Roman" w:cs="Times New Roman"/>
                <w:b/>
                <w:iCs/>
                <w:sz w:val="24"/>
                <w:szCs w:val="24"/>
                <w:lang w:eastAsia="sk-SK"/>
              </w:rPr>
            </w:pPr>
            <w:r>
              <w:rPr>
                <w:rFonts w:ascii="Times New Roman" w:hAnsi="Times New Roman" w:cs="Times New Roman"/>
              </w:rPr>
              <w:t>756</w:t>
            </w:r>
            <w:r w:rsidRPr="003E427A">
              <w:rPr>
                <w:rFonts w:ascii="Times New Roman" w:hAnsi="Times New Roman" w:cs="Times New Roman"/>
              </w:rPr>
              <w:t xml:space="preserve"> 000 €</w:t>
            </w:r>
          </w:p>
        </w:tc>
        <w:tc>
          <w:tcPr>
            <w:tcW w:w="1984" w:type="dxa"/>
            <w:gridSpan w:val="2"/>
            <w:tcBorders>
              <w:bottom w:val="single" w:sz="4" w:space="0" w:color="auto"/>
            </w:tcBorders>
          </w:tcPr>
          <w:p w:rsidR="004D7358" w:rsidRPr="00FC2B55" w:rsidRDefault="004D7358" w:rsidP="00750ABF">
            <w:pPr>
              <w:rPr>
                <w:rFonts w:ascii="Times New Roman" w:eastAsia="Times New Roman" w:hAnsi="Times New Roman" w:cs="Times New Roman"/>
                <w:i/>
                <w:iCs/>
                <w:sz w:val="24"/>
                <w:szCs w:val="24"/>
                <w:lang w:eastAsia="sk-SK"/>
              </w:rPr>
            </w:pPr>
          </w:p>
        </w:tc>
        <w:tc>
          <w:tcPr>
            <w:tcW w:w="1985" w:type="dxa"/>
            <w:gridSpan w:val="2"/>
            <w:tcBorders>
              <w:bottom w:val="single" w:sz="4" w:space="0" w:color="auto"/>
            </w:tcBorders>
          </w:tcPr>
          <w:p w:rsidR="004D7358" w:rsidRPr="0039164E" w:rsidRDefault="004D7358" w:rsidP="00750ABF">
            <w:pPr>
              <w:jc w:val="center"/>
              <w:rPr>
                <w:rFonts w:ascii="Times New Roman" w:eastAsia="Times New Roman" w:hAnsi="Times New Roman" w:cs="Times New Roman"/>
                <w:iCs/>
                <w:sz w:val="24"/>
                <w:szCs w:val="24"/>
                <w:lang w:eastAsia="sk-SK"/>
              </w:rPr>
            </w:pPr>
            <w:r>
              <w:rPr>
                <w:rFonts w:ascii="Times New Roman" w:eastAsia="Times New Roman" w:hAnsi="Times New Roman" w:cs="Times New Roman"/>
                <w:iCs/>
                <w:sz w:val="24"/>
                <w:szCs w:val="24"/>
                <w:lang w:eastAsia="sk-SK"/>
              </w:rPr>
              <w:t>B</w:t>
            </w:r>
          </w:p>
        </w:tc>
      </w:tr>
      <w:tr w:rsidR="004D7358" w:rsidRPr="00FC2B55" w:rsidTr="00750ABF">
        <w:trPr>
          <w:trHeight w:val="20"/>
        </w:trPr>
        <w:tc>
          <w:tcPr>
            <w:tcW w:w="9371" w:type="dxa"/>
            <w:gridSpan w:val="6"/>
            <w:shd w:val="pct25" w:color="auto" w:fill="auto"/>
          </w:tcPr>
          <w:p w:rsidR="004D7358" w:rsidRPr="00FC2B55" w:rsidRDefault="004D7358" w:rsidP="00750ABF">
            <w:pPr>
              <w:spacing w:line="20" w:lineRule="atLeast"/>
              <w:jc w:val="center"/>
              <w:rPr>
                <w:rFonts w:ascii="Times New Roman" w:eastAsia="Times New Roman" w:hAnsi="Times New Roman" w:cs="Times New Roman"/>
                <w:i/>
                <w:iCs/>
                <w:sz w:val="24"/>
                <w:szCs w:val="24"/>
                <w:highlight w:val="darkGray"/>
                <w:lang w:eastAsia="sk-SK"/>
              </w:rPr>
            </w:pPr>
            <w:r w:rsidRPr="00FC2B55">
              <w:rPr>
                <w:rFonts w:ascii="Times New Roman" w:eastAsia="Times New Roman" w:hAnsi="Times New Roman" w:cs="Times New Roman"/>
                <w:b/>
                <w:sz w:val="24"/>
                <w:szCs w:val="24"/>
                <w:lang w:eastAsia="sk-SK"/>
              </w:rPr>
              <w:t>Zjednodušenie prístupu ku konaniu a odstraňovanie byrokracie</w:t>
            </w:r>
          </w:p>
        </w:tc>
      </w:tr>
      <w:tr w:rsidR="004D7358" w:rsidRPr="00FC2B55" w:rsidTr="00750ABF">
        <w:trPr>
          <w:trHeight w:val="20"/>
        </w:trPr>
        <w:tc>
          <w:tcPr>
            <w:tcW w:w="9371" w:type="dxa"/>
            <w:gridSpan w:val="6"/>
            <w:shd w:val="pct25" w:color="auto" w:fill="auto"/>
          </w:tcPr>
          <w:p w:rsidR="004D7358" w:rsidRPr="00FC2B55" w:rsidRDefault="004D7358" w:rsidP="00750ABF">
            <w:pPr>
              <w:spacing w:line="20" w:lineRule="atLeast"/>
              <w:jc w:val="cente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Elektronické konanie</w:t>
            </w:r>
          </w:p>
        </w:tc>
      </w:tr>
      <w:tr w:rsidR="004D7358" w:rsidRPr="00FC2B55" w:rsidTr="00750ABF">
        <w:trPr>
          <w:trHeight w:val="20"/>
        </w:trPr>
        <w:tc>
          <w:tcPr>
            <w:tcW w:w="3956" w:type="dxa"/>
          </w:tcPr>
          <w:p w:rsidR="004D7358" w:rsidRPr="00FC2B55" w:rsidRDefault="004D7358" w:rsidP="00750ABF">
            <w:pPr>
              <w:rPr>
                <w:rFonts w:ascii="Times New Roman" w:eastAsia="Times New Roman" w:hAnsi="Times New Roman" w:cs="Times New Roman"/>
                <w:b/>
                <w:sz w:val="20"/>
                <w:lang w:eastAsia="sk-SK"/>
              </w:rPr>
            </w:pPr>
            <w:r w:rsidRPr="00FC2B55">
              <w:rPr>
                <w:rFonts w:ascii="Times New Roman" w:eastAsia="Times New Roman" w:hAnsi="Times New Roman" w:cs="Times New Roman"/>
                <w:b/>
                <w:sz w:val="20"/>
                <w:lang w:eastAsia="sk-SK"/>
              </w:rPr>
              <w:t xml:space="preserve">6.4.1. </w:t>
            </w:r>
            <w:r w:rsidRPr="00FC2B55">
              <w:rPr>
                <w:rFonts w:ascii="Times New Roman" w:eastAsia="Times New Roman" w:hAnsi="Times New Roman" w:cs="Times New Roman"/>
                <w:sz w:val="20"/>
                <w:lang w:eastAsia="sk-SK"/>
              </w:rPr>
              <w:t>Predpokladá predložený návrh vedenie konania o právach, právom chránených záujmoch alebo povinnostiach fyzických osôb a právnických osôb?</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4D7358" w:rsidRPr="00FC2B55" w:rsidTr="00750ABF">
              <w:sdt>
                <w:sdtPr>
                  <w:rPr>
                    <w:rFonts w:ascii="Times New Roman" w:eastAsia="Times New Roman" w:hAnsi="Times New Roman" w:cs="Times New Roman"/>
                    <w:sz w:val="20"/>
                    <w:szCs w:val="20"/>
                    <w:lang w:eastAsia="sk-SK"/>
                  </w:rPr>
                  <w:id w:val="1051428338"/>
                  <w14:checkbox>
                    <w14:checked w14:val="0"/>
                    <w14:checkedState w14:val="2612" w14:font="MS Gothic"/>
                    <w14:uncheckedState w14:val="2610" w14:font="MS Gothic"/>
                  </w14:checkbox>
                </w:sdtPr>
                <w:sdtEndPr/>
                <w:sdtContent>
                  <w:tc>
                    <w:tcPr>
                      <w:tcW w:w="436" w:type="dxa"/>
                    </w:tcPr>
                    <w:p w:rsidR="004D7358" w:rsidRPr="00FC2B55" w:rsidRDefault="004D7358" w:rsidP="00750ABF">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rsidR="004D7358" w:rsidRPr="00FC2B55" w:rsidRDefault="004D7358" w:rsidP="00750ABF">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Áno</w:t>
                  </w:r>
                </w:p>
              </w:tc>
            </w:tr>
            <w:tr w:rsidR="004D7358" w:rsidRPr="00FC2B55" w:rsidTr="00750ABF">
              <w:sdt>
                <w:sdtPr>
                  <w:rPr>
                    <w:rFonts w:ascii="Times New Roman" w:eastAsia="Times New Roman" w:hAnsi="Times New Roman" w:cs="Times New Roman"/>
                    <w:sz w:val="20"/>
                    <w:szCs w:val="20"/>
                    <w:lang w:eastAsia="sk-SK"/>
                  </w:rPr>
                  <w:id w:val="-200025544"/>
                  <w14:checkbox>
                    <w14:checked w14:val="1"/>
                    <w14:checkedState w14:val="2612" w14:font="MS Gothic"/>
                    <w14:uncheckedState w14:val="2610" w14:font="MS Gothic"/>
                  </w14:checkbox>
                </w:sdtPr>
                <w:sdtEndPr/>
                <w:sdtContent>
                  <w:tc>
                    <w:tcPr>
                      <w:tcW w:w="436" w:type="dxa"/>
                    </w:tcPr>
                    <w:p w:rsidR="004D7358" w:rsidRPr="00FC2B55" w:rsidRDefault="004D7358" w:rsidP="00750ABF">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8545" w:type="dxa"/>
                </w:tcPr>
                <w:p w:rsidR="004D7358" w:rsidRPr="00FC2B55" w:rsidRDefault="004D7358" w:rsidP="00750ABF">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Nie</w:t>
                  </w:r>
                </w:p>
              </w:tc>
            </w:tr>
          </w:tbl>
          <w:p w:rsidR="004D7358" w:rsidRPr="00FC2B55" w:rsidRDefault="004D7358" w:rsidP="00750ABF">
            <w:pPr>
              <w:rPr>
                <w:rFonts w:ascii="Times New Roman" w:eastAsia="Times New Roman" w:hAnsi="Times New Roman" w:cs="Times New Roman"/>
                <w:sz w:val="24"/>
                <w:szCs w:val="24"/>
                <w:lang w:eastAsia="sk-SK"/>
              </w:rPr>
            </w:pPr>
          </w:p>
        </w:tc>
        <w:tc>
          <w:tcPr>
            <w:tcW w:w="3969" w:type="dxa"/>
            <w:gridSpan w:val="4"/>
            <w:shd w:val="clear" w:color="auto" w:fill="auto"/>
          </w:tcPr>
          <w:p w:rsidR="004D7358" w:rsidRPr="00FC2B55" w:rsidRDefault="004D7358" w:rsidP="00750ABF">
            <w:pPr>
              <w:rPr>
                <w:rFonts w:ascii="Times New Roman" w:eastAsia="Times New Roman" w:hAnsi="Times New Roman" w:cs="Times New Roman"/>
                <w:i/>
                <w:iCs/>
                <w:sz w:val="24"/>
                <w:szCs w:val="24"/>
                <w:lang w:eastAsia="sk-SK"/>
              </w:rPr>
            </w:pPr>
            <w:r w:rsidRPr="00FC2B55">
              <w:rPr>
                <w:rFonts w:ascii="Times New Roman" w:eastAsia="Times New Roman" w:hAnsi="Times New Roman" w:cs="Times New Roman"/>
                <w:i/>
                <w:iCs/>
                <w:sz w:val="20"/>
                <w:lang w:eastAsia="sk-SK"/>
              </w:rPr>
              <w:t>(Uveďte, o aké konanie ide.)</w:t>
            </w:r>
          </w:p>
        </w:tc>
      </w:tr>
      <w:tr w:rsidR="004D7358" w:rsidRPr="00FC2B55" w:rsidTr="00750ABF">
        <w:trPr>
          <w:trHeight w:val="20"/>
        </w:trPr>
        <w:tc>
          <w:tcPr>
            <w:tcW w:w="3956" w:type="dxa"/>
          </w:tcPr>
          <w:p w:rsidR="004D7358" w:rsidRPr="00FC2B55" w:rsidRDefault="004D7358" w:rsidP="00750ABF">
            <w:pPr>
              <w:rPr>
                <w:rFonts w:ascii="Times New Roman" w:eastAsia="Times New Roman" w:hAnsi="Times New Roman" w:cs="Times New Roman"/>
                <w:b/>
                <w:sz w:val="20"/>
                <w:lang w:eastAsia="sk-SK"/>
              </w:rPr>
            </w:pPr>
            <w:r w:rsidRPr="00FC2B55">
              <w:rPr>
                <w:rFonts w:ascii="Times New Roman" w:eastAsia="Times New Roman" w:hAnsi="Times New Roman" w:cs="Times New Roman"/>
                <w:b/>
                <w:sz w:val="20"/>
                <w:lang w:eastAsia="sk-SK"/>
              </w:rPr>
              <w:t xml:space="preserve">6.4.2. </w:t>
            </w:r>
            <w:r w:rsidRPr="00FC2B55">
              <w:rPr>
                <w:rFonts w:ascii="Times New Roman" w:eastAsia="Times New Roman" w:hAnsi="Times New Roman" w:cs="Times New Roman"/>
                <w:sz w:val="20"/>
                <w:lang w:eastAsia="sk-SK"/>
              </w:rPr>
              <w:t>Je dané konanie možné v celku vykonať elektronicky?</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4D7358" w:rsidRPr="00FC2B55" w:rsidTr="00750ABF">
              <w:sdt>
                <w:sdtPr>
                  <w:rPr>
                    <w:rFonts w:ascii="Times New Roman" w:eastAsia="Times New Roman" w:hAnsi="Times New Roman" w:cs="Times New Roman"/>
                    <w:sz w:val="20"/>
                    <w:szCs w:val="20"/>
                    <w:lang w:eastAsia="sk-SK"/>
                  </w:rPr>
                  <w:id w:val="-945843635"/>
                  <w14:checkbox>
                    <w14:checked w14:val="1"/>
                    <w14:checkedState w14:val="2612" w14:font="MS Gothic"/>
                    <w14:uncheckedState w14:val="2610" w14:font="MS Gothic"/>
                  </w14:checkbox>
                </w:sdtPr>
                <w:sdtEndPr/>
                <w:sdtContent>
                  <w:tc>
                    <w:tcPr>
                      <w:tcW w:w="436" w:type="dxa"/>
                    </w:tcPr>
                    <w:p w:rsidR="004D7358" w:rsidRPr="00FC2B55" w:rsidRDefault="004D7358" w:rsidP="00750ABF">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8545" w:type="dxa"/>
                </w:tcPr>
                <w:p w:rsidR="004D7358" w:rsidRPr="00FC2B55" w:rsidRDefault="004D7358" w:rsidP="00750ABF">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Áno</w:t>
                  </w:r>
                </w:p>
              </w:tc>
            </w:tr>
            <w:tr w:rsidR="004D7358" w:rsidRPr="00FC2B55" w:rsidTr="00750ABF">
              <w:sdt>
                <w:sdtPr>
                  <w:rPr>
                    <w:rFonts w:ascii="Times New Roman" w:eastAsia="Times New Roman" w:hAnsi="Times New Roman" w:cs="Times New Roman"/>
                    <w:sz w:val="20"/>
                    <w:szCs w:val="20"/>
                    <w:lang w:eastAsia="sk-SK"/>
                  </w:rPr>
                  <w:id w:val="31386459"/>
                  <w14:checkbox>
                    <w14:checked w14:val="0"/>
                    <w14:checkedState w14:val="2612" w14:font="MS Gothic"/>
                    <w14:uncheckedState w14:val="2610" w14:font="MS Gothic"/>
                  </w14:checkbox>
                </w:sdtPr>
                <w:sdtEndPr/>
                <w:sdtContent>
                  <w:tc>
                    <w:tcPr>
                      <w:tcW w:w="436" w:type="dxa"/>
                    </w:tcPr>
                    <w:p w:rsidR="004D7358" w:rsidRPr="00FC2B55" w:rsidRDefault="004D7358" w:rsidP="00750ABF">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rsidR="004D7358" w:rsidRPr="00FC2B55" w:rsidRDefault="004D7358" w:rsidP="00750ABF">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Nie</w:t>
                  </w:r>
                </w:p>
              </w:tc>
            </w:tr>
          </w:tbl>
          <w:p w:rsidR="004D7358" w:rsidRPr="00FC2B55" w:rsidRDefault="004D7358" w:rsidP="00750ABF">
            <w:pPr>
              <w:rPr>
                <w:rFonts w:ascii="Times New Roman" w:eastAsia="Times New Roman" w:hAnsi="Times New Roman" w:cs="Times New Roman"/>
                <w:sz w:val="24"/>
                <w:szCs w:val="24"/>
                <w:lang w:eastAsia="sk-SK"/>
              </w:rPr>
            </w:pPr>
          </w:p>
        </w:tc>
        <w:tc>
          <w:tcPr>
            <w:tcW w:w="3969" w:type="dxa"/>
            <w:gridSpan w:val="4"/>
            <w:shd w:val="clear" w:color="auto" w:fill="auto"/>
          </w:tcPr>
          <w:p w:rsidR="004D7358" w:rsidRPr="00FC2B55" w:rsidRDefault="004D7358" w:rsidP="00750ABF">
            <w:pPr>
              <w:rPr>
                <w:rFonts w:ascii="Times New Roman" w:eastAsia="Times New Roman" w:hAnsi="Times New Roman" w:cs="Times New Roman"/>
                <w:i/>
                <w:iCs/>
                <w:sz w:val="24"/>
                <w:szCs w:val="24"/>
                <w:lang w:eastAsia="sk-SK"/>
              </w:rPr>
            </w:pPr>
            <w:r w:rsidRPr="00FC2B55">
              <w:rPr>
                <w:rFonts w:ascii="Times New Roman" w:eastAsia="Times New Roman" w:hAnsi="Times New Roman" w:cs="Times New Roman"/>
                <w:i/>
                <w:iCs/>
                <w:sz w:val="20"/>
                <w:lang w:eastAsia="sk-SK"/>
              </w:rPr>
              <w:t>(Ak sú niektoré úkony v konaní, alebo celé konanie viazané na listinnú podobu komunikácie, uveďte o aké ide a z akého dôvodu.)</w:t>
            </w:r>
          </w:p>
        </w:tc>
      </w:tr>
      <w:tr w:rsidR="004D7358" w:rsidRPr="00FC2B55" w:rsidTr="00750ABF">
        <w:trPr>
          <w:trHeight w:val="20"/>
        </w:trPr>
        <w:tc>
          <w:tcPr>
            <w:tcW w:w="3956" w:type="dxa"/>
          </w:tcPr>
          <w:p w:rsidR="004D7358" w:rsidRPr="00FC2B55" w:rsidRDefault="004D7358" w:rsidP="00750ABF">
            <w:pPr>
              <w:rPr>
                <w:rFonts w:ascii="Times New Roman" w:eastAsia="Times New Roman" w:hAnsi="Times New Roman" w:cs="Times New Roman"/>
                <w:b/>
                <w:sz w:val="20"/>
                <w:lang w:eastAsia="sk-SK"/>
              </w:rPr>
            </w:pPr>
            <w:r w:rsidRPr="00FC2B55">
              <w:rPr>
                <w:rFonts w:ascii="Times New Roman" w:eastAsia="Times New Roman" w:hAnsi="Times New Roman" w:cs="Times New Roman"/>
                <w:b/>
                <w:sz w:val="20"/>
                <w:lang w:eastAsia="sk-SK"/>
              </w:rPr>
              <w:t xml:space="preserve">6.4.3. </w:t>
            </w:r>
            <w:r w:rsidRPr="00FC2B55">
              <w:rPr>
                <w:rFonts w:ascii="Times New Roman" w:eastAsia="Times New Roman" w:hAnsi="Times New Roman" w:cs="Times New Roman"/>
                <w:sz w:val="20"/>
                <w:lang w:eastAsia="sk-SK"/>
              </w:rPr>
              <w:t>Je úprava konania kompatibilná s inštitútmi zákona o e-</w:t>
            </w:r>
            <w:proofErr w:type="spellStart"/>
            <w:r w:rsidRPr="00FC2B55">
              <w:rPr>
                <w:rFonts w:ascii="Times New Roman" w:eastAsia="Times New Roman" w:hAnsi="Times New Roman" w:cs="Times New Roman"/>
                <w:sz w:val="20"/>
                <w:lang w:eastAsia="sk-SK"/>
              </w:rPr>
              <w:t>Governmente</w:t>
            </w:r>
            <w:proofErr w:type="spellEnd"/>
            <w:r w:rsidRPr="00FC2B55">
              <w:rPr>
                <w:rFonts w:ascii="Times New Roman" w:eastAsia="Times New Roman" w:hAnsi="Times New Roman" w:cs="Times New Roman"/>
                <w:sz w:val="20"/>
                <w:lang w:eastAsia="sk-SK"/>
              </w:rPr>
              <w:t xml:space="preserve"> a je na dané konanie zákon o e-</w:t>
            </w:r>
            <w:proofErr w:type="spellStart"/>
            <w:r w:rsidRPr="00FC2B55">
              <w:rPr>
                <w:rFonts w:ascii="Times New Roman" w:eastAsia="Times New Roman" w:hAnsi="Times New Roman" w:cs="Times New Roman"/>
                <w:sz w:val="20"/>
                <w:lang w:eastAsia="sk-SK"/>
              </w:rPr>
              <w:t>Governmente</w:t>
            </w:r>
            <w:proofErr w:type="spellEnd"/>
            <w:r w:rsidRPr="00FC2B55">
              <w:rPr>
                <w:rFonts w:ascii="Times New Roman" w:eastAsia="Times New Roman" w:hAnsi="Times New Roman" w:cs="Times New Roman"/>
                <w:sz w:val="20"/>
                <w:lang w:eastAsia="sk-SK"/>
              </w:rPr>
              <w:t xml:space="preserve"> možné použiť?</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4D7358" w:rsidRPr="00FC2B55" w:rsidTr="00750ABF">
              <w:sdt>
                <w:sdtPr>
                  <w:rPr>
                    <w:rFonts w:ascii="Times New Roman" w:eastAsia="Times New Roman" w:hAnsi="Times New Roman" w:cs="Times New Roman"/>
                    <w:sz w:val="20"/>
                    <w:szCs w:val="20"/>
                    <w:lang w:eastAsia="sk-SK"/>
                  </w:rPr>
                  <w:id w:val="-812871524"/>
                  <w14:checkbox>
                    <w14:checked w14:val="1"/>
                    <w14:checkedState w14:val="2612" w14:font="MS Gothic"/>
                    <w14:uncheckedState w14:val="2610" w14:font="MS Gothic"/>
                  </w14:checkbox>
                </w:sdtPr>
                <w:sdtEndPr/>
                <w:sdtContent>
                  <w:tc>
                    <w:tcPr>
                      <w:tcW w:w="436" w:type="dxa"/>
                    </w:tcPr>
                    <w:p w:rsidR="004D7358" w:rsidRPr="00FC2B55" w:rsidRDefault="004D7358" w:rsidP="00750ABF">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8545" w:type="dxa"/>
                </w:tcPr>
                <w:p w:rsidR="004D7358" w:rsidRPr="00FC2B55" w:rsidRDefault="004D7358" w:rsidP="00750ABF">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Áno</w:t>
                  </w:r>
                </w:p>
              </w:tc>
            </w:tr>
            <w:tr w:rsidR="004D7358" w:rsidRPr="00FC2B55" w:rsidTr="00750ABF">
              <w:sdt>
                <w:sdtPr>
                  <w:rPr>
                    <w:rFonts w:ascii="Times New Roman" w:eastAsia="Times New Roman" w:hAnsi="Times New Roman" w:cs="Times New Roman"/>
                    <w:sz w:val="20"/>
                    <w:szCs w:val="20"/>
                    <w:lang w:eastAsia="sk-SK"/>
                  </w:rPr>
                  <w:id w:val="441276830"/>
                  <w14:checkbox>
                    <w14:checked w14:val="0"/>
                    <w14:checkedState w14:val="2612" w14:font="MS Gothic"/>
                    <w14:uncheckedState w14:val="2610" w14:font="MS Gothic"/>
                  </w14:checkbox>
                </w:sdtPr>
                <w:sdtEndPr/>
                <w:sdtContent>
                  <w:tc>
                    <w:tcPr>
                      <w:tcW w:w="436" w:type="dxa"/>
                    </w:tcPr>
                    <w:p w:rsidR="004D7358" w:rsidRPr="00FC2B55" w:rsidRDefault="004D7358" w:rsidP="00750ABF">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rsidR="004D7358" w:rsidRPr="00FC2B55" w:rsidRDefault="004D7358" w:rsidP="00750ABF">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Nie</w:t>
                  </w:r>
                </w:p>
              </w:tc>
            </w:tr>
          </w:tbl>
          <w:p w:rsidR="004D7358" w:rsidRPr="00FC2B55" w:rsidRDefault="004D7358" w:rsidP="00750ABF">
            <w:pPr>
              <w:rPr>
                <w:rFonts w:ascii="Times New Roman" w:eastAsia="Times New Roman" w:hAnsi="Times New Roman" w:cs="Times New Roman"/>
                <w:sz w:val="24"/>
                <w:szCs w:val="24"/>
                <w:lang w:eastAsia="sk-SK"/>
              </w:rPr>
            </w:pPr>
          </w:p>
        </w:tc>
        <w:tc>
          <w:tcPr>
            <w:tcW w:w="3969" w:type="dxa"/>
            <w:gridSpan w:val="4"/>
            <w:shd w:val="clear" w:color="auto" w:fill="auto"/>
          </w:tcPr>
          <w:p w:rsidR="004D7358" w:rsidRPr="00FC2B55" w:rsidRDefault="004D7358" w:rsidP="00750ABF">
            <w:pPr>
              <w:rPr>
                <w:rFonts w:ascii="Times New Roman" w:eastAsia="Times New Roman" w:hAnsi="Times New Roman" w:cs="Times New Roman"/>
                <w:i/>
                <w:iCs/>
                <w:sz w:val="24"/>
                <w:szCs w:val="24"/>
                <w:lang w:eastAsia="sk-SK"/>
              </w:rPr>
            </w:pPr>
            <w:r w:rsidRPr="00FC2B55">
              <w:rPr>
                <w:rFonts w:ascii="Times New Roman" w:eastAsia="Times New Roman" w:hAnsi="Times New Roman" w:cs="Times New Roman"/>
                <w:i/>
                <w:iCs/>
                <w:sz w:val="20"/>
                <w:lang w:eastAsia="sk-SK"/>
              </w:rPr>
              <w:t>(Ak úprava konania je odlišná od úpravy v zákone o e-</w:t>
            </w:r>
            <w:proofErr w:type="spellStart"/>
            <w:r w:rsidRPr="00FC2B55">
              <w:rPr>
                <w:rFonts w:ascii="Times New Roman" w:eastAsia="Times New Roman" w:hAnsi="Times New Roman" w:cs="Times New Roman"/>
                <w:i/>
                <w:iCs/>
                <w:sz w:val="20"/>
                <w:lang w:eastAsia="sk-SK"/>
              </w:rPr>
              <w:t>Governmente</w:t>
            </w:r>
            <w:proofErr w:type="spellEnd"/>
            <w:r w:rsidRPr="00FC2B55">
              <w:rPr>
                <w:rFonts w:ascii="Times New Roman" w:eastAsia="Times New Roman" w:hAnsi="Times New Roman" w:cs="Times New Roman"/>
                <w:i/>
                <w:iCs/>
                <w:sz w:val="20"/>
                <w:lang w:eastAsia="sk-SK"/>
              </w:rPr>
              <w:t xml:space="preserve"> alebo ak je použitie zákona o e-</w:t>
            </w:r>
            <w:proofErr w:type="spellStart"/>
            <w:r w:rsidRPr="00FC2B55">
              <w:rPr>
                <w:rFonts w:ascii="Times New Roman" w:eastAsia="Times New Roman" w:hAnsi="Times New Roman" w:cs="Times New Roman"/>
                <w:i/>
                <w:iCs/>
                <w:sz w:val="20"/>
                <w:lang w:eastAsia="sk-SK"/>
              </w:rPr>
              <w:t>Governmente</w:t>
            </w:r>
            <w:proofErr w:type="spellEnd"/>
            <w:r w:rsidRPr="00FC2B55">
              <w:rPr>
                <w:rFonts w:ascii="Times New Roman" w:eastAsia="Times New Roman" w:hAnsi="Times New Roman" w:cs="Times New Roman"/>
                <w:i/>
                <w:iCs/>
                <w:sz w:val="20"/>
                <w:lang w:eastAsia="sk-SK"/>
              </w:rPr>
              <w:t xml:space="preserve"> vylúčené, uveďte čoho sa to týka a z akého dôvodu.)</w:t>
            </w:r>
          </w:p>
        </w:tc>
      </w:tr>
      <w:tr w:rsidR="004D7358" w:rsidRPr="00FC2B55" w:rsidTr="00750ABF">
        <w:trPr>
          <w:trHeight w:val="20"/>
        </w:trPr>
        <w:tc>
          <w:tcPr>
            <w:tcW w:w="9371" w:type="dxa"/>
            <w:gridSpan w:val="6"/>
            <w:shd w:val="clear" w:color="auto" w:fill="BFBFBF"/>
          </w:tcPr>
          <w:p w:rsidR="004D7358" w:rsidRPr="00FC2B55" w:rsidRDefault="004D7358" w:rsidP="00750ABF">
            <w:pPr>
              <w:spacing w:line="20" w:lineRule="atLeast"/>
              <w:jc w:val="center"/>
              <w:rPr>
                <w:rFonts w:ascii="Times New Roman" w:eastAsia="Times New Roman" w:hAnsi="Times New Roman" w:cs="Times New Roman"/>
                <w:i/>
                <w:iCs/>
                <w:sz w:val="20"/>
                <w:szCs w:val="20"/>
                <w:lang w:eastAsia="sk-SK"/>
              </w:rPr>
            </w:pPr>
            <w:r w:rsidRPr="00FC2B55">
              <w:rPr>
                <w:rFonts w:ascii="Times New Roman" w:eastAsia="Times New Roman" w:hAnsi="Times New Roman" w:cs="Times New Roman"/>
                <w:b/>
                <w:sz w:val="20"/>
                <w:szCs w:val="20"/>
                <w:lang w:eastAsia="sk-SK"/>
              </w:rPr>
              <w:t>Zásada „jedenkrát a dosť“</w:t>
            </w:r>
          </w:p>
        </w:tc>
      </w:tr>
      <w:tr w:rsidR="004D7358" w:rsidRPr="00FC2B55" w:rsidTr="00750ABF">
        <w:trPr>
          <w:trHeight w:val="20"/>
        </w:trPr>
        <w:tc>
          <w:tcPr>
            <w:tcW w:w="3956" w:type="dxa"/>
          </w:tcPr>
          <w:p w:rsidR="004D7358" w:rsidRPr="00FC2B55" w:rsidRDefault="004D7358" w:rsidP="00750ABF">
            <w:pPr>
              <w:rPr>
                <w:rFonts w:ascii="Times New Roman" w:eastAsia="Times New Roman" w:hAnsi="Times New Roman" w:cs="Times New Roman"/>
                <w:b/>
                <w:sz w:val="20"/>
                <w:lang w:eastAsia="sk-SK"/>
              </w:rPr>
            </w:pPr>
            <w:r w:rsidRPr="00FC2B55">
              <w:rPr>
                <w:rFonts w:ascii="Times New Roman" w:eastAsia="Times New Roman" w:hAnsi="Times New Roman" w:cs="Times New Roman"/>
                <w:b/>
                <w:sz w:val="20"/>
                <w:lang w:eastAsia="sk-SK"/>
              </w:rPr>
              <w:t xml:space="preserve">6.5.1. </w:t>
            </w:r>
            <w:r w:rsidRPr="00FC2B55">
              <w:rPr>
                <w:rFonts w:ascii="Times New Roman" w:eastAsia="Times New Roman" w:hAnsi="Times New Roman" w:cs="Times New Roman"/>
                <w:bCs/>
                <w:sz w:val="20"/>
                <w:lang w:eastAsia="sk-SK"/>
              </w:rPr>
              <w:t>Predpokladá predložený návrh predkladanie dokumentov, informácií alebo preukazovanie skutočností (ďalej len „údaje“) orgánu, ktorý konanie vedie?</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4D7358" w:rsidRPr="00FC2B55" w:rsidTr="00750ABF">
              <w:sdt>
                <w:sdtPr>
                  <w:rPr>
                    <w:rFonts w:ascii="Times New Roman" w:eastAsia="Times New Roman" w:hAnsi="Times New Roman" w:cs="Times New Roman"/>
                    <w:sz w:val="20"/>
                    <w:szCs w:val="20"/>
                    <w:lang w:eastAsia="sk-SK"/>
                  </w:rPr>
                  <w:id w:val="43339831"/>
                  <w14:checkbox>
                    <w14:checked w14:val="1"/>
                    <w14:checkedState w14:val="2612" w14:font="MS Gothic"/>
                    <w14:uncheckedState w14:val="2610" w14:font="MS Gothic"/>
                  </w14:checkbox>
                </w:sdtPr>
                <w:sdtEndPr/>
                <w:sdtContent>
                  <w:tc>
                    <w:tcPr>
                      <w:tcW w:w="436" w:type="dxa"/>
                    </w:tcPr>
                    <w:p w:rsidR="004D7358" w:rsidRPr="00FC2B55" w:rsidRDefault="004D7358" w:rsidP="00750ABF">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8545" w:type="dxa"/>
                </w:tcPr>
                <w:p w:rsidR="004D7358" w:rsidRPr="00FC2B55" w:rsidRDefault="004D7358" w:rsidP="00750ABF">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Áno</w:t>
                  </w:r>
                </w:p>
              </w:tc>
            </w:tr>
            <w:tr w:rsidR="004D7358" w:rsidRPr="00FC2B55" w:rsidTr="00750ABF">
              <w:sdt>
                <w:sdtPr>
                  <w:rPr>
                    <w:rFonts w:ascii="Times New Roman" w:eastAsia="Times New Roman" w:hAnsi="Times New Roman" w:cs="Times New Roman"/>
                    <w:sz w:val="20"/>
                    <w:szCs w:val="20"/>
                    <w:lang w:eastAsia="sk-SK"/>
                  </w:rPr>
                  <w:id w:val="-79453833"/>
                  <w14:checkbox>
                    <w14:checked w14:val="0"/>
                    <w14:checkedState w14:val="2612" w14:font="MS Gothic"/>
                    <w14:uncheckedState w14:val="2610" w14:font="MS Gothic"/>
                  </w14:checkbox>
                </w:sdtPr>
                <w:sdtEndPr/>
                <w:sdtContent>
                  <w:tc>
                    <w:tcPr>
                      <w:tcW w:w="436" w:type="dxa"/>
                    </w:tcPr>
                    <w:p w:rsidR="004D7358" w:rsidRPr="00FC2B55" w:rsidRDefault="004D7358" w:rsidP="00750ABF">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rsidR="004D7358" w:rsidRPr="00FC2B55" w:rsidRDefault="004D7358" w:rsidP="00750ABF">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Nie</w:t>
                  </w:r>
                </w:p>
              </w:tc>
            </w:tr>
          </w:tbl>
          <w:p w:rsidR="004D7358" w:rsidRPr="00FC2B55" w:rsidRDefault="004D7358" w:rsidP="00750ABF">
            <w:pPr>
              <w:rPr>
                <w:rFonts w:ascii="Times New Roman" w:eastAsia="Times New Roman" w:hAnsi="Times New Roman" w:cs="Times New Roman"/>
                <w:sz w:val="24"/>
                <w:szCs w:val="24"/>
                <w:lang w:eastAsia="sk-SK"/>
              </w:rPr>
            </w:pPr>
          </w:p>
        </w:tc>
        <w:tc>
          <w:tcPr>
            <w:tcW w:w="3969" w:type="dxa"/>
            <w:gridSpan w:val="4"/>
          </w:tcPr>
          <w:p w:rsidR="004D7358" w:rsidRPr="00EC3031" w:rsidRDefault="004D7358" w:rsidP="00750ABF">
            <w:pPr>
              <w:spacing w:line="20" w:lineRule="atLeast"/>
              <w:rPr>
                <w:rFonts w:ascii="Arial" w:hAnsi="Arial" w:cs="Arial"/>
                <w:sz w:val="16"/>
                <w:szCs w:val="16"/>
              </w:rPr>
            </w:pPr>
            <w:r w:rsidRPr="00EC3031">
              <w:rPr>
                <w:rFonts w:ascii="Arial" w:hAnsi="Arial" w:cs="Arial"/>
                <w:sz w:val="16"/>
                <w:szCs w:val="16"/>
              </w:rPr>
              <w:t>Zmena systému registrácie daňových subjektov</w:t>
            </w:r>
          </w:p>
          <w:p w:rsidR="004D7358" w:rsidRDefault="004D7358" w:rsidP="00750ABF">
            <w:pPr>
              <w:pStyle w:val="Zarkazkladnhotextu"/>
              <w:spacing w:after="0"/>
              <w:ind w:left="0"/>
              <w:jc w:val="both"/>
              <w:rPr>
                <w:rFonts w:ascii="Arial" w:hAnsi="Arial" w:cs="Arial"/>
                <w:sz w:val="16"/>
                <w:szCs w:val="16"/>
              </w:rPr>
            </w:pPr>
            <w:r w:rsidRPr="00EC3031">
              <w:rPr>
                <w:rFonts w:ascii="Arial" w:hAnsi="Arial" w:cs="Arial"/>
                <w:sz w:val="16"/>
                <w:szCs w:val="16"/>
              </w:rPr>
              <w:t>Vydávanie povolenia na odber predmetu dane oslobodeného od dane</w:t>
            </w:r>
          </w:p>
          <w:p w:rsidR="004D7358" w:rsidRDefault="004D7358" w:rsidP="00750ABF">
            <w:pPr>
              <w:pStyle w:val="Zarkazkladnhotextu"/>
              <w:spacing w:after="0"/>
              <w:ind w:left="0"/>
              <w:jc w:val="both"/>
              <w:rPr>
                <w:rFonts w:ascii="Arial" w:hAnsi="Arial" w:cs="Arial"/>
                <w:sz w:val="16"/>
                <w:szCs w:val="16"/>
              </w:rPr>
            </w:pPr>
            <w:r>
              <w:rPr>
                <w:rFonts w:ascii="Arial" w:hAnsi="Arial" w:cs="Arial"/>
                <w:sz w:val="16"/>
                <w:szCs w:val="16"/>
              </w:rPr>
              <w:t>Zavedenie vydávania nového povolenia na používanie predmetu dane na účely oslobodené od dane</w:t>
            </w:r>
          </w:p>
          <w:p w:rsidR="004D7358" w:rsidRDefault="004D7358" w:rsidP="00750ABF">
            <w:pPr>
              <w:pStyle w:val="Zarkazkladnhotextu"/>
              <w:spacing w:after="0" w:line="240" w:lineRule="auto"/>
              <w:ind w:left="0"/>
              <w:rPr>
                <w:rFonts w:ascii="Arial" w:hAnsi="Arial" w:cs="Arial"/>
                <w:sz w:val="16"/>
                <w:szCs w:val="16"/>
              </w:rPr>
            </w:pPr>
            <w:r w:rsidRPr="00EC3031">
              <w:rPr>
                <w:rFonts w:ascii="Arial" w:hAnsi="Arial" w:cs="Arial"/>
                <w:sz w:val="16"/>
                <w:szCs w:val="16"/>
              </w:rPr>
              <w:lastRenderedPageBreak/>
              <w:t>Zavedenie novej povinnosti pre FR SR zverejňovať na svojom webovom sídle údaje podľa § 42 ods. 2 písm. c)</w:t>
            </w:r>
          </w:p>
          <w:p w:rsidR="004D7358" w:rsidRPr="00EC3031" w:rsidRDefault="004D7358" w:rsidP="00750ABF">
            <w:pPr>
              <w:pStyle w:val="Zarkazkladnhotextu"/>
              <w:spacing w:after="0" w:line="240" w:lineRule="auto"/>
              <w:ind w:left="0"/>
              <w:rPr>
                <w:rFonts w:ascii="Arial" w:hAnsi="Arial" w:cs="Arial"/>
                <w:sz w:val="16"/>
                <w:szCs w:val="16"/>
              </w:rPr>
            </w:pPr>
            <w:r>
              <w:rPr>
                <w:rFonts w:ascii="Arial" w:hAnsi="Arial" w:cs="Arial"/>
                <w:sz w:val="16"/>
                <w:szCs w:val="16"/>
              </w:rPr>
              <w:t>Zavedenie novej sadzby spotrebnej dane pre zemný plyn</w:t>
            </w:r>
          </w:p>
          <w:p w:rsidR="004D7358" w:rsidRPr="00EC3031" w:rsidRDefault="004D7358" w:rsidP="00750ABF">
            <w:pPr>
              <w:spacing w:line="20" w:lineRule="atLeast"/>
              <w:rPr>
                <w:rFonts w:ascii="Times New Roman" w:eastAsia="Times New Roman" w:hAnsi="Times New Roman" w:cs="Times New Roman"/>
                <w:i/>
                <w:iCs/>
                <w:sz w:val="16"/>
                <w:szCs w:val="16"/>
                <w:lang w:eastAsia="sk-SK"/>
              </w:rPr>
            </w:pPr>
          </w:p>
        </w:tc>
      </w:tr>
      <w:tr w:rsidR="004D7358" w:rsidRPr="00FC2B55" w:rsidTr="00750ABF">
        <w:trPr>
          <w:trHeight w:val="20"/>
        </w:trPr>
        <w:tc>
          <w:tcPr>
            <w:tcW w:w="3956" w:type="dxa"/>
          </w:tcPr>
          <w:p w:rsidR="004D7358" w:rsidRPr="00FC2B55" w:rsidRDefault="004D7358" w:rsidP="00750ABF">
            <w:pPr>
              <w:rPr>
                <w:rFonts w:ascii="Times New Roman" w:eastAsia="Times New Roman" w:hAnsi="Times New Roman" w:cs="Times New Roman"/>
                <w:b/>
                <w:sz w:val="20"/>
                <w:lang w:eastAsia="sk-SK"/>
              </w:rPr>
            </w:pPr>
            <w:r w:rsidRPr="00FC2B55">
              <w:rPr>
                <w:rFonts w:ascii="Times New Roman" w:eastAsia="Times New Roman" w:hAnsi="Times New Roman" w:cs="Times New Roman"/>
                <w:b/>
                <w:sz w:val="20"/>
                <w:lang w:eastAsia="sk-SK"/>
              </w:rPr>
              <w:lastRenderedPageBreak/>
              <w:t xml:space="preserve">6.5.2. </w:t>
            </w:r>
            <w:r w:rsidRPr="00FC2B55">
              <w:rPr>
                <w:rFonts w:ascii="Times New Roman" w:eastAsia="Times New Roman" w:hAnsi="Times New Roman" w:cs="Times New Roman"/>
                <w:bCs/>
                <w:sz w:val="20"/>
                <w:lang w:eastAsia="sk-SK"/>
              </w:rPr>
              <w:t>Predpokladá predložený návrh, aby sa predkladali údaje, ktoré sa nachádzajú v zákonom ustanovenej evidencii vedenej orgánom, ktorý konanie vedie alebo iným orgánom?</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4D7358" w:rsidRPr="00FC2B55" w:rsidTr="00750ABF">
              <w:sdt>
                <w:sdtPr>
                  <w:rPr>
                    <w:rFonts w:ascii="Times New Roman" w:eastAsia="Times New Roman" w:hAnsi="Times New Roman" w:cs="Times New Roman"/>
                    <w:sz w:val="20"/>
                    <w:szCs w:val="20"/>
                    <w:lang w:eastAsia="sk-SK"/>
                  </w:rPr>
                  <w:id w:val="450372319"/>
                  <w14:checkbox>
                    <w14:checked w14:val="0"/>
                    <w14:checkedState w14:val="2612" w14:font="MS Gothic"/>
                    <w14:uncheckedState w14:val="2610" w14:font="MS Gothic"/>
                  </w14:checkbox>
                </w:sdtPr>
                <w:sdtEndPr/>
                <w:sdtContent>
                  <w:tc>
                    <w:tcPr>
                      <w:tcW w:w="436" w:type="dxa"/>
                    </w:tcPr>
                    <w:p w:rsidR="004D7358" w:rsidRPr="00FC2B55" w:rsidRDefault="004D7358" w:rsidP="00750ABF">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rsidR="004D7358" w:rsidRPr="00FC2B55" w:rsidRDefault="004D7358" w:rsidP="00750ABF">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Áno</w:t>
                  </w:r>
                </w:p>
              </w:tc>
            </w:tr>
            <w:tr w:rsidR="004D7358" w:rsidRPr="00FC2B55" w:rsidTr="00750ABF">
              <w:sdt>
                <w:sdtPr>
                  <w:rPr>
                    <w:rFonts w:ascii="Times New Roman" w:eastAsia="Times New Roman" w:hAnsi="Times New Roman" w:cs="Times New Roman"/>
                    <w:sz w:val="20"/>
                    <w:szCs w:val="20"/>
                    <w:lang w:eastAsia="sk-SK"/>
                  </w:rPr>
                  <w:id w:val="617261598"/>
                  <w14:checkbox>
                    <w14:checked w14:val="1"/>
                    <w14:checkedState w14:val="2612" w14:font="MS Gothic"/>
                    <w14:uncheckedState w14:val="2610" w14:font="MS Gothic"/>
                  </w14:checkbox>
                </w:sdtPr>
                <w:sdtEndPr/>
                <w:sdtContent>
                  <w:tc>
                    <w:tcPr>
                      <w:tcW w:w="436" w:type="dxa"/>
                    </w:tcPr>
                    <w:p w:rsidR="004D7358" w:rsidRPr="00FC2B55" w:rsidRDefault="004D7358" w:rsidP="00750ABF">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8545" w:type="dxa"/>
                </w:tcPr>
                <w:p w:rsidR="004D7358" w:rsidRPr="00FC2B55" w:rsidRDefault="004D7358" w:rsidP="00750ABF">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Nie</w:t>
                  </w:r>
                </w:p>
              </w:tc>
            </w:tr>
          </w:tbl>
          <w:p w:rsidR="004D7358" w:rsidRPr="00FC2B55" w:rsidRDefault="004D7358" w:rsidP="00750ABF">
            <w:pPr>
              <w:rPr>
                <w:rFonts w:ascii="Times New Roman" w:eastAsia="Times New Roman" w:hAnsi="Times New Roman" w:cs="Times New Roman"/>
                <w:sz w:val="24"/>
                <w:szCs w:val="24"/>
                <w:lang w:eastAsia="sk-SK"/>
              </w:rPr>
            </w:pPr>
          </w:p>
        </w:tc>
        <w:tc>
          <w:tcPr>
            <w:tcW w:w="3969" w:type="dxa"/>
            <w:gridSpan w:val="4"/>
          </w:tcPr>
          <w:p w:rsidR="004D7358" w:rsidRPr="00FC2B55" w:rsidRDefault="004D7358" w:rsidP="00750ABF">
            <w:pPr>
              <w:rPr>
                <w:rFonts w:ascii="Times New Roman" w:eastAsia="Times New Roman" w:hAnsi="Times New Roman" w:cs="Times New Roman"/>
                <w:i/>
                <w:iCs/>
                <w:sz w:val="24"/>
                <w:szCs w:val="24"/>
                <w:lang w:eastAsia="sk-SK"/>
              </w:rPr>
            </w:pPr>
            <w:r w:rsidRPr="00FC2B55">
              <w:rPr>
                <w:rFonts w:ascii="Times New Roman" w:eastAsia="Times New Roman" w:hAnsi="Times New Roman" w:cs="Times New Roman"/>
                <w:i/>
                <w:iCs/>
                <w:sz w:val="20"/>
                <w:lang w:eastAsia="sk-SK"/>
              </w:rPr>
              <w:t>(Uveďte, o akú evidenciu ide.)</w:t>
            </w:r>
          </w:p>
        </w:tc>
      </w:tr>
      <w:tr w:rsidR="004D7358" w:rsidRPr="00FC2B55" w:rsidTr="00750ABF">
        <w:trPr>
          <w:trHeight w:val="20"/>
        </w:trPr>
        <w:tc>
          <w:tcPr>
            <w:tcW w:w="3956" w:type="dxa"/>
          </w:tcPr>
          <w:p w:rsidR="004D7358" w:rsidRPr="00FC2B55" w:rsidRDefault="004D7358" w:rsidP="00750ABF">
            <w:pPr>
              <w:rPr>
                <w:rFonts w:ascii="Times New Roman" w:eastAsia="Times New Roman" w:hAnsi="Times New Roman" w:cs="Times New Roman"/>
                <w:b/>
                <w:sz w:val="20"/>
                <w:lang w:eastAsia="sk-SK"/>
              </w:rPr>
            </w:pPr>
            <w:r w:rsidRPr="00FC2B55">
              <w:rPr>
                <w:rFonts w:ascii="Times New Roman" w:eastAsia="Times New Roman" w:hAnsi="Times New Roman" w:cs="Times New Roman"/>
                <w:b/>
                <w:sz w:val="20"/>
                <w:lang w:eastAsia="sk-SK"/>
              </w:rPr>
              <w:t xml:space="preserve">6.5.3. </w:t>
            </w:r>
            <w:r w:rsidRPr="00FC2B55">
              <w:rPr>
                <w:rFonts w:ascii="Times New Roman" w:eastAsia="Times New Roman" w:hAnsi="Times New Roman" w:cs="Times New Roman"/>
                <w:sz w:val="20"/>
                <w:lang w:eastAsia="sk-SK"/>
              </w:rPr>
              <w:t xml:space="preserve">Budú údaje poskytované režimom podľa zákona č. 177/2018 </w:t>
            </w:r>
            <w:proofErr w:type="spellStart"/>
            <w:r w:rsidRPr="00FC2B55">
              <w:rPr>
                <w:rFonts w:ascii="Times New Roman" w:eastAsia="Times New Roman" w:hAnsi="Times New Roman" w:cs="Times New Roman"/>
                <w:sz w:val="20"/>
                <w:lang w:eastAsia="sk-SK"/>
              </w:rPr>
              <w:t>Z.z</w:t>
            </w:r>
            <w:proofErr w:type="spellEnd"/>
            <w:r w:rsidRPr="00FC2B55">
              <w:rPr>
                <w:rFonts w:ascii="Times New Roman" w:eastAsia="Times New Roman" w:hAnsi="Times New Roman" w:cs="Times New Roman"/>
                <w:sz w:val="20"/>
                <w:lang w:eastAsia="sk-SK"/>
              </w:rPr>
              <w:t xml:space="preserve">. v znení neskorších predpisov alebo iným obdobným spôsobom, ktorý zabezpečí, aby si údaje orgán, ktorý konanie vedie, získaval z úradnej moci a nemuseli mu byť predkladané </w:t>
            </w:r>
            <w:r w:rsidRPr="00FC2B55">
              <w:rPr>
                <w:rFonts w:ascii="Times New Roman" w:eastAsia="Times New Roman" w:hAnsi="Times New Roman" w:cs="Times New Roman"/>
                <w:bCs/>
                <w:sz w:val="20"/>
                <w:lang w:eastAsia="sk-SK"/>
              </w:rPr>
              <w:t>subjektom súkromného práva, navrhovateľom, žiadateľom, účastníkom konania (ďalej len „účastník konania“)</w:t>
            </w:r>
            <w:r w:rsidRPr="00FC2B55">
              <w:rPr>
                <w:rFonts w:ascii="Times New Roman" w:eastAsia="Times New Roman" w:hAnsi="Times New Roman" w:cs="Times New Roman"/>
                <w:sz w:val="20"/>
                <w:lang w:eastAsia="sk-SK"/>
              </w:rPr>
              <w:t>?</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4D7358" w:rsidRPr="00FC2B55" w:rsidTr="00750ABF">
              <w:sdt>
                <w:sdtPr>
                  <w:rPr>
                    <w:rFonts w:ascii="Times New Roman" w:eastAsia="Times New Roman" w:hAnsi="Times New Roman" w:cs="Times New Roman"/>
                    <w:sz w:val="20"/>
                    <w:szCs w:val="20"/>
                    <w:lang w:eastAsia="sk-SK"/>
                  </w:rPr>
                  <w:id w:val="-2115887386"/>
                  <w14:checkbox>
                    <w14:checked w14:val="0"/>
                    <w14:checkedState w14:val="2612" w14:font="MS Gothic"/>
                    <w14:uncheckedState w14:val="2610" w14:font="MS Gothic"/>
                  </w14:checkbox>
                </w:sdtPr>
                <w:sdtEndPr/>
                <w:sdtContent>
                  <w:tc>
                    <w:tcPr>
                      <w:tcW w:w="436" w:type="dxa"/>
                    </w:tcPr>
                    <w:p w:rsidR="004D7358" w:rsidRPr="00FC2B55" w:rsidRDefault="004D7358" w:rsidP="00750ABF">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rsidR="004D7358" w:rsidRPr="00FC2B55" w:rsidRDefault="004D7358" w:rsidP="00750ABF">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Áno</w:t>
                  </w:r>
                </w:p>
              </w:tc>
            </w:tr>
            <w:tr w:rsidR="004D7358" w:rsidRPr="00FC2B55" w:rsidTr="00750ABF">
              <w:sdt>
                <w:sdtPr>
                  <w:rPr>
                    <w:rFonts w:ascii="Times New Roman" w:eastAsia="Times New Roman" w:hAnsi="Times New Roman" w:cs="Times New Roman"/>
                    <w:sz w:val="20"/>
                    <w:szCs w:val="20"/>
                    <w:lang w:eastAsia="sk-SK"/>
                  </w:rPr>
                  <w:id w:val="-1730609562"/>
                  <w14:checkbox>
                    <w14:checked w14:val="1"/>
                    <w14:checkedState w14:val="2612" w14:font="MS Gothic"/>
                    <w14:uncheckedState w14:val="2610" w14:font="MS Gothic"/>
                  </w14:checkbox>
                </w:sdtPr>
                <w:sdtEndPr/>
                <w:sdtContent>
                  <w:tc>
                    <w:tcPr>
                      <w:tcW w:w="436" w:type="dxa"/>
                    </w:tcPr>
                    <w:p w:rsidR="004D7358" w:rsidRPr="00FC2B55" w:rsidRDefault="004D7358" w:rsidP="00750ABF">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8545" w:type="dxa"/>
                </w:tcPr>
                <w:p w:rsidR="004D7358" w:rsidRPr="00FC2B55" w:rsidRDefault="004D7358" w:rsidP="00750ABF">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Nie</w:t>
                  </w:r>
                </w:p>
              </w:tc>
            </w:tr>
          </w:tbl>
          <w:p w:rsidR="004D7358" w:rsidRPr="00FC2B55" w:rsidRDefault="004D7358" w:rsidP="00750ABF">
            <w:pPr>
              <w:rPr>
                <w:rFonts w:ascii="Times New Roman" w:eastAsia="Times New Roman" w:hAnsi="Times New Roman" w:cs="Times New Roman"/>
                <w:sz w:val="24"/>
                <w:szCs w:val="24"/>
                <w:lang w:eastAsia="sk-SK"/>
              </w:rPr>
            </w:pPr>
          </w:p>
        </w:tc>
        <w:tc>
          <w:tcPr>
            <w:tcW w:w="3969" w:type="dxa"/>
            <w:gridSpan w:val="4"/>
          </w:tcPr>
          <w:p w:rsidR="004D7358" w:rsidRPr="00FC2B55" w:rsidRDefault="004D7358" w:rsidP="00750ABF">
            <w:pPr>
              <w:rPr>
                <w:rFonts w:ascii="Times New Roman" w:eastAsia="Times New Roman" w:hAnsi="Times New Roman" w:cs="Times New Roman"/>
                <w:i/>
                <w:iCs/>
                <w:sz w:val="24"/>
                <w:szCs w:val="24"/>
                <w:lang w:eastAsia="sk-SK"/>
              </w:rPr>
            </w:pPr>
            <w:r w:rsidRPr="00FC2B55">
              <w:rPr>
                <w:rFonts w:ascii="Times New Roman" w:eastAsia="Times New Roman" w:hAnsi="Times New Roman" w:cs="Times New Roman"/>
                <w:i/>
                <w:iCs/>
                <w:sz w:val="20"/>
                <w:lang w:eastAsia="sk-SK"/>
              </w:rPr>
              <w:t>(Uveďte, akým spôsobom budú údaje v konaní predkladané/preukazované. Ak sa vyžaduje predloženie účastníkom konania, uveďte dôvod.)</w:t>
            </w:r>
          </w:p>
        </w:tc>
      </w:tr>
      <w:tr w:rsidR="004D7358" w:rsidRPr="00FC2B55" w:rsidTr="00750ABF">
        <w:trPr>
          <w:trHeight w:val="20"/>
        </w:trPr>
        <w:tc>
          <w:tcPr>
            <w:tcW w:w="3956" w:type="dxa"/>
            <w:tcBorders>
              <w:bottom w:val="single" w:sz="4" w:space="0" w:color="auto"/>
            </w:tcBorders>
          </w:tcPr>
          <w:p w:rsidR="004D7358" w:rsidRPr="00FC2B55" w:rsidRDefault="004D7358" w:rsidP="00750ABF">
            <w:pPr>
              <w:rPr>
                <w:rFonts w:ascii="Times New Roman" w:eastAsia="Times New Roman" w:hAnsi="Times New Roman" w:cs="Times New Roman"/>
                <w:b/>
                <w:sz w:val="20"/>
                <w:lang w:eastAsia="sk-SK"/>
              </w:rPr>
            </w:pPr>
            <w:r w:rsidRPr="00FC2B55">
              <w:rPr>
                <w:rFonts w:ascii="Times New Roman" w:eastAsia="Times New Roman" w:hAnsi="Times New Roman" w:cs="Times New Roman"/>
                <w:b/>
                <w:sz w:val="20"/>
                <w:lang w:eastAsia="sk-SK"/>
              </w:rPr>
              <w:t xml:space="preserve">6.5.4. </w:t>
            </w:r>
            <w:r w:rsidRPr="00FC2B55">
              <w:rPr>
                <w:rFonts w:ascii="Times New Roman" w:eastAsia="Times New Roman" w:hAnsi="Times New Roman" w:cs="Times New Roman"/>
                <w:sz w:val="20"/>
                <w:lang w:eastAsia="sk-SK"/>
              </w:rPr>
              <w:t>Ak si orgán, ktorý konanie vedie, údaje nebude získavať z úradnej moci ale mu budú predkladané účastníkom konania, je v návrhu upravené prechodné obdobie, po ktorého uplynutí si údaje orgán, ktorý konanie vedie, bude získavať z úradnej moci?</w:t>
            </w:r>
          </w:p>
        </w:tc>
        <w:tc>
          <w:tcPr>
            <w:tcW w:w="1446" w:type="dxa"/>
            <w:tcBorders>
              <w:bottom w:val="single" w:sz="4" w:space="0" w:color="auto"/>
            </w:tcBorders>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4D7358" w:rsidRPr="00FC2B55" w:rsidTr="00750ABF">
              <w:sdt>
                <w:sdtPr>
                  <w:rPr>
                    <w:rFonts w:ascii="Times New Roman" w:eastAsia="Times New Roman" w:hAnsi="Times New Roman" w:cs="Times New Roman"/>
                    <w:sz w:val="20"/>
                    <w:szCs w:val="20"/>
                    <w:lang w:eastAsia="sk-SK"/>
                  </w:rPr>
                  <w:id w:val="2088412960"/>
                  <w14:checkbox>
                    <w14:checked w14:val="0"/>
                    <w14:checkedState w14:val="2612" w14:font="MS Gothic"/>
                    <w14:uncheckedState w14:val="2610" w14:font="MS Gothic"/>
                  </w14:checkbox>
                </w:sdtPr>
                <w:sdtEndPr/>
                <w:sdtContent>
                  <w:tc>
                    <w:tcPr>
                      <w:tcW w:w="436" w:type="dxa"/>
                    </w:tcPr>
                    <w:p w:rsidR="004D7358" w:rsidRPr="00FC2B55" w:rsidRDefault="004D7358" w:rsidP="00750ABF">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rsidR="004D7358" w:rsidRPr="00FC2B55" w:rsidRDefault="004D7358" w:rsidP="00750ABF">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Áno</w:t>
                  </w:r>
                </w:p>
              </w:tc>
            </w:tr>
            <w:tr w:rsidR="004D7358" w:rsidRPr="00FC2B55" w:rsidTr="00750ABF">
              <w:sdt>
                <w:sdtPr>
                  <w:rPr>
                    <w:rFonts w:ascii="Times New Roman" w:eastAsia="Times New Roman" w:hAnsi="Times New Roman" w:cs="Times New Roman"/>
                    <w:sz w:val="20"/>
                    <w:szCs w:val="20"/>
                    <w:lang w:eastAsia="sk-SK"/>
                  </w:rPr>
                  <w:id w:val="-439767500"/>
                  <w14:checkbox>
                    <w14:checked w14:val="1"/>
                    <w14:checkedState w14:val="2612" w14:font="MS Gothic"/>
                    <w14:uncheckedState w14:val="2610" w14:font="MS Gothic"/>
                  </w14:checkbox>
                </w:sdtPr>
                <w:sdtEndPr/>
                <w:sdtContent>
                  <w:tc>
                    <w:tcPr>
                      <w:tcW w:w="436" w:type="dxa"/>
                    </w:tcPr>
                    <w:p w:rsidR="004D7358" w:rsidRPr="00FC2B55" w:rsidRDefault="004D7358" w:rsidP="00750ABF">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8545" w:type="dxa"/>
                </w:tcPr>
                <w:p w:rsidR="004D7358" w:rsidRPr="00FC2B55" w:rsidRDefault="004D7358" w:rsidP="00750ABF">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Nie</w:t>
                  </w:r>
                </w:p>
              </w:tc>
            </w:tr>
          </w:tbl>
          <w:p w:rsidR="004D7358" w:rsidRPr="00FC2B55" w:rsidRDefault="004D7358" w:rsidP="00750ABF">
            <w:pPr>
              <w:rPr>
                <w:rFonts w:ascii="Times New Roman" w:eastAsia="Times New Roman" w:hAnsi="Times New Roman" w:cs="Times New Roman"/>
                <w:sz w:val="24"/>
                <w:szCs w:val="24"/>
                <w:lang w:eastAsia="sk-SK"/>
              </w:rPr>
            </w:pPr>
          </w:p>
        </w:tc>
        <w:tc>
          <w:tcPr>
            <w:tcW w:w="3969" w:type="dxa"/>
            <w:gridSpan w:val="4"/>
            <w:tcBorders>
              <w:bottom w:val="single" w:sz="4" w:space="0" w:color="auto"/>
            </w:tcBorders>
          </w:tcPr>
          <w:p w:rsidR="004D7358" w:rsidRPr="00FC2B55" w:rsidRDefault="004D7358" w:rsidP="00750ABF">
            <w:pPr>
              <w:rPr>
                <w:rFonts w:ascii="Times New Roman" w:eastAsia="Times New Roman" w:hAnsi="Times New Roman" w:cs="Times New Roman"/>
                <w:i/>
                <w:iCs/>
                <w:sz w:val="24"/>
                <w:szCs w:val="24"/>
                <w:lang w:eastAsia="sk-SK"/>
              </w:rPr>
            </w:pPr>
            <w:r w:rsidRPr="00FC2B55">
              <w:rPr>
                <w:rFonts w:ascii="Times New Roman" w:eastAsia="Times New Roman" w:hAnsi="Times New Roman" w:cs="Times New Roman"/>
                <w:i/>
                <w:iCs/>
                <w:sz w:val="20"/>
                <w:lang w:eastAsia="sk-SK"/>
              </w:rPr>
              <w:t>(Uveďte, akým spôsobom budú údaje v konaní predkladané/preukazované v budúcnosti. Ak sa vyžaduje predloženie účastníkom konania, uveďte dôvod.)</w:t>
            </w:r>
          </w:p>
        </w:tc>
      </w:tr>
      <w:tr w:rsidR="004D7358" w:rsidRPr="00FC2B55" w:rsidTr="00750ABF">
        <w:trPr>
          <w:trHeight w:val="20"/>
        </w:trPr>
        <w:tc>
          <w:tcPr>
            <w:tcW w:w="9371" w:type="dxa"/>
            <w:gridSpan w:val="6"/>
            <w:shd w:val="pct25" w:color="auto" w:fill="auto"/>
          </w:tcPr>
          <w:p w:rsidR="004D7358" w:rsidRPr="00FC2B55" w:rsidRDefault="004D7358" w:rsidP="00750ABF">
            <w:pPr>
              <w:spacing w:line="20" w:lineRule="atLeast"/>
              <w:jc w:val="center"/>
              <w:rPr>
                <w:rFonts w:ascii="Times New Roman" w:eastAsia="Times New Roman" w:hAnsi="Times New Roman" w:cs="Times New Roman"/>
                <w:i/>
                <w:iCs/>
                <w:sz w:val="20"/>
                <w:szCs w:val="20"/>
                <w:lang w:eastAsia="sk-SK"/>
              </w:rPr>
            </w:pPr>
            <w:r w:rsidRPr="00FC2B55">
              <w:rPr>
                <w:rFonts w:ascii="Times New Roman" w:eastAsia="Times New Roman" w:hAnsi="Times New Roman" w:cs="Times New Roman"/>
                <w:b/>
                <w:sz w:val="20"/>
                <w:szCs w:val="20"/>
                <w:lang w:eastAsia="sk-SK"/>
              </w:rPr>
              <w:t>Výmena údajov medzi orgánmi verejnej moci</w:t>
            </w:r>
          </w:p>
        </w:tc>
      </w:tr>
      <w:tr w:rsidR="004D7358" w:rsidRPr="00FC2B55" w:rsidTr="00750ABF">
        <w:trPr>
          <w:trHeight w:val="20"/>
        </w:trPr>
        <w:tc>
          <w:tcPr>
            <w:tcW w:w="3956" w:type="dxa"/>
          </w:tcPr>
          <w:p w:rsidR="004D7358" w:rsidRPr="00FC2B55" w:rsidRDefault="004D7358" w:rsidP="00750ABF">
            <w:pPr>
              <w:rPr>
                <w:rFonts w:ascii="Times New Roman" w:eastAsia="Times New Roman" w:hAnsi="Times New Roman" w:cs="Times New Roman"/>
                <w:b/>
                <w:sz w:val="20"/>
                <w:lang w:eastAsia="sk-SK"/>
              </w:rPr>
            </w:pPr>
            <w:r w:rsidRPr="00FC2B55">
              <w:rPr>
                <w:rFonts w:ascii="Times New Roman" w:eastAsia="Times New Roman" w:hAnsi="Times New Roman" w:cs="Times New Roman"/>
                <w:b/>
                <w:sz w:val="20"/>
                <w:lang w:eastAsia="sk-SK"/>
              </w:rPr>
              <w:t xml:space="preserve">6.6.1. </w:t>
            </w:r>
            <w:r w:rsidRPr="00FC2B55">
              <w:rPr>
                <w:rFonts w:ascii="Times New Roman" w:eastAsia="Times New Roman" w:hAnsi="Times New Roman" w:cs="Times New Roman"/>
                <w:sz w:val="20"/>
                <w:lang w:eastAsia="sk-SK"/>
              </w:rPr>
              <w:t>Predpokladá predložený návrh zriadenie novej evidencie údajov alebo upravuje vedenie evidencie údajov?</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4D7358" w:rsidRPr="00FC2B55" w:rsidTr="00750ABF">
              <w:sdt>
                <w:sdtPr>
                  <w:rPr>
                    <w:rFonts w:ascii="Times New Roman" w:eastAsia="Times New Roman" w:hAnsi="Times New Roman" w:cs="Times New Roman"/>
                    <w:sz w:val="20"/>
                    <w:szCs w:val="20"/>
                    <w:lang w:eastAsia="sk-SK"/>
                  </w:rPr>
                  <w:id w:val="-581141114"/>
                  <w14:checkbox>
                    <w14:checked w14:val="0"/>
                    <w14:checkedState w14:val="2612" w14:font="MS Gothic"/>
                    <w14:uncheckedState w14:val="2610" w14:font="MS Gothic"/>
                  </w14:checkbox>
                </w:sdtPr>
                <w:sdtEndPr/>
                <w:sdtContent>
                  <w:tc>
                    <w:tcPr>
                      <w:tcW w:w="436" w:type="dxa"/>
                    </w:tcPr>
                    <w:p w:rsidR="004D7358" w:rsidRPr="00FC2B55" w:rsidRDefault="004D7358" w:rsidP="00750ABF">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rsidR="004D7358" w:rsidRPr="00FC2B55" w:rsidRDefault="004D7358" w:rsidP="00750ABF">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Áno</w:t>
                  </w:r>
                </w:p>
              </w:tc>
            </w:tr>
            <w:tr w:rsidR="004D7358" w:rsidRPr="00FC2B55" w:rsidTr="00750ABF">
              <w:sdt>
                <w:sdtPr>
                  <w:rPr>
                    <w:rFonts w:ascii="Times New Roman" w:eastAsia="Times New Roman" w:hAnsi="Times New Roman" w:cs="Times New Roman"/>
                    <w:sz w:val="20"/>
                    <w:szCs w:val="20"/>
                    <w:lang w:eastAsia="sk-SK"/>
                  </w:rPr>
                  <w:id w:val="-561481988"/>
                  <w14:checkbox>
                    <w14:checked w14:val="1"/>
                    <w14:checkedState w14:val="2612" w14:font="MS Gothic"/>
                    <w14:uncheckedState w14:val="2610" w14:font="MS Gothic"/>
                  </w14:checkbox>
                </w:sdtPr>
                <w:sdtEndPr/>
                <w:sdtContent>
                  <w:tc>
                    <w:tcPr>
                      <w:tcW w:w="436" w:type="dxa"/>
                    </w:tcPr>
                    <w:p w:rsidR="004D7358" w:rsidRPr="00FC2B55" w:rsidRDefault="004D7358" w:rsidP="00750ABF">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8545" w:type="dxa"/>
                </w:tcPr>
                <w:p w:rsidR="004D7358" w:rsidRPr="00FC2B55" w:rsidRDefault="004D7358" w:rsidP="00750ABF">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Nie</w:t>
                  </w:r>
                </w:p>
              </w:tc>
            </w:tr>
          </w:tbl>
          <w:p w:rsidR="004D7358" w:rsidRPr="00FC2B55" w:rsidRDefault="004D7358" w:rsidP="00750ABF">
            <w:pPr>
              <w:rPr>
                <w:rFonts w:ascii="Times New Roman" w:eastAsia="Times New Roman" w:hAnsi="Times New Roman" w:cs="Times New Roman"/>
                <w:sz w:val="24"/>
                <w:szCs w:val="24"/>
                <w:lang w:eastAsia="sk-SK"/>
              </w:rPr>
            </w:pPr>
          </w:p>
        </w:tc>
        <w:tc>
          <w:tcPr>
            <w:tcW w:w="3969" w:type="dxa"/>
            <w:gridSpan w:val="4"/>
          </w:tcPr>
          <w:p w:rsidR="004D7358" w:rsidRPr="00FC2B55" w:rsidRDefault="004D7358" w:rsidP="00750ABF">
            <w:pPr>
              <w:rPr>
                <w:rFonts w:ascii="Times New Roman" w:eastAsia="Times New Roman" w:hAnsi="Times New Roman" w:cs="Times New Roman"/>
                <w:i/>
                <w:iCs/>
                <w:sz w:val="24"/>
                <w:szCs w:val="24"/>
                <w:lang w:eastAsia="sk-SK"/>
              </w:rPr>
            </w:pPr>
            <w:r w:rsidRPr="00FC2B55">
              <w:rPr>
                <w:rFonts w:ascii="Times New Roman" w:eastAsia="Times New Roman" w:hAnsi="Times New Roman" w:cs="Times New Roman"/>
                <w:i/>
                <w:iCs/>
                <w:sz w:val="20"/>
                <w:lang w:eastAsia="sk-SK"/>
              </w:rPr>
              <w:t>(Uveďte, aká nová evidencia údajov sa zriaďuje, resp. akú evidenciu údajov návrh upravuje.)</w:t>
            </w:r>
          </w:p>
        </w:tc>
      </w:tr>
      <w:tr w:rsidR="004D7358" w:rsidRPr="00FC2B55" w:rsidTr="00750ABF">
        <w:trPr>
          <w:trHeight w:val="20"/>
        </w:trPr>
        <w:tc>
          <w:tcPr>
            <w:tcW w:w="3956" w:type="dxa"/>
          </w:tcPr>
          <w:p w:rsidR="004D7358" w:rsidRPr="00FC2B55" w:rsidRDefault="004D7358" w:rsidP="00750ABF">
            <w:pPr>
              <w:rPr>
                <w:rFonts w:ascii="Times New Roman" w:eastAsia="Times New Roman" w:hAnsi="Times New Roman" w:cs="Times New Roman"/>
                <w:b/>
                <w:sz w:val="20"/>
                <w:lang w:eastAsia="sk-SK"/>
              </w:rPr>
            </w:pPr>
            <w:r w:rsidRPr="00FC2B55">
              <w:rPr>
                <w:rFonts w:ascii="Times New Roman" w:eastAsia="Times New Roman" w:hAnsi="Times New Roman" w:cs="Times New Roman"/>
                <w:b/>
                <w:sz w:val="20"/>
                <w:lang w:eastAsia="sk-SK"/>
              </w:rPr>
              <w:t xml:space="preserve">6.6.2. </w:t>
            </w:r>
            <w:r w:rsidRPr="00FC2B55">
              <w:rPr>
                <w:rFonts w:ascii="Times New Roman" w:eastAsia="Times New Roman" w:hAnsi="Times New Roman" w:cs="Times New Roman"/>
                <w:sz w:val="20"/>
                <w:lang w:eastAsia="sk-SK"/>
              </w:rPr>
              <w:t>Umožňuje predložený návrh poskytovanie údajov z evidencie iným orgánom verejnej moci, resp. iným osobám na plnenie ich zákonom ustanovených úloh bez obmedzenia subjektu (teda vo všetkých prípadoch, kedy tieto údaje na plnenie zákonom ustanovených úloh potrebujú)?</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4D7358" w:rsidRPr="00FC2B55" w:rsidTr="00750ABF">
              <w:sdt>
                <w:sdtPr>
                  <w:rPr>
                    <w:rFonts w:ascii="Times New Roman" w:eastAsia="Times New Roman" w:hAnsi="Times New Roman" w:cs="Times New Roman"/>
                    <w:sz w:val="20"/>
                    <w:szCs w:val="20"/>
                    <w:lang w:eastAsia="sk-SK"/>
                  </w:rPr>
                  <w:id w:val="1434169894"/>
                  <w14:checkbox>
                    <w14:checked w14:val="0"/>
                    <w14:checkedState w14:val="2612" w14:font="MS Gothic"/>
                    <w14:uncheckedState w14:val="2610" w14:font="MS Gothic"/>
                  </w14:checkbox>
                </w:sdtPr>
                <w:sdtEndPr/>
                <w:sdtContent>
                  <w:tc>
                    <w:tcPr>
                      <w:tcW w:w="436" w:type="dxa"/>
                    </w:tcPr>
                    <w:p w:rsidR="004D7358" w:rsidRPr="00FC2B55" w:rsidRDefault="004D7358" w:rsidP="00750ABF">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rsidR="004D7358" w:rsidRPr="00FC2B55" w:rsidRDefault="004D7358" w:rsidP="00750ABF">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Áno</w:t>
                  </w:r>
                </w:p>
              </w:tc>
            </w:tr>
            <w:tr w:rsidR="004D7358" w:rsidRPr="00FC2B55" w:rsidTr="00750ABF">
              <w:sdt>
                <w:sdtPr>
                  <w:rPr>
                    <w:rFonts w:ascii="Times New Roman" w:eastAsia="Times New Roman" w:hAnsi="Times New Roman" w:cs="Times New Roman"/>
                    <w:sz w:val="20"/>
                    <w:szCs w:val="20"/>
                    <w:lang w:eastAsia="sk-SK"/>
                  </w:rPr>
                  <w:id w:val="-1288507644"/>
                  <w14:checkbox>
                    <w14:checked w14:val="1"/>
                    <w14:checkedState w14:val="2612" w14:font="MS Gothic"/>
                    <w14:uncheckedState w14:val="2610" w14:font="MS Gothic"/>
                  </w14:checkbox>
                </w:sdtPr>
                <w:sdtEndPr/>
                <w:sdtContent>
                  <w:tc>
                    <w:tcPr>
                      <w:tcW w:w="436" w:type="dxa"/>
                    </w:tcPr>
                    <w:p w:rsidR="004D7358" w:rsidRPr="00FC2B55" w:rsidRDefault="004D7358" w:rsidP="00750ABF">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8545" w:type="dxa"/>
                </w:tcPr>
                <w:p w:rsidR="004D7358" w:rsidRPr="00FC2B55" w:rsidRDefault="004D7358" w:rsidP="00750ABF">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Nie</w:t>
                  </w:r>
                </w:p>
              </w:tc>
            </w:tr>
          </w:tbl>
          <w:p w:rsidR="004D7358" w:rsidRPr="00FC2B55" w:rsidRDefault="004D7358" w:rsidP="00750ABF">
            <w:pPr>
              <w:rPr>
                <w:rFonts w:ascii="Times New Roman" w:eastAsia="Times New Roman" w:hAnsi="Times New Roman" w:cs="Times New Roman"/>
                <w:sz w:val="24"/>
                <w:szCs w:val="24"/>
                <w:lang w:eastAsia="sk-SK"/>
              </w:rPr>
            </w:pPr>
          </w:p>
        </w:tc>
        <w:tc>
          <w:tcPr>
            <w:tcW w:w="3969" w:type="dxa"/>
            <w:gridSpan w:val="4"/>
          </w:tcPr>
          <w:p w:rsidR="004D7358" w:rsidRPr="00FC2B55" w:rsidRDefault="004D7358" w:rsidP="00750ABF">
            <w:pPr>
              <w:rPr>
                <w:rFonts w:ascii="Times New Roman" w:eastAsia="Times New Roman" w:hAnsi="Times New Roman" w:cs="Times New Roman"/>
                <w:i/>
                <w:iCs/>
                <w:sz w:val="24"/>
                <w:szCs w:val="24"/>
                <w:lang w:eastAsia="sk-SK"/>
              </w:rPr>
            </w:pPr>
            <w:r w:rsidRPr="00FC2B55">
              <w:rPr>
                <w:rFonts w:ascii="Times New Roman" w:eastAsia="Times New Roman" w:hAnsi="Times New Roman" w:cs="Times New Roman"/>
                <w:i/>
                <w:iCs/>
                <w:sz w:val="20"/>
                <w:lang w:eastAsia="sk-SK"/>
              </w:rPr>
              <w:t>(Uveďte, ktorým orgánom verejnej moci, resp. iným osobám nie je možné údaje z evidencie poskytnúť, aj ak ich na plnenie zákonných úloh potrebujú a z akého dôvodu.)</w:t>
            </w:r>
          </w:p>
        </w:tc>
      </w:tr>
      <w:tr w:rsidR="004D7358" w:rsidRPr="00FC2B55" w:rsidTr="00750ABF">
        <w:trPr>
          <w:trHeight w:val="20"/>
        </w:trPr>
        <w:tc>
          <w:tcPr>
            <w:tcW w:w="3956" w:type="dxa"/>
          </w:tcPr>
          <w:p w:rsidR="004D7358" w:rsidRPr="00FC2B55" w:rsidRDefault="004D7358" w:rsidP="00750ABF">
            <w:pPr>
              <w:rPr>
                <w:rFonts w:ascii="Times New Roman" w:eastAsia="Times New Roman" w:hAnsi="Times New Roman" w:cs="Times New Roman"/>
                <w:b/>
                <w:sz w:val="20"/>
                <w:lang w:eastAsia="sk-SK"/>
              </w:rPr>
            </w:pPr>
            <w:r w:rsidRPr="00FC2B55">
              <w:rPr>
                <w:rFonts w:ascii="Times New Roman" w:eastAsia="Times New Roman" w:hAnsi="Times New Roman" w:cs="Times New Roman"/>
                <w:b/>
                <w:sz w:val="20"/>
                <w:lang w:eastAsia="sk-SK"/>
              </w:rPr>
              <w:t xml:space="preserve">6.6.3. </w:t>
            </w:r>
            <w:r w:rsidRPr="00FC2B55">
              <w:rPr>
                <w:rFonts w:ascii="Times New Roman" w:eastAsia="Times New Roman" w:hAnsi="Times New Roman" w:cs="Times New Roman"/>
                <w:sz w:val="20"/>
                <w:lang w:eastAsia="sk-SK"/>
              </w:rPr>
              <w:t>Je zabezpečené poskytovanie údajov z evidencie elektronicky a automatizovaným spôsobom?</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4D7358" w:rsidRPr="00FC2B55" w:rsidTr="00750ABF">
              <w:sdt>
                <w:sdtPr>
                  <w:rPr>
                    <w:rFonts w:ascii="Times New Roman" w:eastAsia="Times New Roman" w:hAnsi="Times New Roman" w:cs="Times New Roman"/>
                    <w:sz w:val="20"/>
                    <w:szCs w:val="20"/>
                    <w:lang w:eastAsia="sk-SK"/>
                  </w:rPr>
                  <w:id w:val="-1355335144"/>
                  <w14:checkbox>
                    <w14:checked w14:val="0"/>
                    <w14:checkedState w14:val="2612" w14:font="MS Gothic"/>
                    <w14:uncheckedState w14:val="2610" w14:font="MS Gothic"/>
                  </w14:checkbox>
                </w:sdtPr>
                <w:sdtEndPr/>
                <w:sdtContent>
                  <w:tc>
                    <w:tcPr>
                      <w:tcW w:w="436" w:type="dxa"/>
                    </w:tcPr>
                    <w:p w:rsidR="004D7358" w:rsidRPr="00FC2B55" w:rsidRDefault="004D7358" w:rsidP="00750ABF">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8545" w:type="dxa"/>
                </w:tcPr>
                <w:p w:rsidR="004D7358" w:rsidRPr="00FC2B55" w:rsidRDefault="004D7358" w:rsidP="00750ABF">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Áno</w:t>
                  </w:r>
                </w:p>
              </w:tc>
            </w:tr>
            <w:tr w:rsidR="004D7358" w:rsidRPr="00FC2B55" w:rsidTr="00750ABF">
              <w:sdt>
                <w:sdtPr>
                  <w:rPr>
                    <w:rFonts w:ascii="Times New Roman" w:eastAsia="Times New Roman" w:hAnsi="Times New Roman" w:cs="Times New Roman"/>
                    <w:sz w:val="20"/>
                    <w:szCs w:val="20"/>
                    <w:lang w:eastAsia="sk-SK"/>
                  </w:rPr>
                  <w:id w:val="116884503"/>
                  <w14:checkbox>
                    <w14:checked w14:val="1"/>
                    <w14:checkedState w14:val="2612" w14:font="MS Gothic"/>
                    <w14:uncheckedState w14:val="2610" w14:font="MS Gothic"/>
                  </w14:checkbox>
                </w:sdtPr>
                <w:sdtEndPr/>
                <w:sdtContent>
                  <w:tc>
                    <w:tcPr>
                      <w:tcW w:w="436" w:type="dxa"/>
                    </w:tcPr>
                    <w:p w:rsidR="004D7358" w:rsidRPr="00FC2B55" w:rsidRDefault="004D7358" w:rsidP="00750ABF">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8545" w:type="dxa"/>
                </w:tcPr>
                <w:p w:rsidR="004D7358" w:rsidRPr="00FC2B55" w:rsidRDefault="004D7358" w:rsidP="00750ABF">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Nie</w:t>
                  </w:r>
                </w:p>
              </w:tc>
            </w:tr>
          </w:tbl>
          <w:p w:rsidR="004D7358" w:rsidRPr="00FC2B55" w:rsidRDefault="004D7358" w:rsidP="00750ABF">
            <w:pPr>
              <w:rPr>
                <w:rFonts w:ascii="Times New Roman" w:eastAsia="Times New Roman" w:hAnsi="Times New Roman" w:cs="Times New Roman"/>
                <w:sz w:val="24"/>
                <w:szCs w:val="24"/>
                <w:lang w:eastAsia="sk-SK"/>
              </w:rPr>
            </w:pPr>
          </w:p>
        </w:tc>
        <w:tc>
          <w:tcPr>
            <w:tcW w:w="3969" w:type="dxa"/>
            <w:gridSpan w:val="4"/>
          </w:tcPr>
          <w:p w:rsidR="004D7358" w:rsidRPr="00FC2B55" w:rsidRDefault="004D7358" w:rsidP="00750ABF">
            <w:pPr>
              <w:rPr>
                <w:rFonts w:ascii="Times New Roman" w:eastAsia="Times New Roman" w:hAnsi="Times New Roman" w:cs="Times New Roman"/>
                <w:i/>
                <w:iCs/>
                <w:sz w:val="24"/>
                <w:szCs w:val="24"/>
                <w:lang w:eastAsia="sk-SK"/>
              </w:rPr>
            </w:pPr>
            <w:r w:rsidRPr="00FC2B55">
              <w:rPr>
                <w:rFonts w:ascii="Times New Roman" w:eastAsia="Times New Roman" w:hAnsi="Times New Roman" w:cs="Times New Roman"/>
                <w:i/>
                <w:iCs/>
                <w:sz w:val="20"/>
                <w:lang w:eastAsia="sk-SK"/>
              </w:rPr>
              <w:t>(Uveďte, akým spôsobom je zabezpečené poskytovanie údajov z evidencie pre iné subjekty na plnenie ich zákonných úloh. Ak sa na poskytovanie údajov nepoužíva modul procesnej integrácie a integrácie údajov, uveďte dôvod. Ak je elektronické alebo automatizované poskytovanie vylúčené, uveďte dôvod.)</w:t>
            </w:r>
            <w:r w:rsidRPr="00FC2B55">
              <w:rPr>
                <w:rFonts w:ascii="Times New Roman" w:eastAsia="Times New Roman" w:hAnsi="Times New Roman" w:cs="Times New Roman"/>
                <w:sz w:val="20"/>
                <w:szCs w:val="20"/>
                <w:lang w:eastAsia="sk-SK"/>
              </w:rPr>
              <w:t xml:space="preserve"> </w:t>
            </w:r>
          </w:p>
        </w:tc>
      </w:tr>
      <w:tr w:rsidR="004D7358" w:rsidRPr="00FC2B55" w:rsidTr="00750ABF">
        <w:trPr>
          <w:trHeight w:val="20"/>
        </w:trPr>
        <w:tc>
          <w:tcPr>
            <w:tcW w:w="3956" w:type="dxa"/>
          </w:tcPr>
          <w:p w:rsidR="004D7358" w:rsidRPr="00FC2B55" w:rsidRDefault="004D7358" w:rsidP="00750ABF">
            <w:pPr>
              <w:rPr>
                <w:rFonts w:ascii="Times New Roman" w:eastAsia="Times New Roman" w:hAnsi="Times New Roman" w:cs="Times New Roman"/>
                <w:b/>
                <w:sz w:val="20"/>
                <w:lang w:eastAsia="sk-SK"/>
              </w:rPr>
            </w:pPr>
            <w:r w:rsidRPr="00FC2B55">
              <w:rPr>
                <w:rFonts w:ascii="Times New Roman" w:eastAsia="Times New Roman" w:hAnsi="Times New Roman" w:cs="Times New Roman"/>
                <w:b/>
                <w:sz w:val="20"/>
                <w:lang w:eastAsia="sk-SK"/>
              </w:rPr>
              <w:t xml:space="preserve">6.6.4. </w:t>
            </w:r>
            <w:r w:rsidRPr="00FC2B55">
              <w:rPr>
                <w:rFonts w:ascii="Times New Roman" w:eastAsia="Times New Roman" w:hAnsi="Times New Roman" w:cs="Times New Roman"/>
                <w:sz w:val="20"/>
                <w:lang w:eastAsia="sk-SK"/>
              </w:rPr>
              <w:t xml:space="preserve">Je na poskytovanie údajov z evidencie využitý režim podľa zákona č. 177/2018 </w:t>
            </w:r>
            <w:proofErr w:type="spellStart"/>
            <w:r w:rsidRPr="00FC2B55">
              <w:rPr>
                <w:rFonts w:ascii="Times New Roman" w:eastAsia="Times New Roman" w:hAnsi="Times New Roman" w:cs="Times New Roman"/>
                <w:sz w:val="20"/>
                <w:lang w:eastAsia="sk-SK"/>
              </w:rPr>
              <w:t>Z.z</w:t>
            </w:r>
            <w:proofErr w:type="spellEnd"/>
            <w:r w:rsidRPr="00FC2B55">
              <w:rPr>
                <w:rFonts w:ascii="Times New Roman" w:eastAsia="Times New Roman" w:hAnsi="Times New Roman" w:cs="Times New Roman"/>
                <w:sz w:val="20"/>
                <w:lang w:eastAsia="sk-SK"/>
              </w:rPr>
              <w:t>. v znení neskorších predpisov?</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4D7358" w:rsidRPr="00FC2B55" w:rsidTr="00750ABF">
              <w:sdt>
                <w:sdtPr>
                  <w:rPr>
                    <w:rFonts w:ascii="Times New Roman" w:eastAsia="Times New Roman" w:hAnsi="Times New Roman" w:cs="Times New Roman"/>
                    <w:sz w:val="20"/>
                    <w:szCs w:val="20"/>
                    <w:lang w:eastAsia="sk-SK"/>
                  </w:rPr>
                  <w:id w:val="-295379826"/>
                  <w14:checkbox>
                    <w14:checked w14:val="0"/>
                    <w14:checkedState w14:val="2612" w14:font="MS Gothic"/>
                    <w14:uncheckedState w14:val="2610" w14:font="MS Gothic"/>
                  </w14:checkbox>
                </w:sdtPr>
                <w:sdtEndPr/>
                <w:sdtContent>
                  <w:tc>
                    <w:tcPr>
                      <w:tcW w:w="436" w:type="dxa"/>
                    </w:tcPr>
                    <w:p w:rsidR="004D7358" w:rsidRPr="00FC2B55" w:rsidRDefault="004D7358" w:rsidP="00750ABF">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rsidR="004D7358" w:rsidRPr="00FC2B55" w:rsidRDefault="004D7358" w:rsidP="00750ABF">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Áno</w:t>
                  </w:r>
                </w:p>
              </w:tc>
            </w:tr>
            <w:tr w:rsidR="004D7358" w:rsidRPr="00FC2B55" w:rsidTr="00750ABF">
              <w:sdt>
                <w:sdtPr>
                  <w:rPr>
                    <w:rFonts w:ascii="Times New Roman" w:eastAsia="Times New Roman" w:hAnsi="Times New Roman" w:cs="Times New Roman"/>
                    <w:sz w:val="20"/>
                    <w:szCs w:val="20"/>
                    <w:lang w:eastAsia="sk-SK"/>
                  </w:rPr>
                  <w:id w:val="-1689520971"/>
                  <w14:checkbox>
                    <w14:checked w14:val="1"/>
                    <w14:checkedState w14:val="2612" w14:font="MS Gothic"/>
                    <w14:uncheckedState w14:val="2610" w14:font="MS Gothic"/>
                  </w14:checkbox>
                </w:sdtPr>
                <w:sdtEndPr/>
                <w:sdtContent>
                  <w:tc>
                    <w:tcPr>
                      <w:tcW w:w="436" w:type="dxa"/>
                    </w:tcPr>
                    <w:p w:rsidR="004D7358" w:rsidRPr="00FC2B55" w:rsidRDefault="004D7358" w:rsidP="00750ABF">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8545" w:type="dxa"/>
                </w:tcPr>
                <w:p w:rsidR="004D7358" w:rsidRPr="00FC2B55" w:rsidRDefault="004D7358" w:rsidP="00750ABF">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Nie</w:t>
                  </w:r>
                </w:p>
              </w:tc>
            </w:tr>
          </w:tbl>
          <w:p w:rsidR="004D7358" w:rsidRPr="00FC2B55" w:rsidRDefault="004D7358" w:rsidP="00750ABF">
            <w:pPr>
              <w:rPr>
                <w:rFonts w:ascii="Times New Roman" w:eastAsia="Times New Roman" w:hAnsi="Times New Roman" w:cs="Times New Roman"/>
                <w:sz w:val="24"/>
                <w:szCs w:val="24"/>
                <w:lang w:eastAsia="sk-SK"/>
              </w:rPr>
            </w:pPr>
          </w:p>
        </w:tc>
        <w:tc>
          <w:tcPr>
            <w:tcW w:w="3969" w:type="dxa"/>
            <w:gridSpan w:val="4"/>
          </w:tcPr>
          <w:p w:rsidR="004D7358" w:rsidRPr="00FC2B55" w:rsidRDefault="004D7358" w:rsidP="00750ABF">
            <w:pPr>
              <w:rPr>
                <w:rFonts w:ascii="Times New Roman" w:eastAsia="Times New Roman" w:hAnsi="Times New Roman" w:cs="Times New Roman"/>
                <w:i/>
                <w:iCs/>
                <w:sz w:val="24"/>
                <w:szCs w:val="24"/>
                <w:lang w:eastAsia="sk-SK"/>
              </w:rPr>
            </w:pPr>
            <w:r w:rsidRPr="00FC2B55">
              <w:rPr>
                <w:rFonts w:ascii="Times New Roman" w:eastAsia="Times New Roman" w:hAnsi="Times New Roman" w:cs="Times New Roman"/>
                <w:i/>
                <w:iCs/>
                <w:sz w:val="20"/>
                <w:lang w:eastAsia="sk-SK"/>
              </w:rPr>
              <w:t xml:space="preserve">(Uveďte, ako je na zákonnej úrovni inštitucionalizované elektronické a automatizované poskytovanie údajov z evidencie, akým režimom sa riadi. Ak je použitie zákona č. 177/2018 </w:t>
            </w:r>
            <w:proofErr w:type="spellStart"/>
            <w:r w:rsidRPr="00FC2B55">
              <w:rPr>
                <w:rFonts w:ascii="Times New Roman" w:eastAsia="Times New Roman" w:hAnsi="Times New Roman" w:cs="Times New Roman"/>
                <w:i/>
                <w:iCs/>
                <w:sz w:val="20"/>
                <w:lang w:eastAsia="sk-SK"/>
              </w:rPr>
              <w:t>Z.z</w:t>
            </w:r>
            <w:proofErr w:type="spellEnd"/>
            <w:r w:rsidRPr="00FC2B55">
              <w:rPr>
                <w:rFonts w:ascii="Times New Roman" w:eastAsia="Times New Roman" w:hAnsi="Times New Roman" w:cs="Times New Roman"/>
                <w:i/>
                <w:iCs/>
                <w:sz w:val="20"/>
                <w:lang w:eastAsia="sk-SK"/>
              </w:rPr>
              <w:t>. v znení neskorších predpisov vylúčené, uveďte dôvod.)</w:t>
            </w:r>
          </w:p>
        </w:tc>
      </w:tr>
      <w:tr w:rsidR="004D7358" w:rsidRPr="00FC2B55" w:rsidTr="00750ABF">
        <w:trPr>
          <w:trHeight w:val="20"/>
        </w:trPr>
        <w:tc>
          <w:tcPr>
            <w:tcW w:w="9371" w:type="dxa"/>
            <w:gridSpan w:val="6"/>
            <w:shd w:val="clear" w:color="auto" w:fill="A6A6A6"/>
          </w:tcPr>
          <w:p w:rsidR="004D7358" w:rsidRPr="00FC2B55" w:rsidRDefault="004D7358" w:rsidP="00750ABF">
            <w:pPr>
              <w:spacing w:line="20" w:lineRule="atLeast"/>
              <w:jc w:val="center"/>
              <w:rPr>
                <w:rFonts w:ascii="Times New Roman" w:eastAsia="Times New Roman" w:hAnsi="Times New Roman" w:cs="Times New Roman"/>
                <w:i/>
                <w:iCs/>
                <w:sz w:val="20"/>
                <w:lang w:eastAsia="sk-SK"/>
              </w:rPr>
            </w:pPr>
            <w:r w:rsidRPr="00FC2B55">
              <w:rPr>
                <w:rFonts w:ascii="Times New Roman" w:eastAsia="Times New Roman" w:hAnsi="Times New Roman" w:cs="Times New Roman"/>
                <w:b/>
                <w:sz w:val="20"/>
                <w:szCs w:val="20"/>
                <w:lang w:eastAsia="sk-SK"/>
              </w:rPr>
              <w:t>Referenčné údaje</w:t>
            </w:r>
          </w:p>
        </w:tc>
      </w:tr>
      <w:tr w:rsidR="004D7358" w:rsidRPr="00FC2B55" w:rsidTr="00750ABF">
        <w:trPr>
          <w:trHeight w:val="20"/>
        </w:trPr>
        <w:tc>
          <w:tcPr>
            <w:tcW w:w="3956" w:type="dxa"/>
          </w:tcPr>
          <w:p w:rsidR="004D7358" w:rsidRPr="00FC2B55" w:rsidRDefault="004D7358" w:rsidP="00750ABF">
            <w:pPr>
              <w:rPr>
                <w:rFonts w:ascii="Times New Roman" w:eastAsia="Times New Roman" w:hAnsi="Times New Roman" w:cs="Times New Roman"/>
                <w:sz w:val="20"/>
                <w:lang w:eastAsia="sk-SK"/>
              </w:rPr>
            </w:pPr>
            <w:r w:rsidRPr="00FC2B55">
              <w:rPr>
                <w:rFonts w:ascii="Times New Roman" w:eastAsia="Times New Roman" w:hAnsi="Times New Roman" w:cs="Times New Roman"/>
                <w:b/>
                <w:bCs/>
                <w:sz w:val="20"/>
                <w:lang w:eastAsia="sk-SK"/>
              </w:rPr>
              <w:t>6.7.1.</w:t>
            </w:r>
            <w:r w:rsidRPr="00FC2B55">
              <w:rPr>
                <w:rFonts w:ascii="Times New Roman" w:eastAsia="Times New Roman" w:hAnsi="Times New Roman" w:cs="Times New Roman"/>
                <w:sz w:val="20"/>
                <w:lang w:eastAsia="sk-SK"/>
              </w:rPr>
              <w:t xml:space="preserve"> Predpokladá predložený návrh zriadenie novej evidencie údajov alebo upravuje vedenie evidencie údajov, ktoré budú navrhnuté na zaradenie do zoznamu referenčných údajov podľa § 51 zákona č. 305/2013 </w:t>
            </w:r>
            <w:proofErr w:type="spellStart"/>
            <w:r w:rsidRPr="00FC2B55">
              <w:rPr>
                <w:rFonts w:ascii="Times New Roman" w:eastAsia="Times New Roman" w:hAnsi="Times New Roman" w:cs="Times New Roman"/>
                <w:sz w:val="20"/>
                <w:lang w:eastAsia="sk-SK"/>
              </w:rPr>
              <w:t>Z.z</w:t>
            </w:r>
            <w:proofErr w:type="spellEnd"/>
            <w:r w:rsidRPr="00FC2B55">
              <w:rPr>
                <w:rFonts w:ascii="Times New Roman" w:eastAsia="Times New Roman" w:hAnsi="Times New Roman" w:cs="Times New Roman"/>
                <w:sz w:val="20"/>
                <w:lang w:eastAsia="sk-SK"/>
              </w:rPr>
              <w:t>. o e-</w:t>
            </w:r>
            <w:proofErr w:type="spellStart"/>
            <w:r w:rsidRPr="00FC2B55">
              <w:rPr>
                <w:rFonts w:ascii="Times New Roman" w:eastAsia="Times New Roman" w:hAnsi="Times New Roman" w:cs="Times New Roman"/>
                <w:sz w:val="20"/>
                <w:lang w:eastAsia="sk-SK"/>
              </w:rPr>
              <w:t>Governmente</w:t>
            </w:r>
            <w:proofErr w:type="spellEnd"/>
            <w:r w:rsidRPr="00FC2B55">
              <w:rPr>
                <w:rFonts w:ascii="Times New Roman" w:eastAsia="Times New Roman" w:hAnsi="Times New Roman" w:cs="Times New Roman"/>
                <w:sz w:val="20"/>
                <w:lang w:eastAsia="sk-SK"/>
              </w:rPr>
              <w:t>?</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4D7358" w:rsidRPr="00FC2B55" w:rsidTr="00750ABF">
              <w:sdt>
                <w:sdtPr>
                  <w:rPr>
                    <w:rFonts w:ascii="Times New Roman" w:eastAsia="Times New Roman" w:hAnsi="Times New Roman" w:cs="Times New Roman"/>
                    <w:sz w:val="20"/>
                    <w:szCs w:val="20"/>
                    <w:lang w:eastAsia="sk-SK"/>
                  </w:rPr>
                  <w:id w:val="-677810283"/>
                  <w14:checkbox>
                    <w14:checked w14:val="0"/>
                    <w14:checkedState w14:val="2612" w14:font="MS Gothic"/>
                    <w14:uncheckedState w14:val="2610" w14:font="MS Gothic"/>
                  </w14:checkbox>
                </w:sdtPr>
                <w:sdtEndPr/>
                <w:sdtContent>
                  <w:tc>
                    <w:tcPr>
                      <w:tcW w:w="436" w:type="dxa"/>
                    </w:tcPr>
                    <w:p w:rsidR="004D7358" w:rsidRPr="00FC2B55" w:rsidRDefault="004D7358" w:rsidP="00750ABF">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rsidR="004D7358" w:rsidRPr="00FC2B55" w:rsidRDefault="004D7358" w:rsidP="00750ABF">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Áno</w:t>
                  </w:r>
                </w:p>
              </w:tc>
            </w:tr>
            <w:tr w:rsidR="004D7358" w:rsidRPr="00FC2B55" w:rsidTr="00750ABF">
              <w:sdt>
                <w:sdtPr>
                  <w:rPr>
                    <w:rFonts w:ascii="Times New Roman" w:eastAsia="Times New Roman" w:hAnsi="Times New Roman" w:cs="Times New Roman"/>
                    <w:sz w:val="20"/>
                    <w:szCs w:val="20"/>
                    <w:lang w:eastAsia="sk-SK"/>
                  </w:rPr>
                  <w:id w:val="-159857975"/>
                  <w14:checkbox>
                    <w14:checked w14:val="1"/>
                    <w14:checkedState w14:val="2612" w14:font="MS Gothic"/>
                    <w14:uncheckedState w14:val="2610" w14:font="MS Gothic"/>
                  </w14:checkbox>
                </w:sdtPr>
                <w:sdtEndPr/>
                <w:sdtContent>
                  <w:tc>
                    <w:tcPr>
                      <w:tcW w:w="436" w:type="dxa"/>
                    </w:tcPr>
                    <w:p w:rsidR="004D7358" w:rsidRPr="00FC2B55" w:rsidRDefault="004D7358" w:rsidP="00750ABF">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8545" w:type="dxa"/>
                </w:tcPr>
                <w:p w:rsidR="004D7358" w:rsidRPr="00FC2B55" w:rsidRDefault="004D7358" w:rsidP="00750ABF">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Nie</w:t>
                  </w:r>
                </w:p>
              </w:tc>
            </w:tr>
          </w:tbl>
          <w:p w:rsidR="004D7358" w:rsidRPr="00FC2B55" w:rsidRDefault="004D7358" w:rsidP="00750ABF">
            <w:pPr>
              <w:jc w:val="center"/>
              <w:rPr>
                <w:rFonts w:ascii="Times New Roman" w:eastAsia="Times New Roman" w:hAnsi="Times New Roman" w:cs="Times New Roman"/>
                <w:sz w:val="20"/>
                <w:szCs w:val="20"/>
                <w:lang w:eastAsia="sk-SK"/>
              </w:rPr>
            </w:pPr>
          </w:p>
        </w:tc>
        <w:tc>
          <w:tcPr>
            <w:tcW w:w="3969" w:type="dxa"/>
            <w:gridSpan w:val="4"/>
          </w:tcPr>
          <w:p w:rsidR="004D7358" w:rsidRPr="00FC2B55" w:rsidRDefault="004D7358" w:rsidP="00750ABF">
            <w:pPr>
              <w:rPr>
                <w:rFonts w:ascii="Times New Roman" w:eastAsia="Times New Roman" w:hAnsi="Times New Roman" w:cs="Times New Roman"/>
                <w:i/>
                <w:iCs/>
                <w:sz w:val="20"/>
                <w:lang w:eastAsia="sk-SK"/>
              </w:rPr>
            </w:pPr>
            <w:r w:rsidRPr="00FC2B55">
              <w:rPr>
                <w:rFonts w:ascii="Times New Roman" w:eastAsia="Times New Roman" w:hAnsi="Times New Roman" w:cs="Times New Roman"/>
                <w:i/>
                <w:iCs/>
                <w:sz w:val="20"/>
                <w:lang w:eastAsia="sk-SK"/>
              </w:rPr>
              <w:t>(Uveďte, aká nová evidencia údajov sa zriaďuje, resp. akú evidenciu údajov návrh upravuje a ktoré údaje z nej budú navrhnuté na zaradenie do zoznamu referenčných údajov. Ak sa neplánuje zaradenie žiadnych údajov, uveďte dôvod)</w:t>
            </w:r>
          </w:p>
        </w:tc>
      </w:tr>
      <w:tr w:rsidR="004D7358" w:rsidRPr="00FC2B55" w:rsidTr="00750ABF">
        <w:trPr>
          <w:trHeight w:val="20"/>
        </w:trPr>
        <w:tc>
          <w:tcPr>
            <w:tcW w:w="3956" w:type="dxa"/>
          </w:tcPr>
          <w:p w:rsidR="004D7358" w:rsidRPr="00FC2B55" w:rsidRDefault="004D7358" w:rsidP="00750ABF">
            <w:pPr>
              <w:rPr>
                <w:rFonts w:ascii="Times New Roman" w:eastAsia="Times New Roman" w:hAnsi="Times New Roman" w:cs="Times New Roman"/>
                <w:sz w:val="20"/>
                <w:lang w:eastAsia="sk-SK"/>
              </w:rPr>
            </w:pPr>
            <w:r w:rsidRPr="00FC2B55">
              <w:rPr>
                <w:rFonts w:ascii="Times New Roman" w:eastAsia="Times New Roman" w:hAnsi="Times New Roman" w:cs="Times New Roman"/>
                <w:b/>
                <w:bCs/>
                <w:sz w:val="20"/>
                <w:lang w:eastAsia="sk-SK"/>
              </w:rPr>
              <w:lastRenderedPageBreak/>
              <w:t>6.7.2.</w:t>
            </w:r>
            <w:r w:rsidRPr="00FC2B55">
              <w:rPr>
                <w:rFonts w:ascii="Times New Roman" w:eastAsia="Times New Roman" w:hAnsi="Times New Roman" w:cs="Times New Roman"/>
                <w:sz w:val="20"/>
                <w:lang w:eastAsia="sk-SK"/>
              </w:rPr>
              <w:t xml:space="preserve"> Kedy je plánované zaradenie údajov z evidencie do zoznamu referenčných údajov podľa § 51 zákona č. 305/2013 </w:t>
            </w:r>
            <w:proofErr w:type="spellStart"/>
            <w:r w:rsidRPr="00FC2B55">
              <w:rPr>
                <w:rFonts w:ascii="Times New Roman" w:eastAsia="Times New Roman" w:hAnsi="Times New Roman" w:cs="Times New Roman"/>
                <w:sz w:val="20"/>
                <w:lang w:eastAsia="sk-SK"/>
              </w:rPr>
              <w:t>Z.z</w:t>
            </w:r>
            <w:proofErr w:type="spellEnd"/>
            <w:r w:rsidRPr="00FC2B55">
              <w:rPr>
                <w:rFonts w:ascii="Times New Roman" w:eastAsia="Times New Roman" w:hAnsi="Times New Roman" w:cs="Times New Roman"/>
                <w:sz w:val="20"/>
                <w:lang w:eastAsia="sk-SK"/>
              </w:rPr>
              <w:t>. o e-</w:t>
            </w:r>
            <w:proofErr w:type="spellStart"/>
            <w:r w:rsidRPr="00FC2B55">
              <w:rPr>
                <w:rFonts w:ascii="Times New Roman" w:eastAsia="Times New Roman" w:hAnsi="Times New Roman" w:cs="Times New Roman"/>
                <w:sz w:val="20"/>
                <w:lang w:eastAsia="sk-SK"/>
              </w:rPr>
              <w:t>Governmente</w:t>
            </w:r>
            <w:proofErr w:type="spellEnd"/>
            <w:r w:rsidRPr="00FC2B55">
              <w:rPr>
                <w:rFonts w:ascii="Times New Roman" w:eastAsia="Times New Roman" w:hAnsi="Times New Roman" w:cs="Times New Roman"/>
                <w:sz w:val="20"/>
                <w:lang w:eastAsia="sk-SK"/>
              </w:rPr>
              <w:t>?</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4D7358" w:rsidRPr="00FC2B55" w:rsidTr="00750ABF">
              <w:tc>
                <w:tcPr>
                  <w:tcW w:w="436" w:type="dxa"/>
                </w:tcPr>
                <w:p w:rsidR="004D7358" w:rsidRPr="00FC2B55" w:rsidRDefault="004D7358" w:rsidP="00750ABF">
                  <w:pPr>
                    <w:jc w:val="center"/>
                    <w:rPr>
                      <w:rFonts w:ascii="Times New Roman" w:eastAsia="Times New Roman" w:hAnsi="Times New Roman" w:cs="Times New Roman"/>
                      <w:sz w:val="20"/>
                      <w:szCs w:val="20"/>
                      <w:lang w:eastAsia="sk-SK"/>
                    </w:rPr>
                  </w:pPr>
                </w:p>
              </w:tc>
              <w:tc>
                <w:tcPr>
                  <w:tcW w:w="8545" w:type="dxa"/>
                </w:tcPr>
                <w:p w:rsidR="004D7358" w:rsidRPr="00FC2B55" w:rsidRDefault="004D7358" w:rsidP="00750ABF">
                  <w:pPr>
                    <w:rPr>
                      <w:rFonts w:ascii="Times New Roman" w:eastAsia="Times New Roman" w:hAnsi="Times New Roman" w:cs="Times New Roman"/>
                      <w:b/>
                      <w:sz w:val="20"/>
                      <w:szCs w:val="20"/>
                      <w:lang w:eastAsia="sk-SK"/>
                    </w:rPr>
                  </w:pPr>
                </w:p>
              </w:tc>
            </w:tr>
            <w:tr w:rsidR="004D7358" w:rsidRPr="00FC2B55" w:rsidTr="00750ABF">
              <w:tc>
                <w:tcPr>
                  <w:tcW w:w="436" w:type="dxa"/>
                </w:tcPr>
                <w:p w:rsidR="004D7358" w:rsidRPr="00FC2B55" w:rsidRDefault="004D7358" w:rsidP="00750ABF">
                  <w:pPr>
                    <w:jc w:val="center"/>
                    <w:rPr>
                      <w:rFonts w:ascii="Times New Roman" w:eastAsia="Times New Roman" w:hAnsi="Times New Roman" w:cs="Times New Roman"/>
                      <w:sz w:val="20"/>
                      <w:szCs w:val="20"/>
                      <w:lang w:eastAsia="sk-SK"/>
                    </w:rPr>
                  </w:pPr>
                </w:p>
              </w:tc>
              <w:tc>
                <w:tcPr>
                  <w:tcW w:w="8545" w:type="dxa"/>
                </w:tcPr>
                <w:p w:rsidR="004D7358" w:rsidRPr="00FC2B55" w:rsidRDefault="004D7358" w:rsidP="00750ABF">
                  <w:pPr>
                    <w:rPr>
                      <w:rFonts w:ascii="Times New Roman" w:eastAsia="Times New Roman" w:hAnsi="Times New Roman" w:cs="Times New Roman"/>
                      <w:b/>
                      <w:sz w:val="20"/>
                      <w:szCs w:val="20"/>
                      <w:lang w:eastAsia="sk-SK"/>
                    </w:rPr>
                  </w:pPr>
                </w:p>
              </w:tc>
            </w:tr>
          </w:tbl>
          <w:p w:rsidR="004D7358" w:rsidRPr="00FC2B55" w:rsidRDefault="004D7358" w:rsidP="00750ABF">
            <w:pPr>
              <w:jc w:val="center"/>
              <w:rPr>
                <w:rFonts w:ascii="Times New Roman" w:eastAsia="Times New Roman" w:hAnsi="Times New Roman" w:cs="Times New Roman"/>
                <w:sz w:val="20"/>
                <w:szCs w:val="20"/>
                <w:lang w:eastAsia="sk-SK"/>
              </w:rPr>
            </w:pPr>
          </w:p>
        </w:tc>
        <w:tc>
          <w:tcPr>
            <w:tcW w:w="3969" w:type="dxa"/>
            <w:gridSpan w:val="4"/>
          </w:tcPr>
          <w:p w:rsidR="004D7358" w:rsidRPr="00FC2B55" w:rsidRDefault="004D7358" w:rsidP="00750ABF">
            <w:pPr>
              <w:rPr>
                <w:rFonts w:ascii="Times New Roman" w:eastAsia="Times New Roman" w:hAnsi="Times New Roman" w:cs="Times New Roman"/>
                <w:i/>
                <w:iCs/>
                <w:sz w:val="20"/>
                <w:lang w:eastAsia="sk-SK"/>
              </w:rPr>
            </w:pPr>
            <w:r w:rsidRPr="00FC2B55">
              <w:rPr>
                <w:rFonts w:ascii="Times New Roman" w:eastAsia="Times New Roman" w:hAnsi="Times New Roman" w:cs="Times New Roman"/>
                <w:i/>
                <w:iCs/>
                <w:sz w:val="20"/>
                <w:lang w:eastAsia="sk-SK"/>
              </w:rPr>
              <w:t>(Uveďte, kedy sa plánuje zaradenie vyššie uvedených údajov do zoznamu referenčných údajov.)</w:t>
            </w:r>
          </w:p>
        </w:tc>
      </w:tr>
    </w:tbl>
    <w:p w:rsidR="004D7358" w:rsidRPr="00FC2B55" w:rsidRDefault="004D7358" w:rsidP="004D7358">
      <w:pPr>
        <w:autoSpaceDE w:val="0"/>
        <w:autoSpaceDN w:val="0"/>
        <w:adjustRightInd w:val="0"/>
        <w:jc w:val="center"/>
        <w:rPr>
          <w:rFonts w:ascii="Times New Roman" w:eastAsia="Calibri" w:hAnsi="Times New Roman" w:cs="Times New Roman"/>
          <w:b/>
          <w:bCs/>
          <w:color w:val="000000"/>
          <w:sz w:val="28"/>
          <w:szCs w:val="28"/>
        </w:rPr>
      </w:pPr>
    </w:p>
    <w:p w:rsidR="004D7358" w:rsidRDefault="004D7358" w:rsidP="004D7358">
      <w:pPr>
        <w:rPr>
          <w:rFonts w:ascii="Times New Roman" w:eastAsia="Calibri" w:hAnsi="Times New Roman" w:cs="Times New Roman"/>
          <w:b/>
          <w:bCs/>
          <w:color w:val="000000"/>
          <w:sz w:val="28"/>
          <w:szCs w:val="28"/>
        </w:rPr>
      </w:pPr>
    </w:p>
    <w:p w:rsidR="004D7358" w:rsidRDefault="004D7358" w:rsidP="004D7358">
      <w:pPr>
        <w:rPr>
          <w:rFonts w:ascii="Times New Roman" w:eastAsia="Calibri" w:hAnsi="Times New Roman" w:cs="Times New Roman"/>
          <w:b/>
          <w:bCs/>
          <w:color w:val="000000"/>
          <w:sz w:val="28"/>
          <w:szCs w:val="28"/>
        </w:rPr>
      </w:pPr>
    </w:p>
    <w:p w:rsidR="004D7358" w:rsidRDefault="004D7358" w:rsidP="004D7358">
      <w:pPr>
        <w:rPr>
          <w:rFonts w:ascii="Times New Roman" w:eastAsia="Calibri" w:hAnsi="Times New Roman" w:cs="Times New Roman"/>
          <w:b/>
          <w:bCs/>
          <w:color w:val="000000"/>
          <w:sz w:val="28"/>
          <w:szCs w:val="28"/>
        </w:rPr>
      </w:pPr>
    </w:p>
    <w:p w:rsidR="004D7358" w:rsidRDefault="004D7358" w:rsidP="004D7358">
      <w:pPr>
        <w:rPr>
          <w:rFonts w:ascii="Times New Roman" w:eastAsia="Calibri" w:hAnsi="Times New Roman" w:cs="Times New Roman"/>
          <w:b/>
          <w:bCs/>
          <w:color w:val="000000"/>
          <w:sz w:val="28"/>
          <w:szCs w:val="28"/>
        </w:rPr>
      </w:pPr>
    </w:p>
    <w:p w:rsidR="004D7358" w:rsidRDefault="004D7358" w:rsidP="004D7358">
      <w:pPr>
        <w:rPr>
          <w:rFonts w:ascii="Times New Roman" w:eastAsia="Calibri" w:hAnsi="Times New Roman" w:cs="Times New Roman"/>
          <w:b/>
          <w:bCs/>
          <w:color w:val="000000"/>
          <w:sz w:val="28"/>
          <w:szCs w:val="28"/>
        </w:rPr>
      </w:pPr>
    </w:p>
    <w:p w:rsidR="004D7358" w:rsidRDefault="004D7358" w:rsidP="004D7358">
      <w:pPr>
        <w:rPr>
          <w:rFonts w:ascii="Times New Roman" w:eastAsia="Calibri" w:hAnsi="Times New Roman" w:cs="Times New Roman"/>
          <w:b/>
          <w:bCs/>
          <w:color w:val="000000"/>
          <w:sz w:val="28"/>
          <w:szCs w:val="28"/>
        </w:rPr>
      </w:pPr>
    </w:p>
    <w:p w:rsidR="004D7358" w:rsidRDefault="004D7358" w:rsidP="004D7358">
      <w:pPr>
        <w:rPr>
          <w:rFonts w:ascii="Times New Roman" w:eastAsia="Calibri" w:hAnsi="Times New Roman" w:cs="Times New Roman"/>
          <w:b/>
          <w:bCs/>
          <w:color w:val="000000"/>
          <w:sz w:val="28"/>
          <w:szCs w:val="28"/>
        </w:rPr>
      </w:pPr>
    </w:p>
    <w:p w:rsidR="004D7358" w:rsidRDefault="004D7358" w:rsidP="004D7358">
      <w:pPr>
        <w:rPr>
          <w:rFonts w:ascii="Times New Roman" w:eastAsia="Calibri" w:hAnsi="Times New Roman" w:cs="Times New Roman"/>
          <w:b/>
          <w:bCs/>
          <w:color w:val="000000"/>
          <w:sz w:val="28"/>
          <w:szCs w:val="28"/>
        </w:rPr>
      </w:pPr>
    </w:p>
    <w:p w:rsidR="004D7358" w:rsidRDefault="004D7358" w:rsidP="004D7358">
      <w:pPr>
        <w:rPr>
          <w:rFonts w:ascii="Times New Roman" w:eastAsia="Calibri" w:hAnsi="Times New Roman" w:cs="Times New Roman"/>
          <w:b/>
          <w:bCs/>
          <w:color w:val="000000"/>
          <w:sz w:val="28"/>
          <w:szCs w:val="28"/>
        </w:rPr>
      </w:pPr>
    </w:p>
    <w:p w:rsidR="004D7358" w:rsidRDefault="004D7358" w:rsidP="004D7358">
      <w:pPr>
        <w:rPr>
          <w:rFonts w:ascii="Times New Roman" w:eastAsia="Calibri" w:hAnsi="Times New Roman" w:cs="Times New Roman"/>
          <w:b/>
          <w:bCs/>
          <w:color w:val="000000"/>
          <w:sz w:val="28"/>
          <w:szCs w:val="28"/>
        </w:rPr>
      </w:pPr>
    </w:p>
    <w:p w:rsidR="004D7358" w:rsidRDefault="004D7358" w:rsidP="004D7358">
      <w:pPr>
        <w:rPr>
          <w:rFonts w:ascii="Times New Roman" w:eastAsia="Calibri" w:hAnsi="Times New Roman" w:cs="Times New Roman"/>
          <w:b/>
          <w:bCs/>
          <w:color w:val="000000"/>
          <w:sz w:val="28"/>
          <w:szCs w:val="28"/>
        </w:rPr>
      </w:pPr>
    </w:p>
    <w:p w:rsidR="004D7358" w:rsidRDefault="004D7358" w:rsidP="004D7358">
      <w:pPr>
        <w:rPr>
          <w:rFonts w:ascii="Times New Roman" w:eastAsia="Calibri" w:hAnsi="Times New Roman" w:cs="Times New Roman"/>
          <w:b/>
          <w:bCs/>
          <w:color w:val="000000"/>
          <w:sz w:val="28"/>
          <w:szCs w:val="28"/>
        </w:rPr>
      </w:pPr>
    </w:p>
    <w:p w:rsidR="004D7358" w:rsidRDefault="004D7358" w:rsidP="004D7358">
      <w:pPr>
        <w:rPr>
          <w:rFonts w:ascii="Times New Roman" w:eastAsia="Calibri" w:hAnsi="Times New Roman" w:cs="Times New Roman"/>
          <w:b/>
          <w:bCs/>
          <w:color w:val="000000"/>
          <w:sz w:val="28"/>
          <w:szCs w:val="28"/>
        </w:rPr>
      </w:pPr>
    </w:p>
    <w:p w:rsidR="004D7358" w:rsidRDefault="004D7358" w:rsidP="004D7358">
      <w:pPr>
        <w:rPr>
          <w:rFonts w:ascii="Times New Roman" w:eastAsia="Calibri" w:hAnsi="Times New Roman" w:cs="Times New Roman"/>
          <w:b/>
          <w:bCs/>
          <w:color w:val="000000"/>
          <w:sz w:val="28"/>
          <w:szCs w:val="28"/>
        </w:rPr>
      </w:pPr>
    </w:p>
    <w:p w:rsidR="004D7358" w:rsidRDefault="004D7358" w:rsidP="004D7358">
      <w:pPr>
        <w:rPr>
          <w:rFonts w:ascii="Times New Roman" w:eastAsia="Calibri" w:hAnsi="Times New Roman" w:cs="Times New Roman"/>
          <w:b/>
          <w:bCs/>
          <w:color w:val="000000"/>
          <w:sz w:val="28"/>
          <w:szCs w:val="28"/>
        </w:rPr>
      </w:pPr>
    </w:p>
    <w:p w:rsidR="004D7358" w:rsidRDefault="004D7358" w:rsidP="004D7358">
      <w:pPr>
        <w:rPr>
          <w:rFonts w:ascii="Times New Roman" w:eastAsia="Calibri" w:hAnsi="Times New Roman" w:cs="Times New Roman"/>
          <w:b/>
          <w:bCs/>
          <w:color w:val="000000"/>
          <w:sz w:val="28"/>
          <w:szCs w:val="28"/>
        </w:rPr>
      </w:pPr>
    </w:p>
    <w:p w:rsidR="004D7358" w:rsidRDefault="004D7358" w:rsidP="004D7358">
      <w:pPr>
        <w:rPr>
          <w:rFonts w:ascii="Times New Roman" w:eastAsia="Calibri" w:hAnsi="Times New Roman" w:cs="Times New Roman"/>
          <w:b/>
          <w:bCs/>
          <w:color w:val="000000"/>
          <w:sz w:val="28"/>
          <w:szCs w:val="28"/>
        </w:rPr>
      </w:pPr>
    </w:p>
    <w:p w:rsidR="004D7358" w:rsidRDefault="004D7358" w:rsidP="004D7358">
      <w:pPr>
        <w:rPr>
          <w:rFonts w:ascii="Times New Roman" w:eastAsia="Calibri" w:hAnsi="Times New Roman" w:cs="Times New Roman"/>
          <w:b/>
          <w:bCs/>
          <w:color w:val="000000"/>
          <w:sz w:val="28"/>
          <w:szCs w:val="28"/>
        </w:rPr>
      </w:pPr>
    </w:p>
    <w:p w:rsidR="004D7358" w:rsidRDefault="004D7358" w:rsidP="004D7358">
      <w:pPr>
        <w:rPr>
          <w:rFonts w:ascii="Times New Roman" w:eastAsia="Calibri" w:hAnsi="Times New Roman" w:cs="Times New Roman"/>
          <w:b/>
          <w:bCs/>
          <w:color w:val="000000"/>
          <w:sz w:val="28"/>
          <w:szCs w:val="28"/>
        </w:rPr>
      </w:pPr>
    </w:p>
    <w:p w:rsidR="004D7358" w:rsidRDefault="004D7358" w:rsidP="004D7358">
      <w:pPr>
        <w:rPr>
          <w:rFonts w:ascii="Times New Roman" w:eastAsia="Calibri" w:hAnsi="Times New Roman" w:cs="Times New Roman"/>
          <w:b/>
          <w:bCs/>
          <w:color w:val="000000"/>
          <w:sz w:val="28"/>
          <w:szCs w:val="28"/>
        </w:rPr>
      </w:pPr>
    </w:p>
    <w:p w:rsidR="004D7358" w:rsidRDefault="004D7358" w:rsidP="004D7358">
      <w:pPr>
        <w:rPr>
          <w:rFonts w:ascii="Times New Roman" w:eastAsia="Calibri" w:hAnsi="Times New Roman" w:cs="Times New Roman"/>
          <w:b/>
          <w:bCs/>
          <w:color w:val="000000"/>
          <w:sz w:val="28"/>
          <w:szCs w:val="28"/>
        </w:rPr>
      </w:pPr>
    </w:p>
    <w:p w:rsidR="004D7358" w:rsidRDefault="004D7358" w:rsidP="004D7358">
      <w:pPr>
        <w:rPr>
          <w:rFonts w:ascii="Times New Roman" w:eastAsia="Calibri" w:hAnsi="Times New Roman" w:cs="Times New Roman"/>
          <w:b/>
          <w:bCs/>
          <w:color w:val="000000"/>
          <w:sz w:val="28"/>
          <w:szCs w:val="28"/>
        </w:rPr>
      </w:pPr>
    </w:p>
    <w:p w:rsidR="004D7358" w:rsidRDefault="004D7358" w:rsidP="004D7358">
      <w:pPr>
        <w:rPr>
          <w:rFonts w:ascii="Times New Roman" w:eastAsia="Calibri" w:hAnsi="Times New Roman" w:cs="Times New Roman"/>
          <w:b/>
          <w:bCs/>
          <w:color w:val="000000"/>
          <w:sz w:val="28"/>
          <w:szCs w:val="28"/>
        </w:rPr>
      </w:pPr>
    </w:p>
    <w:p w:rsidR="004D7358" w:rsidRDefault="004D7358" w:rsidP="004D7358">
      <w:pPr>
        <w:rPr>
          <w:rFonts w:ascii="Times New Roman" w:eastAsia="Calibri" w:hAnsi="Times New Roman" w:cs="Times New Roman"/>
          <w:b/>
          <w:bCs/>
          <w:color w:val="000000"/>
          <w:sz w:val="28"/>
          <w:szCs w:val="28"/>
        </w:rPr>
      </w:pPr>
    </w:p>
    <w:p w:rsidR="004D7358" w:rsidRDefault="004D7358" w:rsidP="004D7358">
      <w:pPr>
        <w:rPr>
          <w:rFonts w:ascii="Times New Roman" w:eastAsia="Calibri" w:hAnsi="Times New Roman" w:cs="Times New Roman"/>
          <w:b/>
          <w:bCs/>
          <w:color w:val="000000"/>
          <w:sz w:val="28"/>
          <w:szCs w:val="28"/>
        </w:rPr>
      </w:pPr>
    </w:p>
    <w:p w:rsidR="004D7358" w:rsidRDefault="004D7358" w:rsidP="004D7358">
      <w:pPr>
        <w:rPr>
          <w:rFonts w:ascii="Times New Roman" w:eastAsia="Calibri" w:hAnsi="Times New Roman" w:cs="Times New Roman"/>
          <w:b/>
          <w:bCs/>
          <w:color w:val="000000"/>
          <w:sz w:val="28"/>
          <w:szCs w:val="28"/>
        </w:rPr>
      </w:pPr>
    </w:p>
    <w:p w:rsidR="004D7358" w:rsidRDefault="004D7358" w:rsidP="004D7358">
      <w:pPr>
        <w:rPr>
          <w:rFonts w:ascii="Times New Roman" w:eastAsia="Calibri" w:hAnsi="Times New Roman" w:cs="Times New Roman"/>
          <w:b/>
          <w:bCs/>
          <w:color w:val="000000"/>
          <w:sz w:val="28"/>
          <w:szCs w:val="28"/>
        </w:rPr>
      </w:pPr>
    </w:p>
    <w:p w:rsidR="004D7358" w:rsidRDefault="004D7358" w:rsidP="004D7358">
      <w:pPr>
        <w:rPr>
          <w:rFonts w:ascii="Times New Roman" w:eastAsia="Calibri" w:hAnsi="Times New Roman" w:cs="Times New Roman"/>
          <w:b/>
          <w:bCs/>
          <w:color w:val="000000"/>
          <w:sz w:val="28"/>
          <w:szCs w:val="28"/>
        </w:rPr>
      </w:pPr>
    </w:p>
    <w:p w:rsidR="004D7358" w:rsidRDefault="004D7358" w:rsidP="004D7358">
      <w:pPr>
        <w:rPr>
          <w:rFonts w:ascii="Times New Roman" w:eastAsia="Calibri" w:hAnsi="Times New Roman" w:cs="Times New Roman"/>
          <w:b/>
          <w:bCs/>
          <w:color w:val="000000"/>
          <w:sz w:val="28"/>
          <w:szCs w:val="28"/>
        </w:rPr>
      </w:pPr>
    </w:p>
    <w:p w:rsidR="004D7358" w:rsidRDefault="004D7358" w:rsidP="004D7358">
      <w:pPr>
        <w:rPr>
          <w:rFonts w:ascii="Times New Roman" w:eastAsia="Calibri" w:hAnsi="Times New Roman" w:cs="Times New Roman"/>
          <w:b/>
          <w:bCs/>
          <w:color w:val="000000"/>
          <w:sz w:val="28"/>
          <w:szCs w:val="28"/>
        </w:rPr>
      </w:pPr>
    </w:p>
    <w:p w:rsidR="004D7358" w:rsidRDefault="004D7358" w:rsidP="004D7358">
      <w:pPr>
        <w:rPr>
          <w:rFonts w:ascii="Times New Roman" w:eastAsia="Calibri" w:hAnsi="Times New Roman" w:cs="Times New Roman"/>
          <w:b/>
          <w:bCs/>
          <w:color w:val="000000"/>
          <w:sz w:val="28"/>
          <w:szCs w:val="28"/>
        </w:rPr>
      </w:pPr>
    </w:p>
    <w:p w:rsidR="004D7358" w:rsidRDefault="004D7358" w:rsidP="004D7358">
      <w:pPr>
        <w:rPr>
          <w:rFonts w:ascii="Times New Roman" w:eastAsia="Calibri" w:hAnsi="Times New Roman" w:cs="Times New Roman"/>
          <w:b/>
          <w:bCs/>
          <w:color w:val="000000"/>
          <w:sz w:val="28"/>
          <w:szCs w:val="28"/>
        </w:rPr>
      </w:pPr>
    </w:p>
    <w:p w:rsidR="004D7358" w:rsidRDefault="004D7358" w:rsidP="004D7358">
      <w:pPr>
        <w:rPr>
          <w:rFonts w:ascii="Times New Roman" w:eastAsia="Calibri" w:hAnsi="Times New Roman" w:cs="Times New Roman"/>
          <w:b/>
          <w:bCs/>
          <w:color w:val="000000"/>
          <w:sz w:val="28"/>
          <w:szCs w:val="28"/>
        </w:rPr>
      </w:pPr>
    </w:p>
    <w:p w:rsidR="004D7358" w:rsidRDefault="004D7358" w:rsidP="004D7358">
      <w:pPr>
        <w:rPr>
          <w:rFonts w:ascii="Times New Roman" w:eastAsia="Calibri" w:hAnsi="Times New Roman" w:cs="Times New Roman"/>
          <w:b/>
          <w:bCs/>
          <w:color w:val="000000"/>
          <w:sz w:val="28"/>
          <w:szCs w:val="28"/>
        </w:rPr>
      </w:pPr>
    </w:p>
    <w:p w:rsidR="004D7358" w:rsidRDefault="004D7358" w:rsidP="004D7358">
      <w:pPr>
        <w:rPr>
          <w:rFonts w:ascii="Times New Roman" w:eastAsia="Calibri" w:hAnsi="Times New Roman" w:cs="Times New Roman"/>
          <w:b/>
          <w:bCs/>
          <w:color w:val="000000"/>
          <w:sz w:val="28"/>
          <w:szCs w:val="28"/>
        </w:rPr>
      </w:pPr>
    </w:p>
    <w:p w:rsidR="004D7358" w:rsidRDefault="004D7358" w:rsidP="004D7358">
      <w:pPr>
        <w:rPr>
          <w:rFonts w:ascii="Times New Roman" w:eastAsia="Calibri" w:hAnsi="Times New Roman" w:cs="Times New Roman"/>
          <w:b/>
          <w:bCs/>
          <w:color w:val="000000"/>
          <w:sz w:val="28"/>
          <w:szCs w:val="28"/>
        </w:rPr>
      </w:pPr>
    </w:p>
    <w:p w:rsidR="004D7358" w:rsidRDefault="004D7358" w:rsidP="004D7358">
      <w:pPr>
        <w:rPr>
          <w:rFonts w:ascii="Times New Roman" w:eastAsia="Calibri" w:hAnsi="Times New Roman" w:cs="Times New Roman"/>
          <w:b/>
          <w:bCs/>
          <w:color w:val="000000"/>
          <w:sz w:val="28"/>
          <w:szCs w:val="28"/>
        </w:rPr>
      </w:pPr>
    </w:p>
    <w:p w:rsidR="004D7358" w:rsidRDefault="004D7358" w:rsidP="004D7358">
      <w:pPr>
        <w:rPr>
          <w:rFonts w:ascii="Times New Roman" w:eastAsia="Calibri" w:hAnsi="Times New Roman" w:cs="Times New Roman"/>
          <w:b/>
          <w:bCs/>
          <w:color w:val="000000"/>
          <w:sz w:val="28"/>
          <w:szCs w:val="28"/>
        </w:rPr>
      </w:pPr>
    </w:p>
    <w:p w:rsidR="004D7358" w:rsidRDefault="004D7358" w:rsidP="004D7358">
      <w:pPr>
        <w:rPr>
          <w:rFonts w:ascii="Times New Roman" w:eastAsia="Calibri" w:hAnsi="Times New Roman" w:cs="Times New Roman"/>
          <w:b/>
          <w:bCs/>
          <w:color w:val="000000"/>
          <w:sz w:val="28"/>
          <w:szCs w:val="28"/>
        </w:rPr>
      </w:pPr>
    </w:p>
    <w:p w:rsidR="004D7358" w:rsidRDefault="004D7358" w:rsidP="004D7358">
      <w:pPr>
        <w:rPr>
          <w:rFonts w:ascii="Times New Roman" w:eastAsia="Calibri" w:hAnsi="Times New Roman" w:cs="Times New Roman"/>
          <w:b/>
          <w:bCs/>
          <w:color w:val="000000"/>
          <w:sz w:val="28"/>
          <w:szCs w:val="28"/>
        </w:rPr>
      </w:pPr>
    </w:p>
    <w:tbl>
      <w:tblPr>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0"/>
      </w:tblGrid>
      <w:tr w:rsidR="004D7358" w:rsidTr="00750ABF">
        <w:trPr>
          <w:trHeight w:val="534"/>
          <w:jc w:val="center"/>
        </w:trPr>
        <w:tc>
          <w:tcPr>
            <w:tcW w:w="9060" w:type="dxa"/>
            <w:tcBorders>
              <w:bottom w:val="single" w:sz="4" w:space="0" w:color="000000"/>
            </w:tcBorders>
            <w:shd w:val="clear" w:color="auto" w:fill="D9D9D9"/>
          </w:tcPr>
          <w:p w:rsidR="004D7358" w:rsidRDefault="004D7358" w:rsidP="00750ABF">
            <w:pPr>
              <w:ind w:left="-284" w:firstLine="284"/>
              <w:jc w:val="center"/>
              <w:rPr>
                <w:rFonts w:ascii="Times New Roman" w:eastAsia="Times New Roman" w:hAnsi="Times New Roman" w:cs="Times New Roman"/>
                <w:b/>
              </w:rPr>
            </w:pPr>
            <w:r>
              <w:rPr>
                <w:rFonts w:ascii="Times New Roman" w:eastAsia="Times New Roman" w:hAnsi="Times New Roman" w:cs="Times New Roman"/>
                <w:b/>
                <w:sz w:val="28"/>
                <w:szCs w:val="28"/>
              </w:rPr>
              <w:t>Analýza vplyvov na manželstvo, rodičovstvo a rodinu</w:t>
            </w:r>
          </w:p>
          <w:p w:rsidR="004D7358" w:rsidRDefault="004D7358" w:rsidP="00750ABF">
            <w:pPr>
              <w:ind w:left="-284" w:firstLine="284"/>
              <w:jc w:val="center"/>
              <w:rPr>
                <w:rFonts w:ascii="Times New Roman" w:eastAsia="Times New Roman" w:hAnsi="Times New Roman" w:cs="Times New Roman"/>
                <w:b/>
              </w:rPr>
            </w:pPr>
            <w:r>
              <w:rPr>
                <w:rFonts w:ascii="Times New Roman" w:eastAsia="Times New Roman" w:hAnsi="Times New Roman" w:cs="Times New Roman"/>
                <w:b/>
                <w:sz w:val="24"/>
                <w:szCs w:val="24"/>
              </w:rPr>
              <w:t xml:space="preserve">Vplyvy na rodinné prostredie, vzájomnú súdržnosť členov rodiny, výchovu detí, práva rodičov voči deťom, základné zásady zákona o rodine, uzavieranie manželstva a na disponibilný príjem domácností viacdetných rodín  </w:t>
            </w:r>
          </w:p>
        </w:tc>
      </w:tr>
      <w:tr w:rsidR="004D7358" w:rsidTr="00750ABF">
        <w:trPr>
          <w:jc w:val="center"/>
        </w:trPr>
        <w:tc>
          <w:tcPr>
            <w:tcW w:w="9060" w:type="dxa"/>
            <w:tcBorders>
              <w:bottom w:val="nil"/>
            </w:tcBorders>
            <w:shd w:val="clear" w:color="auto" w:fill="D9D9D9"/>
          </w:tcPr>
          <w:p w:rsidR="004D7358" w:rsidRDefault="004D7358" w:rsidP="00750A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8.1</w:t>
            </w:r>
            <w:r>
              <w:rPr>
                <w:rFonts w:ascii="Times New Roman" w:eastAsia="Times New Roman" w:hAnsi="Times New Roman" w:cs="Times New Roman"/>
                <w:b/>
              </w:rPr>
              <w:t xml:space="preserve"> </w:t>
            </w:r>
            <w:r>
              <w:rPr>
                <w:rFonts w:ascii="Times New Roman" w:eastAsia="Times New Roman" w:hAnsi="Times New Roman" w:cs="Times New Roman"/>
                <w:b/>
                <w:sz w:val="24"/>
                <w:szCs w:val="24"/>
              </w:rPr>
              <w:t>Identifikujte, popíšte a kvantifikujte vplyv na rodinné prostredie a špecifikujte pozitívne/negatívne vplyvy na rodinné prostredie.</w:t>
            </w:r>
          </w:p>
        </w:tc>
      </w:tr>
      <w:tr w:rsidR="004D7358" w:rsidTr="00750ABF">
        <w:trPr>
          <w:trHeight w:val="736"/>
          <w:jc w:val="center"/>
        </w:trPr>
        <w:tc>
          <w:tcPr>
            <w:tcW w:w="9060" w:type="dxa"/>
            <w:tcBorders>
              <w:bottom w:val="single" w:sz="4" w:space="0" w:color="000000"/>
            </w:tcBorders>
            <w:shd w:val="clear" w:color="auto" w:fill="F2F2F2"/>
          </w:tcPr>
          <w:p w:rsidR="004D7358" w:rsidRDefault="004D7358" w:rsidP="00750ABF">
            <w:pPr>
              <w:shd w:val="clear" w:color="auto" w:fill="F2F2F2"/>
              <w:rPr>
                <w:i/>
                <w:sz w:val="20"/>
                <w:szCs w:val="20"/>
              </w:rPr>
            </w:pPr>
            <w:r>
              <w:rPr>
                <w:rFonts w:ascii="Times New Roman" w:eastAsia="Times New Roman" w:hAnsi="Times New Roman" w:cs="Times New Roman"/>
                <w:i/>
                <w:sz w:val="20"/>
                <w:szCs w:val="20"/>
              </w:rPr>
              <w:t xml:space="preserve">8.1.1 Spôsobí navrhovaná právna úprava zmenu rodinného prostredia? Ak áno, v akom rozsahu? Ak je to možné, doplňte kvantifikáciu, prípadne dôvod chýbajúcej kvantifikácie. </w:t>
            </w:r>
          </w:p>
          <w:p w:rsidR="004D7358" w:rsidRDefault="004D7358" w:rsidP="00750ABF">
            <w:pPr>
              <w:shd w:val="clear" w:color="auto" w:fill="F2F2F2"/>
              <w:rPr>
                <w:i/>
                <w:sz w:val="20"/>
                <w:szCs w:val="20"/>
              </w:rPr>
            </w:pPr>
          </w:p>
        </w:tc>
      </w:tr>
      <w:tr w:rsidR="004D7358" w:rsidTr="00750ABF">
        <w:trPr>
          <w:trHeight w:val="928"/>
          <w:jc w:val="center"/>
        </w:trPr>
        <w:tc>
          <w:tcPr>
            <w:tcW w:w="9060" w:type="dxa"/>
            <w:tcBorders>
              <w:top w:val="nil"/>
              <w:bottom w:val="nil"/>
            </w:tcBorders>
            <w:shd w:val="clear" w:color="auto" w:fill="auto"/>
          </w:tcPr>
          <w:p w:rsidR="004D7358" w:rsidRDefault="004D7358" w:rsidP="00750ABF">
            <w:pPr>
              <w:shd w:val="clear" w:color="auto" w:fill="FFFFFF"/>
              <w:spacing w:before="100" w:beforeAutospacing="1"/>
              <w:rPr>
                <w:rFonts w:ascii="Times New Roman" w:hAnsi="Times New Roman" w:cs="Times New Roman"/>
                <w:sz w:val="24"/>
                <w:szCs w:val="24"/>
              </w:rPr>
            </w:pPr>
            <w:r w:rsidRPr="0073470E">
              <w:rPr>
                <w:rFonts w:ascii="Times New Roman" w:hAnsi="Times New Roman" w:cs="Times New Roman"/>
                <w:sz w:val="24"/>
                <w:szCs w:val="24"/>
              </w:rPr>
              <w:t>Návrhom zákona, ktorým sa dopĺňa zákon č. 289/2008 Z. z. o používaní elektronickej registračnej pokladnice a o zmene a doplnení zákona Slovenskej národnej rady č. 511/1992 Zb. o správe daní a poplatkov a o zmenách v sústave územných finančných orgánov v znení neskorších predpisov</w:t>
            </w:r>
            <w:r w:rsidR="006231ED">
              <w:rPr>
                <w:rFonts w:ascii="Times New Roman" w:hAnsi="Times New Roman" w:cs="Times New Roman"/>
                <w:sz w:val="24"/>
                <w:szCs w:val="24"/>
              </w:rPr>
              <w:t xml:space="preserve"> v znení neskorších predpisov</w:t>
            </w:r>
            <w:r w:rsidRPr="0073470E">
              <w:rPr>
                <w:rFonts w:ascii="Times New Roman" w:hAnsi="Times New Roman" w:cs="Times New Roman"/>
                <w:sz w:val="24"/>
                <w:szCs w:val="24"/>
              </w:rPr>
              <w:t xml:space="preserve"> sa zavádza opatrenie, ktorého cieľom je eliminácia krátenia prijatých tržieb, ktorá sa dosiahne verejnou kontrolou zo stran</w:t>
            </w:r>
            <w:r>
              <w:rPr>
                <w:rFonts w:ascii="Times New Roman" w:hAnsi="Times New Roman" w:cs="Times New Roman"/>
                <w:sz w:val="24"/>
                <w:szCs w:val="24"/>
              </w:rPr>
              <w:t>y zákazníkov a taktiež motiváciou</w:t>
            </w:r>
            <w:r w:rsidRPr="0073470E">
              <w:rPr>
                <w:rFonts w:ascii="Times New Roman" w:hAnsi="Times New Roman" w:cs="Times New Roman"/>
                <w:sz w:val="24"/>
                <w:szCs w:val="24"/>
              </w:rPr>
              <w:t xml:space="preserve"> podnikateľo</w:t>
            </w:r>
            <w:r>
              <w:rPr>
                <w:rFonts w:ascii="Times New Roman" w:hAnsi="Times New Roman" w:cs="Times New Roman"/>
                <w:sz w:val="24"/>
                <w:szCs w:val="24"/>
              </w:rPr>
              <w:t>v dodržiavať ustanovenia zákona.</w:t>
            </w:r>
          </w:p>
          <w:p w:rsidR="004D7358" w:rsidRPr="0073470E" w:rsidRDefault="004D7358" w:rsidP="00750ABF">
            <w:pPr>
              <w:shd w:val="clear" w:color="auto" w:fill="FFFFFF"/>
              <w:spacing w:before="100" w:beforeAutospacing="1"/>
              <w:rPr>
                <w:rFonts w:ascii="Times New Roman" w:hAnsi="Times New Roman" w:cs="Times New Roman"/>
                <w:sz w:val="24"/>
                <w:szCs w:val="24"/>
              </w:rPr>
            </w:pPr>
            <w:r w:rsidRPr="0073470E">
              <w:rPr>
                <w:rFonts w:ascii="Times New Roman" w:hAnsi="Times New Roman" w:cs="Times New Roman"/>
                <w:sz w:val="24"/>
                <w:szCs w:val="24"/>
              </w:rPr>
              <w:t xml:space="preserve">Po splnení určitých vopred stanovených podmienok sa bude kompenzovať konečným spotrebiteľom vopred určených tovarov a služieb, </w:t>
            </w:r>
            <w:proofErr w:type="spellStart"/>
            <w:r w:rsidRPr="0073470E">
              <w:rPr>
                <w:rFonts w:ascii="Times New Roman" w:hAnsi="Times New Roman" w:cs="Times New Roman"/>
                <w:sz w:val="24"/>
                <w:szCs w:val="24"/>
              </w:rPr>
              <w:t>t.j</w:t>
            </w:r>
            <w:proofErr w:type="spellEnd"/>
            <w:r w:rsidRPr="0073470E">
              <w:rPr>
                <w:rFonts w:ascii="Times New Roman" w:hAnsi="Times New Roman" w:cs="Times New Roman"/>
                <w:sz w:val="24"/>
                <w:szCs w:val="24"/>
              </w:rPr>
              <w:t xml:space="preserve">. fyzickým osobám ako zákazníkom, určitá suma z výdavkov vynaložených na ich poskytnutie. </w:t>
            </w:r>
          </w:p>
          <w:p w:rsidR="004D7358" w:rsidRPr="00F55BBF" w:rsidRDefault="004D7358" w:rsidP="00266115">
            <w:pPr>
              <w:shd w:val="clear" w:color="auto" w:fill="FFFFFF"/>
              <w:spacing w:before="100" w:beforeAutospacing="1"/>
              <w:rPr>
                <w:rFonts w:ascii="Times New Roman" w:hAnsi="Times New Roman" w:cs="Times New Roman"/>
                <w:sz w:val="24"/>
                <w:szCs w:val="24"/>
              </w:rPr>
            </w:pPr>
            <w:r w:rsidRPr="0073470E">
              <w:rPr>
                <w:rFonts w:ascii="Times New Roman" w:hAnsi="Times New Roman" w:cs="Times New Roman"/>
                <w:sz w:val="24"/>
                <w:szCs w:val="24"/>
              </w:rPr>
              <w:t xml:space="preserve">Využitie navrhovaného opatrenia bude následne zodpovedať aj zníženiu výdavkov zákazníkov, ktorí budú môcť v tejto súvislosti využívať tovary a služby častejšie. Vopred určené tovary a služby sa tak stanú cenovo dostupnejšie aj pre rodiny. </w:t>
            </w:r>
            <w:r w:rsidRPr="00A36072">
              <w:rPr>
                <w:rFonts w:ascii="Times New Roman" w:hAnsi="Times New Roman" w:cs="Times New Roman"/>
                <w:sz w:val="24"/>
                <w:szCs w:val="24"/>
              </w:rPr>
              <w:t>Využitie navrhovaného opatrenia bude následne zodpovedať aj zníženiu výdavkov zákazníkov, ktorí budú môcť v tejto súvislosti využívať určité tovary a služby častejšie. Vopred určené tovary a služby sa tak stanú cenovo dostupnejšie aj pre rodiny. Predpokladá sa, že opatrenie bude mať pozitívny vplyv na rodinné prostredie z titulu aktívnej spotreby určených tovarov a služieb v spoločnosti rodín.</w:t>
            </w:r>
          </w:p>
        </w:tc>
      </w:tr>
      <w:tr w:rsidR="004D7358" w:rsidTr="00750ABF">
        <w:trPr>
          <w:trHeight w:val="928"/>
          <w:jc w:val="center"/>
        </w:trPr>
        <w:tc>
          <w:tcPr>
            <w:tcW w:w="9060" w:type="dxa"/>
            <w:tcBorders>
              <w:top w:val="nil"/>
              <w:bottom w:val="nil"/>
            </w:tcBorders>
            <w:shd w:val="clear" w:color="auto" w:fill="auto"/>
          </w:tcPr>
          <w:p w:rsidR="004D7358" w:rsidRDefault="004D7358" w:rsidP="00750ABF">
            <w:pPr>
              <w:widowControl w:val="0"/>
              <w:pBdr>
                <w:top w:val="nil"/>
                <w:left w:val="nil"/>
                <w:bottom w:val="nil"/>
                <w:right w:val="nil"/>
                <w:between w:val="nil"/>
              </w:pBdr>
              <w:spacing w:line="276" w:lineRule="auto"/>
              <w:rPr>
                <w:rFonts w:ascii="Times New Roman" w:eastAsia="Times New Roman" w:hAnsi="Times New Roman" w:cs="Times New Roman"/>
                <w:i/>
                <w:sz w:val="20"/>
                <w:szCs w:val="20"/>
              </w:rPr>
            </w:pPr>
          </w:p>
          <w:tbl>
            <w:tblPr>
              <w:tblW w:w="91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38"/>
            </w:tblGrid>
            <w:tr w:rsidR="004D7358" w:rsidTr="00750ABF">
              <w:trPr>
                <w:trHeight w:val="575"/>
                <w:jc w:val="center"/>
              </w:trPr>
              <w:tc>
                <w:tcPr>
                  <w:tcW w:w="9138" w:type="dxa"/>
                  <w:tcBorders>
                    <w:bottom w:val="single" w:sz="4" w:space="0" w:color="000000"/>
                  </w:tcBorders>
                  <w:shd w:val="clear" w:color="auto" w:fill="F2F2F2"/>
                </w:tcPr>
                <w:p w:rsidR="004D7358" w:rsidRDefault="004D7358" w:rsidP="00750ABF">
                  <w:pPr>
                    <w:shd w:val="clear" w:color="auto" w:fill="F2F2F2"/>
                    <w:rPr>
                      <w:i/>
                      <w:sz w:val="20"/>
                      <w:szCs w:val="20"/>
                    </w:rPr>
                  </w:pPr>
                  <w:r>
                    <w:rPr>
                      <w:rFonts w:ascii="Times New Roman" w:eastAsia="Times New Roman" w:hAnsi="Times New Roman" w:cs="Times New Roman"/>
                      <w:i/>
                      <w:sz w:val="20"/>
                      <w:szCs w:val="20"/>
                    </w:rPr>
                    <w:t>8.1.2 Môže dôjsť navrhovanou právnou úpravou k narušeniu zdravého rodinného prostredia?</w:t>
                  </w:r>
                </w:p>
              </w:tc>
            </w:tr>
            <w:tr w:rsidR="004D7358" w:rsidTr="00750ABF">
              <w:trPr>
                <w:trHeight w:val="920"/>
                <w:jc w:val="center"/>
              </w:trPr>
              <w:tc>
                <w:tcPr>
                  <w:tcW w:w="9138" w:type="dxa"/>
                  <w:tcBorders>
                    <w:top w:val="nil"/>
                    <w:bottom w:val="nil"/>
                  </w:tcBorders>
                  <w:shd w:val="clear" w:color="auto" w:fill="auto"/>
                </w:tcPr>
                <w:p w:rsidR="004D7358" w:rsidRPr="00A73ABF" w:rsidRDefault="004D7358" w:rsidP="00750ABF">
                  <w:pPr>
                    <w:rPr>
                      <w:rFonts w:ascii="Times New Roman" w:hAnsi="Times New Roman" w:cs="Times New Roman"/>
                      <w:sz w:val="24"/>
                      <w:szCs w:val="24"/>
                    </w:rPr>
                  </w:pPr>
                </w:p>
                <w:p w:rsidR="004D7358" w:rsidRPr="00037396" w:rsidRDefault="004D7358" w:rsidP="00750ABF">
                  <w:pPr>
                    <w:rPr>
                      <w:rFonts w:ascii="Times New Roman" w:hAnsi="Times New Roman" w:cs="Times New Roman"/>
                      <w:sz w:val="24"/>
                      <w:szCs w:val="24"/>
                    </w:rPr>
                  </w:pPr>
                  <w:r w:rsidRPr="00A73ABF">
                    <w:rPr>
                      <w:rFonts w:ascii="Times New Roman" w:hAnsi="Times New Roman" w:cs="Times New Roman"/>
                      <w:sz w:val="24"/>
                      <w:szCs w:val="24"/>
                    </w:rPr>
                    <w:t>Nie.</w:t>
                  </w:r>
                </w:p>
                <w:p w:rsidR="004D7358" w:rsidRDefault="004D7358" w:rsidP="00750ABF">
                  <w:pPr>
                    <w:rPr>
                      <w:rFonts w:ascii="Times New Roman" w:eastAsia="Times New Roman" w:hAnsi="Times New Roman" w:cs="Times New Roman"/>
                      <w:i/>
                      <w:sz w:val="20"/>
                      <w:szCs w:val="20"/>
                    </w:rPr>
                  </w:pPr>
                </w:p>
              </w:tc>
            </w:tr>
          </w:tbl>
          <w:p w:rsidR="004D7358" w:rsidRDefault="004D7358" w:rsidP="00750ABF">
            <w:pPr>
              <w:rPr>
                <w:rFonts w:ascii="Times New Roman" w:eastAsia="Times New Roman" w:hAnsi="Times New Roman" w:cs="Times New Roman"/>
                <w:i/>
                <w:sz w:val="20"/>
                <w:szCs w:val="20"/>
              </w:rPr>
            </w:pPr>
          </w:p>
        </w:tc>
      </w:tr>
      <w:tr w:rsidR="004D7358" w:rsidTr="00750ABF">
        <w:trPr>
          <w:trHeight w:val="575"/>
          <w:jc w:val="center"/>
        </w:trPr>
        <w:tc>
          <w:tcPr>
            <w:tcW w:w="9060" w:type="dxa"/>
            <w:tcBorders>
              <w:bottom w:val="single" w:sz="4" w:space="0" w:color="000000"/>
            </w:tcBorders>
            <w:shd w:val="clear" w:color="auto" w:fill="F2F2F2"/>
          </w:tcPr>
          <w:p w:rsidR="004D7358" w:rsidRDefault="004D7358" w:rsidP="00750ABF">
            <w:pPr>
              <w:shd w:val="clear" w:color="auto" w:fill="F2F2F2"/>
              <w:rPr>
                <w:i/>
                <w:sz w:val="20"/>
                <w:szCs w:val="20"/>
              </w:rPr>
            </w:pPr>
            <w:r>
              <w:rPr>
                <w:rFonts w:ascii="Times New Roman" w:eastAsia="Times New Roman" w:hAnsi="Times New Roman" w:cs="Times New Roman"/>
                <w:i/>
                <w:sz w:val="20"/>
                <w:szCs w:val="20"/>
              </w:rPr>
              <w:t xml:space="preserve">8.1.3 Má navrhovaná právna úprava vplyv na demografický rast? Ak áno, aký je vplyv vzhľadom k úrovni </w:t>
            </w:r>
            <w:proofErr w:type="spellStart"/>
            <w:r>
              <w:rPr>
                <w:rFonts w:ascii="Times New Roman" w:eastAsia="Times New Roman" w:hAnsi="Times New Roman" w:cs="Times New Roman"/>
                <w:i/>
                <w:sz w:val="20"/>
                <w:szCs w:val="20"/>
              </w:rPr>
              <w:t>záchovnej</w:t>
            </w:r>
            <w:proofErr w:type="spellEnd"/>
            <w:r>
              <w:rPr>
                <w:rFonts w:ascii="Times New Roman" w:eastAsia="Times New Roman" w:hAnsi="Times New Roman" w:cs="Times New Roman"/>
                <w:i/>
                <w:sz w:val="20"/>
                <w:szCs w:val="20"/>
              </w:rPr>
              <w:t xml:space="preserve"> hodnoty populácie? </w:t>
            </w:r>
          </w:p>
        </w:tc>
      </w:tr>
      <w:tr w:rsidR="004D7358" w:rsidTr="00750ABF">
        <w:trPr>
          <w:trHeight w:val="920"/>
          <w:jc w:val="center"/>
        </w:trPr>
        <w:tc>
          <w:tcPr>
            <w:tcW w:w="9060" w:type="dxa"/>
            <w:tcBorders>
              <w:top w:val="nil"/>
              <w:bottom w:val="nil"/>
            </w:tcBorders>
            <w:shd w:val="clear" w:color="auto" w:fill="auto"/>
          </w:tcPr>
          <w:p w:rsidR="004D7358" w:rsidRDefault="004D7358" w:rsidP="00750ABF">
            <w:pPr>
              <w:rPr>
                <w:rFonts w:ascii="Times New Roman" w:eastAsia="Times New Roman" w:hAnsi="Times New Roman" w:cs="Times New Roman"/>
                <w:sz w:val="20"/>
                <w:szCs w:val="20"/>
              </w:rPr>
            </w:pPr>
          </w:p>
          <w:p w:rsidR="004D7358" w:rsidRPr="00A73ABF" w:rsidRDefault="004D7358" w:rsidP="00750ABF">
            <w:pPr>
              <w:rPr>
                <w:rFonts w:ascii="Times New Roman" w:hAnsi="Times New Roman" w:cs="Times New Roman"/>
                <w:sz w:val="24"/>
                <w:szCs w:val="24"/>
              </w:rPr>
            </w:pPr>
            <w:r w:rsidRPr="00A73ABF">
              <w:rPr>
                <w:rFonts w:ascii="Times New Roman" w:hAnsi="Times New Roman" w:cs="Times New Roman"/>
                <w:sz w:val="24"/>
                <w:szCs w:val="24"/>
              </w:rPr>
              <w:t>Pravdepodobne nie.</w:t>
            </w:r>
          </w:p>
          <w:p w:rsidR="004D7358" w:rsidRDefault="004D7358" w:rsidP="00750ABF">
            <w:pPr>
              <w:rPr>
                <w:rFonts w:ascii="Times New Roman" w:eastAsia="Times New Roman" w:hAnsi="Times New Roman" w:cs="Times New Roman"/>
                <w:sz w:val="20"/>
                <w:szCs w:val="20"/>
              </w:rPr>
            </w:pPr>
          </w:p>
          <w:p w:rsidR="004D7358" w:rsidRDefault="004D7358" w:rsidP="00750ABF">
            <w:pPr>
              <w:rPr>
                <w:rFonts w:ascii="Times New Roman" w:eastAsia="Times New Roman" w:hAnsi="Times New Roman" w:cs="Times New Roman"/>
                <w:sz w:val="20"/>
                <w:szCs w:val="20"/>
              </w:rPr>
            </w:pPr>
          </w:p>
          <w:tbl>
            <w:tblPr>
              <w:tblW w:w="91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38"/>
            </w:tblGrid>
            <w:tr w:rsidR="004D7358" w:rsidTr="00750ABF">
              <w:trPr>
                <w:trHeight w:val="575"/>
                <w:jc w:val="center"/>
              </w:trPr>
              <w:tc>
                <w:tcPr>
                  <w:tcW w:w="9138" w:type="dxa"/>
                  <w:tcBorders>
                    <w:bottom w:val="single" w:sz="4" w:space="0" w:color="000000"/>
                  </w:tcBorders>
                  <w:shd w:val="clear" w:color="auto" w:fill="F2F2F2"/>
                </w:tcPr>
                <w:p w:rsidR="004D7358" w:rsidRDefault="004D7358" w:rsidP="00750ABF">
                  <w:pPr>
                    <w:shd w:val="clear" w:color="auto" w:fill="F2F2F2"/>
                    <w:rPr>
                      <w:i/>
                      <w:sz w:val="20"/>
                      <w:szCs w:val="20"/>
                    </w:rPr>
                  </w:pPr>
                  <w:r>
                    <w:rPr>
                      <w:rFonts w:ascii="Times New Roman" w:eastAsia="Times New Roman" w:hAnsi="Times New Roman" w:cs="Times New Roman"/>
                      <w:i/>
                      <w:sz w:val="20"/>
                      <w:szCs w:val="20"/>
                    </w:rPr>
                    <w:t>8.1.4 Má navrhovaná právna úprava vplyv na odstraňovanie prekážok, ktoré bránia pracujúcim rodičom dosiahnuť želaný počet detí?</w:t>
                  </w:r>
                </w:p>
              </w:tc>
            </w:tr>
            <w:tr w:rsidR="004D7358" w:rsidTr="00750ABF">
              <w:trPr>
                <w:trHeight w:val="920"/>
                <w:jc w:val="center"/>
              </w:trPr>
              <w:tc>
                <w:tcPr>
                  <w:tcW w:w="9138" w:type="dxa"/>
                  <w:tcBorders>
                    <w:top w:val="nil"/>
                    <w:bottom w:val="nil"/>
                  </w:tcBorders>
                  <w:shd w:val="clear" w:color="auto" w:fill="auto"/>
                </w:tcPr>
                <w:p w:rsidR="004D7358" w:rsidRPr="00A73ABF" w:rsidRDefault="004D7358" w:rsidP="00750ABF">
                  <w:pPr>
                    <w:rPr>
                      <w:rFonts w:ascii="Times New Roman" w:hAnsi="Times New Roman" w:cs="Times New Roman"/>
                      <w:sz w:val="24"/>
                      <w:szCs w:val="24"/>
                    </w:rPr>
                  </w:pPr>
                </w:p>
                <w:p w:rsidR="004D7358" w:rsidRPr="00037396" w:rsidRDefault="004D7358" w:rsidP="00750ABF">
                  <w:pPr>
                    <w:rPr>
                      <w:rFonts w:ascii="Times New Roman" w:hAnsi="Times New Roman" w:cs="Times New Roman"/>
                      <w:sz w:val="24"/>
                      <w:szCs w:val="24"/>
                    </w:rPr>
                  </w:pPr>
                  <w:r w:rsidRPr="00A73ABF">
                    <w:rPr>
                      <w:rFonts w:ascii="Times New Roman" w:hAnsi="Times New Roman" w:cs="Times New Roman"/>
                      <w:sz w:val="24"/>
                      <w:szCs w:val="24"/>
                    </w:rPr>
                    <w:t>Bez vplyvu.</w:t>
                  </w:r>
                </w:p>
                <w:p w:rsidR="004D7358" w:rsidRDefault="004D7358" w:rsidP="00750ABF">
                  <w:pPr>
                    <w:rPr>
                      <w:rFonts w:ascii="Times New Roman" w:eastAsia="Times New Roman" w:hAnsi="Times New Roman" w:cs="Times New Roman"/>
                      <w:sz w:val="20"/>
                      <w:szCs w:val="20"/>
                    </w:rPr>
                  </w:pPr>
                </w:p>
                <w:p w:rsidR="004D7358" w:rsidRDefault="004D7358" w:rsidP="00750ABF">
                  <w:pPr>
                    <w:rPr>
                      <w:rFonts w:ascii="Times New Roman" w:eastAsia="Times New Roman" w:hAnsi="Times New Roman" w:cs="Times New Roman"/>
                      <w:i/>
                      <w:sz w:val="20"/>
                      <w:szCs w:val="20"/>
                    </w:rPr>
                  </w:pPr>
                </w:p>
              </w:tc>
            </w:tr>
          </w:tbl>
          <w:p w:rsidR="004D7358" w:rsidRDefault="004D7358" w:rsidP="00750ABF">
            <w:pPr>
              <w:rPr>
                <w:rFonts w:ascii="Times New Roman" w:eastAsia="Times New Roman" w:hAnsi="Times New Roman" w:cs="Times New Roman"/>
                <w:i/>
                <w:sz w:val="20"/>
                <w:szCs w:val="20"/>
              </w:rPr>
            </w:pPr>
          </w:p>
        </w:tc>
      </w:tr>
      <w:tr w:rsidR="004D7358" w:rsidTr="00750ABF">
        <w:trPr>
          <w:trHeight w:val="575"/>
          <w:jc w:val="center"/>
        </w:trPr>
        <w:tc>
          <w:tcPr>
            <w:tcW w:w="9060" w:type="dxa"/>
            <w:tcBorders>
              <w:bottom w:val="single" w:sz="4" w:space="0" w:color="000000"/>
            </w:tcBorders>
            <w:shd w:val="clear" w:color="auto" w:fill="F2F2F2"/>
          </w:tcPr>
          <w:p w:rsidR="004D7358" w:rsidRDefault="004D7358" w:rsidP="00750ABF">
            <w:pPr>
              <w:shd w:val="clear" w:color="auto" w:fill="F2F2F2"/>
              <w:rPr>
                <w:i/>
                <w:sz w:val="20"/>
                <w:szCs w:val="20"/>
              </w:rPr>
            </w:pPr>
            <w:r>
              <w:rPr>
                <w:rFonts w:ascii="Times New Roman" w:eastAsia="Times New Roman" w:hAnsi="Times New Roman" w:cs="Times New Roman"/>
                <w:i/>
                <w:sz w:val="20"/>
                <w:szCs w:val="20"/>
              </w:rPr>
              <w:t>8.1.5 Má navrhovaná právna úprava vplyv na množstvo času alebo príležitostí pre rodičov alebo pre deti na realizáciu rodinného života?</w:t>
            </w:r>
          </w:p>
        </w:tc>
      </w:tr>
      <w:tr w:rsidR="004D7358" w:rsidTr="00750ABF">
        <w:trPr>
          <w:trHeight w:val="920"/>
          <w:jc w:val="center"/>
        </w:trPr>
        <w:tc>
          <w:tcPr>
            <w:tcW w:w="9060" w:type="dxa"/>
            <w:tcBorders>
              <w:top w:val="nil"/>
              <w:bottom w:val="nil"/>
            </w:tcBorders>
            <w:shd w:val="clear" w:color="auto" w:fill="auto"/>
          </w:tcPr>
          <w:p w:rsidR="004D7358" w:rsidRPr="00A73ABF" w:rsidRDefault="004D7358" w:rsidP="00750ABF">
            <w:pPr>
              <w:rPr>
                <w:rFonts w:ascii="Times New Roman" w:hAnsi="Times New Roman" w:cs="Times New Roman"/>
                <w:sz w:val="24"/>
                <w:szCs w:val="24"/>
              </w:rPr>
            </w:pPr>
            <w:r w:rsidRPr="00A73ABF">
              <w:rPr>
                <w:rFonts w:ascii="Times New Roman" w:hAnsi="Times New Roman" w:cs="Times New Roman"/>
                <w:sz w:val="24"/>
                <w:szCs w:val="24"/>
              </w:rPr>
              <w:lastRenderedPageBreak/>
              <w:t>Bez vplyvu.</w:t>
            </w:r>
          </w:p>
        </w:tc>
      </w:tr>
      <w:tr w:rsidR="004D7358" w:rsidTr="00750ABF">
        <w:trPr>
          <w:trHeight w:val="575"/>
          <w:jc w:val="center"/>
        </w:trPr>
        <w:tc>
          <w:tcPr>
            <w:tcW w:w="9060" w:type="dxa"/>
            <w:tcBorders>
              <w:bottom w:val="single" w:sz="4" w:space="0" w:color="000000"/>
            </w:tcBorders>
            <w:shd w:val="clear" w:color="auto" w:fill="F2F2F2"/>
          </w:tcPr>
          <w:p w:rsidR="004D7358" w:rsidRDefault="004D7358" w:rsidP="00750ABF">
            <w:pPr>
              <w:shd w:val="clear" w:color="auto" w:fill="F2F2F2"/>
              <w:rPr>
                <w:i/>
                <w:sz w:val="20"/>
                <w:szCs w:val="20"/>
              </w:rPr>
            </w:pPr>
            <w:r>
              <w:rPr>
                <w:rFonts w:ascii="Times New Roman" w:eastAsia="Times New Roman" w:hAnsi="Times New Roman" w:cs="Times New Roman"/>
                <w:i/>
                <w:sz w:val="20"/>
                <w:szCs w:val="20"/>
              </w:rPr>
              <w:t>8.1.6 Má navrhovaná právna úprava vplyv na prenikanie látkových alebo nelátkových závislostí do rodín?</w:t>
            </w:r>
          </w:p>
        </w:tc>
      </w:tr>
      <w:tr w:rsidR="004D7358" w:rsidTr="00750ABF">
        <w:trPr>
          <w:trHeight w:val="920"/>
          <w:jc w:val="center"/>
        </w:trPr>
        <w:tc>
          <w:tcPr>
            <w:tcW w:w="9060" w:type="dxa"/>
            <w:tcBorders>
              <w:top w:val="nil"/>
              <w:bottom w:val="single" w:sz="4" w:space="0" w:color="000000"/>
            </w:tcBorders>
            <w:shd w:val="clear" w:color="auto" w:fill="auto"/>
          </w:tcPr>
          <w:p w:rsidR="004D7358" w:rsidRDefault="004D7358" w:rsidP="00750ABF">
            <w:pPr>
              <w:rPr>
                <w:rFonts w:ascii="Times New Roman" w:eastAsia="Times New Roman" w:hAnsi="Times New Roman" w:cs="Times New Roman"/>
                <w:i/>
                <w:sz w:val="20"/>
                <w:szCs w:val="20"/>
              </w:rPr>
            </w:pPr>
            <w:r w:rsidRPr="00A73ABF">
              <w:rPr>
                <w:rFonts w:ascii="Times New Roman" w:hAnsi="Times New Roman" w:cs="Times New Roman"/>
                <w:sz w:val="24"/>
                <w:szCs w:val="24"/>
              </w:rPr>
              <w:t>Bez vplyvu.</w:t>
            </w:r>
          </w:p>
        </w:tc>
      </w:tr>
    </w:tbl>
    <w:p w:rsidR="004D7358" w:rsidRDefault="004D7358" w:rsidP="004D7358">
      <w:pPr>
        <w:rPr>
          <w:rFonts w:ascii="Times New Roman" w:eastAsia="Times New Roman" w:hAnsi="Times New Roman" w:cs="Times New Roman"/>
          <w:sz w:val="20"/>
          <w:szCs w:val="20"/>
        </w:rPr>
      </w:pPr>
    </w:p>
    <w:tbl>
      <w:tblPr>
        <w:tblW w:w="90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29"/>
      </w:tblGrid>
      <w:tr w:rsidR="004D7358" w:rsidTr="00750ABF">
        <w:trPr>
          <w:trHeight w:val="339"/>
          <w:jc w:val="center"/>
        </w:trPr>
        <w:tc>
          <w:tcPr>
            <w:tcW w:w="9029" w:type="dxa"/>
            <w:tcBorders>
              <w:bottom w:val="single" w:sz="4" w:space="0" w:color="000000"/>
            </w:tcBorders>
            <w:shd w:val="clear" w:color="auto" w:fill="D9D9D9"/>
          </w:tcPr>
          <w:p w:rsidR="004D7358" w:rsidRDefault="004D7358" w:rsidP="00750A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8.2 Identifikujte, popíšte a kvantifikujte vplyvy na vzájomnú súdržnosť členov rodiny.</w:t>
            </w:r>
          </w:p>
        </w:tc>
      </w:tr>
      <w:tr w:rsidR="004D7358" w:rsidTr="00750ABF">
        <w:trPr>
          <w:trHeight w:val="575"/>
          <w:jc w:val="center"/>
        </w:trPr>
        <w:tc>
          <w:tcPr>
            <w:tcW w:w="9029" w:type="dxa"/>
            <w:tcBorders>
              <w:bottom w:val="single" w:sz="4" w:space="0" w:color="000000"/>
            </w:tcBorders>
            <w:shd w:val="clear" w:color="auto" w:fill="F2F2F2"/>
          </w:tcPr>
          <w:p w:rsidR="004D7358" w:rsidRDefault="004D7358" w:rsidP="00750ABF">
            <w:pPr>
              <w:shd w:val="clear" w:color="auto" w:fill="F2F2F2"/>
              <w:rPr>
                <w:rFonts w:ascii="Times New Roman" w:eastAsia="Times New Roman" w:hAnsi="Times New Roman" w:cs="Times New Roman"/>
                <w:i/>
                <w:sz w:val="20"/>
                <w:szCs w:val="20"/>
              </w:rPr>
            </w:pPr>
            <w:r>
              <w:rPr>
                <w:rFonts w:ascii="Times New Roman" w:eastAsia="Times New Roman" w:hAnsi="Times New Roman" w:cs="Times New Roman"/>
                <w:i/>
                <w:sz w:val="20"/>
                <w:szCs w:val="20"/>
              </w:rPr>
              <w:t>8.2.1 Má navrhovaná právna úprava vplyv na vzájomnú súdržnosť členov rodiny? Ak áno, aký?</w:t>
            </w:r>
            <w:r>
              <w:t xml:space="preserve"> </w:t>
            </w:r>
            <w:r>
              <w:rPr>
                <w:rFonts w:ascii="Times New Roman" w:eastAsia="Times New Roman" w:hAnsi="Times New Roman" w:cs="Times New Roman"/>
                <w:i/>
                <w:sz w:val="20"/>
                <w:szCs w:val="20"/>
              </w:rPr>
              <w:t>Ak je to možné, doplňte kvantifikáciu, prípadne dôvod chýbajúcej kvantifikácie.</w:t>
            </w:r>
          </w:p>
        </w:tc>
      </w:tr>
      <w:tr w:rsidR="004D7358" w:rsidTr="00750ABF">
        <w:trPr>
          <w:trHeight w:val="920"/>
          <w:jc w:val="center"/>
        </w:trPr>
        <w:tc>
          <w:tcPr>
            <w:tcW w:w="9029" w:type="dxa"/>
            <w:tcBorders>
              <w:top w:val="nil"/>
              <w:bottom w:val="nil"/>
            </w:tcBorders>
            <w:shd w:val="clear" w:color="auto" w:fill="auto"/>
          </w:tcPr>
          <w:p w:rsidR="004D7358" w:rsidRDefault="004D7358" w:rsidP="00750ABF">
            <w:pPr>
              <w:rPr>
                <w:rFonts w:ascii="Times New Roman" w:eastAsia="Times New Roman" w:hAnsi="Times New Roman" w:cs="Times New Roman"/>
                <w:sz w:val="20"/>
                <w:szCs w:val="20"/>
              </w:rPr>
            </w:pPr>
          </w:p>
          <w:p w:rsidR="004D7358" w:rsidRPr="00037396" w:rsidRDefault="004D7358" w:rsidP="00750ABF">
            <w:pPr>
              <w:rPr>
                <w:rFonts w:ascii="Times New Roman" w:hAnsi="Times New Roman" w:cs="Times New Roman"/>
                <w:sz w:val="24"/>
                <w:szCs w:val="24"/>
              </w:rPr>
            </w:pPr>
            <w:r w:rsidRPr="00A73ABF">
              <w:rPr>
                <w:rFonts w:ascii="Times New Roman" w:hAnsi="Times New Roman" w:cs="Times New Roman"/>
                <w:sz w:val="24"/>
                <w:szCs w:val="24"/>
              </w:rPr>
              <w:t>Bez vplyvu.</w:t>
            </w:r>
          </w:p>
          <w:p w:rsidR="004D7358" w:rsidRDefault="004D7358" w:rsidP="00750ABF">
            <w:pPr>
              <w:rPr>
                <w:rFonts w:ascii="Times New Roman" w:eastAsia="Times New Roman" w:hAnsi="Times New Roman" w:cs="Times New Roman"/>
                <w:sz w:val="20"/>
                <w:szCs w:val="20"/>
              </w:rPr>
            </w:pPr>
          </w:p>
          <w:p w:rsidR="004D7358" w:rsidRDefault="004D7358" w:rsidP="00750ABF">
            <w:pPr>
              <w:rPr>
                <w:rFonts w:ascii="Times New Roman" w:eastAsia="Times New Roman" w:hAnsi="Times New Roman" w:cs="Times New Roman"/>
                <w:sz w:val="20"/>
                <w:szCs w:val="20"/>
              </w:rPr>
            </w:pPr>
          </w:p>
        </w:tc>
      </w:tr>
      <w:tr w:rsidR="004D7358" w:rsidTr="00750ABF">
        <w:trPr>
          <w:trHeight w:val="575"/>
          <w:jc w:val="center"/>
        </w:trPr>
        <w:tc>
          <w:tcPr>
            <w:tcW w:w="9029" w:type="dxa"/>
            <w:tcBorders>
              <w:bottom w:val="single" w:sz="4" w:space="0" w:color="000000"/>
            </w:tcBorders>
            <w:shd w:val="clear" w:color="auto" w:fill="F2F2F2"/>
          </w:tcPr>
          <w:p w:rsidR="004D7358" w:rsidRDefault="004D7358" w:rsidP="00750ABF">
            <w:pPr>
              <w:shd w:val="clear" w:color="auto" w:fill="F2F2F2"/>
              <w:rPr>
                <w:i/>
                <w:sz w:val="20"/>
                <w:szCs w:val="20"/>
              </w:rPr>
            </w:pPr>
            <w:r>
              <w:rPr>
                <w:rFonts w:ascii="Times New Roman" w:eastAsia="Times New Roman" w:hAnsi="Times New Roman" w:cs="Times New Roman"/>
                <w:i/>
                <w:sz w:val="20"/>
                <w:szCs w:val="20"/>
              </w:rPr>
              <w:t>8.2.2 Má navrhovaná právna úprava vplyv na posilňovanie väzieb medzi členmi rodiny?</w:t>
            </w:r>
          </w:p>
        </w:tc>
      </w:tr>
      <w:tr w:rsidR="004D7358" w:rsidTr="00750ABF">
        <w:trPr>
          <w:trHeight w:val="920"/>
          <w:jc w:val="center"/>
        </w:trPr>
        <w:tc>
          <w:tcPr>
            <w:tcW w:w="9029" w:type="dxa"/>
            <w:tcBorders>
              <w:top w:val="nil"/>
              <w:bottom w:val="nil"/>
            </w:tcBorders>
            <w:shd w:val="clear" w:color="auto" w:fill="auto"/>
          </w:tcPr>
          <w:p w:rsidR="004D7358" w:rsidRPr="006A5915" w:rsidRDefault="004D7358" w:rsidP="00750ABF">
            <w:pPr>
              <w:rPr>
                <w:rFonts w:ascii="Times New Roman" w:eastAsia="Times New Roman" w:hAnsi="Times New Roman" w:cs="Times New Roman"/>
                <w:sz w:val="24"/>
                <w:szCs w:val="24"/>
              </w:rPr>
            </w:pPr>
            <w:r w:rsidRPr="0069423F">
              <w:rPr>
                <w:rFonts w:ascii="Times New Roman" w:hAnsi="Times New Roman" w:cs="Times New Roman"/>
                <w:sz w:val="24"/>
                <w:szCs w:val="24"/>
              </w:rPr>
              <w:t xml:space="preserve">Zavadením navrhovaného opatrenia sa vopred určené tovary služby stanú cenovo dostupnejšie aj pre rodiny. Pre rodiny tak bude atraktívnejšie využívať konkrétne tovary a služby častejšie. </w:t>
            </w:r>
          </w:p>
          <w:tbl>
            <w:tblPr>
              <w:tblW w:w="91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90"/>
            </w:tblGrid>
            <w:tr w:rsidR="004D7358" w:rsidTr="00750ABF">
              <w:trPr>
                <w:trHeight w:val="575"/>
                <w:jc w:val="center"/>
              </w:trPr>
              <w:tc>
                <w:tcPr>
                  <w:tcW w:w="9190" w:type="dxa"/>
                  <w:tcBorders>
                    <w:bottom w:val="single" w:sz="4" w:space="0" w:color="000000"/>
                  </w:tcBorders>
                  <w:shd w:val="clear" w:color="auto" w:fill="F2F2F2"/>
                </w:tcPr>
                <w:p w:rsidR="004D7358" w:rsidRDefault="004D7358" w:rsidP="00750ABF">
                  <w:pPr>
                    <w:shd w:val="clear" w:color="auto" w:fill="F2F2F2"/>
                    <w:rPr>
                      <w:i/>
                      <w:sz w:val="20"/>
                      <w:szCs w:val="20"/>
                    </w:rPr>
                  </w:pPr>
                  <w:r>
                    <w:rPr>
                      <w:rFonts w:ascii="Times New Roman" w:eastAsia="Times New Roman" w:hAnsi="Times New Roman" w:cs="Times New Roman"/>
                      <w:i/>
                      <w:sz w:val="20"/>
                      <w:szCs w:val="20"/>
                    </w:rPr>
                    <w:t xml:space="preserve"> 8.2.3 Má navrhovaná právna úprava vplyv na obnovovanie alebo záchranu rodín?</w:t>
                  </w:r>
                </w:p>
              </w:tc>
            </w:tr>
            <w:tr w:rsidR="004D7358" w:rsidTr="00750ABF">
              <w:trPr>
                <w:trHeight w:val="647"/>
                <w:jc w:val="center"/>
              </w:trPr>
              <w:tc>
                <w:tcPr>
                  <w:tcW w:w="9190" w:type="dxa"/>
                  <w:tcBorders>
                    <w:top w:val="nil"/>
                    <w:bottom w:val="nil"/>
                  </w:tcBorders>
                  <w:shd w:val="clear" w:color="auto" w:fill="auto"/>
                </w:tcPr>
                <w:p w:rsidR="004D7358" w:rsidRDefault="004D7358" w:rsidP="00750ABF">
                  <w:pPr>
                    <w:rPr>
                      <w:rFonts w:ascii="Times New Roman" w:eastAsia="Times New Roman" w:hAnsi="Times New Roman" w:cs="Times New Roman"/>
                      <w:sz w:val="20"/>
                      <w:szCs w:val="20"/>
                    </w:rPr>
                  </w:pPr>
                </w:p>
                <w:p w:rsidR="004D7358" w:rsidRPr="00A73ABF" w:rsidRDefault="004D7358" w:rsidP="00750ABF">
                  <w:pPr>
                    <w:rPr>
                      <w:rFonts w:ascii="Times New Roman" w:hAnsi="Times New Roman" w:cs="Times New Roman"/>
                      <w:sz w:val="24"/>
                      <w:szCs w:val="24"/>
                    </w:rPr>
                  </w:pPr>
                  <w:r w:rsidRPr="00A73ABF">
                    <w:rPr>
                      <w:rFonts w:ascii="Times New Roman" w:hAnsi="Times New Roman" w:cs="Times New Roman"/>
                      <w:sz w:val="24"/>
                      <w:szCs w:val="24"/>
                    </w:rPr>
                    <w:t>Bez vplyvu.</w:t>
                  </w:r>
                </w:p>
                <w:p w:rsidR="004D7358" w:rsidRDefault="004D7358" w:rsidP="00750ABF">
                  <w:pPr>
                    <w:rPr>
                      <w:rFonts w:ascii="Times New Roman" w:eastAsia="Times New Roman" w:hAnsi="Times New Roman" w:cs="Times New Roman"/>
                      <w:sz w:val="20"/>
                      <w:szCs w:val="20"/>
                    </w:rPr>
                  </w:pPr>
                </w:p>
              </w:tc>
            </w:tr>
          </w:tbl>
          <w:p w:rsidR="004D7358" w:rsidRDefault="004D7358" w:rsidP="00750ABF">
            <w:pPr>
              <w:rPr>
                <w:rFonts w:ascii="Times New Roman" w:eastAsia="Times New Roman" w:hAnsi="Times New Roman" w:cs="Times New Roman"/>
                <w:sz w:val="20"/>
                <w:szCs w:val="20"/>
              </w:rPr>
            </w:pPr>
          </w:p>
          <w:tbl>
            <w:tblPr>
              <w:tblW w:w="91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90"/>
            </w:tblGrid>
            <w:tr w:rsidR="004D7358" w:rsidTr="00750ABF">
              <w:trPr>
                <w:trHeight w:val="575"/>
                <w:jc w:val="center"/>
              </w:trPr>
              <w:tc>
                <w:tcPr>
                  <w:tcW w:w="9190" w:type="dxa"/>
                  <w:tcBorders>
                    <w:bottom w:val="single" w:sz="4" w:space="0" w:color="000000"/>
                  </w:tcBorders>
                  <w:shd w:val="clear" w:color="auto" w:fill="F2F2F2"/>
                </w:tcPr>
                <w:p w:rsidR="004D7358" w:rsidRDefault="004D7358" w:rsidP="00750ABF">
                  <w:pPr>
                    <w:shd w:val="clear" w:color="auto" w:fill="F2F2F2"/>
                    <w:rPr>
                      <w:i/>
                      <w:sz w:val="20"/>
                      <w:szCs w:val="20"/>
                    </w:rPr>
                  </w:pPr>
                  <w:r>
                    <w:rPr>
                      <w:rFonts w:ascii="Times New Roman" w:eastAsia="Times New Roman" w:hAnsi="Times New Roman" w:cs="Times New Roman"/>
                      <w:i/>
                      <w:sz w:val="20"/>
                      <w:szCs w:val="20"/>
                    </w:rPr>
                    <w:t xml:space="preserve"> 8.2.4 Má navrhovaná právna úprava vplyv na vznik či pretrvávanie konfliktov medzi členmi rodiny</w:t>
                  </w:r>
                </w:p>
              </w:tc>
            </w:tr>
            <w:tr w:rsidR="004D7358" w:rsidTr="00750ABF">
              <w:trPr>
                <w:trHeight w:val="920"/>
                <w:jc w:val="center"/>
              </w:trPr>
              <w:tc>
                <w:tcPr>
                  <w:tcW w:w="9190" w:type="dxa"/>
                  <w:tcBorders>
                    <w:top w:val="nil"/>
                    <w:bottom w:val="nil"/>
                  </w:tcBorders>
                  <w:shd w:val="clear" w:color="auto" w:fill="auto"/>
                </w:tcPr>
                <w:p w:rsidR="004D7358" w:rsidRDefault="004D7358" w:rsidP="00750ABF">
                  <w:pPr>
                    <w:rPr>
                      <w:rFonts w:ascii="Times New Roman" w:eastAsia="Times New Roman" w:hAnsi="Times New Roman" w:cs="Times New Roman"/>
                      <w:sz w:val="20"/>
                      <w:szCs w:val="20"/>
                    </w:rPr>
                  </w:pPr>
                </w:p>
                <w:p w:rsidR="004D7358" w:rsidRPr="00A73ABF" w:rsidRDefault="004D7358" w:rsidP="00750ABF">
                  <w:pPr>
                    <w:rPr>
                      <w:rFonts w:ascii="Times New Roman" w:hAnsi="Times New Roman" w:cs="Times New Roman"/>
                      <w:sz w:val="24"/>
                      <w:szCs w:val="24"/>
                    </w:rPr>
                  </w:pPr>
                  <w:r w:rsidRPr="00A73ABF">
                    <w:rPr>
                      <w:rFonts w:ascii="Times New Roman" w:hAnsi="Times New Roman" w:cs="Times New Roman"/>
                      <w:sz w:val="24"/>
                      <w:szCs w:val="24"/>
                    </w:rPr>
                    <w:t>Bez vplyvu.</w:t>
                  </w:r>
                </w:p>
                <w:p w:rsidR="004D7358" w:rsidRDefault="004D7358" w:rsidP="00750ABF">
                  <w:pPr>
                    <w:rPr>
                      <w:rFonts w:ascii="Times New Roman" w:eastAsia="Times New Roman" w:hAnsi="Times New Roman" w:cs="Times New Roman"/>
                      <w:sz w:val="20"/>
                      <w:szCs w:val="20"/>
                    </w:rPr>
                  </w:pPr>
                </w:p>
                <w:p w:rsidR="004D7358" w:rsidRDefault="004D7358" w:rsidP="00750ABF">
                  <w:pPr>
                    <w:rPr>
                      <w:rFonts w:ascii="Times New Roman" w:eastAsia="Times New Roman" w:hAnsi="Times New Roman" w:cs="Times New Roman"/>
                      <w:sz w:val="20"/>
                      <w:szCs w:val="20"/>
                    </w:rPr>
                  </w:pPr>
                </w:p>
              </w:tc>
            </w:tr>
          </w:tbl>
          <w:p w:rsidR="004D7358" w:rsidRDefault="004D7358" w:rsidP="00750ABF">
            <w:pPr>
              <w:rPr>
                <w:rFonts w:ascii="Times New Roman" w:eastAsia="Times New Roman" w:hAnsi="Times New Roman" w:cs="Times New Roman"/>
                <w:i/>
                <w:sz w:val="20"/>
                <w:szCs w:val="20"/>
              </w:rPr>
            </w:pPr>
          </w:p>
        </w:tc>
      </w:tr>
      <w:tr w:rsidR="004D7358" w:rsidTr="00750ABF">
        <w:trPr>
          <w:trHeight w:val="920"/>
          <w:jc w:val="center"/>
        </w:trPr>
        <w:tc>
          <w:tcPr>
            <w:tcW w:w="9029" w:type="dxa"/>
            <w:tcBorders>
              <w:top w:val="nil"/>
              <w:bottom w:val="nil"/>
            </w:tcBorders>
            <w:shd w:val="clear" w:color="auto" w:fill="auto"/>
          </w:tcPr>
          <w:p w:rsidR="004D7358" w:rsidRDefault="004D7358" w:rsidP="00750ABF">
            <w:pPr>
              <w:widowControl w:val="0"/>
              <w:pBdr>
                <w:top w:val="nil"/>
                <w:left w:val="nil"/>
                <w:bottom w:val="nil"/>
                <w:right w:val="nil"/>
                <w:between w:val="nil"/>
              </w:pBdr>
              <w:spacing w:line="276" w:lineRule="auto"/>
              <w:rPr>
                <w:rFonts w:ascii="Times New Roman" w:eastAsia="Times New Roman" w:hAnsi="Times New Roman" w:cs="Times New Roman"/>
                <w:i/>
                <w:sz w:val="20"/>
                <w:szCs w:val="20"/>
              </w:rPr>
            </w:pPr>
          </w:p>
          <w:tbl>
            <w:tblPr>
              <w:tblW w:w="91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06"/>
            </w:tblGrid>
            <w:tr w:rsidR="004D7358" w:rsidTr="00750ABF">
              <w:trPr>
                <w:trHeight w:val="575"/>
                <w:jc w:val="center"/>
              </w:trPr>
              <w:tc>
                <w:tcPr>
                  <w:tcW w:w="9106" w:type="dxa"/>
                  <w:tcBorders>
                    <w:bottom w:val="single" w:sz="4" w:space="0" w:color="000000"/>
                  </w:tcBorders>
                  <w:shd w:val="clear" w:color="auto" w:fill="F2F2F2"/>
                </w:tcPr>
                <w:p w:rsidR="004D7358" w:rsidRDefault="004D7358" w:rsidP="00750ABF">
                  <w:pPr>
                    <w:shd w:val="clear" w:color="auto" w:fill="F2F2F2"/>
                    <w:rPr>
                      <w:i/>
                      <w:sz w:val="20"/>
                      <w:szCs w:val="20"/>
                    </w:rPr>
                  </w:pPr>
                  <w:r>
                    <w:rPr>
                      <w:rFonts w:ascii="Times New Roman" w:eastAsia="Times New Roman" w:hAnsi="Times New Roman" w:cs="Times New Roman"/>
                      <w:i/>
                      <w:sz w:val="20"/>
                      <w:szCs w:val="20"/>
                    </w:rPr>
                    <w:t>8.2.5 Má navrhovaná právna úprava vplyv na rozpad rodín?</w:t>
                  </w:r>
                </w:p>
              </w:tc>
            </w:tr>
            <w:tr w:rsidR="004D7358" w:rsidTr="00750ABF">
              <w:trPr>
                <w:trHeight w:val="920"/>
                <w:jc w:val="center"/>
              </w:trPr>
              <w:tc>
                <w:tcPr>
                  <w:tcW w:w="9106" w:type="dxa"/>
                  <w:tcBorders>
                    <w:top w:val="nil"/>
                    <w:bottom w:val="nil"/>
                  </w:tcBorders>
                  <w:shd w:val="clear" w:color="auto" w:fill="auto"/>
                </w:tcPr>
                <w:p w:rsidR="004D7358" w:rsidRDefault="004D7358" w:rsidP="00750ABF">
                  <w:pPr>
                    <w:rPr>
                      <w:rFonts w:ascii="Times New Roman" w:eastAsia="Times New Roman" w:hAnsi="Times New Roman" w:cs="Times New Roman"/>
                      <w:sz w:val="20"/>
                      <w:szCs w:val="20"/>
                    </w:rPr>
                  </w:pPr>
                </w:p>
                <w:p w:rsidR="004D7358" w:rsidRPr="00F402E4" w:rsidRDefault="004D7358" w:rsidP="00750ABF">
                  <w:pPr>
                    <w:rPr>
                      <w:rFonts w:ascii="Times New Roman" w:hAnsi="Times New Roman" w:cs="Times New Roman"/>
                      <w:sz w:val="24"/>
                      <w:szCs w:val="24"/>
                    </w:rPr>
                  </w:pPr>
                  <w:r w:rsidRPr="00A73ABF">
                    <w:rPr>
                      <w:rFonts w:ascii="Times New Roman" w:hAnsi="Times New Roman" w:cs="Times New Roman"/>
                      <w:sz w:val="24"/>
                      <w:szCs w:val="24"/>
                    </w:rPr>
                    <w:t>Bez vplyvu.</w:t>
                  </w:r>
                </w:p>
              </w:tc>
            </w:tr>
          </w:tbl>
          <w:p w:rsidR="004D7358" w:rsidRDefault="004D7358" w:rsidP="00750ABF"/>
        </w:tc>
      </w:tr>
      <w:tr w:rsidR="004D7358" w:rsidTr="00750ABF">
        <w:trPr>
          <w:trHeight w:val="575"/>
          <w:jc w:val="center"/>
        </w:trPr>
        <w:tc>
          <w:tcPr>
            <w:tcW w:w="9029" w:type="dxa"/>
            <w:tcBorders>
              <w:bottom w:val="single" w:sz="4" w:space="0" w:color="000000"/>
            </w:tcBorders>
            <w:shd w:val="clear" w:color="auto" w:fill="F2F2F2"/>
          </w:tcPr>
          <w:p w:rsidR="004D7358" w:rsidRDefault="004D7358" w:rsidP="00750ABF">
            <w:pPr>
              <w:shd w:val="clear" w:color="auto" w:fill="F2F2F2"/>
              <w:rPr>
                <w:i/>
                <w:sz w:val="20"/>
                <w:szCs w:val="20"/>
              </w:rPr>
            </w:pPr>
            <w:r>
              <w:rPr>
                <w:rFonts w:ascii="Times New Roman" w:eastAsia="Times New Roman" w:hAnsi="Times New Roman" w:cs="Times New Roman"/>
                <w:i/>
                <w:sz w:val="20"/>
                <w:szCs w:val="20"/>
              </w:rPr>
              <w:t>8.2.6 Má navrhovaná právna úprava vplyv na poskytovanie pomoci pri odkázanosti niektorého z členov rodiny na pomoc?</w:t>
            </w:r>
          </w:p>
        </w:tc>
      </w:tr>
      <w:tr w:rsidR="004D7358" w:rsidTr="00750ABF">
        <w:trPr>
          <w:trHeight w:val="920"/>
          <w:jc w:val="center"/>
        </w:trPr>
        <w:tc>
          <w:tcPr>
            <w:tcW w:w="9029" w:type="dxa"/>
            <w:tcBorders>
              <w:top w:val="nil"/>
              <w:bottom w:val="single" w:sz="4" w:space="0" w:color="000000"/>
            </w:tcBorders>
            <w:shd w:val="clear" w:color="auto" w:fill="auto"/>
          </w:tcPr>
          <w:p w:rsidR="004D7358" w:rsidRDefault="004D7358" w:rsidP="00750ABF">
            <w:pPr>
              <w:rPr>
                <w:rFonts w:ascii="Times New Roman" w:eastAsia="Times New Roman" w:hAnsi="Times New Roman" w:cs="Times New Roman"/>
                <w:sz w:val="20"/>
                <w:szCs w:val="20"/>
              </w:rPr>
            </w:pPr>
          </w:p>
          <w:p w:rsidR="004D7358" w:rsidRPr="00A73ABF" w:rsidRDefault="004D7358" w:rsidP="00750ABF">
            <w:pPr>
              <w:rPr>
                <w:rFonts w:ascii="Times New Roman" w:hAnsi="Times New Roman" w:cs="Times New Roman"/>
                <w:sz w:val="24"/>
                <w:szCs w:val="24"/>
              </w:rPr>
            </w:pPr>
            <w:r w:rsidRPr="00A73ABF">
              <w:rPr>
                <w:rFonts w:ascii="Times New Roman" w:hAnsi="Times New Roman" w:cs="Times New Roman"/>
                <w:sz w:val="24"/>
                <w:szCs w:val="24"/>
              </w:rPr>
              <w:t>Bez vplyvu.</w:t>
            </w:r>
          </w:p>
          <w:p w:rsidR="004D7358" w:rsidRDefault="004D7358" w:rsidP="00750ABF">
            <w:pPr>
              <w:rPr>
                <w:rFonts w:ascii="Times New Roman" w:eastAsia="Times New Roman" w:hAnsi="Times New Roman" w:cs="Times New Roman"/>
                <w:sz w:val="20"/>
                <w:szCs w:val="20"/>
              </w:rPr>
            </w:pPr>
          </w:p>
          <w:p w:rsidR="004D7358" w:rsidRDefault="004D7358" w:rsidP="00750ABF">
            <w:pPr>
              <w:rPr>
                <w:rFonts w:ascii="Times New Roman" w:eastAsia="Times New Roman" w:hAnsi="Times New Roman" w:cs="Times New Roman"/>
                <w:sz w:val="20"/>
                <w:szCs w:val="20"/>
              </w:rPr>
            </w:pPr>
          </w:p>
        </w:tc>
      </w:tr>
    </w:tbl>
    <w:p w:rsidR="004D7358" w:rsidRDefault="004D7358" w:rsidP="004D7358"/>
    <w:tbl>
      <w:tblPr>
        <w:tblW w:w="90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43"/>
      </w:tblGrid>
      <w:tr w:rsidR="004D7358" w:rsidTr="00750ABF">
        <w:trPr>
          <w:trHeight w:val="339"/>
          <w:jc w:val="center"/>
        </w:trPr>
        <w:tc>
          <w:tcPr>
            <w:tcW w:w="9043" w:type="dxa"/>
            <w:tcBorders>
              <w:bottom w:val="single" w:sz="4" w:space="0" w:color="000000"/>
            </w:tcBorders>
            <w:shd w:val="clear" w:color="auto" w:fill="D9D9D9"/>
          </w:tcPr>
          <w:p w:rsidR="004D7358" w:rsidRDefault="004D7358" w:rsidP="00750A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8.3 Identifikujte a popíšte vplyvy na výchovu detí.</w:t>
            </w:r>
          </w:p>
        </w:tc>
      </w:tr>
      <w:tr w:rsidR="004D7358" w:rsidTr="00750ABF">
        <w:trPr>
          <w:trHeight w:val="575"/>
          <w:jc w:val="center"/>
        </w:trPr>
        <w:tc>
          <w:tcPr>
            <w:tcW w:w="9043" w:type="dxa"/>
            <w:tcBorders>
              <w:bottom w:val="single" w:sz="4" w:space="0" w:color="000000"/>
            </w:tcBorders>
            <w:shd w:val="clear" w:color="auto" w:fill="F2F2F2"/>
          </w:tcPr>
          <w:p w:rsidR="004D7358" w:rsidRDefault="004D7358" w:rsidP="00750ABF">
            <w:pPr>
              <w:shd w:val="clear" w:color="auto" w:fill="F2F2F2"/>
              <w:rPr>
                <w:rFonts w:ascii="Times New Roman" w:eastAsia="Times New Roman" w:hAnsi="Times New Roman" w:cs="Times New Roman"/>
                <w:i/>
                <w:sz w:val="20"/>
                <w:szCs w:val="20"/>
              </w:rPr>
            </w:pPr>
            <w:r>
              <w:rPr>
                <w:rFonts w:ascii="Times New Roman" w:eastAsia="Times New Roman" w:hAnsi="Times New Roman" w:cs="Times New Roman"/>
                <w:i/>
                <w:sz w:val="20"/>
                <w:szCs w:val="20"/>
              </w:rPr>
              <w:t>8.3.1 Má navrhovaná právna úprava vplyv na výchovu detí? Ak áno, aký?</w:t>
            </w:r>
          </w:p>
        </w:tc>
      </w:tr>
      <w:tr w:rsidR="004D7358" w:rsidTr="00750ABF">
        <w:trPr>
          <w:trHeight w:val="920"/>
          <w:jc w:val="center"/>
        </w:trPr>
        <w:tc>
          <w:tcPr>
            <w:tcW w:w="9043" w:type="dxa"/>
            <w:tcBorders>
              <w:top w:val="nil"/>
              <w:bottom w:val="nil"/>
            </w:tcBorders>
            <w:shd w:val="clear" w:color="auto" w:fill="auto"/>
          </w:tcPr>
          <w:p w:rsidR="004D7358" w:rsidRDefault="004D7358" w:rsidP="00750ABF">
            <w:pPr>
              <w:rPr>
                <w:rFonts w:ascii="Times New Roman" w:eastAsia="Times New Roman" w:hAnsi="Times New Roman" w:cs="Times New Roman"/>
                <w:sz w:val="20"/>
                <w:szCs w:val="20"/>
              </w:rPr>
            </w:pPr>
          </w:p>
          <w:p w:rsidR="004D7358" w:rsidRPr="001815F3" w:rsidRDefault="004D7358" w:rsidP="00750ABF">
            <w:pPr>
              <w:rPr>
                <w:rFonts w:ascii="Times New Roman" w:hAnsi="Times New Roman" w:cs="Times New Roman"/>
                <w:sz w:val="24"/>
                <w:szCs w:val="24"/>
              </w:rPr>
            </w:pPr>
            <w:r w:rsidRPr="00A73ABF">
              <w:rPr>
                <w:rFonts w:ascii="Times New Roman" w:hAnsi="Times New Roman" w:cs="Times New Roman"/>
                <w:sz w:val="24"/>
                <w:szCs w:val="24"/>
              </w:rPr>
              <w:t>Bez vplyvu.</w:t>
            </w:r>
          </w:p>
        </w:tc>
      </w:tr>
      <w:tr w:rsidR="004D7358" w:rsidTr="00750ABF">
        <w:trPr>
          <w:trHeight w:val="575"/>
          <w:jc w:val="center"/>
        </w:trPr>
        <w:tc>
          <w:tcPr>
            <w:tcW w:w="9043" w:type="dxa"/>
            <w:tcBorders>
              <w:bottom w:val="single" w:sz="4" w:space="0" w:color="000000"/>
            </w:tcBorders>
            <w:shd w:val="clear" w:color="auto" w:fill="F2F2F2"/>
          </w:tcPr>
          <w:p w:rsidR="004D7358" w:rsidRDefault="004D7358" w:rsidP="00750ABF">
            <w:pPr>
              <w:shd w:val="clear" w:color="auto" w:fill="F2F2F2"/>
              <w:rPr>
                <w:i/>
                <w:sz w:val="20"/>
                <w:szCs w:val="20"/>
              </w:rPr>
            </w:pPr>
            <w:r>
              <w:rPr>
                <w:rFonts w:ascii="Times New Roman" w:eastAsia="Times New Roman" w:hAnsi="Times New Roman" w:cs="Times New Roman"/>
                <w:i/>
                <w:sz w:val="20"/>
                <w:szCs w:val="20"/>
              </w:rPr>
              <w:t>8.3.2 Má navrhovaná právna úprava vplyv na výchovu detí v rodinách?</w:t>
            </w:r>
          </w:p>
        </w:tc>
      </w:tr>
      <w:tr w:rsidR="004D7358" w:rsidTr="00750ABF">
        <w:trPr>
          <w:trHeight w:val="306"/>
          <w:jc w:val="center"/>
        </w:trPr>
        <w:tc>
          <w:tcPr>
            <w:tcW w:w="9043" w:type="dxa"/>
            <w:tcBorders>
              <w:top w:val="nil"/>
              <w:bottom w:val="nil"/>
            </w:tcBorders>
            <w:shd w:val="clear" w:color="auto" w:fill="auto"/>
          </w:tcPr>
          <w:p w:rsidR="004D7358" w:rsidRDefault="004D7358" w:rsidP="00750ABF">
            <w:pPr>
              <w:rPr>
                <w:rFonts w:ascii="Times New Roman" w:eastAsia="Times New Roman" w:hAnsi="Times New Roman" w:cs="Times New Roman"/>
                <w:sz w:val="20"/>
                <w:szCs w:val="20"/>
              </w:rPr>
            </w:pPr>
          </w:p>
          <w:p w:rsidR="004D7358" w:rsidRPr="001815F3" w:rsidRDefault="004D7358" w:rsidP="00750ABF">
            <w:pPr>
              <w:rPr>
                <w:rFonts w:ascii="Times New Roman" w:hAnsi="Times New Roman" w:cs="Times New Roman"/>
                <w:sz w:val="24"/>
                <w:szCs w:val="24"/>
              </w:rPr>
            </w:pPr>
            <w:r w:rsidRPr="00A73ABF">
              <w:rPr>
                <w:rFonts w:ascii="Times New Roman" w:hAnsi="Times New Roman" w:cs="Times New Roman"/>
                <w:sz w:val="24"/>
                <w:szCs w:val="24"/>
              </w:rPr>
              <w:t>Bez vplyvu.</w:t>
            </w:r>
          </w:p>
        </w:tc>
      </w:tr>
      <w:tr w:rsidR="004D7358" w:rsidTr="00750ABF">
        <w:trPr>
          <w:trHeight w:val="575"/>
          <w:jc w:val="center"/>
        </w:trPr>
        <w:tc>
          <w:tcPr>
            <w:tcW w:w="9043" w:type="dxa"/>
            <w:tcBorders>
              <w:bottom w:val="single" w:sz="4" w:space="0" w:color="000000"/>
            </w:tcBorders>
            <w:shd w:val="clear" w:color="auto" w:fill="F2F2F2"/>
          </w:tcPr>
          <w:p w:rsidR="004D7358" w:rsidRDefault="004D7358" w:rsidP="00750ABF">
            <w:pPr>
              <w:shd w:val="clear" w:color="auto" w:fill="F2F2F2"/>
              <w:rPr>
                <w:rFonts w:ascii="Times New Roman" w:eastAsia="Times New Roman" w:hAnsi="Times New Roman" w:cs="Times New Roman"/>
                <w:i/>
                <w:sz w:val="20"/>
                <w:szCs w:val="20"/>
              </w:rPr>
            </w:pPr>
            <w:r>
              <w:rPr>
                <w:rFonts w:ascii="Times New Roman" w:eastAsia="Times New Roman" w:hAnsi="Times New Roman" w:cs="Times New Roman"/>
                <w:i/>
                <w:sz w:val="20"/>
                <w:szCs w:val="20"/>
              </w:rPr>
              <w:t>8.3.3 Má navrhovaná právna úprava vplyv na výchovu detí k manželstvu a rodičovstvu?</w:t>
            </w:r>
          </w:p>
        </w:tc>
      </w:tr>
      <w:tr w:rsidR="004D7358" w:rsidTr="00750ABF">
        <w:trPr>
          <w:trHeight w:val="306"/>
          <w:jc w:val="center"/>
        </w:trPr>
        <w:tc>
          <w:tcPr>
            <w:tcW w:w="9043" w:type="dxa"/>
            <w:tcBorders>
              <w:top w:val="nil"/>
              <w:bottom w:val="nil"/>
            </w:tcBorders>
            <w:shd w:val="clear" w:color="auto" w:fill="auto"/>
          </w:tcPr>
          <w:p w:rsidR="004D7358" w:rsidRDefault="004D7358" w:rsidP="00750ABF">
            <w:pPr>
              <w:rPr>
                <w:rFonts w:ascii="Times New Roman" w:eastAsia="Times New Roman" w:hAnsi="Times New Roman" w:cs="Times New Roman"/>
                <w:sz w:val="20"/>
                <w:szCs w:val="20"/>
              </w:rPr>
            </w:pPr>
          </w:p>
          <w:p w:rsidR="004D7358" w:rsidRPr="001815F3" w:rsidRDefault="004D7358" w:rsidP="00750ABF">
            <w:pPr>
              <w:rPr>
                <w:rFonts w:ascii="Times New Roman" w:hAnsi="Times New Roman" w:cs="Times New Roman"/>
                <w:sz w:val="24"/>
                <w:szCs w:val="24"/>
              </w:rPr>
            </w:pPr>
            <w:r w:rsidRPr="00A73ABF">
              <w:rPr>
                <w:rFonts w:ascii="Times New Roman" w:hAnsi="Times New Roman" w:cs="Times New Roman"/>
                <w:sz w:val="24"/>
                <w:szCs w:val="24"/>
              </w:rPr>
              <w:t>Bez vplyvu.</w:t>
            </w:r>
          </w:p>
        </w:tc>
      </w:tr>
      <w:tr w:rsidR="004D7358" w:rsidTr="00750ABF">
        <w:trPr>
          <w:trHeight w:val="339"/>
          <w:jc w:val="center"/>
        </w:trPr>
        <w:tc>
          <w:tcPr>
            <w:tcW w:w="9043" w:type="dxa"/>
            <w:tcBorders>
              <w:bottom w:val="single" w:sz="4" w:space="0" w:color="000000"/>
            </w:tcBorders>
            <w:shd w:val="clear" w:color="auto" w:fill="D9D9D9"/>
          </w:tcPr>
          <w:p w:rsidR="004D7358" w:rsidRDefault="004D7358" w:rsidP="00750A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8.4 Identifikujte a popíšte vplyvy na práva rodičov voči deťom.</w:t>
            </w:r>
          </w:p>
        </w:tc>
      </w:tr>
      <w:tr w:rsidR="004D7358" w:rsidTr="00750ABF">
        <w:trPr>
          <w:trHeight w:val="575"/>
          <w:jc w:val="center"/>
        </w:trPr>
        <w:tc>
          <w:tcPr>
            <w:tcW w:w="9043" w:type="dxa"/>
            <w:tcBorders>
              <w:bottom w:val="single" w:sz="4" w:space="0" w:color="000000"/>
            </w:tcBorders>
            <w:shd w:val="clear" w:color="auto" w:fill="F2F2F2"/>
          </w:tcPr>
          <w:p w:rsidR="004D7358" w:rsidRDefault="004D7358" w:rsidP="00750ABF">
            <w:pPr>
              <w:shd w:val="clear" w:color="auto" w:fill="F2F2F2"/>
              <w:rPr>
                <w:rFonts w:ascii="Times New Roman" w:eastAsia="Times New Roman" w:hAnsi="Times New Roman" w:cs="Times New Roman"/>
                <w:i/>
                <w:sz w:val="20"/>
                <w:szCs w:val="20"/>
              </w:rPr>
            </w:pPr>
            <w:r>
              <w:rPr>
                <w:rFonts w:ascii="Times New Roman" w:eastAsia="Times New Roman" w:hAnsi="Times New Roman" w:cs="Times New Roman"/>
                <w:i/>
                <w:sz w:val="20"/>
                <w:szCs w:val="20"/>
              </w:rPr>
              <w:t>8.4.1 Má navrhovaná právna úprava vplyv na práva alebo zodpovednosť rodičov voči deťom? Ak áno, aký?</w:t>
            </w:r>
          </w:p>
        </w:tc>
      </w:tr>
      <w:tr w:rsidR="004D7358" w:rsidTr="00750ABF">
        <w:trPr>
          <w:trHeight w:val="26"/>
          <w:jc w:val="center"/>
        </w:trPr>
        <w:tc>
          <w:tcPr>
            <w:tcW w:w="9043" w:type="dxa"/>
            <w:tcBorders>
              <w:top w:val="nil"/>
              <w:bottom w:val="nil"/>
            </w:tcBorders>
            <w:shd w:val="clear" w:color="auto" w:fill="auto"/>
          </w:tcPr>
          <w:p w:rsidR="004D7358" w:rsidRPr="001815F3" w:rsidRDefault="004D7358" w:rsidP="00750ABF">
            <w:pPr>
              <w:rPr>
                <w:rFonts w:ascii="Times New Roman" w:hAnsi="Times New Roman" w:cs="Times New Roman"/>
                <w:sz w:val="24"/>
                <w:szCs w:val="24"/>
              </w:rPr>
            </w:pPr>
            <w:r w:rsidRPr="00A73ABF">
              <w:rPr>
                <w:rFonts w:ascii="Times New Roman" w:hAnsi="Times New Roman" w:cs="Times New Roman"/>
                <w:sz w:val="24"/>
                <w:szCs w:val="24"/>
              </w:rPr>
              <w:t>Bez vplyvu.</w:t>
            </w:r>
          </w:p>
        </w:tc>
      </w:tr>
      <w:tr w:rsidR="004D7358" w:rsidTr="00750ABF">
        <w:trPr>
          <w:trHeight w:val="339"/>
          <w:jc w:val="center"/>
        </w:trPr>
        <w:tc>
          <w:tcPr>
            <w:tcW w:w="9043" w:type="dxa"/>
            <w:tcBorders>
              <w:bottom w:val="single" w:sz="4" w:space="0" w:color="000000"/>
            </w:tcBorders>
            <w:shd w:val="clear" w:color="auto" w:fill="D9D9D9"/>
          </w:tcPr>
          <w:p w:rsidR="004D7358" w:rsidRDefault="004D7358" w:rsidP="00750A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8.5 Identifikujte a popíšte vplyvy na základné zásady zákona o rodine.</w:t>
            </w:r>
          </w:p>
        </w:tc>
      </w:tr>
      <w:tr w:rsidR="004D7358" w:rsidTr="00750ABF">
        <w:trPr>
          <w:trHeight w:val="575"/>
          <w:jc w:val="center"/>
        </w:trPr>
        <w:tc>
          <w:tcPr>
            <w:tcW w:w="9043" w:type="dxa"/>
            <w:tcBorders>
              <w:bottom w:val="single" w:sz="4" w:space="0" w:color="000000"/>
            </w:tcBorders>
            <w:shd w:val="clear" w:color="auto" w:fill="F2F2F2"/>
          </w:tcPr>
          <w:p w:rsidR="004D7358" w:rsidRDefault="004D7358" w:rsidP="00750ABF">
            <w:pPr>
              <w:shd w:val="clear" w:color="auto" w:fill="F2F2F2"/>
              <w:rPr>
                <w:rFonts w:ascii="Times New Roman" w:eastAsia="Times New Roman" w:hAnsi="Times New Roman" w:cs="Times New Roman"/>
                <w:i/>
                <w:sz w:val="20"/>
                <w:szCs w:val="20"/>
              </w:rPr>
            </w:pPr>
            <w:r>
              <w:rPr>
                <w:rFonts w:ascii="Times New Roman" w:eastAsia="Times New Roman" w:hAnsi="Times New Roman" w:cs="Times New Roman"/>
                <w:i/>
                <w:sz w:val="20"/>
                <w:szCs w:val="20"/>
              </w:rPr>
              <w:t>8.5.1 Má navrhovaná právna úprava vplyv na chránené záujmy obsiahnuté v základných zásadách zákona o rodine? Ak áno, aký?</w:t>
            </w:r>
          </w:p>
        </w:tc>
      </w:tr>
      <w:tr w:rsidR="004D7358" w:rsidTr="00750ABF">
        <w:trPr>
          <w:trHeight w:val="26"/>
          <w:jc w:val="center"/>
        </w:trPr>
        <w:tc>
          <w:tcPr>
            <w:tcW w:w="9043" w:type="dxa"/>
            <w:tcBorders>
              <w:top w:val="nil"/>
              <w:bottom w:val="nil"/>
            </w:tcBorders>
            <w:shd w:val="clear" w:color="auto" w:fill="auto"/>
          </w:tcPr>
          <w:p w:rsidR="004D7358" w:rsidRDefault="004D7358" w:rsidP="00750ABF">
            <w:pPr>
              <w:rPr>
                <w:rFonts w:ascii="Times New Roman" w:hAnsi="Times New Roman" w:cs="Times New Roman"/>
                <w:sz w:val="24"/>
                <w:szCs w:val="24"/>
              </w:rPr>
            </w:pPr>
            <w:r w:rsidRPr="00A73ABF">
              <w:rPr>
                <w:rFonts w:ascii="Times New Roman" w:hAnsi="Times New Roman" w:cs="Times New Roman"/>
                <w:sz w:val="24"/>
                <w:szCs w:val="24"/>
              </w:rPr>
              <w:t>Bez vplyvu.</w:t>
            </w:r>
          </w:p>
          <w:p w:rsidR="004D7358" w:rsidRPr="00684F65" w:rsidRDefault="004D7358" w:rsidP="00750ABF">
            <w:pPr>
              <w:rPr>
                <w:rFonts w:ascii="Times New Roman" w:hAnsi="Times New Roman" w:cs="Times New Roman"/>
                <w:sz w:val="24"/>
                <w:szCs w:val="24"/>
              </w:rPr>
            </w:pPr>
          </w:p>
        </w:tc>
      </w:tr>
      <w:tr w:rsidR="004D7358" w:rsidTr="00750ABF">
        <w:trPr>
          <w:trHeight w:val="339"/>
          <w:jc w:val="center"/>
        </w:trPr>
        <w:tc>
          <w:tcPr>
            <w:tcW w:w="9043" w:type="dxa"/>
            <w:tcBorders>
              <w:bottom w:val="single" w:sz="4" w:space="0" w:color="000000"/>
            </w:tcBorders>
            <w:shd w:val="clear" w:color="auto" w:fill="D9D9D9"/>
          </w:tcPr>
          <w:p w:rsidR="004D7358" w:rsidRDefault="004D7358" w:rsidP="00750A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8.6 Identifikujte a popíšte vplyvy na uzavieranie manželstva.</w:t>
            </w:r>
          </w:p>
        </w:tc>
      </w:tr>
      <w:tr w:rsidR="004D7358" w:rsidTr="00750ABF">
        <w:trPr>
          <w:trHeight w:val="575"/>
          <w:jc w:val="center"/>
        </w:trPr>
        <w:tc>
          <w:tcPr>
            <w:tcW w:w="9043" w:type="dxa"/>
            <w:tcBorders>
              <w:bottom w:val="single" w:sz="4" w:space="0" w:color="000000"/>
            </w:tcBorders>
            <w:shd w:val="clear" w:color="auto" w:fill="F2F2F2"/>
          </w:tcPr>
          <w:p w:rsidR="004D7358" w:rsidRDefault="004D7358" w:rsidP="00750ABF">
            <w:pPr>
              <w:shd w:val="clear" w:color="auto" w:fill="F2F2F2"/>
              <w:rPr>
                <w:rFonts w:ascii="Times New Roman" w:eastAsia="Times New Roman" w:hAnsi="Times New Roman" w:cs="Times New Roman"/>
                <w:i/>
                <w:sz w:val="20"/>
                <w:szCs w:val="20"/>
              </w:rPr>
            </w:pPr>
            <w:r>
              <w:rPr>
                <w:rFonts w:ascii="Times New Roman" w:eastAsia="Times New Roman" w:hAnsi="Times New Roman" w:cs="Times New Roman"/>
                <w:i/>
                <w:sz w:val="20"/>
                <w:szCs w:val="20"/>
              </w:rPr>
              <w:t>8.6.1 Má navrhovaná právna úprava vplyv na uzavieranie manželstva? Ak áno, aký?</w:t>
            </w:r>
          </w:p>
        </w:tc>
      </w:tr>
      <w:tr w:rsidR="004D7358" w:rsidTr="00750ABF">
        <w:trPr>
          <w:trHeight w:val="920"/>
          <w:jc w:val="center"/>
        </w:trPr>
        <w:tc>
          <w:tcPr>
            <w:tcW w:w="9043" w:type="dxa"/>
            <w:tcBorders>
              <w:top w:val="nil"/>
              <w:bottom w:val="nil"/>
            </w:tcBorders>
            <w:shd w:val="clear" w:color="auto" w:fill="auto"/>
          </w:tcPr>
          <w:p w:rsidR="004D7358" w:rsidRDefault="004D7358" w:rsidP="00750ABF">
            <w:pPr>
              <w:rPr>
                <w:rFonts w:ascii="Times New Roman" w:eastAsia="Times New Roman" w:hAnsi="Times New Roman" w:cs="Times New Roman"/>
                <w:sz w:val="20"/>
                <w:szCs w:val="20"/>
              </w:rPr>
            </w:pPr>
          </w:p>
          <w:p w:rsidR="004D7358" w:rsidRPr="00684F65" w:rsidRDefault="004D7358" w:rsidP="00750ABF">
            <w:pPr>
              <w:rPr>
                <w:rFonts w:ascii="Times New Roman" w:hAnsi="Times New Roman" w:cs="Times New Roman"/>
                <w:sz w:val="24"/>
                <w:szCs w:val="24"/>
              </w:rPr>
            </w:pPr>
            <w:r w:rsidRPr="00A73ABF">
              <w:rPr>
                <w:rFonts w:ascii="Times New Roman" w:hAnsi="Times New Roman" w:cs="Times New Roman"/>
                <w:sz w:val="24"/>
                <w:szCs w:val="24"/>
              </w:rPr>
              <w:t>Bez vplyvu.</w:t>
            </w:r>
          </w:p>
          <w:p w:rsidR="004D7358" w:rsidRDefault="004D7358" w:rsidP="00750ABF">
            <w:pPr>
              <w:rPr>
                <w:rFonts w:ascii="Times New Roman" w:eastAsia="Times New Roman" w:hAnsi="Times New Roman" w:cs="Times New Roman"/>
                <w:sz w:val="20"/>
                <w:szCs w:val="20"/>
              </w:rPr>
            </w:pPr>
          </w:p>
        </w:tc>
      </w:tr>
      <w:tr w:rsidR="004D7358" w:rsidTr="00750ABF">
        <w:trPr>
          <w:trHeight w:val="575"/>
          <w:jc w:val="center"/>
        </w:trPr>
        <w:tc>
          <w:tcPr>
            <w:tcW w:w="9043" w:type="dxa"/>
            <w:tcBorders>
              <w:bottom w:val="single" w:sz="4" w:space="0" w:color="000000"/>
            </w:tcBorders>
            <w:shd w:val="clear" w:color="auto" w:fill="F2F2F2"/>
          </w:tcPr>
          <w:p w:rsidR="004D7358" w:rsidRDefault="004D7358" w:rsidP="00750ABF">
            <w:pPr>
              <w:shd w:val="clear" w:color="auto" w:fill="F2F2F2"/>
              <w:rPr>
                <w:i/>
                <w:sz w:val="20"/>
                <w:szCs w:val="20"/>
              </w:rPr>
            </w:pPr>
            <w:r>
              <w:rPr>
                <w:rFonts w:ascii="Times New Roman" w:eastAsia="Times New Roman" w:hAnsi="Times New Roman" w:cs="Times New Roman"/>
                <w:i/>
                <w:sz w:val="20"/>
                <w:szCs w:val="20"/>
              </w:rPr>
              <w:t>8.6.2 Má navrhovaná právna úprava vplyv na preferovaný čas vstupu do manželstva?</w:t>
            </w:r>
          </w:p>
        </w:tc>
      </w:tr>
      <w:tr w:rsidR="004D7358" w:rsidTr="00750ABF">
        <w:trPr>
          <w:trHeight w:val="920"/>
          <w:jc w:val="center"/>
        </w:trPr>
        <w:tc>
          <w:tcPr>
            <w:tcW w:w="9043" w:type="dxa"/>
            <w:tcBorders>
              <w:top w:val="nil"/>
              <w:bottom w:val="nil"/>
            </w:tcBorders>
            <w:shd w:val="clear" w:color="auto" w:fill="auto"/>
          </w:tcPr>
          <w:p w:rsidR="004D7358" w:rsidRDefault="004D7358" w:rsidP="00750ABF">
            <w:pPr>
              <w:rPr>
                <w:rFonts w:ascii="Times New Roman" w:eastAsia="Times New Roman" w:hAnsi="Times New Roman" w:cs="Times New Roman"/>
                <w:sz w:val="20"/>
                <w:szCs w:val="20"/>
              </w:rPr>
            </w:pPr>
          </w:p>
          <w:p w:rsidR="004D7358" w:rsidRPr="00684F65" w:rsidRDefault="004D7358" w:rsidP="00750ABF">
            <w:pPr>
              <w:rPr>
                <w:rFonts w:ascii="Times New Roman" w:hAnsi="Times New Roman" w:cs="Times New Roman"/>
                <w:sz w:val="24"/>
                <w:szCs w:val="24"/>
              </w:rPr>
            </w:pPr>
            <w:r w:rsidRPr="00A73ABF">
              <w:rPr>
                <w:rFonts w:ascii="Times New Roman" w:hAnsi="Times New Roman" w:cs="Times New Roman"/>
                <w:sz w:val="24"/>
                <w:szCs w:val="24"/>
              </w:rPr>
              <w:t>Bez vplyvu.</w:t>
            </w:r>
          </w:p>
          <w:p w:rsidR="004D7358" w:rsidRDefault="004D7358" w:rsidP="00750ABF">
            <w:pPr>
              <w:rPr>
                <w:rFonts w:ascii="Times New Roman" w:eastAsia="Times New Roman" w:hAnsi="Times New Roman" w:cs="Times New Roman"/>
                <w:sz w:val="20"/>
                <w:szCs w:val="20"/>
              </w:rPr>
            </w:pPr>
          </w:p>
          <w:p w:rsidR="004D7358" w:rsidRDefault="004D7358" w:rsidP="00750ABF">
            <w:pPr>
              <w:rPr>
                <w:rFonts w:ascii="Times New Roman" w:eastAsia="Times New Roman" w:hAnsi="Times New Roman" w:cs="Times New Roman"/>
                <w:sz w:val="20"/>
                <w:szCs w:val="20"/>
              </w:rPr>
            </w:pPr>
          </w:p>
          <w:tbl>
            <w:tblPr>
              <w:tblW w:w="92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05"/>
            </w:tblGrid>
            <w:tr w:rsidR="004D7358" w:rsidTr="00750ABF">
              <w:trPr>
                <w:trHeight w:val="575"/>
                <w:jc w:val="center"/>
              </w:trPr>
              <w:tc>
                <w:tcPr>
                  <w:tcW w:w="9205" w:type="dxa"/>
                  <w:tcBorders>
                    <w:bottom w:val="single" w:sz="4" w:space="0" w:color="000000"/>
                  </w:tcBorders>
                  <w:shd w:val="clear" w:color="auto" w:fill="F2F2F2"/>
                </w:tcPr>
                <w:p w:rsidR="004D7358" w:rsidRDefault="004D7358" w:rsidP="00750ABF">
                  <w:pPr>
                    <w:shd w:val="clear" w:color="auto" w:fill="F2F2F2"/>
                    <w:rPr>
                      <w:i/>
                      <w:sz w:val="20"/>
                      <w:szCs w:val="20"/>
                    </w:rPr>
                  </w:pPr>
                  <w:r>
                    <w:rPr>
                      <w:rFonts w:ascii="Times New Roman" w:eastAsia="Times New Roman" w:hAnsi="Times New Roman" w:cs="Times New Roman"/>
                      <w:i/>
                      <w:sz w:val="20"/>
                      <w:szCs w:val="20"/>
                    </w:rPr>
                    <w:t xml:space="preserve"> 8.6.3 Má navrhovaná právna úprava vplyv na informovanosť ohľadom povahy manželstva a záväzkov medzi manželmi a založenia rodiny?</w:t>
                  </w:r>
                </w:p>
              </w:tc>
            </w:tr>
            <w:tr w:rsidR="004D7358" w:rsidTr="00750ABF">
              <w:trPr>
                <w:trHeight w:val="647"/>
                <w:jc w:val="center"/>
              </w:trPr>
              <w:tc>
                <w:tcPr>
                  <w:tcW w:w="9205" w:type="dxa"/>
                  <w:tcBorders>
                    <w:top w:val="nil"/>
                    <w:bottom w:val="nil"/>
                  </w:tcBorders>
                  <w:shd w:val="clear" w:color="auto" w:fill="auto"/>
                </w:tcPr>
                <w:p w:rsidR="004D7358" w:rsidRDefault="004D7358" w:rsidP="00750ABF">
                  <w:pPr>
                    <w:rPr>
                      <w:rFonts w:ascii="Times New Roman" w:eastAsia="Times New Roman" w:hAnsi="Times New Roman" w:cs="Times New Roman"/>
                      <w:sz w:val="20"/>
                      <w:szCs w:val="20"/>
                    </w:rPr>
                  </w:pPr>
                </w:p>
                <w:p w:rsidR="004D7358" w:rsidRPr="00684F65" w:rsidRDefault="004D7358" w:rsidP="00750ABF">
                  <w:pPr>
                    <w:rPr>
                      <w:rFonts w:ascii="Times New Roman" w:hAnsi="Times New Roman" w:cs="Times New Roman"/>
                      <w:sz w:val="24"/>
                      <w:szCs w:val="24"/>
                    </w:rPr>
                  </w:pPr>
                  <w:r w:rsidRPr="00A73ABF">
                    <w:rPr>
                      <w:rFonts w:ascii="Times New Roman" w:hAnsi="Times New Roman" w:cs="Times New Roman"/>
                      <w:sz w:val="24"/>
                      <w:szCs w:val="24"/>
                    </w:rPr>
                    <w:t>Bez vplyvu.</w:t>
                  </w:r>
                </w:p>
                <w:p w:rsidR="004D7358" w:rsidRDefault="004D7358" w:rsidP="00750ABF">
                  <w:pPr>
                    <w:rPr>
                      <w:rFonts w:ascii="Times New Roman" w:eastAsia="Times New Roman" w:hAnsi="Times New Roman" w:cs="Times New Roman"/>
                      <w:sz w:val="20"/>
                      <w:szCs w:val="20"/>
                    </w:rPr>
                  </w:pPr>
                </w:p>
              </w:tc>
            </w:tr>
          </w:tbl>
          <w:p w:rsidR="004D7358" w:rsidRDefault="004D7358" w:rsidP="00750ABF">
            <w:pPr>
              <w:rPr>
                <w:rFonts w:ascii="Times New Roman" w:eastAsia="Times New Roman" w:hAnsi="Times New Roman" w:cs="Times New Roman"/>
                <w:sz w:val="20"/>
                <w:szCs w:val="20"/>
              </w:rPr>
            </w:pPr>
          </w:p>
          <w:tbl>
            <w:tblPr>
              <w:tblW w:w="92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05"/>
            </w:tblGrid>
            <w:tr w:rsidR="004D7358" w:rsidTr="00750ABF">
              <w:trPr>
                <w:trHeight w:val="575"/>
                <w:jc w:val="center"/>
              </w:trPr>
              <w:tc>
                <w:tcPr>
                  <w:tcW w:w="9205" w:type="dxa"/>
                  <w:tcBorders>
                    <w:bottom w:val="single" w:sz="4" w:space="0" w:color="000000"/>
                  </w:tcBorders>
                  <w:shd w:val="clear" w:color="auto" w:fill="F2F2F2"/>
                </w:tcPr>
                <w:p w:rsidR="004D7358" w:rsidRDefault="004D7358" w:rsidP="00750ABF">
                  <w:pPr>
                    <w:shd w:val="clear" w:color="auto" w:fill="F2F2F2"/>
                    <w:rPr>
                      <w:i/>
                      <w:sz w:val="20"/>
                      <w:szCs w:val="20"/>
                    </w:rPr>
                  </w:pPr>
                  <w:r>
                    <w:rPr>
                      <w:rFonts w:ascii="Times New Roman" w:eastAsia="Times New Roman" w:hAnsi="Times New Roman" w:cs="Times New Roman"/>
                      <w:i/>
                      <w:sz w:val="20"/>
                      <w:szCs w:val="20"/>
                    </w:rPr>
                    <w:t xml:space="preserve"> 8.6.4 Má navrhovaná právna úprava vplyv na predchádzanie rozpadom manželstiev?</w:t>
                  </w:r>
                </w:p>
              </w:tc>
            </w:tr>
            <w:tr w:rsidR="004D7358" w:rsidTr="00750ABF">
              <w:trPr>
                <w:trHeight w:val="920"/>
                <w:jc w:val="center"/>
              </w:trPr>
              <w:tc>
                <w:tcPr>
                  <w:tcW w:w="9205" w:type="dxa"/>
                  <w:tcBorders>
                    <w:top w:val="nil"/>
                    <w:bottom w:val="nil"/>
                  </w:tcBorders>
                  <w:shd w:val="clear" w:color="auto" w:fill="auto"/>
                </w:tcPr>
                <w:p w:rsidR="004D7358" w:rsidRDefault="004D7358" w:rsidP="00750ABF">
                  <w:pPr>
                    <w:rPr>
                      <w:rFonts w:ascii="Times New Roman" w:eastAsia="Times New Roman" w:hAnsi="Times New Roman" w:cs="Times New Roman"/>
                      <w:sz w:val="20"/>
                      <w:szCs w:val="20"/>
                    </w:rPr>
                  </w:pPr>
                </w:p>
                <w:p w:rsidR="004D7358" w:rsidRPr="00684F65" w:rsidRDefault="004D7358" w:rsidP="00750ABF">
                  <w:pPr>
                    <w:rPr>
                      <w:rFonts w:ascii="Times New Roman" w:hAnsi="Times New Roman" w:cs="Times New Roman"/>
                      <w:sz w:val="24"/>
                      <w:szCs w:val="24"/>
                    </w:rPr>
                  </w:pPr>
                  <w:r w:rsidRPr="00A73ABF">
                    <w:rPr>
                      <w:rFonts w:ascii="Times New Roman" w:hAnsi="Times New Roman" w:cs="Times New Roman"/>
                      <w:sz w:val="24"/>
                      <w:szCs w:val="24"/>
                    </w:rPr>
                    <w:t>Bez vplyvu.</w:t>
                  </w:r>
                </w:p>
                <w:p w:rsidR="004D7358" w:rsidRDefault="004D7358" w:rsidP="00750ABF">
                  <w:pPr>
                    <w:rPr>
                      <w:rFonts w:ascii="Times New Roman" w:eastAsia="Times New Roman" w:hAnsi="Times New Roman" w:cs="Times New Roman"/>
                      <w:sz w:val="20"/>
                      <w:szCs w:val="20"/>
                    </w:rPr>
                  </w:pPr>
                </w:p>
                <w:p w:rsidR="004D7358" w:rsidRDefault="004D7358" w:rsidP="00750ABF">
                  <w:pPr>
                    <w:rPr>
                      <w:rFonts w:ascii="Times New Roman" w:eastAsia="Times New Roman" w:hAnsi="Times New Roman" w:cs="Times New Roman"/>
                      <w:sz w:val="20"/>
                      <w:szCs w:val="20"/>
                    </w:rPr>
                  </w:pPr>
                </w:p>
              </w:tc>
            </w:tr>
          </w:tbl>
          <w:p w:rsidR="004D7358" w:rsidRDefault="004D7358" w:rsidP="00750ABF">
            <w:pPr>
              <w:rPr>
                <w:rFonts w:ascii="Times New Roman" w:eastAsia="Times New Roman" w:hAnsi="Times New Roman" w:cs="Times New Roman"/>
                <w:i/>
                <w:sz w:val="20"/>
                <w:szCs w:val="20"/>
              </w:rPr>
            </w:pPr>
          </w:p>
        </w:tc>
      </w:tr>
      <w:tr w:rsidR="004D7358" w:rsidTr="00750ABF">
        <w:trPr>
          <w:trHeight w:val="339"/>
          <w:jc w:val="center"/>
        </w:trPr>
        <w:tc>
          <w:tcPr>
            <w:tcW w:w="9043" w:type="dxa"/>
            <w:tcBorders>
              <w:bottom w:val="single" w:sz="4" w:space="0" w:color="000000"/>
            </w:tcBorders>
            <w:shd w:val="clear" w:color="auto" w:fill="D9D9D9"/>
          </w:tcPr>
          <w:p w:rsidR="004D7358" w:rsidRDefault="004D7358" w:rsidP="00750A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8.7 Identifikujte, popíšte a kvantifikujte vplyvy na disponibilný príjem domácností viacdetných rodín.</w:t>
            </w:r>
          </w:p>
        </w:tc>
      </w:tr>
      <w:tr w:rsidR="004D7358" w:rsidTr="00750ABF">
        <w:trPr>
          <w:trHeight w:val="575"/>
          <w:jc w:val="center"/>
        </w:trPr>
        <w:tc>
          <w:tcPr>
            <w:tcW w:w="9043" w:type="dxa"/>
            <w:tcBorders>
              <w:bottom w:val="single" w:sz="4" w:space="0" w:color="000000"/>
            </w:tcBorders>
            <w:shd w:val="clear" w:color="auto" w:fill="F2F2F2"/>
          </w:tcPr>
          <w:p w:rsidR="004D7358" w:rsidRDefault="004D7358" w:rsidP="00750ABF">
            <w:pPr>
              <w:shd w:val="clear" w:color="auto" w:fill="F2F2F2"/>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8.7.1 Má navrhovaná právna úprava vplyv na disponibilný príjem domácností viacdetných rodín? Ak áno, špecifikujte tento vplyv s prihliadnutím na počet detí v rodine, ich špeciálne potreby vzhľadom k veku, zdravotnému stavu a prípadne iným okolnostiam. Ak je to možné, doplňte kvantifikáciu, prípadne dôvod chýbajúcej kvantifikácie. </w:t>
            </w:r>
          </w:p>
        </w:tc>
      </w:tr>
      <w:tr w:rsidR="004D7358" w:rsidTr="00750ABF">
        <w:trPr>
          <w:trHeight w:val="920"/>
          <w:jc w:val="center"/>
        </w:trPr>
        <w:tc>
          <w:tcPr>
            <w:tcW w:w="9043" w:type="dxa"/>
            <w:tcBorders>
              <w:top w:val="nil"/>
              <w:bottom w:val="single" w:sz="4" w:space="0" w:color="000000"/>
            </w:tcBorders>
            <w:shd w:val="clear" w:color="auto" w:fill="auto"/>
          </w:tcPr>
          <w:p w:rsidR="004D7358" w:rsidRDefault="004D7358" w:rsidP="00750ABF">
            <w:pPr>
              <w:rPr>
                <w:rFonts w:ascii="Times New Roman" w:eastAsia="Times New Roman" w:hAnsi="Times New Roman" w:cs="Times New Roman"/>
                <w:sz w:val="20"/>
                <w:szCs w:val="20"/>
              </w:rPr>
            </w:pPr>
          </w:p>
          <w:p w:rsidR="004D7358" w:rsidRPr="00D9719B" w:rsidRDefault="004D7358" w:rsidP="00750ABF">
            <w:pPr>
              <w:rPr>
                <w:rFonts w:ascii="Times New Roman" w:hAnsi="Times New Roman" w:cs="Times New Roman"/>
                <w:sz w:val="24"/>
                <w:szCs w:val="24"/>
              </w:rPr>
            </w:pPr>
            <w:r w:rsidRPr="00061912">
              <w:rPr>
                <w:rFonts w:ascii="Times New Roman" w:hAnsi="Times New Roman" w:cs="Times New Roman"/>
                <w:sz w:val="24"/>
                <w:szCs w:val="24"/>
              </w:rPr>
              <w:t>Áno.</w:t>
            </w:r>
          </w:p>
          <w:p w:rsidR="004D7358" w:rsidRDefault="004D7358" w:rsidP="00750ABF">
            <w:pPr>
              <w:rPr>
                <w:rFonts w:ascii="Times New Roman" w:eastAsia="Times New Roman" w:hAnsi="Times New Roman" w:cs="Times New Roman"/>
                <w:sz w:val="20"/>
                <w:szCs w:val="20"/>
              </w:rPr>
            </w:pPr>
          </w:p>
          <w:p w:rsidR="004D7358" w:rsidRDefault="004D7358" w:rsidP="00750ABF">
            <w:pPr>
              <w:rPr>
                <w:rFonts w:ascii="Times New Roman" w:eastAsia="Times New Roman" w:hAnsi="Times New Roman" w:cs="Times New Roman"/>
                <w:sz w:val="20"/>
                <w:szCs w:val="20"/>
              </w:rPr>
            </w:pPr>
          </w:p>
        </w:tc>
      </w:tr>
    </w:tbl>
    <w:p w:rsidR="004D7358" w:rsidRDefault="004D7358" w:rsidP="004D7358">
      <w:pPr>
        <w:jc w:val="center"/>
        <w:rPr>
          <w:rFonts w:ascii="Times New Roman" w:eastAsia="Times New Roman" w:hAnsi="Times New Roman" w:cs="Times New Roman"/>
          <w:b/>
          <w:sz w:val="28"/>
          <w:szCs w:val="28"/>
        </w:rPr>
      </w:pPr>
    </w:p>
    <w:p w:rsidR="004D7358" w:rsidRDefault="004D7358" w:rsidP="004D7358">
      <w:pPr>
        <w:jc w:val="center"/>
        <w:rPr>
          <w:rFonts w:ascii="Times New Roman" w:eastAsia="Times New Roman" w:hAnsi="Times New Roman" w:cs="Times New Roman"/>
          <w:b/>
          <w:sz w:val="28"/>
          <w:szCs w:val="28"/>
        </w:rPr>
      </w:pPr>
    </w:p>
    <w:p w:rsidR="004D7358" w:rsidRDefault="004D7358" w:rsidP="004D7358">
      <w:pPr>
        <w:jc w:val="center"/>
        <w:rPr>
          <w:rFonts w:ascii="Times New Roman" w:eastAsia="Times New Roman" w:hAnsi="Times New Roman" w:cs="Times New Roman"/>
          <w:b/>
          <w:sz w:val="28"/>
          <w:szCs w:val="28"/>
        </w:rPr>
      </w:pPr>
    </w:p>
    <w:p w:rsidR="004D7358" w:rsidRDefault="004D7358" w:rsidP="004D7358">
      <w:pPr>
        <w:rPr>
          <w:rFonts w:ascii="Times New Roman" w:eastAsia="Times New Roman" w:hAnsi="Times New Roman" w:cs="Times New Roman"/>
          <w:b/>
          <w:sz w:val="28"/>
          <w:szCs w:val="28"/>
        </w:rPr>
      </w:pPr>
    </w:p>
    <w:p w:rsidR="004D7358" w:rsidRDefault="004D7358" w:rsidP="004D7358">
      <w:pPr>
        <w:rPr>
          <w:rFonts w:ascii="Times New Roman" w:eastAsia="Calibri" w:hAnsi="Times New Roman" w:cs="Times New Roman"/>
          <w:b/>
          <w:bCs/>
          <w:color w:val="000000"/>
          <w:sz w:val="28"/>
          <w:szCs w:val="28"/>
        </w:rPr>
      </w:pPr>
      <w:r w:rsidRPr="00FC2B55">
        <w:rPr>
          <w:rFonts w:ascii="Times New Roman" w:eastAsia="Calibri" w:hAnsi="Times New Roman" w:cs="Times New Roman"/>
          <w:b/>
          <w:bCs/>
          <w:color w:val="000000"/>
          <w:sz w:val="28"/>
          <w:szCs w:val="28"/>
        </w:rPr>
        <w:br w:type="page"/>
      </w:r>
    </w:p>
    <w:p w:rsidR="004D7358" w:rsidRDefault="004D7358" w:rsidP="004D7358">
      <w:pPr>
        <w:rPr>
          <w:rFonts w:ascii="Times New Roman" w:eastAsia="Calibri" w:hAnsi="Times New Roman" w:cs="Times New Roman"/>
          <w:b/>
          <w:bCs/>
          <w:color w:val="000000"/>
          <w:sz w:val="28"/>
          <w:szCs w:val="28"/>
        </w:rPr>
      </w:pPr>
    </w:p>
    <w:p w:rsidR="004D7358" w:rsidRPr="00441680" w:rsidRDefault="004D7358" w:rsidP="004D7358">
      <w:pPr>
        <w:jc w:val="center"/>
        <w:rPr>
          <w:rFonts w:ascii="Times New Roman" w:eastAsia="Times New Roman" w:hAnsi="Times New Roman" w:cs="Times New Roman"/>
          <w:b/>
          <w:bCs/>
          <w:color w:val="000000"/>
          <w:sz w:val="24"/>
          <w:szCs w:val="24"/>
          <w:lang w:eastAsia="sk-SK"/>
        </w:rPr>
      </w:pPr>
      <w:r w:rsidRPr="00441680">
        <w:rPr>
          <w:rFonts w:ascii="Times New Roman" w:eastAsia="Times New Roman" w:hAnsi="Times New Roman" w:cs="Times New Roman"/>
          <w:b/>
          <w:bCs/>
          <w:color w:val="000000"/>
          <w:sz w:val="24"/>
          <w:szCs w:val="24"/>
          <w:lang w:eastAsia="sk-SK"/>
        </w:rPr>
        <w:t>DOLOŽKA ZLUČITEĽNOSTI</w:t>
      </w:r>
    </w:p>
    <w:p w:rsidR="004D7358" w:rsidRPr="00895E80" w:rsidRDefault="004D7358" w:rsidP="004D7358">
      <w:pPr>
        <w:shd w:val="clear" w:color="auto" w:fill="FFFFFF"/>
        <w:spacing w:before="100" w:beforeAutospacing="1"/>
        <w:jc w:val="center"/>
        <w:rPr>
          <w:rFonts w:ascii="Times New Roman" w:hAnsi="Times New Roman"/>
          <w:color w:val="222222"/>
          <w:sz w:val="24"/>
          <w:szCs w:val="24"/>
          <w:lang w:eastAsia="sk-SK"/>
        </w:rPr>
      </w:pPr>
      <w:r>
        <w:rPr>
          <w:rFonts w:ascii="Times New Roman" w:eastAsia="Times New Roman" w:hAnsi="Times New Roman" w:cs="Times New Roman"/>
          <w:b/>
          <w:bCs/>
          <w:color w:val="000000"/>
          <w:sz w:val="24"/>
          <w:szCs w:val="24"/>
          <w:lang w:eastAsia="sk-SK"/>
        </w:rPr>
        <w:t xml:space="preserve">k </w:t>
      </w:r>
      <w:r w:rsidRPr="00DB41CC">
        <w:rPr>
          <w:rFonts w:ascii="Times New Roman" w:eastAsia="Times New Roman" w:hAnsi="Times New Roman" w:cs="Times New Roman"/>
          <w:b/>
          <w:bCs/>
          <w:color w:val="000000"/>
          <w:sz w:val="24"/>
          <w:szCs w:val="24"/>
          <w:lang w:eastAsia="sk-SK"/>
        </w:rPr>
        <w:t>návrhu zákona,</w:t>
      </w:r>
      <w:r w:rsidRPr="00DB41CC">
        <w:rPr>
          <w:rFonts w:ascii="Times New Roman" w:hAnsi="Times New Roman" w:cs="Times New Roman"/>
          <w:b/>
          <w:sz w:val="24"/>
          <w:szCs w:val="24"/>
        </w:rPr>
        <w:t xml:space="preserve"> </w:t>
      </w:r>
      <w:r w:rsidRPr="00895E80">
        <w:rPr>
          <w:rFonts w:ascii="Times New Roman" w:hAnsi="Times New Roman"/>
          <w:b/>
          <w:bCs/>
          <w:color w:val="222222"/>
          <w:sz w:val="24"/>
          <w:szCs w:val="24"/>
          <w:lang w:eastAsia="sk-SK"/>
        </w:rPr>
        <w:t xml:space="preserve">ktorým sa dopĺňa zákon </w:t>
      </w:r>
      <w:r w:rsidRPr="00895E80">
        <w:rPr>
          <w:rFonts w:ascii="Times New Roman" w:hAnsi="Times New Roman"/>
          <w:b/>
          <w:bCs/>
          <w:color w:val="070707"/>
          <w:sz w:val="24"/>
          <w:szCs w:val="24"/>
          <w:lang w:eastAsia="sk-SK"/>
        </w:rPr>
        <w:t xml:space="preserve">č. </w:t>
      </w:r>
      <w:r>
        <w:rPr>
          <w:rFonts w:ascii="Times New Roman" w:hAnsi="Times New Roman"/>
          <w:b/>
          <w:bCs/>
          <w:color w:val="070707"/>
          <w:sz w:val="24"/>
          <w:szCs w:val="24"/>
          <w:lang w:eastAsia="sk-SK"/>
        </w:rPr>
        <w:t xml:space="preserve">289/2008 Z. z. o používaní elektronickej registračnej pokladnice a o zmene a doplnení zákona Slovenskej národnej rady </w:t>
      </w:r>
      <w:r>
        <w:rPr>
          <w:rFonts w:ascii="Times New Roman" w:hAnsi="Times New Roman"/>
          <w:b/>
          <w:bCs/>
          <w:color w:val="070707"/>
          <w:sz w:val="24"/>
          <w:szCs w:val="24"/>
          <w:lang w:eastAsia="sk-SK"/>
        </w:rPr>
        <w:br/>
        <w:t xml:space="preserve">č. 511/1992 Zb. o správe daní a poplatkov a o zmenách v sústave územných finančných orgánov v znení neskorších predpisov </w:t>
      </w:r>
      <w:r w:rsidR="000D4BD3">
        <w:rPr>
          <w:rFonts w:ascii="Times New Roman" w:hAnsi="Times New Roman"/>
          <w:b/>
          <w:bCs/>
          <w:color w:val="070707"/>
          <w:sz w:val="24"/>
          <w:szCs w:val="24"/>
          <w:lang w:eastAsia="sk-SK"/>
        </w:rPr>
        <w:t>v znení neskorších predpisov</w:t>
      </w:r>
    </w:p>
    <w:p w:rsidR="004D7358" w:rsidRPr="00DB41CC" w:rsidRDefault="004D7358" w:rsidP="004D7358">
      <w:pPr>
        <w:pBdr>
          <w:bottom w:val="single" w:sz="12" w:space="1" w:color="auto"/>
        </w:pBdr>
        <w:jc w:val="center"/>
        <w:rPr>
          <w:rFonts w:ascii="Times New Roman" w:eastAsia="Times New Roman" w:hAnsi="Times New Roman" w:cs="Times New Roman"/>
          <w:b/>
          <w:bCs/>
          <w:color w:val="000000"/>
          <w:sz w:val="24"/>
          <w:szCs w:val="24"/>
          <w:lang w:eastAsia="sk-SK"/>
        </w:rPr>
      </w:pPr>
    </w:p>
    <w:p w:rsidR="004D7358" w:rsidRPr="00441680" w:rsidRDefault="004D7358" w:rsidP="004D7358">
      <w:pPr>
        <w:jc w:val="center"/>
        <w:rPr>
          <w:rFonts w:ascii="Times New Roman" w:eastAsia="Times New Roman" w:hAnsi="Times New Roman" w:cs="Times New Roman"/>
          <w:b/>
          <w:bCs/>
          <w:color w:val="000000"/>
          <w:sz w:val="24"/>
          <w:szCs w:val="24"/>
          <w:lang w:eastAsia="sk-SK"/>
        </w:rPr>
      </w:pPr>
    </w:p>
    <w:p w:rsidR="004D7358" w:rsidRPr="00441680" w:rsidRDefault="004D7358" w:rsidP="004D7358">
      <w:pPr>
        <w:jc w:val="center"/>
        <w:rPr>
          <w:rFonts w:ascii="Times New Roman" w:eastAsia="Times New Roman" w:hAnsi="Times New Roman" w:cs="Times New Roman"/>
          <w:color w:val="000000"/>
          <w:sz w:val="24"/>
          <w:szCs w:val="24"/>
          <w:lang w:eastAsia="sk-SK"/>
        </w:rPr>
      </w:pPr>
    </w:p>
    <w:p w:rsidR="004D7358" w:rsidRPr="00441680" w:rsidRDefault="004D7358" w:rsidP="004D7358">
      <w:pPr>
        <w:spacing w:after="120"/>
        <w:rPr>
          <w:rFonts w:ascii="Times New Roman" w:eastAsia="Times New Roman" w:hAnsi="Times New Roman" w:cs="Times New Roman"/>
          <w:color w:val="000000"/>
          <w:sz w:val="24"/>
          <w:szCs w:val="24"/>
          <w:lang w:eastAsia="sk-SK"/>
        </w:rPr>
      </w:pPr>
      <w:r w:rsidRPr="00441680">
        <w:rPr>
          <w:rFonts w:ascii="Times New Roman" w:eastAsia="Times New Roman" w:hAnsi="Times New Roman" w:cs="Times New Roman"/>
          <w:b/>
          <w:bCs/>
          <w:color w:val="000000"/>
          <w:sz w:val="24"/>
          <w:szCs w:val="24"/>
          <w:lang w:eastAsia="sk-SK"/>
        </w:rPr>
        <w:t>1. Navrhovateľ zákona:</w:t>
      </w:r>
    </w:p>
    <w:p w:rsidR="004D7358" w:rsidRPr="00441680" w:rsidRDefault="004D7358" w:rsidP="004D7358">
      <w:pP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Poslanecký návrh zákona</w:t>
      </w:r>
      <w:r w:rsidRPr="00441680">
        <w:rPr>
          <w:rFonts w:ascii="Times New Roman" w:eastAsia="Times New Roman" w:hAnsi="Times New Roman" w:cs="Times New Roman"/>
          <w:color w:val="000000"/>
          <w:sz w:val="24"/>
          <w:szCs w:val="24"/>
          <w:lang w:eastAsia="sk-SK"/>
        </w:rPr>
        <w:t>.</w:t>
      </w:r>
    </w:p>
    <w:p w:rsidR="004D7358" w:rsidRPr="00441680" w:rsidRDefault="004D7358" w:rsidP="004D7358">
      <w:pPr>
        <w:rPr>
          <w:rFonts w:ascii="Times New Roman" w:eastAsia="Times New Roman" w:hAnsi="Times New Roman" w:cs="Times New Roman"/>
          <w:b/>
          <w:bCs/>
          <w:color w:val="000000"/>
          <w:sz w:val="24"/>
          <w:szCs w:val="24"/>
          <w:lang w:eastAsia="sk-SK"/>
        </w:rPr>
      </w:pPr>
    </w:p>
    <w:p w:rsidR="004D7358" w:rsidRPr="00441680" w:rsidRDefault="004D7358" w:rsidP="004D7358">
      <w:pPr>
        <w:spacing w:after="120"/>
        <w:rPr>
          <w:rFonts w:ascii="Times New Roman" w:eastAsia="Times New Roman" w:hAnsi="Times New Roman" w:cs="Times New Roman"/>
          <w:color w:val="000000"/>
          <w:sz w:val="24"/>
          <w:szCs w:val="24"/>
          <w:lang w:eastAsia="sk-SK"/>
        </w:rPr>
      </w:pPr>
      <w:r w:rsidRPr="00441680">
        <w:rPr>
          <w:rFonts w:ascii="Times New Roman" w:eastAsia="Times New Roman" w:hAnsi="Times New Roman" w:cs="Times New Roman"/>
          <w:b/>
          <w:bCs/>
          <w:color w:val="000000"/>
          <w:sz w:val="24"/>
          <w:szCs w:val="24"/>
          <w:lang w:eastAsia="sk-SK"/>
        </w:rPr>
        <w:t>2. Názov návrhu zákona:</w:t>
      </w:r>
    </w:p>
    <w:p w:rsidR="004D7358" w:rsidRPr="00980912" w:rsidRDefault="004D7358" w:rsidP="004D7358">
      <w:pPr>
        <w:shd w:val="clear" w:color="auto" w:fill="FFFFFF"/>
        <w:spacing w:before="100" w:beforeAutospacing="1"/>
        <w:rPr>
          <w:rFonts w:ascii="Times New Roman" w:hAnsi="Times New Roman" w:cs="Times New Roman"/>
          <w:color w:val="222222"/>
          <w:sz w:val="24"/>
          <w:szCs w:val="24"/>
          <w:lang w:eastAsia="sk-SK"/>
        </w:rPr>
      </w:pPr>
      <w:r w:rsidRPr="00980912">
        <w:rPr>
          <w:rFonts w:ascii="Times New Roman" w:hAnsi="Times New Roman" w:cs="Times New Roman"/>
          <w:sz w:val="24"/>
          <w:szCs w:val="24"/>
        </w:rPr>
        <w:t xml:space="preserve">Návrh zákona, </w:t>
      </w:r>
      <w:r w:rsidRPr="00980912">
        <w:rPr>
          <w:rFonts w:ascii="Times New Roman" w:hAnsi="Times New Roman" w:cs="Times New Roman"/>
          <w:bCs/>
          <w:color w:val="222222"/>
          <w:sz w:val="24"/>
          <w:szCs w:val="24"/>
          <w:lang w:eastAsia="sk-SK"/>
        </w:rPr>
        <w:t xml:space="preserve">ktorým sa dopĺňa zákon </w:t>
      </w:r>
      <w:r w:rsidRPr="00980912">
        <w:rPr>
          <w:rFonts w:ascii="Times New Roman" w:hAnsi="Times New Roman" w:cs="Times New Roman"/>
          <w:bCs/>
          <w:color w:val="070707"/>
          <w:sz w:val="24"/>
          <w:szCs w:val="24"/>
          <w:lang w:eastAsia="sk-SK"/>
        </w:rPr>
        <w:t>č. 289/2008 Z. z. o používaní elektronickej registračnej pokladnice a o zmene a doplnení zákona Slovenskej národnej rady č. 511/1992 Zb. o správe daní a poplatkov a o zmenách v sústave územných finančných orgánov v znení neskorších predpisov</w:t>
      </w:r>
      <w:r w:rsidR="00CD108E">
        <w:rPr>
          <w:rFonts w:ascii="Times New Roman" w:hAnsi="Times New Roman" w:cs="Times New Roman"/>
          <w:bCs/>
          <w:color w:val="070707"/>
          <w:sz w:val="24"/>
          <w:szCs w:val="24"/>
          <w:lang w:eastAsia="sk-SK"/>
        </w:rPr>
        <w:t xml:space="preserve"> v znení neskorších predpisov</w:t>
      </w:r>
      <w:bookmarkStart w:id="1" w:name="_GoBack"/>
      <w:bookmarkEnd w:id="1"/>
      <w:r>
        <w:rPr>
          <w:rFonts w:ascii="Times New Roman" w:hAnsi="Times New Roman" w:cs="Times New Roman"/>
          <w:bCs/>
          <w:color w:val="070707"/>
          <w:sz w:val="24"/>
          <w:szCs w:val="24"/>
          <w:lang w:eastAsia="sk-SK"/>
        </w:rPr>
        <w:t>.</w:t>
      </w:r>
      <w:r w:rsidRPr="00980912">
        <w:rPr>
          <w:rFonts w:ascii="Times New Roman" w:hAnsi="Times New Roman" w:cs="Times New Roman"/>
          <w:bCs/>
          <w:color w:val="070707"/>
          <w:sz w:val="24"/>
          <w:szCs w:val="24"/>
          <w:lang w:eastAsia="sk-SK"/>
        </w:rPr>
        <w:t xml:space="preserve"> </w:t>
      </w:r>
    </w:p>
    <w:p w:rsidR="004D7358" w:rsidRPr="00441680" w:rsidRDefault="004D7358" w:rsidP="004D7358">
      <w:pPr>
        <w:rPr>
          <w:rFonts w:ascii="Times New Roman" w:eastAsia="Times New Roman" w:hAnsi="Times New Roman" w:cs="Times New Roman"/>
          <w:b/>
          <w:bCs/>
          <w:color w:val="000000"/>
          <w:sz w:val="24"/>
          <w:szCs w:val="24"/>
          <w:lang w:eastAsia="sk-SK"/>
        </w:rPr>
      </w:pPr>
    </w:p>
    <w:p w:rsidR="004D7358" w:rsidRPr="00441680" w:rsidRDefault="004D7358" w:rsidP="004D7358">
      <w:pPr>
        <w:rPr>
          <w:rFonts w:ascii="Times New Roman" w:eastAsia="Times New Roman" w:hAnsi="Times New Roman" w:cs="Times New Roman"/>
          <w:color w:val="000000"/>
          <w:sz w:val="24"/>
          <w:szCs w:val="24"/>
          <w:lang w:eastAsia="sk-SK"/>
        </w:rPr>
      </w:pPr>
      <w:r w:rsidRPr="00441680">
        <w:rPr>
          <w:rFonts w:ascii="Times New Roman" w:eastAsia="Times New Roman" w:hAnsi="Times New Roman" w:cs="Times New Roman"/>
          <w:b/>
          <w:bCs/>
          <w:color w:val="000000"/>
          <w:sz w:val="24"/>
          <w:szCs w:val="24"/>
          <w:lang w:eastAsia="sk-SK"/>
        </w:rPr>
        <w:t>3. Predmet návrhu zákona je upravený v práve Európskej únie</w:t>
      </w:r>
      <w:r w:rsidRPr="00441680">
        <w:rPr>
          <w:rFonts w:ascii="Times New Roman" w:eastAsia="Times New Roman" w:hAnsi="Times New Roman" w:cs="Times New Roman"/>
          <w:color w:val="000000"/>
          <w:sz w:val="24"/>
          <w:szCs w:val="24"/>
          <w:lang w:eastAsia="sk-SK"/>
        </w:rPr>
        <w:t>:</w:t>
      </w:r>
    </w:p>
    <w:p w:rsidR="004D7358" w:rsidRPr="00441680" w:rsidRDefault="004D7358" w:rsidP="004D7358">
      <w:pPr>
        <w:rPr>
          <w:rFonts w:ascii="Times New Roman" w:eastAsia="Times New Roman" w:hAnsi="Times New Roman" w:cs="Times New Roman"/>
          <w:color w:val="000000"/>
          <w:sz w:val="24"/>
          <w:szCs w:val="24"/>
          <w:lang w:eastAsia="sk-SK"/>
        </w:rPr>
      </w:pPr>
    </w:p>
    <w:p w:rsidR="004D7358" w:rsidRPr="00441680" w:rsidRDefault="004D7358" w:rsidP="004D7358">
      <w:pPr>
        <w:numPr>
          <w:ilvl w:val="1"/>
          <w:numId w:val="6"/>
        </w:numPr>
        <w:spacing w:after="120"/>
        <w:ind w:left="709"/>
        <w:jc w:val="left"/>
        <w:rPr>
          <w:rFonts w:ascii="Times New Roman" w:hAnsi="Times New Roman" w:cs="Times New Roman"/>
          <w:sz w:val="24"/>
          <w:szCs w:val="24"/>
          <w:lang w:eastAsia="cs-CZ"/>
        </w:rPr>
      </w:pPr>
      <w:r w:rsidRPr="00441680">
        <w:rPr>
          <w:rFonts w:ascii="Times New Roman" w:hAnsi="Times New Roman" w:cs="Times New Roman"/>
          <w:b/>
          <w:bCs/>
          <w:iCs/>
          <w:sz w:val="24"/>
          <w:szCs w:val="24"/>
          <w:lang w:eastAsia="cs-CZ"/>
        </w:rPr>
        <w:t>Primárne právo:</w:t>
      </w:r>
      <w:r>
        <w:rPr>
          <w:rFonts w:ascii="Times New Roman" w:hAnsi="Times New Roman" w:cs="Times New Roman"/>
          <w:b/>
          <w:bCs/>
          <w:iCs/>
          <w:sz w:val="24"/>
          <w:szCs w:val="24"/>
          <w:lang w:eastAsia="cs-CZ"/>
        </w:rPr>
        <w:t xml:space="preserve"> Nie je.</w:t>
      </w:r>
    </w:p>
    <w:p w:rsidR="004D7358" w:rsidRPr="00441680" w:rsidRDefault="004D7358" w:rsidP="004D7358">
      <w:pPr>
        <w:numPr>
          <w:ilvl w:val="1"/>
          <w:numId w:val="6"/>
        </w:numPr>
        <w:spacing w:after="120"/>
        <w:ind w:left="567" w:hanging="283"/>
        <w:jc w:val="left"/>
        <w:rPr>
          <w:rFonts w:ascii="Times New Roman" w:hAnsi="Times New Roman" w:cs="Times New Roman"/>
          <w:sz w:val="24"/>
          <w:szCs w:val="24"/>
          <w:lang w:eastAsia="cs-CZ"/>
        </w:rPr>
      </w:pPr>
      <w:r w:rsidRPr="00441680">
        <w:rPr>
          <w:rFonts w:ascii="Times New Roman" w:hAnsi="Times New Roman" w:cs="Times New Roman"/>
          <w:b/>
          <w:bCs/>
          <w:iCs/>
          <w:sz w:val="24"/>
          <w:szCs w:val="24"/>
        </w:rPr>
        <w:t>Sekundárne právo:</w:t>
      </w:r>
      <w:r>
        <w:rPr>
          <w:rFonts w:ascii="Times New Roman" w:hAnsi="Times New Roman" w:cs="Times New Roman"/>
          <w:b/>
          <w:bCs/>
          <w:iCs/>
          <w:sz w:val="24"/>
          <w:szCs w:val="24"/>
        </w:rPr>
        <w:t xml:space="preserve"> Nie je.</w:t>
      </w:r>
    </w:p>
    <w:p w:rsidR="004D7358" w:rsidRPr="00441680" w:rsidRDefault="004D7358" w:rsidP="004D7358">
      <w:pPr>
        <w:pStyle w:val="Zarkazkladnhotextu"/>
        <w:numPr>
          <w:ilvl w:val="0"/>
          <w:numId w:val="7"/>
        </w:numPr>
        <w:spacing w:before="120" w:after="0" w:line="240" w:lineRule="auto"/>
        <w:ind w:hanging="473"/>
        <w:jc w:val="both"/>
        <w:rPr>
          <w:szCs w:val="24"/>
        </w:rPr>
      </w:pPr>
      <w:r>
        <w:rPr>
          <w:b/>
          <w:szCs w:val="24"/>
        </w:rPr>
        <w:t>Nie je obsiahnutý</w:t>
      </w:r>
      <w:r w:rsidRPr="00441680">
        <w:rPr>
          <w:b/>
          <w:szCs w:val="24"/>
        </w:rPr>
        <w:t xml:space="preserve"> v judikatúre Súdneho dvora Európskej únie</w:t>
      </w:r>
      <w:r w:rsidRPr="00441680">
        <w:rPr>
          <w:szCs w:val="24"/>
        </w:rPr>
        <w:t>.</w:t>
      </w:r>
    </w:p>
    <w:p w:rsidR="004D7358" w:rsidRPr="00441680" w:rsidRDefault="004D7358" w:rsidP="004D7358">
      <w:pPr>
        <w:rPr>
          <w:rFonts w:ascii="Times New Roman" w:eastAsia="Times New Roman" w:hAnsi="Times New Roman" w:cs="Times New Roman"/>
          <w:b/>
          <w:bCs/>
          <w:color w:val="000000"/>
          <w:sz w:val="24"/>
          <w:szCs w:val="24"/>
          <w:lang w:eastAsia="sk-SK"/>
        </w:rPr>
      </w:pPr>
    </w:p>
    <w:p w:rsidR="004D7358" w:rsidRPr="00066610" w:rsidRDefault="004D7358" w:rsidP="004D7358">
      <w:pPr>
        <w:numPr>
          <w:ilvl w:val="0"/>
          <w:numId w:val="10"/>
        </w:numPr>
        <w:spacing w:after="120"/>
        <w:rPr>
          <w:rFonts w:ascii="Times New Roman" w:hAnsi="Times New Roman"/>
          <w:b/>
          <w:bCs/>
          <w:sz w:val="24"/>
          <w:szCs w:val="24"/>
        </w:rPr>
      </w:pPr>
      <w:r w:rsidRPr="00066610">
        <w:rPr>
          <w:rFonts w:ascii="Times New Roman" w:hAnsi="Times New Roman"/>
          <w:b/>
          <w:bCs/>
          <w:sz w:val="24"/>
          <w:szCs w:val="24"/>
        </w:rPr>
        <w:t>Záväzky Slovenskej republiky vo vzťahu k Európskej únii:</w:t>
      </w:r>
    </w:p>
    <w:p w:rsidR="004D7358" w:rsidRPr="00066610" w:rsidRDefault="004D7358" w:rsidP="004D7358">
      <w:pPr>
        <w:numPr>
          <w:ilvl w:val="0"/>
          <w:numId w:val="9"/>
        </w:numPr>
        <w:spacing w:after="120"/>
        <w:ind w:left="709" w:hanging="283"/>
        <w:rPr>
          <w:rFonts w:ascii="Times New Roman" w:hAnsi="Times New Roman"/>
          <w:sz w:val="24"/>
          <w:szCs w:val="24"/>
          <w:lang w:eastAsia="cs-CZ"/>
        </w:rPr>
      </w:pPr>
      <w:r>
        <w:rPr>
          <w:rFonts w:ascii="Times New Roman" w:hAnsi="Times New Roman"/>
          <w:sz w:val="24"/>
          <w:szCs w:val="24"/>
          <w:lang w:eastAsia="cs-CZ"/>
        </w:rPr>
        <w:t>Bezpredmetné.</w:t>
      </w:r>
    </w:p>
    <w:p w:rsidR="004D7358" w:rsidRDefault="004D7358" w:rsidP="004D7358">
      <w:pPr>
        <w:numPr>
          <w:ilvl w:val="0"/>
          <w:numId w:val="8"/>
        </w:numPr>
        <w:tabs>
          <w:tab w:val="clear" w:pos="360"/>
          <w:tab w:val="num" w:pos="709"/>
        </w:tabs>
        <w:spacing w:after="120"/>
        <w:ind w:left="709" w:hanging="283"/>
        <w:rPr>
          <w:rFonts w:ascii="Times New Roman" w:hAnsi="Times New Roman"/>
          <w:sz w:val="24"/>
          <w:szCs w:val="24"/>
        </w:rPr>
      </w:pPr>
      <w:r w:rsidRPr="00066610">
        <w:rPr>
          <w:rFonts w:ascii="Times New Roman" w:hAnsi="Times New Roman"/>
          <w:sz w:val="24"/>
          <w:szCs w:val="24"/>
        </w:rPr>
        <w:t>Proti SR nebolo začaté konanie v rámci „EÚ Pilot“, ani nebol začatý postup EK ako aj  nebolo začaté konanie Súdneho dvora EÚ proti SR podľa čl. 258 až 260 Zmluvy o fungovaní Európskej únie.</w:t>
      </w:r>
    </w:p>
    <w:p w:rsidR="004D7358" w:rsidRPr="00F22A38" w:rsidRDefault="004D7358" w:rsidP="004D7358">
      <w:pPr>
        <w:numPr>
          <w:ilvl w:val="0"/>
          <w:numId w:val="8"/>
        </w:numPr>
        <w:tabs>
          <w:tab w:val="clear" w:pos="360"/>
          <w:tab w:val="num" w:pos="709"/>
        </w:tabs>
        <w:spacing w:after="120"/>
        <w:ind w:left="709" w:hanging="283"/>
        <w:rPr>
          <w:rFonts w:ascii="Times New Roman" w:hAnsi="Times New Roman"/>
          <w:sz w:val="24"/>
          <w:szCs w:val="24"/>
        </w:rPr>
      </w:pPr>
      <w:r>
        <w:rPr>
          <w:rFonts w:ascii="Times New Roman" w:hAnsi="Times New Roman"/>
          <w:sz w:val="24"/>
          <w:szCs w:val="24"/>
        </w:rPr>
        <w:t>Bezpredmetné.</w:t>
      </w:r>
      <w:r w:rsidRPr="00F22A38">
        <w:rPr>
          <w:rFonts w:ascii="Times New Roman" w:hAnsi="Times New Roman"/>
          <w:sz w:val="24"/>
          <w:szCs w:val="24"/>
        </w:rPr>
        <w:t xml:space="preserve"> </w:t>
      </w:r>
    </w:p>
    <w:p w:rsidR="004D7358" w:rsidRPr="00F22A38" w:rsidRDefault="004D7358" w:rsidP="004D7358">
      <w:pPr>
        <w:pStyle w:val="Default"/>
        <w:ind w:left="709"/>
        <w:jc w:val="both"/>
        <w:rPr>
          <w:rStyle w:val="Zstupntext"/>
        </w:rPr>
      </w:pPr>
    </w:p>
    <w:p w:rsidR="004D7358" w:rsidRPr="00646C37" w:rsidRDefault="004D7358" w:rsidP="004D7358">
      <w:pPr>
        <w:numPr>
          <w:ilvl w:val="0"/>
          <w:numId w:val="10"/>
        </w:numPr>
        <w:tabs>
          <w:tab w:val="num" w:pos="0"/>
          <w:tab w:val="num" w:pos="426"/>
          <w:tab w:val="num" w:pos="720"/>
        </w:tabs>
        <w:spacing w:after="120"/>
        <w:rPr>
          <w:rFonts w:ascii="Times New Roman" w:hAnsi="Times New Roman"/>
          <w:b/>
          <w:bCs/>
          <w:sz w:val="24"/>
          <w:szCs w:val="24"/>
        </w:rPr>
      </w:pPr>
      <w:r>
        <w:rPr>
          <w:rFonts w:ascii="Times New Roman" w:hAnsi="Times New Roman"/>
          <w:b/>
          <w:bCs/>
          <w:sz w:val="24"/>
          <w:szCs w:val="24"/>
        </w:rPr>
        <w:t>Návrh zákona je zlučiteľný</w:t>
      </w:r>
      <w:r w:rsidRPr="00646C37">
        <w:rPr>
          <w:rFonts w:ascii="Times New Roman" w:hAnsi="Times New Roman"/>
          <w:b/>
          <w:bCs/>
          <w:sz w:val="24"/>
          <w:szCs w:val="24"/>
        </w:rPr>
        <w:t xml:space="preserve"> s právom Európskej únie:</w:t>
      </w:r>
    </w:p>
    <w:p w:rsidR="004D7358" w:rsidRPr="00646C37" w:rsidRDefault="004D7358" w:rsidP="004D7358">
      <w:pPr>
        <w:spacing w:after="120"/>
        <w:ind w:left="360"/>
        <w:rPr>
          <w:rFonts w:ascii="Times New Roman" w:hAnsi="Times New Roman"/>
          <w:sz w:val="24"/>
          <w:szCs w:val="24"/>
        </w:rPr>
      </w:pPr>
      <w:r w:rsidRPr="00646C37">
        <w:rPr>
          <w:rFonts w:ascii="Times New Roman" w:hAnsi="Times New Roman"/>
          <w:sz w:val="24"/>
          <w:szCs w:val="24"/>
        </w:rPr>
        <w:t xml:space="preserve"> Úpln</w:t>
      </w:r>
      <w:r>
        <w:rPr>
          <w:rFonts w:ascii="Times New Roman" w:hAnsi="Times New Roman"/>
          <w:sz w:val="24"/>
          <w:szCs w:val="24"/>
        </w:rPr>
        <w:t>e</w:t>
      </w:r>
      <w:r w:rsidRPr="00646C37">
        <w:rPr>
          <w:rFonts w:ascii="Times New Roman" w:hAnsi="Times New Roman"/>
          <w:sz w:val="24"/>
          <w:szCs w:val="24"/>
        </w:rPr>
        <w:t>.</w:t>
      </w:r>
    </w:p>
    <w:p w:rsidR="004D7358" w:rsidRPr="00441680" w:rsidRDefault="004D7358" w:rsidP="004D7358">
      <w:pPr>
        <w:rPr>
          <w:rFonts w:ascii="Times New Roman" w:hAnsi="Times New Roman" w:cs="Times New Roman"/>
          <w:sz w:val="24"/>
          <w:szCs w:val="24"/>
        </w:rPr>
      </w:pPr>
    </w:p>
    <w:p w:rsidR="004D7358" w:rsidRDefault="004D7358" w:rsidP="004D7358">
      <w:pPr>
        <w:rPr>
          <w:rFonts w:ascii="Times New Roman" w:eastAsia="Calibri" w:hAnsi="Times New Roman" w:cs="Times New Roman"/>
          <w:b/>
          <w:bCs/>
          <w:color w:val="000000"/>
          <w:sz w:val="28"/>
          <w:szCs w:val="28"/>
        </w:rPr>
      </w:pPr>
    </w:p>
    <w:p w:rsidR="004D7358" w:rsidRDefault="004D7358" w:rsidP="004D7358">
      <w:pPr>
        <w:rPr>
          <w:rFonts w:ascii="Times New Roman" w:eastAsia="Calibri" w:hAnsi="Times New Roman" w:cs="Times New Roman"/>
          <w:b/>
          <w:bCs/>
          <w:color w:val="000000"/>
          <w:sz w:val="28"/>
          <w:szCs w:val="28"/>
        </w:rPr>
      </w:pPr>
    </w:p>
    <w:p w:rsidR="004D7358" w:rsidRDefault="004D7358" w:rsidP="004D7358">
      <w:pPr>
        <w:rPr>
          <w:rFonts w:ascii="Times New Roman" w:eastAsia="Calibri" w:hAnsi="Times New Roman" w:cs="Times New Roman"/>
          <w:b/>
          <w:bCs/>
          <w:color w:val="000000"/>
          <w:sz w:val="28"/>
          <w:szCs w:val="28"/>
        </w:rPr>
      </w:pPr>
    </w:p>
    <w:p w:rsidR="004D7358" w:rsidRDefault="004D7358" w:rsidP="004D7358">
      <w:pPr>
        <w:rPr>
          <w:rFonts w:ascii="Times New Roman" w:eastAsia="Calibri" w:hAnsi="Times New Roman" w:cs="Times New Roman"/>
          <w:b/>
          <w:bCs/>
          <w:color w:val="000000"/>
          <w:sz w:val="28"/>
          <w:szCs w:val="28"/>
        </w:rPr>
      </w:pPr>
    </w:p>
    <w:p w:rsidR="004D7358" w:rsidRDefault="004D7358" w:rsidP="004D7358">
      <w:pPr>
        <w:rPr>
          <w:rFonts w:ascii="Times New Roman" w:eastAsia="Calibri" w:hAnsi="Times New Roman" w:cs="Times New Roman"/>
          <w:b/>
          <w:bCs/>
          <w:color w:val="000000"/>
          <w:sz w:val="28"/>
          <w:szCs w:val="28"/>
        </w:rPr>
      </w:pPr>
    </w:p>
    <w:p w:rsidR="004D7358" w:rsidRDefault="004D7358" w:rsidP="004D7358">
      <w:pPr>
        <w:rPr>
          <w:rFonts w:ascii="Times New Roman" w:eastAsia="Calibri" w:hAnsi="Times New Roman" w:cs="Times New Roman"/>
          <w:b/>
          <w:bCs/>
          <w:color w:val="000000"/>
          <w:sz w:val="28"/>
          <w:szCs w:val="28"/>
        </w:rPr>
      </w:pPr>
    </w:p>
    <w:p w:rsidR="004D7358" w:rsidRDefault="004D7358" w:rsidP="004D7358">
      <w:pPr>
        <w:rPr>
          <w:rFonts w:ascii="Times New Roman" w:eastAsia="Calibri" w:hAnsi="Times New Roman" w:cs="Times New Roman"/>
          <w:b/>
          <w:bCs/>
          <w:color w:val="000000"/>
          <w:sz w:val="28"/>
          <w:szCs w:val="28"/>
        </w:rPr>
      </w:pPr>
    </w:p>
    <w:p w:rsidR="004D7358" w:rsidRPr="00FC2B55" w:rsidRDefault="004D7358" w:rsidP="004D7358">
      <w:pPr>
        <w:rPr>
          <w:rFonts w:ascii="Times New Roman" w:eastAsia="Calibri" w:hAnsi="Times New Roman" w:cs="Times New Roman"/>
          <w:b/>
          <w:bCs/>
          <w:color w:val="000000"/>
          <w:sz w:val="28"/>
          <w:szCs w:val="28"/>
        </w:rPr>
      </w:pPr>
    </w:p>
    <w:p w:rsidR="004D7358" w:rsidRPr="004D7358" w:rsidRDefault="004D7358" w:rsidP="004D7358">
      <w:pPr>
        <w:pStyle w:val="Odsekzoznamu"/>
        <w:rPr>
          <w:rFonts w:ascii="Times New Roman" w:hAnsi="Times New Roman" w:cs="Times New Roman"/>
          <w:b/>
          <w:color w:val="000000"/>
          <w:sz w:val="24"/>
          <w:szCs w:val="24"/>
          <w:shd w:val="clear" w:color="auto" w:fill="FFFFFF"/>
        </w:rPr>
      </w:pPr>
    </w:p>
    <w:p w:rsidR="00465311" w:rsidRPr="00F02293" w:rsidRDefault="00465311" w:rsidP="00F02293">
      <w:pPr>
        <w:pStyle w:val="Odsekzoznamu"/>
        <w:numPr>
          <w:ilvl w:val="0"/>
          <w:numId w:val="1"/>
        </w:numPr>
        <w:rPr>
          <w:rFonts w:ascii="Times New Roman" w:hAnsi="Times New Roman" w:cs="Times New Roman"/>
          <w:b/>
          <w:color w:val="000000"/>
          <w:sz w:val="24"/>
          <w:szCs w:val="24"/>
          <w:shd w:val="clear" w:color="auto" w:fill="FFFFFF"/>
        </w:rPr>
      </w:pPr>
      <w:r w:rsidRPr="00F02293">
        <w:rPr>
          <w:rFonts w:ascii="Times New Roman" w:hAnsi="Times New Roman" w:cs="Times New Roman"/>
          <w:b/>
          <w:color w:val="000000"/>
          <w:sz w:val="24"/>
          <w:szCs w:val="24"/>
          <w:shd w:val="clear" w:color="auto" w:fill="FFFFFF"/>
        </w:rPr>
        <w:lastRenderedPageBreak/>
        <w:t>Osobitná časť</w:t>
      </w:r>
    </w:p>
    <w:p w:rsidR="00465311" w:rsidRDefault="00465311" w:rsidP="00465311">
      <w:pPr>
        <w:rPr>
          <w:rFonts w:ascii="Times New Roman" w:eastAsia="Times New Roman" w:hAnsi="Times New Roman" w:cs="Times New Roman"/>
          <w:b/>
          <w:sz w:val="24"/>
          <w:szCs w:val="24"/>
          <w:lang w:eastAsia="sk-SK"/>
        </w:rPr>
      </w:pPr>
    </w:p>
    <w:p w:rsidR="00465311" w:rsidRDefault="00465311" w:rsidP="0040319F">
      <w:pPr>
        <w:ind w:firstLine="360"/>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 xml:space="preserve">K čl. I </w:t>
      </w:r>
    </w:p>
    <w:p w:rsidR="0033093F" w:rsidRDefault="0033093F" w:rsidP="0040319F">
      <w:pPr>
        <w:ind w:firstLine="36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Na účely eliminácie krátenia prijatých tržieb sa navrhuje opatrenie, ktorého cieľom je zapojiť do kontroly dodržiavania ustanovení zákona o používaní elektronickej registračnej pokladnice širokú verejnosť. Opatrenie je zároveň motivačným nástrojom pre podnikateľov evidovať tržbu v pokladnici e-kasa klient a vyhotovovať pokladničné doklady.</w:t>
      </w:r>
    </w:p>
    <w:p w:rsidR="0033093F" w:rsidRDefault="0033093F" w:rsidP="0040319F">
      <w:pPr>
        <w:ind w:firstLine="360"/>
        <w:rPr>
          <w:rFonts w:ascii="Times New Roman" w:hAnsi="Times New Roman" w:cs="Times New Roman"/>
          <w:color w:val="000000"/>
          <w:sz w:val="24"/>
          <w:szCs w:val="24"/>
          <w:shd w:val="clear" w:color="auto" w:fill="FFFFFF"/>
        </w:rPr>
      </w:pPr>
    </w:p>
    <w:p w:rsidR="00465311" w:rsidRDefault="0033093F" w:rsidP="0040319F">
      <w:pPr>
        <w:ind w:firstLine="36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N</w:t>
      </w:r>
      <w:r w:rsidR="00465311">
        <w:rPr>
          <w:rFonts w:ascii="Times New Roman" w:hAnsi="Times New Roman" w:cs="Times New Roman"/>
          <w:color w:val="000000"/>
          <w:sz w:val="24"/>
          <w:szCs w:val="24"/>
          <w:shd w:val="clear" w:color="auto" w:fill="FFFFFF"/>
        </w:rPr>
        <w:t xml:space="preserve">avrhuje </w:t>
      </w:r>
      <w:r>
        <w:rPr>
          <w:rFonts w:ascii="Times New Roman" w:hAnsi="Times New Roman" w:cs="Times New Roman"/>
          <w:color w:val="000000"/>
          <w:sz w:val="24"/>
          <w:szCs w:val="24"/>
          <w:shd w:val="clear" w:color="auto" w:fill="FFFFFF"/>
        </w:rPr>
        <w:t xml:space="preserve">sa </w:t>
      </w:r>
      <w:r w:rsidR="00465311">
        <w:rPr>
          <w:rFonts w:ascii="Times New Roman" w:hAnsi="Times New Roman" w:cs="Times New Roman"/>
          <w:color w:val="000000"/>
          <w:sz w:val="24"/>
          <w:szCs w:val="24"/>
          <w:shd w:val="clear" w:color="auto" w:fill="FFFFFF"/>
        </w:rPr>
        <w:t xml:space="preserve">možnosť pre fyzickú osobu, ktorá spĺňa ustanovené podmienky, získať finančný príspevok za úhradu tovarov a služieb, ktoré jej boli dodané v období ustanovenom všeobecne záväzným právnym predpisom, ak ide o tovary a služby určené týmto všeobecne záväzným právnym predpisom. Úhradu určených tovarov a služieb bude fyzická osoba, ktorá o poskytnutie finančného príspevku požiada (ďalej len „žiadateľ“), preukazovať pokladničným dokladom </w:t>
      </w:r>
      <w:r w:rsidR="00465311">
        <w:rPr>
          <w:rFonts w:ascii="Times New Roman" w:hAnsi="Times New Roman" w:cs="Times New Roman"/>
          <w:sz w:val="24"/>
          <w:szCs w:val="24"/>
        </w:rPr>
        <w:t>vyhotoveným pokladnicou e-kasa klient (ďalej len „pokladničný doklad“). Poskytnutie finančného príspevku podlieha aj ďalším podmienkam, ktoré s</w:t>
      </w:r>
      <w:r w:rsidR="00065537">
        <w:rPr>
          <w:rFonts w:ascii="Times New Roman" w:hAnsi="Times New Roman" w:cs="Times New Roman"/>
          <w:sz w:val="24"/>
          <w:szCs w:val="24"/>
        </w:rPr>
        <w:t>ú ustanovené v navrhovanom § 17e</w:t>
      </w:r>
      <w:r w:rsidR="00465311">
        <w:rPr>
          <w:rFonts w:ascii="Times New Roman" w:hAnsi="Times New Roman" w:cs="Times New Roman"/>
          <w:sz w:val="24"/>
          <w:szCs w:val="24"/>
        </w:rPr>
        <w:t xml:space="preserve"> ods. 1, ako napríklad vek žiadateľa, doklad preukazujúci úhradu nesmie byť vyhotovený po prekročení hraničnej odozvy (tzv. OFF-LINE doklad), na základe tohto istého</w:t>
      </w:r>
      <w:r w:rsidR="00446E2F">
        <w:rPr>
          <w:rFonts w:ascii="Times New Roman" w:hAnsi="Times New Roman" w:cs="Times New Roman"/>
          <w:sz w:val="24"/>
          <w:szCs w:val="24"/>
        </w:rPr>
        <w:t xml:space="preserve"> pokladničného</w:t>
      </w:r>
      <w:r w:rsidR="00465311">
        <w:rPr>
          <w:rFonts w:ascii="Times New Roman" w:hAnsi="Times New Roman" w:cs="Times New Roman"/>
          <w:sz w:val="24"/>
          <w:szCs w:val="24"/>
        </w:rPr>
        <w:t xml:space="preserve"> dokladu nebol ešte uplatnený nárok na príspevok a pod.</w:t>
      </w:r>
    </w:p>
    <w:p w:rsidR="00465311" w:rsidRDefault="00465311" w:rsidP="00465311">
      <w:pPr>
        <w:rPr>
          <w:rFonts w:ascii="Times New Roman" w:hAnsi="Times New Roman" w:cs="Times New Roman"/>
          <w:sz w:val="24"/>
          <w:szCs w:val="24"/>
        </w:rPr>
      </w:pPr>
      <w:r>
        <w:rPr>
          <w:rFonts w:ascii="Times New Roman" w:hAnsi="Times New Roman" w:cs="Times New Roman"/>
          <w:sz w:val="24"/>
          <w:szCs w:val="24"/>
        </w:rPr>
        <w:t xml:space="preserve">Navrhuje sa, aby finančný príspevok poskytovalo Ministerstvo financií Slovenskej republiky prostredníctvom Finančného riaditeľstva Slovenskej republiky (ďalej len „finančné riaditeľstvo“), ktoré na účely jeho vyplatenia prevádzkuje osobitnú aplikáciu. Na účely uplatnenia nároku na tento príspevok sa vyžaduje, aby sa každá oprávnená osoba zaregistrovala prostredníctvom predmetnej aplikácie, pričom rozsah registračných údajov zverejní finančné riaditeľstvo na svojom webovom sídle. </w:t>
      </w:r>
    </w:p>
    <w:p w:rsidR="00465311" w:rsidRDefault="00465311" w:rsidP="0040319F">
      <w:pPr>
        <w:ind w:firstLine="708"/>
        <w:rPr>
          <w:rFonts w:ascii="Times New Roman" w:hAnsi="Times New Roman" w:cs="Times New Roman"/>
          <w:sz w:val="24"/>
          <w:szCs w:val="24"/>
        </w:rPr>
      </w:pPr>
      <w:r>
        <w:rPr>
          <w:rFonts w:ascii="Times New Roman" w:hAnsi="Times New Roman" w:cs="Times New Roman"/>
          <w:sz w:val="24"/>
          <w:szCs w:val="24"/>
        </w:rPr>
        <w:t>Nárok na finančný príspevok sa uplatňuje vložením QR kódu uvedenom na pokladničnom doklade do mobilnej aplikácie.</w:t>
      </w:r>
    </w:p>
    <w:p w:rsidR="00465311" w:rsidRDefault="00465311" w:rsidP="0040319F">
      <w:pPr>
        <w:ind w:firstLine="708"/>
        <w:rPr>
          <w:rFonts w:ascii="Times New Roman" w:hAnsi="Times New Roman" w:cs="Times New Roman"/>
          <w:sz w:val="24"/>
          <w:szCs w:val="24"/>
        </w:rPr>
      </w:pPr>
      <w:r>
        <w:rPr>
          <w:rFonts w:ascii="Times New Roman" w:hAnsi="Times New Roman" w:cs="Times New Roman"/>
          <w:sz w:val="24"/>
          <w:szCs w:val="24"/>
        </w:rPr>
        <w:t>V prípade, že podmienky na vyplatenie finančného príspevku budú splnené (</w:t>
      </w:r>
      <w:proofErr w:type="spellStart"/>
      <w:r>
        <w:rPr>
          <w:rFonts w:ascii="Times New Roman" w:hAnsi="Times New Roman" w:cs="Times New Roman"/>
          <w:sz w:val="24"/>
          <w:szCs w:val="24"/>
        </w:rPr>
        <w:t>o.i</w:t>
      </w:r>
      <w:proofErr w:type="spellEnd"/>
      <w:r>
        <w:rPr>
          <w:rFonts w:ascii="Times New Roman" w:hAnsi="Times New Roman" w:cs="Times New Roman"/>
          <w:sz w:val="24"/>
          <w:szCs w:val="24"/>
        </w:rPr>
        <w:t>. vek žiadateľa, úhrada tovarov alebo služieb určených a označených podľa všeobecne záväzného právneho predpisu bude preukázaná pokladničným dokladom, ktorý spĺňa zákonom ustanovené podmienky a iné), navrhuje sa, aby bol príspevok vyplatený úhrnne do konca kalendárneho mesiaca nasledujúceho po mesiaci, v ktorom si žiadateľ nárok uplatnil, a to na platobný účet v tuzemsku vedený v banke alebo pobočke zahraničnej banky. Ak pokladničný doklad nebude spĺňať zákonom ustanovené podmienky, žiadateľ bude o tejto skutočnosti informovaný bezodkladne prostredníctvom mobilnej aplikácie. Súčasne sa navrhuje ustanoviť osobitný postup v prípade, že na strane finančného riaditeľstva vzniknú odôvodnené pochybnosti o oprávnenosti uplatňovaného nároku. Ak napríklad finančné riaditeľstvo do momentu vyplatenia finančného príspevku nadobudne podozrenie, že nárok na finančný príspevok bol uplatnený využitím nelegálnej schémy (napr. vydanie fiktívneho pokladničného dokladu len na účely uplatnenia nároku na príspevok bez toho, aby skutočne došlo k dodaniu určeného tovaru alebo poskytnutiu určenej služby) alebo ak finančné riaditeľstvo zistí, že nárok na finančný príspevok sa uplatňuje z tovaru alebo služby označenej spôsobom ustanoveným všeobecne záväzným právnym predpisom, pričom nejde o určený tovar alebo službu, oznámi túto skutočnosť žiadateľovi a príspevok vráti v zistenej výške do desiatich dní odo dňa zistenia oprávnenosti nároku. Ak sa zistí, že nárok na príspevok bol uplatnený úplne alebo sčasti neoprávnene, o nevyplatení, resp. čiastočnom vyplatení príspevku upovedomí finančné riaditeľstvo žiadateľa oznámením.</w:t>
      </w:r>
    </w:p>
    <w:p w:rsidR="00465311" w:rsidRDefault="00465311" w:rsidP="0040319F">
      <w:pPr>
        <w:ind w:firstLine="708"/>
        <w:rPr>
          <w:rFonts w:ascii="Times New Roman" w:hAnsi="Times New Roman" w:cs="Times New Roman"/>
          <w:sz w:val="24"/>
          <w:szCs w:val="24"/>
        </w:rPr>
      </w:pPr>
      <w:r>
        <w:rPr>
          <w:rFonts w:ascii="Times New Roman" w:hAnsi="Times New Roman" w:cs="Times New Roman"/>
          <w:sz w:val="24"/>
          <w:szCs w:val="24"/>
        </w:rPr>
        <w:t>V odseku 7 sa navrhuje oprávnenie finančného riaditeľstva spracúvať osobné údaje žiadateľa, vrátane údajov o ním uplatnených pokladničných dokladoch,  a aj údaje o dodávateľovi, pričom rozsah spracúvaných údajov je ustanovený na úrovni, ktorá je nevyhnutná na vyplatenie a kontrolu oprávnenosti vyplatenia finančného príspevku</w:t>
      </w:r>
      <w:r w:rsidR="00B61989">
        <w:rPr>
          <w:rFonts w:ascii="Times New Roman" w:hAnsi="Times New Roman" w:cs="Times New Roman"/>
          <w:sz w:val="24"/>
          <w:szCs w:val="24"/>
        </w:rPr>
        <w:t>.</w:t>
      </w:r>
    </w:p>
    <w:p w:rsidR="00465311" w:rsidRDefault="00465311" w:rsidP="00B61989">
      <w:pPr>
        <w:ind w:firstLine="708"/>
        <w:rPr>
          <w:rFonts w:ascii="Times New Roman" w:hAnsi="Times New Roman" w:cs="Times New Roman"/>
          <w:sz w:val="24"/>
          <w:szCs w:val="24"/>
        </w:rPr>
      </w:pPr>
      <w:r>
        <w:rPr>
          <w:rFonts w:ascii="Times New Roman" w:hAnsi="Times New Roman" w:cs="Times New Roman"/>
          <w:sz w:val="24"/>
          <w:szCs w:val="24"/>
        </w:rPr>
        <w:lastRenderedPageBreak/>
        <w:t>Vzhľadom ku skutočnosti, že nie sú vylúčené ani konania verejnosti, ktoré by mohli túto schému zneužívať na dosiahnutie neoprávnenej výplaty finančného príspevku, pričom nie je vylúčené, že tieto skutočnosti odhalí finančné riaditeľstvo vždy pred jeho vyplatením, navrhuje sa v odseku 8 ustanoviť kompetenciu orgánom finančnej správy (daňové a colné úrady) vykonať preverenie oprávnenosti vyplatenia tohto príspevku, a to využitím informácií získaných na základe automatizovaných rizikových analýz vykonávaných finančným riaditeľstvom. Ak sa zistí, že finančný príspevok bol vyplatený neoprávnene, bude žiadateľ povinný tento vrátiť na základe rozhodnutia vydaného daňovým alebo colným úradom. Ak však bol finančný príspevok vyplatený na základe dokladu, na ktorom bol ustanoveným spôsobom označený iný tovar alebo služba, ako tovar alebo služba určené všeobecne záväzným predpisom, sumu vyplateného príspevku za úhradu nesprávne označeného tovaru alebo služby bude povinná vrátiť osoba (podnikateľ), ktorej bol pridelený kód pokladnice e-kasa klient, na základe rozhodnutia vydaného daňovým úradom alebo colným úradom, ktorý túto skutočnosť zistil.</w:t>
      </w:r>
    </w:p>
    <w:p w:rsidR="00465311" w:rsidRDefault="00465311" w:rsidP="00B61989">
      <w:pPr>
        <w:ind w:firstLine="708"/>
        <w:rPr>
          <w:rFonts w:ascii="Times New Roman" w:hAnsi="Times New Roman" w:cs="Times New Roman"/>
          <w:sz w:val="24"/>
          <w:szCs w:val="24"/>
        </w:rPr>
      </w:pPr>
      <w:r>
        <w:rPr>
          <w:rFonts w:ascii="Times New Roman" w:hAnsi="Times New Roman" w:cs="Times New Roman"/>
          <w:sz w:val="24"/>
          <w:szCs w:val="24"/>
        </w:rPr>
        <w:t>V odsekoch 9 až 11 sa navrhuje ustanoviť osobitný procesný postup v rámci konania o opravných prostriedkoch proti rozhodnutiu o povinnosti vrátiť už vyplatený príspevok, resp. jeho časť (odsek 8). Na vydanie rozhodnutí (obsahová stránka) a na vymáhanie neoprávnene vyplatených finančných príspevkov sa v odseku 12 navrhuje subsidiárne použiť príslušné ustanovenia daňového poriadku. Zároveň sa v poslednom menovanom odseku navrhuje, aby orgány finančnej správy na výkon kontroly boli oprávnené použiť relevantné inštitúty ustanovené daňovým poriadkom, ako napríklad miestne zisťovanie a iné.</w:t>
      </w:r>
    </w:p>
    <w:p w:rsidR="00465311" w:rsidRDefault="00465311" w:rsidP="00B61989">
      <w:pPr>
        <w:ind w:firstLine="708"/>
        <w:rPr>
          <w:rFonts w:ascii="Times New Roman" w:hAnsi="Times New Roman" w:cs="Times New Roman"/>
          <w:sz w:val="24"/>
          <w:szCs w:val="24"/>
        </w:rPr>
      </w:pPr>
      <w:r>
        <w:rPr>
          <w:rFonts w:ascii="Times New Roman" w:hAnsi="Times New Roman" w:cs="Times New Roman"/>
          <w:sz w:val="24"/>
          <w:szCs w:val="24"/>
        </w:rPr>
        <w:t>Ak finančné riaditeľstvo z dôvodov na strane žiadateľa nebude môcť vyplatiť finančný príspevok (napríklad ak si žiadateľ do doby vyplatenia zruší oznámený bankový účet), v odseku 13 sa navrhuje, aby nárok na jeho vyplatenie zanikol.</w:t>
      </w:r>
    </w:p>
    <w:p w:rsidR="00465311" w:rsidRDefault="00465311" w:rsidP="00465311">
      <w:pPr>
        <w:rPr>
          <w:rFonts w:ascii="Times New Roman" w:hAnsi="Times New Roman" w:cs="Times New Roman"/>
          <w:sz w:val="24"/>
          <w:szCs w:val="24"/>
        </w:rPr>
      </w:pPr>
      <w:r>
        <w:rPr>
          <w:rFonts w:ascii="Times New Roman" w:hAnsi="Times New Roman" w:cs="Times New Roman"/>
          <w:sz w:val="24"/>
          <w:szCs w:val="24"/>
        </w:rPr>
        <w:t>Podľa navrhovaného odseku 14 sa tento finančný príspevok považuje za podporu poskytovanú z prostriedkov štátneho rozpočtu, ktorá je oslobodená od dane z príjmov.</w:t>
      </w:r>
    </w:p>
    <w:p w:rsidR="00465311" w:rsidRDefault="00465311" w:rsidP="00465311">
      <w:pPr>
        <w:rPr>
          <w:rFonts w:ascii="Times New Roman" w:hAnsi="Times New Roman" w:cs="Times New Roman"/>
          <w:sz w:val="24"/>
          <w:szCs w:val="24"/>
        </w:rPr>
      </w:pPr>
      <w:r>
        <w:rPr>
          <w:rFonts w:ascii="Times New Roman" w:hAnsi="Times New Roman" w:cs="Times New Roman"/>
          <w:sz w:val="24"/>
          <w:szCs w:val="24"/>
        </w:rPr>
        <w:t>Pre naplnenie oznamovacích povinností postačuje doručovanie písomností, ktoré sú výsledkom postupov a konaní podľa odsekov 5, 8 a 10, na e-mailovú adresu žiadateľa, pričom sa ustanovuje, že za deň doručenia sa považuje deň odoslania písomnosti.</w:t>
      </w:r>
    </w:p>
    <w:p w:rsidR="00465311" w:rsidRDefault="00465311" w:rsidP="00B61989">
      <w:pPr>
        <w:ind w:firstLine="708"/>
        <w:rPr>
          <w:rFonts w:ascii="Times New Roman" w:hAnsi="Times New Roman" w:cs="Times New Roman"/>
          <w:sz w:val="24"/>
          <w:szCs w:val="24"/>
        </w:rPr>
      </w:pPr>
      <w:r>
        <w:rPr>
          <w:rFonts w:ascii="Times New Roman" w:hAnsi="Times New Roman" w:cs="Times New Roman"/>
          <w:sz w:val="24"/>
          <w:szCs w:val="24"/>
        </w:rPr>
        <w:t xml:space="preserve">V záujme predchádzania konaniam, ktoré sú v rozpore s účelom poskytnutia finančného príspevku, sa okrem postupu podľa odseku 5 a odseku 8 zároveň navrhuje ustanoviť sankciu, ktorá by mala byť motivujúca na to, aby podnikatelia neoznačovali ustanoveným spôsobom na vydávaných dokladoch iné ako nariadením vlády určené tovary a služby, za dodanie ktorých vzniká nárok na finančný príspevok. V prípade, že uložená pokuta nepovedie k náprave protiprávneho stavu, bude môcť byť uložená aj opakovane. </w:t>
      </w:r>
    </w:p>
    <w:p w:rsidR="00465311" w:rsidRDefault="00465311" w:rsidP="00B61989">
      <w:pPr>
        <w:ind w:firstLine="708"/>
      </w:pPr>
      <w:r>
        <w:rPr>
          <w:rFonts w:ascii="Times New Roman" w:hAnsi="Times New Roman" w:cs="Times New Roman"/>
          <w:sz w:val="24"/>
          <w:szCs w:val="24"/>
        </w:rPr>
        <w:t>V odseku 17 sa ustanovuje, že vláda Slovenskej republiky nariadením určí konkrétne tovary alebo služby, za úhradu ktorých bude poskytnutý finančný príspevok, spôsob označovania určených tovarov a služieb na pokladničnom doklade, výšku príspevku, obdobie vyhotovovania dokladov, na základe ktorých si možno uplatniť nárok na príspevok a obdobie uplatňovania nároku na príspevok.</w:t>
      </w:r>
    </w:p>
    <w:p w:rsidR="00465311" w:rsidRDefault="00465311" w:rsidP="00465311">
      <w:pPr>
        <w:rPr>
          <w:rFonts w:ascii="Times New Roman" w:hAnsi="Times New Roman" w:cs="Times New Roman"/>
          <w:b/>
          <w:color w:val="000000"/>
          <w:sz w:val="24"/>
          <w:szCs w:val="24"/>
          <w:shd w:val="clear" w:color="auto" w:fill="FFFFFF"/>
        </w:rPr>
      </w:pPr>
    </w:p>
    <w:p w:rsidR="00465311" w:rsidRDefault="00465311" w:rsidP="0040319F">
      <w:pPr>
        <w:ind w:firstLine="708"/>
        <w:rPr>
          <w:rFonts w:ascii="Times New Roman" w:hAnsi="Times New Roman" w:cs="Times New Roman"/>
          <w:sz w:val="24"/>
          <w:szCs w:val="24"/>
        </w:rPr>
      </w:pPr>
      <w:r>
        <w:rPr>
          <w:rFonts w:ascii="Times New Roman" w:hAnsi="Times New Roman" w:cs="Times New Roman"/>
          <w:b/>
          <w:color w:val="000000"/>
          <w:sz w:val="24"/>
          <w:szCs w:val="24"/>
          <w:shd w:val="clear" w:color="auto" w:fill="FFFFFF"/>
        </w:rPr>
        <w:t>K Čl. II</w:t>
      </w:r>
    </w:p>
    <w:p w:rsidR="00465311" w:rsidRPr="00452574" w:rsidRDefault="00465311" w:rsidP="0040319F">
      <w:pPr>
        <w:ind w:firstLine="708"/>
        <w:rPr>
          <w:rFonts w:ascii="Times New Roman" w:hAnsi="Times New Roman" w:cs="Times New Roman"/>
          <w:sz w:val="24"/>
          <w:szCs w:val="24"/>
        </w:rPr>
      </w:pPr>
      <w:r>
        <w:rPr>
          <w:rFonts w:ascii="Times New Roman" w:hAnsi="Times New Roman" w:cs="Times New Roman"/>
          <w:sz w:val="24"/>
          <w:szCs w:val="24"/>
        </w:rPr>
        <w:t xml:space="preserve">Navrhuje sa ustanoviť účinnosť zákona od </w:t>
      </w:r>
      <w:r w:rsidR="00614F6B" w:rsidRPr="00614F6B">
        <w:rPr>
          <w:rFonts w:ascii="Times New Roman" w:hAnsi="Times New Roman" w:cs="Times New Roman"/>
          <w:sz w:val="24"/>
          <w:szCs w:val="24"/>
        </w:rPr>
        <w:t>15</w:t>
      </w:r>
      <w:r w:rsidR="00614F6B">
        <w:rPr>
          <w:rFonts w:ascii="Times New Roman" w:hAnsi="Times New Roman" w:cs="Times New Roman"/>
          <w:sz w:val="24"/>
          <w:szCs w:val="24"/>
        </w:rPr>
        <w:t>.</w:t>
      </w:r>
      <w:r w:rsidR="00614F6B" w:rsidRPr="00614F6B">
        <w:rPr>
          <w:rFonts w:ascii="Times New Roman" w:hAnsi="Times New Roman" w:cs="Times New Roman"/>
          <w:sz w:val="24"/>
          <w:szCs w:val="24"/>
        </w:rPr>
        <w:t xml:space="preserve"> novembra 2022</w:t>
      </w:r>
      <w:r w:rsidRPr="00614F6B">
        <w:rPr>
          <w:rFonts w:ascii="Times New Roman" w:hAnsi="Times New Roman" w:cs="Times New Roman"/>
          <w:sz w:val="24"/>
          <w:szCs w:val="24"/>
        </w:rPr>
        <w:t>.</w:t>
      </w:r>
    </w:p>
    <w:p w:rsidR="001A6B5A" w:rsidRDefault="001A6B5A" w:rsidP="00E1330B">
      <w:pPr>
        <w:ind w:firstLine="708"/>
        <w:rPr>
          <w:rFonts w:ascii="Times New Roman" w:hAnsi="Times New Roman" w:cs="Times New Roman"/>
          <w:color w:val="000000"/>
          <w:sz w:val="24"/>
          <w:szCs w:val="24"/>
        </w:rPr>
      </w:pPr>
    </w:p>
    <w:p w:rsidR="00216DB3" w:rsidRDefault="00216DB3"/>
    <w:sectPr w:rsidR="00216DB3" w:rsidSect="00535E5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2F61" w:rsidRDefault="00535E51">
      <w:r>
        <w:separator/>
      </w:r>
    </w:p>
  </w:endnote>
  <w:endnote w:type="continuationSeparator" w:id="0">
    <w:p w:rsidR="00672F61" w:rsidRDefault="00535E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altName w:val="Century Gothic"/>
    <w:panose1 w:val="020B0606020202030204"/>
    <w:charset w:val="EE"/>
    <w:family w:val="swiss"/>
    <w:pitch w:val="variable"/>
    <w:sig w:usb0="00000287" w:usb1="00000800" w:usb2="00000000" w:usb3="00000000" w:csb0="0000009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EUAlbertina">
    <w:altName w:val="Times New Roman"/>
    <w:panose1 w:val="00000000000000000000"/>
    <w:charset w:val="EE"/>
    <w:family w:val="roman"/>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27CA" w:rsidRDefault="00AA09C4">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10</w:t>
    </w:r>
    <w:r>
      <w:rPr>
        <w:rStyle w:val="slostrany"/>
      </w:rPr>
      <w:fldChar w:fldCharType="end"/>
    </w:r>
  </w:p>
  <w:p w:rsidR="003427CA" w:rsidRDefault="00CD108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4891387"/>
      <w:docPartObj>
        <w:docPartGallery w:val="Page Numbers (Bottom of Page)"/>
        <w:docPartUnique/>
      </w:docPartObj>
    </w:sdtPr>
    <w:sdtEndPr/>
    <w:sdtContent>
      <w:p w:rsidR="00385FA5" w:rsidRDefault="00385FA5">
        <w:pPr>
          <w:pStyle w:val="Pta"/>
          <w:jc w:val="center"/>
        </w:pPr>
        <w:r>
          <w:fldChar w:fldCharType="begin"/>
        </w:r>
        <w:r>
          <w:instrText>PAGE   \* MERGEFORMAT</w:instrText>
        </w:r>
        <w:r>
          <w:fldChar w:fldCharType="separate"/>
        </w:r>
        <w:r w:rsidR="00CD108E">
          <w:rPr>
            <w:noProof/>
          </w:rPr>
          <w:t>10</w:t>
        </w:r>
        <w:r>
          <w:fldChar w:fldCharType="end"/>
        </w:r>
      </w:p>
    </w:sdtContent>
  </w:sdt>
  <w:p w:rsidR="003427CA" w:rsidRDefault="00CD108E">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27CA" w:rsidRDefault="00AA09C4">
    <w:pPr>
      <w:pStyle w:val="Pta"/>
      <w:jc w:val="right"/>
    </w:pPr>
    <w:r>
      <w:fldChar w:fldCharType="begin"/>
    </w:r>
    <w:r>
      <w:instrText>PAGE   \* MERGEFORMAT</w:instrText>
    </w:r>
    <w:r>
      <w:fldChar w:fldCharType="separate"/>
    </w:r>
    <w:r>
      <w:rPr>
        <w:noProof/>
      </w:rPr>
      <w:t>0</w:t>
    </w:r>
    <w:r>
      <w:fldChar w:fldCharType="end"/>
    </w:r>
  </w:p>
  <w:p w:rsidR="003427CA" w:rsidRDefault="00CD108E">
    <w:pPr>
      <w:pStyle w:val="Pt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7984861"/>
      <w:docPartObj>
        <w:docPartGallery w:val="Page Numbers (Bottom of Page)"/>
        <w:docPartUnique/>
      </w:docPartObj>
    </w:sdtPr>
    <w:sdtEndPr/>
    <w:sdtContent>
      <w:p w:rsidR="00385FA5" w:rsidRDefault="00385FA5">
        <w:pPr>
          <w:pStyle w:val="Pta"/>
          <w:jc w:val="center"/>
        </w:pPr>
        <w:r>
          <w:fldChar w:fldCharType="begin"/>
        </w:r>
        <w:r>
          <w:instrText>PAGE   \* MERGEFORMAT</w:instrText>
        </w:r>
        <w:r>
          <w:fldChar w:fldCharType="separate"/>
        </w:r>
        <w:r w:rsidR="00CD108E">
          <w:rPr>
            <w:noProof/>
          </w:rPr>
          <w:t>12</w:t>
        </w:r>
        <w:r>
          <w:fldChar w:fldCharType="end"/>
        </w:r>
      </w:p>
    </w:sdtContent>
  </w:sdt>
  <w:p w:rsidR="004D7358" w:rsidRPr="001D6749" w:rsidRDefault="004D7358">
    <w:pPr>
      <w:pStyle w:val="Pta"/>
      <w:jc w:val="right"/>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4098477"/>
      <w:docPartObj>
        <w:docPartGallery w:val="Page Numbers (Bottom of Page)"/>
        <w:docPartUnique/>
      </w:docPartObj>
    </w:sdtPr>
    <w:sdtEndPr/>
    <w:sdtContent>
      <w:p w:rsidR="00385FA5" w:rsidRDefault="00385FA5">
        <w:pPr>
          <w:pStyle w:val="Pta"/>
          <w:jc w:val="center"/>
        </w:pPr>
        <w:r>
          <w:fldChar w:fldCharType="begin"/>
        </w:r>
        <w:r>
          <w:instrText>PAGE   \* MERGEFORMAT</w:instrText>
        </w:r>
        <w:r>
          <w:fldChar w:fldCharType="separate"/>
        </w:r>
        <w:r w:rsidR="00CD108E">
          <w:rPr>
            <w:noProof/>
          </w:rPr>
          <w:t>23</w:t>
        </w:r>
        <w:r>
          <w:fldChar w:fldCharType="end"/>
        </w:r>
      </w:p>
    </w:sdtContent>
  </w:sdt>
  <w:p w:rsidR="004D7358" w:rsidRPr="001D6749" w:rsidRDefault="004D7358">
    <w:pPr>
      <w:pStyle w:val="Pt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2F61" w:rsidRDefault="00535E51">
      <w:r>
        <w:separator/>
      </w:r>
    </w:p>
  </w:footnote>
  <w:footnote w:type="continuationSeparator" w:id="0">
    <w:p w:rsidR="00672F61" w:rsidRDefault="00535E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27CA" w:rsidRDefault="00AA09C4" w:rsidP="009B0E03">
    <w:pPr>
      <w:pStyle w:val="Hlavika"/>
      <w:jc w:val="right"/>
      <w:rPr>
        <w:sz w:val="24"/>
        <w:szCs w:val="24"/>
      </w:rPr>
    </w:pPr>
    <w:r>
      <w:rPr>
        <w:sz w:val="24"/>
        <w:szCs w:val="24"/>
      </w:rPr>
      <w:t>Príloha č. 2</w:t>
    </w:r>
  </w:p>
  <w:p w:rsidR="003427CA" w:rsidRPr="00EB59C8" w:rsidRDefault="00CD108E" w:rsidP="009B0E03">
    <w:pPr>
      <w:pStyle w:val="Hlavika"/>
      <w:jc w:val="right"/>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27CA" w:rsidRPr="000A15AE" w:rsidRDefault="00AA09C4" w:rsidP="009B0E03">
    <w:pPr>
      <w:pStyle w:val="Hlavika"/>
      <w:jc w:val="right"/>
      <w:rPr>
        <w:sz w:val="24"/>
        <w:szCs w:val="24"/>
      </w:rPr>
    </w:pPr>
    <w:r>
      <w:rPr>
        <w:sz w:val="24"/>
        <w:szCs w:val="24"/>
      </w:rPr>
      <w:t>Príloha č. 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358" w:rsidRPr="0076306E" w:rsidRDefault="004D7358" w:rsidP="0076306E">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358" w:rsidRPr="00433C47" w:rsidRDefault="004D7358" w:rsidP="00433C4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973AC"/>
    <w:multiLevelType w:val="hybridMultilevel"/>
    <w:tmpl w:val="8AD0D3AA"/>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B7239F7"/>
    <w:multiLevelType w:val="hybridMultilevel"/>
    <w:tmpl w:val="F2822772"/>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15:restartNumberingAfterBreak="0">
    <w:nsid w:val="1E794E85"/>
    <w:multiLevelType w:val="multilevel"/>
    <w:tmpl w:val="5094C2C2"/>
    <w:lvl w:ilvl="0">
      <w:start w:val="4"/>
      <w:numFmt w:val="decimal"/>
      <w:lvlText w:val="%1."/>
      <w:lvlJc w:val="left"/>
      <w:pPr>
        <w:ind w:left="425" w:hanging="425"/>
      </w:pPr>
      <w:rPr>
        <w:rFonts w:cs="Times New Roman" w:hint="default"/>
        <w:b/>
        <w:bCs/>
      </w:rPr>
    </w:lvl>
    <w:lvl w:ilvl="1">
      <w:start w:val="1"/>
      <w:numFmt w:val="lowerLetter"/>
      <w:lvlText w:val="%2)"/>
      <w:lvlJc w:val="left"/>
      <w:pPr>
        <w:ind w:left="850" w:hanging="425"/>
      </w:pPr>
      <w:rPr>
        <w:rFonts w:ascii="Times New Roman" w:eastAsia="Times New Roman" w:hAnsi="Times New Roman" w:cs="Times New Roman" w:hint="default"/>
        <w:b w:val="0"/>
        <w:sz w:val="24"/>
        <w:szCs w:val="24"/>
      </w:rPr>
    </w:lvl>
    <w:lvl w:ilvl="2">
      <w:start w:val="1"/>
      <w:numFmt w:val="decimal"/>
      <w:lvlText w:val="%3.)"/>
      <w:lvlJc w:val="left"/>
      <w:pPr>
        <w:ind w:left="1275" w:hanging="425"/>
      </w:pPr>
      <w:rPr>
        <w:rFonts w:cs="Times New Roman" w:hint="default"/>
      </w:rPr>
    </w:lvl>
    <w:lvl w:ilvl="3">
      <w:start w:val="1"/>
      <w:numFmt w:val="lowerLetter"/>
      <w:lvlText w:val="%4)"/>
      <w:lvlJc w:val="left"/>
      <w:pPr>
        <w:ind w:left="1983" w:hanging="708"/>
      </w:pPr>
      <w:rPr>
        <w:rFonts w:cs="Times New Roman" w:hint="default"/>
      </w:rPr>
    </w:lvl>
    <w:lvl w:ilvl="4">
      <w:start w:val="1"/>
      <w:numFmt w:val="decimal"/>
      <w:lvlText w:val="(%5)"/>
      <w:lvlJc w:val="left"/>
      <w:pPr>
        <w:ind w:left="2691" w:hanging="708"/>
      </w:pPr>
      <w:rPr>
        <w:rFonts w:cs="Times New Roman" w:hint="default"/>
      </w:rPr>
    </w:lvl>
    <w:lvl w:ilvl="5">
      <w:start w:val="1"/>
      <w:numFmt w:val="lowerLetter"/>
      <w:lvlText w:val="(%6)"/>
      <w:lvlJc w:val="left"/>
      <w:pPr>
        <w:ind w:left="3399" w:hanging="708"/>
      </w:pPr>
      <w:rPr>
        <w:rFonts w:cs="Times New Roman" w:hint="default"/>
      </w:rPr>
    </w:lvl>
    <w:lvl w:ilvl="6">
      <w:start w:val="1"/>
      <w:numFmt w:val="lowerRoman"/>
      <w:lvlText w:val="(%7)"/>
      <w:lvlJc w:val="left"/>
      <w:pPr>
        <w:ind w:left="4107" w:hanging="708"/>
      </w:pPr>
      <w:rPr>
        <w:rFonts w:cs="Times New Roman" w:hint="default"/>
      </w:rPr>
    </w:lvl>
    <w:lvl w:ilvl="7">
      <w:start w:val="1"/>
      <w:numFmt w:val="lowerLetter"/>
      <w:lvlText w:val="(%8)"/>
      <w:lvlJc w:val="left"/>
      <w:pPr>
        <w:ind w:left="4815" w:hanging="708"/>
      </w:pPr>
      <w:rPr>
        <w:rFonts w:cs="Times New Roman" w:hint="default"/>
      </w:rPr>
    </w:lvl>
    <w:lvl w:ilvl="8">
      <w:start w:val="1"/>
      <w:numFmt w:val="lowerRoman"/>
      <w:lvlText w:val="(%9)"/>
      <w:lvlJc w:val="left"/>
      <w:pPr>
        <w:ind w:left="5523" w:hanging="708"/>
      </w:pPr>
      <w:rPr>
        <w:rFonts w:cs="Times New Roman" w:hint="default"/>
      </w:rPr>
    </w:lvl>
  </w:abstractNum>
  <w:abstractNum w:abstractNumId="3" w15:restartNumberingAfterBreak="0">
    <w:nsid w:val="451F6C06"/>
    <w:multiLevelType w:val="hybridMultilevel"/>
    <w:tmpl w:val="3230AAE6"/>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15:restartNumberingAfterBreak="0">
    <w:nsid w:val="4977230B"/>
    <w:multiLevelType w:val="multilevel"/>
    <w:tmpl w:val="425043F0"/>
    <w:lvl w:ilvl="0">
      <w:start w:val="1"/>
      <w:numFmt w:val="lowerLetter"/>
      <w:lvlText w:val="%1)"/>
      <w:lvlJc w:val="left"/>
      <w:pPr>
        <w:tabs>
          <w:tab w:val="num" w:pos="360"/>
        </w:tabs>
        <w:ind w:left="360" w:hanging="360"/>
      </w:pPr>
      <w:rPr>
        <w:rFonts w:cs="Times New Roman" w:hint="default"/>
        <w:b w:val="0"/>
        <w:bCs w:val="0"/>
      </w:rPr>
    </w:lvl>
    <w:lvl w:ilvl="1">
      <w:start w:val="1"/>
      <w:numFmt w:val="lowerLetter"/>
      <w:lvlText w:val="%2)"/>
      <w:lvlJc w:val="left"/>
      <w:pPr>
        <w:tabs>
          <w:tab w:val="num" w:pos="397"/>
        </w:tabs>
        <w:ind w:left="850" w:hanging="425"/>
      </w:pPr>
      <w:rPr>
        <w:rFonts w:cs="Times New Roman" w:hint="default"/>
      </w:rPr>
    </w:lvl>
    <w:lvl w:ilvl="2">
      <w:start w:val="1"/>
      <w:numFmt w:val="decimal"/>
      <w:lvlText w:val="%3.)"/>
      <w:lvlJc w:val="left"/>
      <w:pPr>
        <w:tabs>
          <w:tab w:val="num" w:pos="0"/>
        </w:tabs>
        <w:ind w:left="1275" w:hanging="425"/>
      </w:pPr>
      <w:rPr>
        <w:rFonts w:cs="Times New Roman" w:hint="default"/>
      </w:rPr>
    </w:lvl>
    <w:lvl w:ilvl="3">
      <w:start w:val="1"/>
      <w:numFmt w:val="lowerLetter"/>
      <w:lvlText w:val="%4)"/>
      <w:lvlJc w:val="left"/>
      <w:pPr>
        <w:tabs>
          <w:tab w:val="num" w:pos="0"/>
        </w:tabs>
        <w:ind w:left="1983" w:hanging="708"/>
      </w:pPr>
      <w:rPr>
        <w:rFonts w:cs="Times New Roman" w:hint="default"/>
      </w:rPr>
    </w:lvl>
    <w:lvl w:ilvl="4">
      <w:start w:val="1"/>
      <w:numFmt w:val="decimal"/>
      <w:lvlText w:val="(%5)"/>
      <w:lvlJc w:val="left"/>
      <w:pPr>
        <w:tabs>
          <w:tab w:val="num" w:pos="0"/>
        </w:tabs>
        <w:ind w:left="2691" w:hanging="708"/>
      </w:pPr>
      <w:rPr>
        <w:rFonts w:cs="Times New Roman" w:hint="default"/>
      </w:rPr>
    </w:lvl>
    <w:lvl w:ilvl="5">
      <w:start w:val="1"/>
      <w:numFmt w:val="lowerLetter"/>
      <w:lvlText w:val="(%6)"/>
      <w:lvlJc w:val="left"/>
      <w:pPr>
        <w:tabs>
          <w:tab w:val="num" w:pos="0"/>
        </w:tabs>
        <w:ind w:left="3399" w:hanging="708"/>
      </w:pPr>
      <w:rPr>
        <w:rFonts w:cs="Times New Roman" w:hint="default"/>
      </w:rPr>
    </w:lvl>
    <w:lvl w:ilvl="6">
      <w:start w:val="1"/>
      <w:numFmt w:val="lowerRoman"/>
      <w:lvlText w:val="(%7)"/>
      <w:lvlJc w:val="left"/>
      <w:pPr>
        <w:tabs>
          <w:tab w:val="num" w:pos="0"/>
        </w:tabs>
        <w:ind w:left="4107" w:hanging="708"/>
      </w:pPr>
      <w:rPr>
        <w:rFonts w:cs="Times New Roman" w:hint="default"/>
      </w:rPr>
    </w:lvl>
    <w:lvl w:ilvl="7">
      <w:start w:val="1"/>
      <w:numFmt w:val="lowerLetter"/>
      <w:lvlText w:val="(%8)"/>
      <w:lvlJc w:val="left"/>
      <w:pPr>
        <w:tabs>
          <w:tab w:val="num" w:pos="0"/>
        </w:tabs>
        <w:ind w:left="4815" w:hanging="708"/>
      </w:pPr>
      <w:rPr>
        <w:rFonts w:cs="Times New Roman" w:hint="default"/>
      </w:rPr>
    </w:lvl>
    <w:lvl w:ilvl="8">
      <w:start w:val="1"/>
      <w:numFmt w:val="lowerRoman"/>
      <w:lvlText w:val="(%9)"/>
      <w:lvlJc w:val="left"/>
      <w:pPr>
        <w:tabs>
          <w:tab w:val="num" w:pos="0"/>
        </w:tabs>
        <w:ind w:left="5523" w:hanging="708"/>
      </w:pPr>
      <w:rPr>
        <w:rFonts w:cs="Times New Roman" w:hint="default"/>
      </w:rPr>
    </w:lvl>
  </w:abstractNum>
  <w:abstractNum w:abstractNumId="5" w15:restartNumberingAfterBreak="0">
    <w:nsid w:val="57B27F5D"/>
    <w:multiLevelType w:val="hybridMultilevel"/>
    <w:tmpl w:val="D7B0FDA0"/>
    <w:lvl w:ilvl="0" w:tplc="E3A0330C">
      <w:start w:val="3"/>
      <w:numFmt w:val="lowerLetter"/>
      <w:lvlText w:val="%1)"/>
      <w:lvlJc w:val="left"/>
      <w:pPr>
        <w:tabs>
          <w:tab w:val="num" w:pos="757"/>
        </w:tabs>
        <w:ind w:left="757"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5C9B77D4"/>
    <w:multiLevelType w:val="multilevel"/>
    <w:tmpl w:val="876A7B1E"/>
    <w:lvl w:ilvl="0">
      <w:start w:val="1"/>
      <w:numFmt w:val="decimal"/>
      <w:lvlText w:val="%1."/>
      <w:legacy w:legacy="1" w:legacySpace="0" w:legacyIndent="425"/>
      <w:lvlJc w:val="left"/>
      <w:pPr>
        <w:ind w:left="425" w:hanging="425"/>
      </w:pPr>
      <w:rPr>
        <w:rFonts w:cs="Times New Roman"/>
        <w:b/>
        <w:bCs/>
      </w:rPr>
    </w:lvl>
    <w:lvl w:ilvl="1">
      <w:start w:val="1"/>
      <w:numFmt w:val="lowerLetter"/>
      <w:lvlText w:val="%2)"/>
      <w:legacy w:legacy="1" w:legacySpace="0" w:legacyIndent="425"/>
      <w:lvlJc w:val="left"/>
      <w:pPr>
        <w:ind w:left="850" w:hanging="425"/>
      </w:pPr>
      <w:rPr>
        <w:rFonts w:ascii="Times New Roman" w:eastAsia="Times New Roman" w:hAnsi="Times New Roman" w:cs="Times New Roman" w:hint="default"/>
        <w:b w:val="0"/>
        <w:sz w:val="24"/>
        <w:szCs w:val="24"/>
      </w:rPr>
    </w:lvl>
    <w:lvl w:ilvl="2">
      <w:start w:val="1"/>
      <w:numFmt w:val="decimal"/>
      <w:lvlText w:val="%3.)"/>
      <w:legacy w:legacy="1" w:legacySpace="0" w:legacyIndent="425"/>
      <w:lvlJc w:val="left"/>
      <w:pPr>
        <w:ind w:left="1275" w:hanging="425"/>
      </w:pPr>
      <w:rPr>
        <w:rFonts w:cs="Times New Roman"/>
      </w:rPr>
    </w:lvl>
    <w:lvl w:ilvl="3">
      <w:start w:val="1"/>
      <w:numFmt w:val="lowerLetter"/>
      <w:lvlText w:val="%4)"/>
      <w:legacy w:legacy="1" w:legacySpace="0" w:legacyIndent="708"/>
      <w:lvlJc w:val="left"/>
      <w:pPr>
        <w:ind w:left="1983" w:hanging="708"/>
      </w:pPr>
      <w:rPr>
        <w:rFonts w:cs="Times New Roman"/>
      </w:rPr>
    </w:lvl>
    <w:lvl w:ilvl="4">
      <w:start w:val="1"/>
      <w:numFmt w:val="decimal"/>
      <w:lvlText w:val="(%5)"/>
      <w:legacy w:legacy="1" w:legacySpace="0" w:legacyIndent="708"/>
      <w:lvlJc w:val="left"/>
      <w:pPr>
        <w:ind w:left="2691" w:hanging="708"/>
      </w:pPr>
      <w:rPr>
        <w:rFonts w:cs="Times New Roman"/>
      </w:rPr>
    </w:lvl>
    <w:lvl w:ilvl="5">
      <w:start w:val="1"/>
      <w:numFmt w:val="lowerLetter"/>
      <w:lvlText w:val="(%6)"/>
      <w:legacy w:legacy="1" w:legacySpace="0" w:legacyIndent="708"/>
      <w:lvlJc w:val="left"/>
      <w:pPr>
        <w:ind w:left="3399" w:hanging="708"/>
      </w:pPr>
      <w:rPr>
        <w:rFonts w:cs="Times New Roman"/>
      </w:rPr>
    </w:lvl>
    <w:lvl w:ilvl="6">
      <w:start w:val="1"/>
      <w:numFmt w:val="lowerRoman"/>
      <w:lvlText w:val="(%7)"/>
      <w:legacy w:legacy="1" w:legacySpace="0" w:legacyIndent="708"/>
      <w:lvlJc w:val="left"/>
      <w:pPr>
        <w:ind w:left="4107" w:hanging="708"/>
      </w:pPr>
      <w:rPr>
        <w:rFonts w:cs="Times New Roman"/>
      </w:rPr>
    </w:lvl>
    <w:lvl w:ilvl="7">
      <w:start w:val="1"/>
      <w:numFmt w:val="lowerLetter"/>
      <w:lvlText w:val="(%8)"/>
      <w:legacy w:legacy="1" w:legacySpace="0" w:legacyIndent="708"/>
      <w:lvlJc w:val="left"/>
      <w:pPr>
        <w:ind w:left="4815" w:hanging="708"/>
      </w:pPr>
      <w:rPr>
        <w:rFonts w:cs="Times New Roman"/>
      </w:rPr>
    </w:lvl>
    <w:lvl w:ilvl="8">
      <w:start w:val="1"/>
      <w:numFmt w:val="lowerRoman"/>
      <w:lvlText w:val="(%9)"/>
      <w:legacy w:legacy="1" w:legacySpace="0" w:legacyIndent="708"/>
      <w:lvlJc w:val="left"/>
      <w:pPr>
        <w:ind w:left="5523" w:hanging="708"/>
      </w:pPr>
      <w:rPr>
        <w:rFonts w:cs="Times New Roman"/>
      </w:rPr>
    </w:lvl>
  </w:abstractNum>
  <w:abstractNum w:abstractNumId="7" w15:restartNumberingAfterBreak="0">
    <w:nsid w:val="5D0B44FF"/>
    <w:multiLevelType w:val="hybridMultilevel"/>
    <w:tmpl w:val="38349D96"/>
    <w:lvl w:ilvl="0" w:tplc="041B0017">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6FDF0B12"/>
    <w:multiLevelType w:val="hybridMultilevel"/>
    <w:tmpl w:val="B45824F4"/>
    <w:lvl w:ilvl="0" w:tplc="CCC099DA">
      <w:start w:val="4"/>
      <w:numFmt w:val="bullet"/>
      <w:lvlText w:val="-"/>
      <w:lvlJc w:val="left"/>
      <w:pPr>
        <w:ind w:left="170" w:hanging="17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abstractNumId w:val="0"/>
  </w:num>
  <w:num w:numId="2">
    <w:abstractNumId w:val="9"/>
  </w:num>
  <w:num w:numId="3">
    <w:abstractNumId w:val="3"/>
  </w:num>
  <w:num w:numId="4">
    <w:abstractNumId w:val="1"/>
  </w:num>
  <w:num w:numId="5">
    <w:abstractNumId w:val="8"/>
  </w:num>
  <w:num w:numId="6">
    <w:abstractNumId w:val="6"/>
  </w:num>
  <w:num w:numId="7">
    <w:abstractNumId w:val="5"/>
  </w:num>
  <w:num w:numId="8">
    <w:abstractNumId w:val="4"/>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CB5"/>
    <w:rsid w:val="00016F44"/>
    <w:rsid w:val="00020AE5"/>
    <w:rsid w:val="00065537"/>
    <w:rsid w:val="000B6605"/>
    <w:rsid w:val="000C454A"/>
    <w:rsid w:val="000D4BD3"/>
    <w:rsid w:val="000F5AE5"/>
    <w:rsid w:val="00112C93"/>
    <w:rsid w:val="00127E61"/>
    <w:rsid w:val="00144864"/>
    <w:rsid w:val="00163605"/>
    <w:rsid w:val="00185411"/>
    <w:rsid w:val="001A218A"/>
    <w:rsid w:val="001A6B5A"/>
    <w:rsid w:val="001B7C32"/>
    <w:rsid w:val="00216DB3"/>
    <w:rsid w:val="00266115"/>
    <w:rsid w:val="002D4D89"/>
    <w:rsid w:val="0033093F"/>
    <w:rsid w:val="00385FA5"/>
    <w:rsid w:val="0040319F"/>
    <w:rsid w:val="00411411"/>
    <w:rsid w:val="00446E2F"/>
    <w:rsid w:val="00465311"/>
    <w:rsid w:val="00470014"/>
    <w:rsid w:val="004C3442"/>
    <w:rsid w:val="004D7358"/>
    <w:rsid w:val="004F2862"/>
    <w:rsid w:val="00535E51"/>
    <w:rsid w:val="005540F3"/>
    <w:rsid w:val="005C2307"/>
    <w:rsid w:val="005F2CAC"/>
    <w:rsid w:val="00614F6B"/>
    <w:rsid w:val="006231ED"/>
    <w:rsid w:val="00643104"/>
    <w:rsid w:val="00672F61"/>
    <w:rsid w:val="00695497"/>
    <w:rsid w:val="0070539E"/>
    <w:rsid w:val="00720CBF"/>
    <w:rsid w:val="0076306E"/>
    <w:rsid w:val="00785D1B"/>
    <w:rsid w:val="007B5651"/>
    <w:rsid w:val="008063CD"/>
    <w:rsid w:val="008C4F02"/>
    <w:rsid w:val="008C5B40"/>
    <w:rsid w:val="008E4270"/>
    <w:rsid w:val="009B4064"/>
    <w:rsid w:val="009C7B3C"/>
    <w:rsid w:val="00A5789D"/>
    <w:rsid w:val="00A90CBE"/>
    <w:rsid w:val="00AA09C4"/>
    <w:rsid w:val="00B61989"/>
    <w:rsid w:val="00BE0CB5"/>
    <w:rsid w:val="00C45FCC"/>
    <w:rsid w:val="00C647BF"/>
    <w:rsid w:val="00CA546F"/>
    <w:rsid w:val="00CD108E"/>
    <w:rsid w:val="00DA2700"/>
    <w:rsid w:val="00DA3720"/>
    <w:rsid w:val="00DE2818"/>
    <w:rsid w:val="00DF65FC"/>
    <w:rsid w:val="00E1330B"/>
    <w:rsid w:val="00E457AA"/>
    <w:rsid w:val="00E6311E"/>
    <w:rsid w:val="00E71C38"/>
    <w:rsid w:val="00E878AA"/>
    <w:rsid w:val="00EB26C9"/>
    <w:rsid w:val="00EC1ED1"/>
    <w:rsid w:val="00F02293"/>
    <w:rsid w:val="00F426D7"/>
    <w:rsid w:val="00F77367"/>
    <w:rsid w:val="00F77698"/>
    <w:rsid w:val="00F84A02"/>
    <w:rsid w:val="00FD6C70"/>
    <w:rsid w:val="00FE1D1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AC2F9"/>
  <w15:chartTrackingRefBased/>
  <w15:docId w15:val="{13AD5F4D-244B-4B85-A7D1-57FAD685F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1330B"/>
    <w:pPr>
      <w:spacing w:after="0" w:line="240" w:lineRule="auto"/>
      <w:jc w:val="both"/>
    </w:pPr>
    <w:rPr>
      <w:rFonts w:ascii="Arial Narrow" w:hAnsi="Arial Narrow"/>
      <w:szCs w:val="3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E1330B"/>
    <w:rPr>
      <w:rFonts w:ascii="Times New Roman" w:hAnsi="Times New Roman" w:cs="Times New Roman" w:hint="default"/>
      <w:color w:val="808080"/>
    </w:rPr>
  </w:style>
  <w:style w:type="paragraph" w:customStyle="1" w:styleId="Zkladntext">
    <w:name w:val="Základní text"/>
    <w:aliases w:val="Základný text Char Char"/>
    <w:rsid w:val="00E1330B"/>
    <w:pPr>
      <w:widowControl w:val="0"/>
      <w:snapToGrid w:val="0"/>
      <w:spacing w:after="0" w:line="240" w:lineRule="auto"/>
    </w:pPr>
    <w:rPr>
      <w:rFonts w:ascii="Times New Roman" w:eastAsia="Times New Roman" w:hAnsi="Times New Roman" w:cs="Times New Roman"/>
      <w:color w:val="000000"/>
      <w:sz w:val="24"/>
      <w:szCs w:val="20"/>
      <w:lang w:eastAsia="sk-SK"/>
    </w:rPr>
  </w:style>
  <w:style w:type="character" w:customStyle="1" w:styleId="awspan1">
    <w:name w:val="awspan1"/>
    <w:basedOn w:val="Predvolenpsmoodseku"/>
    <w:rsid w:val="00E1330B"/>
    <w:rPr>
      <w:color w:val="000000"/>
      <w:sz w:val="24"/>
      <w:szCs w:val="24"/>
    </w:rPr>
  </w:style>
  <w:style w:type="paragraph" w:styleId="Odsekzoznamu">
    <w:name w:val="List Paragraph"/>
    <w:basedOn w:val="Normlny"/>
    <w:uiPriority w:val="34"/>
    <w:qFormat/>
    <w:rsid w:val="001A6B5A"/>
    <w:pPr>
      <w:ind w:left="720"/>
      <w:contextualSpacing/>
    </w:pPr>
  </w:style>
  <w:style w:type="table" w:customStyle="1" w:styleId="Mriekatabuky1">
    <w:name w:val="Mriežka tabuľky1"/>
    <w:basedOn w:val="Normlnatabuka"/>
    <w:next w:val="Mriekatabuky"/>
    <w:uiPriority w:val="59"/>
    <w:rsid w:val="004C34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wspan">
    <w:name w:val="awspan"/>
    <w:basedOn w:val="Predvolenpsmoodseku"/>
    <w:rsid w:val="004C3442"/>
  </w:style>
  <w:style w:type="paragraph" w:styleId="Podpise-mailu">
    <w:name w:val="E-mail Signature"/>
    <w:basedOn w:val="Normlny"/>
    <w:link w:val="Podpise-mailuChar"/>
    <w:uiPriority w:val="99"/>
    <w:unhideWhenUsed/>
    <w:rsid w:val="004C3442"/>
    <w:pPr>
      <w:jc w:val="left"/>
    </w:pPr>
    <w:rPr>
      <w:rFonts w:asciiTheme="minorHAnsi" w:eastAsiaTheme="minorEastAsia" w:hAnsiTheme="minorHAnsi"/>
      <w:szCs w:val="22"/>
      <w:lang w:eastAsia="sk-SK"/>
    </w:rPr>
  </w:style>
  <w:style w:type="character" w:customStyle="1" w:styleId="Podpise-mailuChar">
    <w:name w:val="Podpis e-mailu Char"/>
    <w:basedOn w:val="Predvolenpsmoodseku"/>
    <w:link w:val="Podpise-mailu"/>
    <w:uiPriority w:val="99"/>
    <w:rsid w:val="004C3442"/>
    <w:rPr>
      <w:rFonts w:eastAsiaTheme="minorEastAsia"/>
      <w:lang w:eastAsia="sk-SK"/>
    </w:rPr>
  </w:style>
  <w:style w:type="table" w:styleId="Mriekatabuky">
    <w:name w:val="Table Grid"/>
    <w:basedOn w:val="Normlnatabuka"/>
    <w:uiPriority w:val="39"/>
    <w:rsid w:val="004C34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4C3442"/>
    <w:pPr>
      <w:tabs>
        <w:tab w:val="center" w:pos="4536"/>
        <w:tab w:val="right" w:pos="9072"/>
      </w:tabs>
      <w:jc w:val="left"/>
    </w:pPr>
    <w:rPr>
      <w:rFonts w:ascii="Times New Roman" w:eastAsia="Times New Roman" w:hAnsi="Times New Roman" w:cs="Times New Roman"/>
      <w:sz w:val="20"/>
      <w:szCs w:val="20"/>
      <w:lang w:eastAsia="sk-SK"/>
    </w:rPr>
  </w:style>
  <w:style w:type="character" w:customStyle="1" w:styleId="HlavikaChar">
    <w:name w:val="Hlavička Char"/>
    <w:basedOn w:val="Predvolenpsmoodseku"/>
    <w:link w:val="Hlavika"/>
    <w:uiPriority w:val="99"/>
    <w:rsid w:val="004C3442"/>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4C3442"/>
    <w:pPr>
      <w:tabs>
        <w:tab w:val="center" w:pos="4536"/>
        <w:tab w:val="right" w:pos="9072"/>
      </w:tabs>
      <w:jc w:val="left"/>
    </w:pPr>
    <w:rPr>
      <w:rFonts w:ascii="Times New Roman" w:eastAsia="Times New Roman" w:hAnsi="Times New Roman" w:cs="Times New Roman"/>
      <w:sz w:val="20"/>
      <w:szCs w:val="20"/>
      <w:lang w:eastAsia="sk-SK"/>
    </w:rPr>
  </w:style>
  <w:style w:type="character" w:customStyle="1" w:styleId="PtaChar">
    <w:name w:val="Päta Char"/>
    <w:basedOn w:val="Predvolenpsmoodseku"/>
    <w:link w:val="Pta"/>
    <w:uiPriority w:val="99"/>
    <w:rsid w:val="004C3442"/>
    <w:rPr>
      <w:rFonts w:ascii="Times New Roman" w:eastAsia="Times New Roman" w:hAnsi="Times New Roman" w:cs="Times New Roman"/>
      <w:sz w:val="20"/>
      <w:szCs w:val="20"/>
      <w:lang w:eastAsia="sk-SK"/>
    </w:rPr>
  </w:style>
  <w:style w:type="character" w:styleId="slostrany">
    <w:name w:val="page number"/>
    <w:basedOn w:val="Predvolenpsmoodseku"/>
    <w:uiPriority w:val="99"/>
    <w:rsid w:val="004C3442"/>
    <w:rPr>
      <w:rFonts w:cs="Times New Roman"/>
    </w:rPr>
  </w:style>
  <w:style w:type="paragraph" w:styleId="Textkomentra">
    <w:name w:val="annotation text"/>
    <w:basedOn w:val="Normlny"/>
    <w:link w:val="TextkomentraChar"/>
    <w:uiPriority w:val="99"/>
    <w:unhideWhenUsed/>
    <w:rsid w:val="004C3442"/>
    <w:pPr>
      <w:spacing w:after="160"/>
      <w:jc w:val="left"/>
    </w:pPr>
    <w:rPr>
      <w:rFonts w:asciiTheme="minorHAnsi" w:hAnsiTheme="minorHAnsi"/>
      <w:sz w:val="20"/>
      <w:szCs w:val="20"/>
    </w:rPr>
  </w:style>
  <w:style w:type="character" w:customStyle="1" w:styleId="TextkomentraChar">
    <w:name w:val="Text komentára Char"/>
    <w:basedOn w:val="Predvolenpsmoodseku"/>
    <w:link w:val="Textkomentra"/>
    <w:uiPriority w:val="99"/>
    <w:rsid w:val="004C3442"/>
    <w:rPr>
      <w:sz w:val="20"/>
      <w:szCs w:val="20"/>
    </w:rPr>
  </w:style>
  <w:style w:type="table" w:customStyle="1" w:styleId="Mriekatabuky3">
    <w:name w:val="Mriežka tabuľky3"/>
    <w:basedOn w:val="Normlnatabuka"/>
    <w:next w:val="Mriekatabuky"/>
    <w:uiPriority w:val="59"/>
    <w:rsid w:val="004D73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iPriority w:val="99"/>
    <w:unhideWhenUsed/>
    <w:rsid w:val="004D7358"/>
    <w:pPr>
      <w:spacing w:after="120" w:line="276" w:lineRule="auto"/>
      <w:ind w:left="283"/>
      <w:jc w:val="left"/>
    </w:pPr>
    <w:rPr>
      <w:rFonts w:ascii="Georgia" w:eastAsia="Arial" w:hAnsi="Georgia" w:cs="Times New Roman"/>
      <w:color w:val="000000"/>
      <w:szCs w:val="22"/>
    </w:rPr>
  </w:style>
  <w:style w:type="character" w:customStyle="1" w:styleId="ZarkazkladnhotextuChar">
    <w:name w:val="Zarážka základného textu Char"/>
    <w:basedOn w:val="Predvolenpsmoodseku"/>
    <w:link w:val="Zarkazkladnhotextu"/>
    <w:uiPriority w:val="99"/>
    <w:rsid w:val="004D7358"/>
    <w:rPr>
      <w:rFonts w:ascii="Georgia" w:eastAsia="Arial" w:hAnsi="Georgia" w:cs="Times New Roman"/>
      <w:color w:val="000000"/>
    </w:rPr>
  </w:style>
  <w:style w:type="paragraph" w:customStyle="1" w:styleId="Default">
    <w:name w:val="Default"/>
    <w:rsid w:val="004D7358"/>
    <w:pPr>
      <w:autoSpaceDE w:val="0"/>
      <w:autoSpaceDN w:val="0"/>
      <w:adjustRightInd w:val="0"/>
      <w:spacing w:after="0" w:line="240" w:lineRule="auto"/>
    </w:pPr>
    <w:rPr>
      <w:rFonts w:ascii="EUAlbertina" w:hAnsi="EUAlbertina" w:cs="EUAlberti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5865534">
      <w:bodyDiv w:val="1"/>
      <w:marLeft w:val="0"/>
      <w:marRight w:val="0"/>
      <w:marTop w:val="0"/>
      <w:marBottom w:val="0"/>
      <w:divBdr>
        <w:top w:val="none" w:sz="0" w:space="0" w:color="auto"/>
        <w:left w:val="none" w:sz="0" w:space="0" w:color="auto"/>
        <w:bottom w:val="none" w:sz="0" w:space="0" w:color="auto"/>
        <w:right w:val="none" w:sz="0" w:space="0" w:color="auto"/>
      </w:divBdr>
    </w:div>
    <w:div w:id="1788816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4.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25</Pages>
  <Words>7327</Words>
  <Characters>41764</Characters>
  <DocSecurity>0</DocSecurity>
  <Lines>348</Lines>
  <Paragraphs>97</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48994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2022-08-22T08:08:00Z</dcterms:created>
  <dcterms:modified xsi:type="dcterms:W3CDTF">2022-08-23T06:32:00Z</dcterms:modified>
</cp:coreProperties>
</file>