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 á r o d n á   r a d a   S l o v e n s k e j   r e p u b l i k y</w:t>
      </w:r>
    </w:p>
    <w:p w:rsidR="00000000" w:rsidDel="00000000" w:rsidP="00000000" w:rsidRDefault="00000000" w:rsidRPr="00000000" w14:paraId="00000002">
      <w:pPr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VIII. </w:t>
      </w:r>
      <w:r w:rsidDel="00000000" w:rsidR="00000000" w:rsidRPr="00000000">
        <w:rPr>
          <w:b w:val="1"/>
          <w:rtl w:val="0"/>
        </w:rPr>
        <w:t xml:space="preserve">volebné obdobie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Návrh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 Á K O N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z ... 2022,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rtl w:val="0"/>
        </w:rPr>
        <w:t xml:space="preserve">zákona, ktorým sa mení a dopĺňa zákon č. 222/2004 Z. z. o dani z pridanej hodnoty v znení neskorších predpisov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Zákon č. 222/2004 Z. z. o dani z pridanej hodnoty v znení zákona č. 350/2004 Z. z., zákona </w:t>
        <w:br w:type="textWrapping"/>
        <w:t xml:space="preserve">č. 651/2004 Z. z., zákona č. 340/2005 Z. z., zákona č. 523/2005 Z. z., zákona č. 656/2006 Z. z., zákona č. 215/2007 Z. z., zákona č. 593/2007 Z. z., zákona č. 378/2008 Z. z., zákona</w:t>
        <w:br w:type="textWrapping"/>
        <w:t xml:space="preserve">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</w:t>
        <w:br w:type="textWrapping"/>
        <w:t xml:space="preserve"> č. 360/2013 Z. z., zákona č. 218/2014 Z. z., zákona č. 268/2015 Z. z., zákona č. 360/2015 </w:t>
        <w:br w:type="textWrapping"/>
        <w:t xml:space="preserve">Z. z., zákona č. 297/2016 Z. z., zákona č. 298/2016 Z. z., zákona č. 334/2017 Z. z., zákona</w:t>
        <w:br w:type="textWrapping"/>
        <w:t xml:space="preserve"> č. 112/2018 Z. z., zákona č. 323/2018 Z. z., zákona č. 368/2018 Z. z., zákona č. 369/2018 </w:t>
        <w:br w:type="textWrapping"/>
        <w:t xml:space="preserve">Z. z., zákona č. 317/2019 Z. z., zákona č. 318/2019 Z. z., zákona č. 368/2019 Z. z., zákona</w:t>
        <w:br w:type="textWrapping"/>
        <w:t xml:space="preserve"> č. 344/2020 Z. z., zákona č. 186/2021 Z. z., zákona č. 346/2021 Z. z., zákona č. 408/2021</w:t>
        <w:br w:type="textWrapping"/>
        <w:t xml:space="preserve"> Z. z. a zákona č. 222/2022 Z. z. sa mení a dopĺňa takto: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§ 27 sa za odsek 3 vkladá nový odsek 4, ktorý znie:</w:t>
      </w:r>
    </w:p>
    <w:p w:rsidR="00000000" w:rsidDel="00000000" w:rsidP="00000000" w:rsidRDefault="00000000" w:rsidRPr="00000000" w14:paraId="0000001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„(4) Znížená sadzba dane 5 % zo základu dane sa uplatňuje na potraviny, ktoré sú používané na prípravu a poskytovanie jedál a nápojov </w:t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tl w:val="0"/>
        </w:rPr>
        <w:t xml:space="preserve">a) v zariadení školského stravovania, </w:t>
      </w:r>
    </w:p>
    <w:p w:rsidR="00000000" w:rsidDel="00000000" w:rsidP="00000000" w:rsidRDefault="00000000" w:rsidRPr="00000000" w14:paraId="0000001F">
      <w:pPr>
        <w:ind w:left="360" w:firstLine="0"/>
        <w:rPr/>
      </w:pPr>
      <w:r w:rsidDel="00000000" w:rsidR="00000000" w:rsidRPr="00000000">
        <w:rPr>
          <w:rtl w:val="0"/>
        </w:rPr>
        <w:t xml:space="preserve">b) vysokou školou pre študentov,</w:t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  <w:t xml:space="preserve">c) u poskytovateľa zdravotnej starostlivosti,</w:t>
      </w:r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tl w:val="0"/>
        </w:rPr>
        <w:t xml:space="preserve">d) u poskytovateľa sociálnej služby,</w:t>
      </w:r>
    </w:p>
    <w:p w:rsidR="00000000" w:rsidDel="00000000" w:rsidP="00000000" w:rsidRDefault="00000000" w:rsidRPr="00000000" w14:paraId="00000022">
      <w:pPr>
        <w:ind w:left="360" w:firstLine="0"/>
        <w:rPr/>
      </w:pPr>
      <w:r w:rsidDel="00000000" w:rsidR="00000000" w:rsidRPr="00000000">
        <w:rPr>
          <w:rtl w:val="0"/>
        </w:rPr>
        <w:t xml:space="preserve">e) v centre pre deti a rodiny.“.</w:t>
      </w:r>
    </w:p>
    <w:p w:rsidR="00000000" w:rsidDel="00000000" w:rsidP="00000000" w:rsidRDefault="00000000" w:rsidRPr="00000000" w14:paraId="0000002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/>
      </w:pPr>
      <w:r w:rsidDel="00000000" w:rsidR="00000000" w:rsidRPr="00000000">
        <w:rPr>
          <w:rtl w:val="0"/>
        </w:rPr>
        <w:t xml:space="preserve">Doterajší odsek 4 sa označuje ako odsek 5.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§ 85kl sa vkladá § 85km, ktorý vrátane nadpisu znie:</w:t>
      </w:r>
    </w:p>
    <w:p w:rsidR="00000000" w:rsidDel="00000000" w:rsidP="00000000" w:rsidRDefault="00000000" w:rsidRPr="00000000" w14:paraId="0000002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rtl w:val="0"/>
        </w:rPr>
        <w:t xml:space="preserve">§ 85km</w:t>
      </w:r>
    </w:p>
    <w:p w:rsidR="00000000" w:rsidDel="00000000" w:rsidP="00000000" w:rsidRDefault="00000000" w:rsidRPr="00000000" w14:paraId="00000029">
      <w:pPr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Prechodné ustanovenie k úprave účinnej od 1. januára 2023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Ustanovenie § 31a sa neuplatňuje od 1. januára 2024.“.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Tento zákon nadobúda účinnosť 1. januára 2023.</w:t>
      </w:r>
    </w:p>
    <w:p w:rsidR="00000000" w:rsidDel="00000000" w:rsidP="00000000" w:rsidRDefault="00000000" w:rsidRPr="00000000" w14:paraId="00000031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