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117A7E" w:rsidRDefault="00B326AA" w:rsidP="00166CE6">
      <w:pPr>
        <w:jc w:val="center"/>
        <w:rPr>
          <w:b/>
          <w:caps/>
          <w:spacing w:val="30"/>
          <w:sz w:val="25"/>
          <w:szCs w:val="25"/>
        </w:rPr>
      </w:pPr>
      <w:bookmarkStart w:id="0" w:name="_GoBack"/>
      <w:bookmarkEnd w:id="0"/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51BA1DAD" w:rsidR="001F0AA3" w:rsidRPr="00117A7E" w:rsidRDefault="00C12975" w:rsidP="00166CE6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166CE6">
        <w:rPr>
          <w:b/>
          <w:sz w:val="25"/>
          <w:szCs w:val="25"/>
        </w:rPr>
        <w:t>zákona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117A7E" w:rsidRDefault="00DC377E" w:rsidP="00166CE6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166CE6">
      <w:pPr>
        <w:jc w:val="both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66CE6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6F8FF6B8" w:rsidR="001F0AA3" w:rsidRPr="00117A7E" w:rsidRDefault="00166CE6" w:rsidP="00166CE6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 zákona: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separate"/>
            </w:r>
            <w:r w:rsidR="00FE066B">
              <w:rPr>
                <w:sz w:val="25"/>
                <w:szCs w:val="25"/>
              </w:rPr>
              <w:t>Ministerstvo spravodlivosti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66CE6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166CE6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166CE6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76D56928" w:rsidR="001F0AA3" w:rsidRPr="00117A7E" w:rsidRDefault="001F0AA3" w:rsidP="00166CE6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Názov návrhu </w:t>
            </w:r>
            <w:r w:rsidR="00166CE6">
              <w:rPr>
                <w:b/>
                <w:sz w:val="25"/>
                <w:szCs w:val="25"/>
              </w:rPr>
              <w:t>zákona</w:t>
            </w:r>
            <w:r w:rsidRPr="00117A7E">
              <w:rPr>
                <w:b/>
                <w:sz w:val="25"/>
                <w:szCs w:val="25"/>
              </w:rPr>
              <w:t>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separate"/>
            </w:r>
            <w:r w:rsidR="00FE066B">
              <w:rPr>
                <w:sz w:val="25"/>
                <w:szCs w:val="25"/>
              </w:rPr>
              <w:t xml:space="preserve"> Zákon, ktorým sa mení a dopĺňa zákon Národnej rady Slovenskej republiky č. 233/1995 Z. z. o súdnych exekútoroch a exekučnej činnosti (Exekučný poriadok) a o zmene a doplnení ďalších zákonov v znení neskorších predpisov a ktorým sa mení a dopĺňa zákon č. 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separate"/>
            </w:r>
            <w:r w:rsidR="00FE066B">
              <w:rPr>
                <w:sz w:val="25"/>
                <w:szCs w:val="25"/>
              </w:rPr>
              <w:t>8/2009 Z. z. o cestnej premávke a o zmene a doplnení niektorých zákonov v znení neskorších predpisov</w: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166CE6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166CE6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166CE6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3F4092AB" w:rsidR="001F0AA3" w:rsidRPr="00117A7E" w:rsidRDefault="001F0AA3" w:rsidP="00166CE6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</w:t>
            </w:r>
            <w:r w:rsidR="00166CE6">
              <w:rPr>
                <w:b/>
                <w:sz w:val="25"/>
                <w:szCs w:val="25"/>
              </w:rPr>
              <w:t xml:space="preserve">redmet návrhu zákona </w:t>
            </w:r>
            <w:r w:rsidR="00166CE6">
              <w:rPr>
                <w:b/>
                <w:sz w:val="25"/>
                <w:szCs w:val="25"/>
                <w:u w:val="single"/>
              </w:rPr>
              <w:t xml:space="preserve">je </w:t>
            </w:r>
            <w:r w:rsidR="00166CE6">
              <w:rPr>
                <w:b/>
                <w:sz w:val="25"/>
                <w:szCs w:val="25"/>
              </w:rPr>
              <w:t xml:space="preserve">– </w:t>
            </w:r>
            <w:r w:rsidR="00166CE6">
              <w:rPr>
                <w:b/>
                <w:strike/>
                <w:sz w:val="25"/>
                <w:szCs w:val="25"/>
              </w:rPr>
              <w:t xml:space="preserve">nie je </w:t>
            </w:r>
            <w:r w:rsidR="00166CE6">
              <w:rPr>
                <w:b/>
                <w:sz w:val="25"/>
                <w:szCs w:val="25"/>
              </w:rPr>
              <w:t xml:space="preserve"> upravený v práve Európskej únie:</w:t>
            </w:r>
          </w:p>
          <w:p w14:paraId="68F7C348" w14:textId="2B4792DF" w:rsidR="003841E0" w:rsidRPr="00117A7E" w:rsidRDefault="003841E0" w:rsidP="00166CE6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117A7E" w:rsidRDefault="001F0AA3" w:rsidP="00166CE6">
            <w:pPr>
              <w:tabs>
                <w:tab w:val="left" w:pos="360"/>
              </w:tabs>
              <w:jc w:val="both"/>
            </w:pPr>
          </w:p>
        </w:tc>
        <w:tc>
          <w:tcPr>
            <w:tcW w:w="9627" w:type="dxa"/>
          </w:tcPr>
          <w:p w14:paraId="73485847" w14:textId="6F5DAA19" w:rsidR="008570D4" w:rsidRPr="00117A7E" w:rsidRDefault="00166CE6" w:rsidP="00166CE6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>
              <w:t>v primárnom práve</w:t>
            </w:r>
          </w:p>
          <w:p w14:paraId="3D4ED5BB" w14:textId="66799D7B" w:rsidR="00C33F58" w:rsidRDefault="00C33F58" w:rsidP="00166CE6">
            <w:pPr>
              <w:jc w:val="both"/>
              <w:divId w:val="189539065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  <w:t>čl. 132 ods. 3, čl. 325 ods. 1 Zmluvy o fungovaní Európskej únie (Ú. v.</w:t>
            </w:r>
            <w:r w:rsidR="00166CE6">
              <w:rPr>
                <w:rFonts w:ascii="Times" w:hAnsi="Times" w:cs="Times"/>
                <w:sz w:val="25"/>
                <w:szCs w:val="25"/>
              </w:rPr>
              <w:t xml:space="preserve"> EÚ C 202, 7. júna 2016),</w:t>
            </w:r>
          </w:p>
          <w:p w14:paraId="629B69CC" w14:textId="7F36A972" w:rsidR="00166CE6" w:rsidRDefault="00166CE6" w:rsidP="00166CE6">
            <w:pPr>
              <w:jc w:val="both"/>
              <w:divId w:val="1895390652"/>
              <w:rPr>
                <w:rFonts w:ascii="Times" w:hAnsi="Times" w:cs="Times"/>
                <w:sz w:val="25"/>
                <w:szCs w:val="25"/>
              </w:rPr>
            </w:pPr>
          </w:p>
          <w:p w14:paraId="6F0F81A8" w14:textId="1CE9756E" w:rsidR="00166CE6" w:rsidRDefault="00166CE6" w:rsidP="00166CE6">
            <w:pPr>
              <w:jc w:val="both"/>
              <w:divId w:val="189539065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 v sekundárnom práve</w:t>
            </w:r>
          </w:p>
          <w:p w14:paraId="394454C0" w14:textId="61666C75" w:rsidR="00054456" w:rsidRPr="00117A7E" w:rsidRDefault="00054456" w:rsidP="00166CE6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3DC7BA0D" w14:textId="27C93789" w:rsidR="00166CE6" w:rsidRDefault="00C33F58" w:rsidP="00166CE6">
            <w:pPr>
              <w:jc w:val="both"/>
              <w:divId w:val="1098907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nariadenie Rady (ES) č. 4/2009 z 18. decembra 2008 o právomoci, rozhodnom práve, uznávaní a výkone rozhodnutí a o spolupráci vo veciach vyživovacej povinnosti (Ú. v. EÚ L 7, 10.1.2009) v platnom znení, </w:t>
            </w:r>
          </w:p>
          <w:p w14:paraId="5C6F3D2F" w14:textId="77777777" w:rsidR="00166CE6" w:rsidRDefault="00C33F58" w:rsidP="00166CE6">
            <w:pPr>
              <w:jc w:val="both"/>
              <w:divId w:val="1098907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nariadenie Európskeho parlamentu a Rady (EÚ) č. 650/2012 zo 4. júla 2012 o právomoci, rozhodnom práve, uznávaní a výkone rozhodnutí a prijatí a výkone verejných listín v dedičských veciach a o zavedení európskeho osvedčenia o dedičstve (Ú. v. EÚ L 201, 27.7.2012) v platnom znení, </w:t>
            </w:r>
          </w:p>
          <w:p w14:paraId="1D36E972" w14:textId="77777777" w:rsidR="00166CE6" w:rsidRDefault="00C33F58" w:rsidP="00166CE6">
            <w:pPr>
              <w:jc w:val="both"/>
              <w:divId w:val="1098907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nariadenie Európskeho parlamentu a Rady (EÚ) č. 1215/2012 z 12. decembra 2012 o právomoci a o uznávaní a výkone rozsudkov v občianskych a obchodných veciach (prepracované znenie) (Ú. v. EÚ L 351, 20.12.2012) v platnom znení, </w:t>
            </w:r>
          </w:p>
          <w:p w14:paraId="2F45C5C3" w14:textId="77777777" w:rsidR="00166CE6" w:rsidRDefault="00C33F58" w:rsidP="00166CE6">
            <w:pPr>
              <w:jc w:val="both"/>
              <w:divId w:val="1098907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nariadenie Európskeho parlamentu a Rady (ES) č. 805/2004 z 21. apríla 2004 , ktorým sa vytvára európsky exekučný titul pre nesporné nároky (Ú. v. EÚ L 143, 30.4.2004; Mimoriadne vydanie Ú. v. EÚ, kap. 19/zv. 007) v platnom znení, </w:t>
            </w:r>
          </w:p>
          <w:p w14:paraId="4EE4AEF7" w14:textId="77777777" w:rsidR="00166CE6" w:rsidRDefault="00C33F58" w:rsidP="00166CE6">
            <w:pPr>
              <w:jc w:val="both"/>
              <w:divId w:val="1098907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nariadenie Európskeho parlamentu a Rady (ES) č. 1896/2006 z 12. decembra 2006 ktorým sa zavádza európske konanie o platobnom rozkaze (Ú. v. EÚ L 399, 30.12.2006) v platnom znení, </w:t>
            </w:r>
          </w:p>
          <w:p w14:paraId="5DE3403E" w14:textId="10360A3B" w:rsidR="0023485C" w:rsidRDefault="00C33F58" w:rsidP="00166CE6">
            <w:pPr>
              <w:jc w:val="both"/>
              <w:divId w:val="1098907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nariadenie Európskeho parlamentu a Rady (EÚ) č. 606/2013 z 12. júna 2013 o vzájomnom uznávaní ochranných opatrení v občianskych veciach (Ú. v. EÚ L 181, 29.6.2013) atď.</w:t>
            </w:r>
          </w:p>
          <w:p w14:paraId="043322CC" w14:textId="38CAA9C7" w:rsidR="00166CE6" w:rsidRDefault="00166CE6" w:rsidP="00166CE6">
            <w:pPr>
              <w:jc w:val="both"/>
              <w:divId w:val="1098907945"/>
              <w:rPr>
                <w:rFonts w:ascii="Times" w:hAnsi="Times" w:cs="Times"/>
                <w:sz w:val="25"/>
                <w:szCs w:val="25"/>
              </w:rPr>
            </w:pPr>
          </w:p>
          <w:p w14:paraId="51DFFD93" w14:textId="4087A2F7" w:rsidR="00166CE6" w:rsidRDefault="00166CE6" w:rsidP="00166CE6">
            <w:pPr>
              <w:jc w:val="both"/>
              <w:divId w:val="1098907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 v judikatúre Súdneho dvora Európskej únie</w:t>
            </w:r>
          </w:p>
          <w:p w14:paraId="0534FD42" w14:textId="77777777" w:rsidR="00166CE6" w:rsidRDefault="00166CE6" w:rsidP="00166CE6">
            <w:pPr>
              <w:jc w:val="both"/>
              <w:divId w:val="1098907945"/>
              <w:rPr>
                <w:rFonts w:ascii="Times" w:hAnsi="Times" w:cs="Times"/>
                <w:sz w:val="25"/>
                <w:szCs w:val="25"/>
              </w:rPr>
            </w:pPr>
          </w:p>
          <w:p w14:paraId="2E83B240" w14:textId="4218C471" w:rsidR="00166CE6" w:rsidRPr="00166CE6" w:rsidRDefault="00166CE6" w:rsidP="00166CE6">
            <w:pPr>
              <w:jc w:val="both"/>
              <w:divId w:val="1098907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</w:r>
            <w:r w:rsidR="00916CDA">
              <w:rPr>
                <w:rFonts w:ascii="Times" w:hAnsi="Times" w:cs="Times"/>
                <w:sz w:val="25"/>
                <w:szCs w:val="25"/>
              </w:rPr>
              <w:t>.</w:t>
            </w:r>
          </w:p>
          <w:p w14:paraId="47C8A381" w14:textId="741D3E85" w:rsidR="0023485C" w:rsidRPr="00117A7E" w:rsidRDefault="0023485C" w:rsidP="00166CE6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166CE6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166CE6">
            <w:pPr>
              <w:tabs>
                <w:tab w:val="left" w:pos="360"/>
              </w:tabs>
              <w:jc w:val="both"/>
            </w:pPr>
          </w:p>
        </w:tc>
      </w:tr>
    </w:tbl>
    <w:p w14:paraId="4EB2ABBD" w14:textId="77777777" w:rsidR="001F0AA3" w:rsidRPr="00117A7E" w:rsidRDefault="001F0AA3" w:rsidP="00166CE6">
      <w:pPr>
        <w:tabs>
          <w:tab w:val="left" w:pos="360"/>
        </w:tabs>
        <w:jc w:val="both"/>
      </w:pPr>
    </w:p>
    <w:p w14:paraId="5521578C" w14:textId="572FD8DC" w:rsidR="00C33F58" w:rsidRDefault="00C33F58" w:rsidP="00166CE6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C33F58" w14:paraId="5FDD2C0A" w14:textId="77777777">
        <w:trPr>
          <w:divId w:val="197789918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CDF53" w14:textId="77777777" w:rsidR="00C33F58" w:rsidRDefault="00C33F58" w:rsidP="00166CE6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044D2" w14:textId="77777777" w:rsidR="00C33F58" w:rsidRDefault="00C33F58" w:rsidP="00166CE6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C33F58" w14:paraId="5B1397A1" w14:textId="77777777">
        <w:trPr>
          <w:divId w:val="1977899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EF704C" w14:textId="77777777" w:rsidR="00C33F58" w:rsidRDefault="00C33F58" w:rsidP="00166CE6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B3E654" w14:textId="77777777" w:rsidR="00C33F58" w:rsidRDefault="00C33F58" w:rsidP="00166CE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812BC" w14:textId="10F91421" w:rsidR="00C33F58" w:rsidRDefault="00166CE6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t>uviesť lehotu na prebranie príslušného právneho aktu Európskej únie, príp. aj osobitnú lehotu účinnosti jeho ustanovení,</w:t>
            </w:r>
          </w:p>
        </w:tc>
      </w:tr>
      <w:tr w:rsidR="00C33F58" w14:paraId="524B8160" w14:textId="77777777">
        <w:trPr>
          <w:divId w:val="1977899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ACD388" w14:textId="77777777" w:rsidR="00C33F58" w:rsidRDefault="00C33F58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3BCC4B" w14:textId="77777777" w:rsidR="00C33F58" w:rsidRDefault="00C33F58" w:rsidP="00166C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92274" w14:textId="77777777" w:rsidR="00C33F58" w:rsidRDefault="00C33F58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C33F58" w14:paraId="5F7A6324" w14:textId="77777777">
        <w:trPr>
          <w:divId w:val="1977899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AF136C" w14:textId="77777777" w:rsidR="00C33F58" w:rsidRDefault="00C33F58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88DE05" w14:textId="77777777" w:rsidR="00C33F58" w:rsidRDefault="00C33F58" w:rsidP="00166CE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A19BE" w14:textId="418435EF" w:rsidR="00C33F58" w:rsidRDefault="00166CE6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Komisie,</w:t>
            </w:r>
          </w:p>
        </w:tc>
      </w:tr>
      <w:tr w:rsidR="00C33F58" w14:paraId="539DC49E" w14:textId="77777777">
        <w:trPr>
          <w:divId w:val="1977899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3A431A" w14:textId="77777777" w:rsidR="00C33F58" w:rsidRDefault="00C33F58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2D3348" w14:textId="77777777" w:rsidR="00C33F58" w:rsidRDefault="00C33F58" w:rsidP="00166C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52E4A" w14:textId="77777777" w:rsidR="00C33F58" w:rsidRDefault="00C33F58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C33F58" w14:paraId="3906275E" w14:textId="77777777">
        <w:trPr>
          <w:divId w:val="1977899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8CC56D" w14:textId="77777777" w:rsidR="00C33F58" w:rsidRDefault="00C33F58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7ED33E" w14:textId="77777777" w:rsidR="00C33F58" w:rsidRDefault="00C33F58" w:rsidP="00166CE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AD9E6" w14:textId="78697C8D" w:rsidR="00C33F58" w:rsidRDefault="00166CE6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t>uviesť informáciu o právnych predpisoch, v ktorých sú uvádzané právne akty Európskej únie už prebrané, spolu s uvedením rozsahu ich prebrania, príp. potreby prijatia ďalších úprav</w:t>
            </w:r>
          </w:p>
        </w:tc>
      </w:tr>
      <w:tr w:rsidR="00C33F58" w14:paraId="751739F3" w14:textId="77777777">
        <w:trPr>
          <w:divId w:val="1977899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2120AF" w14:textId="77777777" w:rsidR="00C33F58" w:rsidRDefault="00C33F58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EFA3C0" w14:textId="77777777" w:rsidR="00C33F58" w:rsidRDefault="00C33F58" w:rsidP="00166C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9F635" w14:textId="535913B0" w:rsidR="00C33F58" w:rsidRDefault="00166CE6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</w:t>
            </w:r>
            <w:r w:rsidR="00C33F58">
              <w:rPr>
                <w:rFonts w:ascii="Times" w:hAnsi="Times" w:cs="Times"/>
                <w:sz w:val="25"/>
                <w:szCs w:val="25"/>
              </w:rPr>
              <w:t>ezpredmetné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  <w:r w:rsidR="00C33F58"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C33F58" w14:paraId="1C992691" w14:textId="77777777">
        <w:trPr>
          <w:divId w:val="1977899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17124C" w14:textId="77777777" w:rsidR="00C33F58" w:rsidRDefault="00C33F58" w:rsidP="00166CE6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259A30" w14:textId="622847A4" w:rsidR="00C33F58" w:rsidRDefault="00166CE6" w:rsidP="00166CE6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Návrh zákona je zlučiteľný</w:t>
            </w:r>
            <w:r w:rsidR="00C33F58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s právom Európskej únie:</w:t>
            </w:r>
          </w:p>
        </w:tc>
      </w:tr>
      <w:tr w:rsidR="00C33F58" w14:paraId="464AD376" w14:textId="77777777">
        <w:trPr>
          <w:divId w:val="19778991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69375B" w14:textId="77777777" w:rsidR="00C33F58" w:rsidRDefault="00C33F58" w:rsidP="00166CE6">
            <w:pPr>
              <w:spacing w:after="250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7D7E1D" w14:textId="77777777" w:rsidR="00C33F58" w:rsidRDefault="00C33F58" w:rsidP="00166C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2F606" w14:textId="0C9FEC38" w:rsidR="00C33F58" w:rsidRDefault="00166CE6" w:rsidP="00166CE6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  <w:u w:val="single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a) </w:t>
            </w:r>
            <w:r w:rsidR="00C33F58" w:rsidRPr="00916CDA">
              <w:rPr>
                <w:rFonts w:ascii="Times" w:hAnsi="Times" w:cs="Times"/>
                <w:sz w:val="25"/>
                <w:szCs w:val="25"/>
                <w:u w:val="single"/>
              </w:rPr>
              <w:t>úplne</w:t>
            </w:r>
            <w:r w:rsidR="00916CDA">
              <w:rPr>
                <w:rFonts w:ascii="Times" w:hAnsi="Times" w:cs="Times"/>
                <w:sz w:val="25"/>
                <w:szCs w:val="25"/>
                <w:u w:val="single"/>
              </w:rPr>
              <w:t>,</w:t>
            </w:r>
            <w:r w:rsidR="00916CDA">
              <w:t xml:space="preserve"> (ak je právny akt prebraný náležite, t. j. v zodpovedajúcej právnej forme, včas, v celom rozsahu a správne),</w:t>
            </w:r>
          </w:p>
          <w:p w14:paraId="375601F0" w14:textId="2D890524" w:rsidR="00916CDA" w:rsidRDefault="00916CDA" w:rsidP="00166CE6">
            <w:pPr>
              <w:spacing w:after="250"/>
              <w:jc w:val="both"/>
              <w:rPr>
                <w:rFonts w:ascii="Times" w:hAnsi="Times" w:cs="Times"/>
                <w:strike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b) </w:t>
            </w:r>
            <w:r>
              <w:rPr>
                <w:rFonts w:ascii="Times" w:hAnsi="Times" w:cs="Times"/>
                <w:strike/>
                <w:sz w:val="25"/>
                <w:szCs w:val="25"/>
              </w:rPr>
              <w:t>čiastočne</w:t>
            </w:r>
            <w:r>
              <w:t xml:space="preserve"> (uviesť dôvody, predpokladaný termín a spôsob dosiahnutia úplného súladu),</w:t>
            </w:r>
          </w:p>
          <w:p w14:paraId="765C197D" w14:textId="129C6087" w:rsidR="00916CDA" w:rsidRPr="00916CDA" w:rsidRDefault="00916CDA" w:rsidP="00166CE6">
            <w:pPr>
              <w:spacing w:after="250"/>
              <w:jc w:val="both"/>
              <w:rPr>
                <w:rFonts w:ascii="Times" w:hAnsi="Times" w:cs="Times"/>
                <w:strike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c) </w:t>
            </w:r>
            <w:r>
              <w:t>ak nie je, uviesť dôvody, predpokladaný termín a spôsob dosiahnutia úplného súladu.</w:t>
            </w:r>
          </w:p>
        </w:tc>
      </w:tr>
    </w:tbl>
    <w:p w14:paraId="4A979A4B" w14:textId="77777777" w:rsidR="00916CDA" w:rsidRDefault="00916CDA" w:rsidP="00166CE6">
      <w:pPr>
        <w:tabs>
          <w:tab w:val="left" w:pos="360"/>
        </w:tabs>
        <w:jc w:val="both"/>
      </w:pPr>
    </w:p>
    <w:p w14:paraId="69000DA8" w14:textId="77777777" w:rsidR="00916CDA" w:rsidRDefault="00916CDA" w:rsidP="00166CE6">
      <w:pPr>
        <w:tabs>
          <w:tab w:val="left" w:pos="360"/>
        </w:tabs>
        <w:jc w:val="both"/>
      </w:pPr>
    </w:p>
    <w:p w14:paraId="0FF88273" w14:textId="350702B8" w:rsidR="003D0DA4" w:rsidRPr="00117A7E" w:rsidRDefault="00166CE6" w:rsidP="00166CE6">
      <w:pPr>
        <w:tabs>
          <w:tab w:val="left" w:pos="360"/>
        </w:tabs>
        <w:jc w:val="both"/>
      </w:pPr>
      <w:r>
        <w:t>Ak predmet návrhu zákona nie je v práve Európskej únie upravený, body 4 a 5 sa nevypĺňajú.</w:t>
      </w:r>
    </w:p>
    <w:sectPr w:rsidR="003D0DA4" w:rsidRPr="00117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12952" w14:textId="77777777" w:rsidR="00D4568F" w:rsidRDefault="00D4568F" w:rsidP="000B1337">
      <w:r>
        <w:separator/>
      </w:r>
    </w:p>
  </w:endnote>
  <w:endnote w:type="continuationSeparator" w:id="0">
    <w:p w14:paraId="48887F0F" w14:textId="77777777" w:rsidR="00D4568F" w:rsidRDefault="00D4568F" w:rsidP="000B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C9172" w14:textId="77777777" w:rsidR="000B1337" w:rsidRDefault="000B13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CFD0A" w14:textId="77777777" w:rsidR="000B1337" w:rsidRDefault="000B133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F0278" w14:textId="77777777" w:rsidR="000B1337" w:rsidRDefault="000B13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06E5F" w14:textId="77777777" w:rsidR="00D4568F" w:rsidRDefault="00D4568F" w:rsidP="000B1337">
      <w:r>
        <w:separator/>
      </w:r>
    </w:p>
  </w:footnote>
  <w:footnote w:type="continuationSeparator" w:id="0">
    <w:p w14:paraId="14A1388B" w14:textId="77777777" w:rsidR="00D4568F" w:rsidRDefault="00D4568F" w:rsidP="000B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9B782" w14:textId="77777777" w:rsidR="000B1337" w:rsidRDefault="000B133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C2E0C" w14:textId="77777777" w:rsidR="000B1337" w:rsidRDefault="000B133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4BF2" w14:textId="77777777" w:rsidR="000B1337" w:rsidRDefault="000B13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B1337"/>
    <w:rsid w:val="000C03E4"/>
    <w:rsid w:val="000C5887"/>
    <w:rsid w:val="00117A7E"/>
    <w:rsid w:val="00166CE6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16CDA"/>
    <w:rsid w:val="009535C0"/>
    <w:rsid w:val="00970F68"/>
    <w:rsid w:val="009C63EB"/>
    <w:rsid w:val="00A672BA"/>
    <w:rsid w:val="00B128CD"/>
    <w:rsid w:val="00B326AA"/>
    <w:rsid w:val="00BA0347"/>
    <w:rsid w:val="00C12975"/>
    <w:rsid w:val="00C33F58"/>
    <w:rsid w:val="00C90146"/>
    <w:rsid w:val="00CA5D08"/>
    <w:rsid w:val="00D14B99"/>
    <w:rsid w:val="00D4568F"/>
    <w:rsid w:val="00D465F6"/>
    <w:rsid w:val="00D5344B"/>
    <w:rsid w:val="00D7275F"/>
    <w:rsid w:val="00D75FDD"/>
    <w:rsid w:val="00D828D7"/>
    <w:rsid w:val="00DB3DB1"/>
    <w:rsid w:val="00DC377E"/>
    <w:rsid w:val="00DC3BFE"/>
    <w:rsid w:val="00E85F6B"/>
    <w:rsid w:val="00EC5BF8"/>
    <w:rsid w:val="00F25521"/>
    <w:rsid w:val="00FA32F7"/>
    <w:rsid w:val="00FD64BC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14AD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B13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1337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B13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1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6.7.2022 9:07:50"/>
    <f:field ref="objchangedby" par="" text="Administrator, System"/>
    <f:field ref="objmodifiedat" par="" text="26.7.2022 9:07:55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B04F410-28A0-4D3D-A065-9D8989EB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2022-08-24T13:16:00Z</dcterms:created>
  <dcterms:modified xsi:type="dcterms:W3CDTF">2022-08-25T05:59:00Z</dcterms:modified>
</cp:coreProperties>
</file>