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C31AE5" w14:textId="77777777" w:rsidR="00FA21B8" w:rsidRDefault="00FA21B8" w:rsidP="00FA21B8">
      <w:pPr>
        <w:tabs>
          <w:tab w:val="left" w:pos="5970"/>
        </w:tabs>
        <w:spacing w:after="0" w:line="264" w:lineRule="auto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</w:p>
    <w:p w14:paraId="6EEB844D" w14:textId="77777777" w:rsidR="00FA21B8" w:rsidRDefault="00FA21B8" w:rsidP="00FA21B8">
      <w:pPr>
        <w:tabs>
          <w:tab w:val="left" w:pos="5670"/>
        </w:tabs>
        <w:spacing w:after="0" w:line="264" w:lineRule="auto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sk-SK"/>
        </w:rPr>
        <w:tab/>
      </w:r>
    </w:p>
    <w:p w14:paraId="5C3F7841" w14:textId="77777777" w:rsidR="00FA21B8" w:rsidRDefault="00FA21B8" w:rsidP="00FA21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4"/>
          <w:lang w:eastAsia="sk-SK"/>
        </w:rPr>
        <w:t>VLÁDA  SLOVENSKEJ  REPUBLIKY</w:t>
      </w:r>
    </w:p>
    <w:p w14:paraId="09F5403D" w14:textId="77777777" w:rsidR="00FA21B8" w:rsidRDefault="00FA21B8" w:rsidP="00FA21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––––––––––––––––––––––––––––––––––––––––––––––––––––––––––––––––––––––––––</w:t>
      </w:r>
    </w:p>
    <w:p w14:paraId="20AE29D9" w14:textId="77777777" w:rsidR="00FA21B8" w:rsidRDefault="00FA21B8" w:rsidP="00FA21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4881A76" w14:textId="0333DC9F" w:rsidR="00FA21B8" w:rsidRDefault="00FA21B8" w:rsidP="00FA21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Na rokovanie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    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             Číslo: </w:t>
      </w:r>
      <w:r w:rsidR="001C4155" w:rsidRPr="001C4155">
        <w:rPr>
          <w:rFonts w:ascii="Times New Roman" w:eastAsia="Times New Roman" w:hAnsi="Times New Roman" w:cs="Times New Roman"/>
          <w:sz w:val="24"/>
          <w:szCs w:val="24"/>
          <w:lang w:eastAsia="sk-SK"/>
        </w:rPr>
        <w:t>UV-</w:t>
      </w:r>
      <w:r w:rsidR="001D131A" w:rsidRPr="001D131A">
        <w:rPr>
          <w:rFonts w:ascii="Times New Roman" w:eastAsia="Times New Roman" w:hAnsi="Times New Roman" w:cs="Times New Roman"/>
          <w:sz w:val="24"/>
          <w:szCs w:val="24"/>
          <w:lang w:eastAsia="sk-SK"/>
        </w:rPr>
        <w:t>32025</w:t>
      </w:r>
      <w:r w:rsidRPr="001C4155">
        <w:rPr>
          <w:rFonts w:ascii="Times New Roman" w:eastAsia="Times New Roman" w:hAnsi="Times New Roman" w:cs="Times New Roman"/>
          <w:sz w:val="24"/>
          <w:szCs w:val="24"/>
          <w:lang w:eastAsia="sk-SK"/>
        </w:rPr>
        <w:t>/202</w:t>
      </w:r>
      <w:r w:rsidR="00B01E24">
        <w:rPr>
          <w:rFonts w:ascii="Times New Roman" w:eastAsia="Times New Roman" w:hAnsi="Times New Roman" w:cs="Times New Roman"/>
          <w:sz w:val="24"/>
          <w:szCs w:val="24"/>
          <w:lang w:eastAsia="sk-SK"/>
        </w:rPr>
        <w:t>2</w:t>
      </w:r>
    </w:p>
    <w:p w14:paraId="046BF64A" w14:textId="77777777" w:rsidR="00FA21B8" w:rsidRDefault="00FA21B8" w:rsidP="00FA21B8">
      <w:pPr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Národnej rady Slovenskej republiky</w:t>
      </w:r>
    </w:p>
    <w:p w14:paraId="3CD42B0E" w14:textId="77777777" w:rsidR="00FA21B8" w:rsidRDefault="00FA21B8" w:rsidP="00FA21B8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sk-SK"/>
        </w:rPr>
      </w:pPr>
    </w:p>
    <w:p w14:paraId="32849E70" w14:textId="77777777" w:rsidR="00FA21B8" w:rsidRDefault="00FA21B8" w:rsidP="00FA21B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8"/>
          <w:szCs w:val="38"/>
          <w:lang w:eastAsia="sk-SK"/>
        </w:rPr>
      </w:pPr>
    </w:p>
    <w:p w14:paraId="24BF0D2D" w14:textId="77777777" w:rsidR="00FA21B8" w:rsidRDefault="00FA21B8" w:rsidP="00FA21B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8"/>
          <w:szCs w:val="38"/>
          <w:lang w:eastAsia="sk-SK"/>
        </w:rPr>
      </w:pPr>
    </w:p>
    <w:p w14:paraId="51D4FD37" w14:textId="77777777" w:rsidR="00C74E0B" w:rsidRDefault="00C74E0B" w:rsidP="00FA21B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8"/>
          <w:szCs w:val="38"/>
          <w:lang w:eastAsia="sk-SK"/>
        </w:rPr>
      </w:pPr>
    </w:p>
    <w:p w14:paraId="46472512" w14:textId="77777777" w:rsidR="00414B38" w:rsidRDefault="00414B38" w:rsidP="00FA21B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  <w:highlight w:val="yellow"/>
          <w:lang w:eastAsia="sk-SK"/>
        </w:rPr>
      </w:pPr>
    </w:p>
    <w:p w14:paraId="6DE48F17" w14:textId="12B53F48" w:rsidR="00FA21B8" w:rsidRPr="00C74E0B" w:rsidRDefault="007C1A83" w:rsidP="00C74E0B">
      <w:pPr>
        <w:keepNext/>
        <w:spacing w:after="24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6"/>
          <w:szCs w:val="36"/>
          <w:lang w:eastAsia="sk-SK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eastAsia="sk-SK"/>
        </w:rPr>
        <w:t>1101</w:t>
      </w:r>
      <w:bookmarkStart w:id="0" w:name="_GoBack"/>
      <w:bookmarkEnd w:id="0"/>
    </w:p>
    <w:p w14:paraId="74524ACE" w14:textId="77777777" w:rsidR="00FA21B8" w:rsidRDefault="00FA21B8" w:rsidP="00FA21B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  <w:lang w:eastAsia="sk-SK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sk-SK"/>
        </w:rPr>
        <w:t>VLÁDNY NÁVRH</w:t>
      </w:r>
    </w:p>
    <w:p w14:paraId="140CBEF1" w14:textId="77777777" w:rsidR="00FA21B8" w:rsidRDefault="00FA21B8" w:rsidP="00FA21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</w:p>
    <w:p w14:paraId="4805F200" w14:textId="77777777" w:rsidR="00FA21B8" w:rsidRPr="00936051" w:rsidRDefault="00FA21B8" w:rsidP="00FA21B8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</w:pPr>
      <w:r w:rsidRPr="00936051"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  <w:lang w:eastAsia="sk-SK"/>
        </w:rPr>
        <w:t>Z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>ÁKON</w:t>
      </w:r>
    </w:p>
    <w:p w14:paraId="2721CAA9" w14:textId="7B8035F2" w:rsidR="00FA21B8" w:rsidRDefault="00B01E24" w:rsidP="00FA21B8">
      <w:pPr>
        <w:spacing w:before="120" w:after="24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z ........... 2022,</w:t>
      </w:r>
    </w:p>
    <w:p w14:paraId="00A27409" w14:textId="37461526" w:rsidR="00B01E24" w:rsidRPr="00B23F3F" w:rsidRDefault="001868B8" w:rsidP="00B01E24">
      <w:pPr>
        <w:pBdr>
          <w:bottom w:val="single" w:sz="4" w:space="1" w:color="auto"/>
        </w:pBdr>
        <w:spacing w:before="12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3F3F">
        <w:rPr>
          <w:rFonts w:ascii="Times New Roman" w:hAnsi="Times New Roman" w:cs="Times New Roman"/>
          <w:b/>
          <w:sz w:val="24"/>
          <w:szCs w:val="24"/>
        </w:rPr>
        <w:t xml:space="preserve">ktorým </w:t>
      </w:r>
      <w:r w:rsidR="00B23F3F" w:rsidRPr="00B23F3F">
        <w:rPr>
          <w:rFonts w:ascii="Times New Roman" w:hAnsi="Times New Roman" w:cs="Times New Roman"/>
          <w:b/>
          <w:sz w:val="24"/>
          <w:szCs w:val="24"/>
        </w:rPr>
        <w:t>sa mení a dopĺňa zákon č. 251/2012 Z. z. o energetike a o zmene a doplnení niektorých zákonov v znení neskorších predpisov a ktorým sa mení a dopĺňa zákon                 č. 250/2012 Z. z. o regulácii v sieťových odvetviach v znení neskorších</w:t>
      </w:r>
      <w:r w:rsidR="00B23F3F">
        <w:rPr>
          <w:rFonts w:ascii="Times New Roman" w:hAnsi="Times New Roman" w:cs="Times New Roman"/>
          <w:b/>
          <w:sz w:val="24"/>
          <w:szCs w:val="24"/>
        </w:rPr>
        <w:t xml:space="preserve"> predpisov</w:t>
      </w:r>
    </w:p>
    <w:p w14:paraId="005DAFBD" w14:textId="77777777" w:rsidR="00FA21B8" w:rsidRDefault="00FA21B8" w:rsidP="00FA21B8">
      <w:pPr>
        <w:spacing w:after="0" w:line="240" w:lineRule="auto"/>
        <w:ind w:left="4248" w:firstLine="855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252B8941" w14:textId="77777777" w:rsidR="00FA21B8" w:rsidRPr="00C930DE" w:rsidRDefault="00FA21B8" w:rsidP="00414B38">
      <w:pPr>
        <w:tabs>
          <w:tab w:val="left" w:pos="5670"/>
        </w:tabs>
        <w:spacing w:after="0" w:line="240" w:lineRule="auto"/>
        <w:ind w:left="5670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C930DE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Návrh uznesenia:</w:t>
      </w:r>
    </w:p>
    <w:p w14:paraId="52EBFDEB" w14:textId="273CFC94" w:rsidR="00FA21B8" w:rsidRPr="001868B8" w:rsidRDefault="00FA21B8" w:rsidP="00B01E24">
      <w:pPr>
        <w:tabs>
          <w:tab w:val="left" w:pos="5670"/>
        </w:tabs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930D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Národná rada Slovenskej republiky </w:t>
      </w:r>
      <w:r w:rsidRPr="001868B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schvaľuje </w:t>
      </w:r>
      <w:r w:rsidR="00B01E24" w:rsidRPr="00C930DE">
        <w:rPr>
          <w:rFonts w:ascii="Times New Roman" w:eastAsia="Times New Roman" w:hAnsi="Times New Roman" w:cs="Times New Roman"/>
          <w:sz w:val="24"/>
          <w:szCs w:val="24"/>
          <w:lang w:eastAsia="sk-SK"/>
        </w:rPr>
        <w:t>vládny návrh zákona</w:t>
      </w:r>
      <w:r w:rsidR="00B01E2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</w:t>
      </w:r>
      <w:r w:rsidR="001868B8" w:rsidRPr="001868B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ktorým sa mení a dopĺňa zákon č. 251/2012 Z. z. o energetike a o zmene a doplnení niektorých zákonov v znení neskorších predpisov a </w:t>
      </w:r>
      <w:r w:rsidR="00B23F3F" w:rsidRPr="00B23F3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ktorým sa mení </w:t>
      </w:r>
      <w:r w:rsidR="00B23F3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           </w:t>
      </w:r>
      <w:r w:rsidR="00B23F3F" w:rsidRPr="00B23F3F">
        <w:rPr>
          <w:rFonts w:ascii="Times New Roman" w:eastAsia="Times New Roman" w:hAnsi="Times New Roman" w:cs="Times New Roman"/>
          <w:sz w:val="24"/>
          <w:szCs w:val="24"/>
          <w:lang w:eastAsia="sk-SK"/>
        </w:rPr>
        <w:t>a dopĺňa zákon č. 250/2012 Z. z. o regulácii v sieťových odvetviach v znení neskorších predpisov</w:t>
      </w:r>
    </w:p>
    <w:p w14:paraId="42790D78" w14:textId="77777777" w:rsidR="00FA21B8" w:rsidRDefault="00FA21B8" w:rsidP="00FA21B8">
      <w:pPr>
        <w:spacing w:after="0" w:line="240" w:lineRule="auto"/>
        <w:ind w:left="5387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sk-SK"/>
        </w:rPr>
      </w:pPr>
    </w:p>
    <w:p w14:paraId="39067A0E" w14:textId="77777777" w:rsidR="00FA21B8" w:rsidRDefault="00FA21B8" w:rsidP="00FA21B8">
      <w:pPr>
        <w:spacing w:after="0" w:line="240" w:lineRule="auto"/>
        <w:ind w:left="5387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sk-SK"/>
        </w:rPr>
      </w:pPr>
    </w:p>
    <w:p w14:paraId="48852D2C" w14:textId="77777777" w:rsidR="00FA21B8" w:rsidRDefault="00FA21B8" w:rsidP="00FA21B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sk-SK"/>
        </w:rPr>
      </w:pPr>
    </w:p>
    <w:p w14:paraId="3822D2C4" w14:textId="77777777" w:rsidR="00FA21B8" w:rsidRDefault="00FA21B8" w:rsidP="00FA21B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sk-SK"/>
        </w:rPr>
      </w:pPr>
    </w:p>
    <w:p w14:paraId="0AD23F38" w14:textId="77777777" w:rsidR="00FA21B8" w:rsidRDefault="00FA21B8" w:rsidP="00FA21B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sk-SK"/>
        </w:rPr>
      </w:pPr>
    </w:p>
    <w:p w14:paraId="3ECFF713" w14:textId="77777777" w:rsidR="00FA21B8" w:rsidRDefault="00FA21B8" w:rsidP="00FA21B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sk-SK"/>
        </w:rPr>
      </w:pPr>
    </w:p>
    <w:p w14:paraId="4B46626D" w14:textId="77777777" w:rsidR="00FA21B8" w:rsidRDefault="00FA21B8" w:rsidP="00FA21B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sk-SK"/>
        </w:rPr>
      </w:pPr>
    </w:p>
    <w:p w14:paraId="663AD739" w14:textId="32660A44" w:rsidR="00FA21B8" w:rsidRDefault="00FA21B8" w:rsidP="00FA21B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sk-SK"/>
        </w:rPr>
      </w:pPr>
    </w:p>
    <w:p w14:paraId="3DE081B2" w14:textId="77777777" w:rsidR="00FA21B8" w:rsidRDefault="00FA21B8" w:rsidP="00FA21B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sk-SK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sk-SK"/>
        </w:rPr>
        <w:t>Predkladá:</w:t>
      </w:r>
    </w:p>
    <w:p w14:paraId="68DC502B" w14:textId="77777777" w:rsidR="00FA21B8" w:rsidRDefault="00FA21B8" w:rsidP="00FA21B8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66FC7EE6" w14:textId="11E79389" w:rsidR="00FA21B8" w:rsidRDefault="00414B38" w:rsidP="00FA21B8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Eduard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Heger</w:t>
      </w:r>
      <w:proofErr w:type="spellEnd"/>
    </w:p>
    <w:p w14:paraId="7F9D325D" w14:textId="77777777" w:rsidR="00FA21B8" w:rsidRDefault="00FA21B8" w:rsidP="00FA21B8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predseda vlády</w:t>
      </w:r>
    </w:p>
    <w:p w14:paraId="4CA220CE" w14:textId="77777777" w:rsidR="00FA21B8" w:rsidRDefault="00FA21B8" w:rsidP="00FA21B8">
      <w:pPr>
        <w:autoSpaceDE w:val="0"/>
        <w:autoSpaceDN w:val="0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Slovenskej republiky</w:t>
      </w:r>
    </w:p>
    <w:p w14:paraId="02D164F8" w14:textId="77777777" w:rsidR="00FA21B8" w:rsidRDefault="00FA21B8" w:rsidP="00FA21B8">
      <w:pPr>
        <w:autoSpaceDE w:val="0"/>
        <w:autoSpaceDN w:val="0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2C34686" w14:textId="77777777" w:rsidR="00416538" w:rsidRDefault="00416538" w:rsidP="00FA21B8">
      <w:pPr>
        <w:autoSpaceDE w:val="0"/>
        <w:autoSpaceDN w:val="0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61B2150" w14:textId="77777777" w:rsidR="00FA21B8" w:rsidRDefault="00FA21B8" w:rsidP="00FA21B8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105973C" w14:textId="02D0C53B" w:rsidR="00FC5328" w:rsidRDefault="00B01E24" w:rsidP="00B01E24">
      <w:pPr>
        <w:autoSpaceDE w:val="0"/>
        <w:autoSpaceDN w:val="0"/>
        <w:spacing w:after="0" w:line="240" w:lineRule="auto"/>
        <w:jc w:val="center"/>
      </w:pPr>
      <w:r>
        <w:rPr>
          <w:rFonts w:ascii="Times New Roman" w:eastAsia="Times New Roman" w:hAnsi="Times New Roman" w:cs="Times New Roman"/>
          <w:sz w:val="24"/>
          <w:szCs w:val="24"/>
        </w:rPr>
        <w:t>Bratislava</w:t>
      </w:r>
      <w:r w:rsidR="00B23F3F">
        <w:rPr>
          <w:rFonts w:ascii="Times New Roman" w:eastAsia="Times New Roman" w:hAnsi="Times New Roman" w:cs="Times New Roman"/>
          <w:sz w:val="24"/>
          <w:szCs w:val="24"/>
        </w:rPr>
        <w:t xml:space="preserve"> august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2022</w:t>
      </w:r>
    </w:p>
    <w:sectPr w:rsidR="00FC5328" w:rsidSect="00FA21B8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1B8"/>
    <w:rsid w:val="001868B8"/>
    <w:rsid w:val="001C4155"/>
    <w:rsid w:val="001D131A"/>
    <w:rsid w:val="00414B38"/>
    <w:rsid w:val="00416538"/>
    <w:rsid w:val="007C1A83"/>
    <w:rsid w:val="008640C7"/>
    <w:rsid w:val="009D7D1F"/>
    <w:rsid w:val="00A97A8C"/>
    <w:rsid w:val="00B01E24"/>
    <w:rsid w:val="00B23F3F"/>
    <w:rsid w:val="00B632B8"/>
    <w:rsid w:val="00C00E24"/>
    <w:rsid w:val="00C74E0B"/>
    <w:rsid w:val="00CC3806"/>
    <w:rsid w:val="00D77A8E"/>
    <w:rsid w:val="00FA21B8"/>
    <w:rsid w:val="00FC5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3F242"/>
  <w15:docId w15:val="{1CC20285-E5AE-4590-996A-3F7DD6051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A21B8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D77A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77A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147</Words>
  <Characters>844</Characters>
  <DocSecurity>0</DocSecurity>
  <Lines>7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2022-04-06T10:25:00Z</cp:lastPrinted>
  <dcterms:created xsi:type="dcterms:W3CDTF">2021-05-25T07:50:00Z</dcterms:created>
  <dcterms:modified xsi:type="dcterms:W3CDTF">2022-08-24T09:47:00Z</dcterms:modified>
</cp:coreProperties>
</file>