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515C8" w14:textId="77777777" w:rsidR="00BB3205" w:rsidRDefault="00BB3205" w:rsidP="00BB3205">
      <w:pPr>
        <w:pBdr>
          <w:bottom w:val="single" w:sz="4" w:space="1" w:color="auto"/>
        </w:pBd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NÁRODNÁ RADA SLOVENSKEJ REPUBLIKY</w:t>
      </w:r>
    </w:p>
    <w:p w14:paraId="17FF2366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  <w:r>
        <w:rPr>
          <w:bCs/>
          <w:kern w:val="36"/>
          <w:lang w:eastAsia="sk-SK"/>
        </w:rPr>
        <w:t>VIII. volebné obdobie</w:t>
      </w:r>
    </w:p>
    <w:p w14:paraId="31FDB8C7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Návrh</w:t>
      </w:r>
    </w:p>
    <w:p w14:paraId="6DA67106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ZÁKON</w:t>
      </w:r>
    </w:p>
    <w:p w14:paraId="254ADF01" w14:textId="1C7D9F10" w:rsidR="00BB3205" w:rsidRDefault="00BB3205" w:rsidP="00BB3205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  <w:r>
        <w:rPr>
          <w:bCs/>
          <w:kern w:val="36"/>
          <w:lang w:eastAsia="sk-SK"/>
        </w:rPr>
        <w:t>z ........202</w:t>
      </w:r>
      <w:r w:rsidR="00837989">
        <w:rPr>
          <w:bCs/>
          <w:kern w:val="36"/>
          <w:lang w:eastAsia="sk-SK"/>
        </w:rPr>
        <w:t>2</w:t>
      </w:r>
      <w:r>
        <w:rPr>
          <w:bCs/>
          <w:kern w:val="36"/>
          <w:lang w:eastAsia="sk-SK"/>
        </w:rPr>
        <w:t xml:space="preserve">, </w:t>
      </w:r>
    </w:p>
    <w:p w14:paraId="4459EB86" w14:textId="15F9159C" w:rsidR="00BB3205" w:rsidRDefault="00853E30" w:rsidP="00BB3205">
      <w:pPr>
        <w:spacing w:before="100" w:beforeAutospacing="1" w:after="100" w:afterAutospacing="1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 xml:space="preserve">ktorým </w:t>
      </w:r>
      <w:r w:rsidR="00BB3205">
        <w:rPr>
          <w:b/>
          <w:bCs/>
          <w:kern w:val="36"/>
          <w:lang w:eastAsia="sk-SK"/>
        </w:rPr>
        <w:t>sa</w:t>
      </w:r>
      <w:r w:rsidR="00415F19">
        <w:rPr>
          <w:b/>
          <w:bCs/>
          <w:kern w:val="36"/>
          <w:lang w:eastAsia="sk-SK"/>
        </w:rPr>
        <w:t xml:space="preserve"> </w:t>
      </w:r>
      <w:r w:rsidR="000E2AEB">
        <w:rPr>
          <w:b/>
          <w:bCs/>
          <w:kern w:val="36"/>
          <w:lang w:eastAsia="sk-SK"/>
        </w:rPr>
        <w:t>me</w:t>
      </w:r>
      <w:r w:rsidR="00415F19">
        <w:rPr>
          <w:b/>
          <w:bCs/>
          <w:kern w:val="36"/>
          <w:lang w:eastAsia="sk-SK"/>
        </w:rPr>
        <w:t>ní a</w:t>
      </w:r>
      <w:r w:rsidR="00BB3205">
        <w:rPr>
          <w:b/>
          <w:bCs/>
          <w:kern w:val="36"/>
          <w:lang w:eastAsia="sk-SK"/>
        </w:rPr>
        <w:t xml:space="preserve"> dopĺňa zákon č. </w:t>
      </w:r>
      <w:r w:rsidR="002B2F6F">
        <w:rPr>
          <w:b/>
          <w:bCs/>
          <w:kern w:val="36"/>
          <w:lang w:eastAsia="sk-SK"/>
        </w:rPr>
        <w:t>504/2003</w:t>
      </w:r>
      <w:r w:rsidR="00BB3205">
        <w:rPr>
          <w:b/>
          <w:bCs/>
          <w:kern w:val="36"/>
          <w:lang w:eastAsia="sk-SK"/>
        </w:rPr>
        <w:t xml:space="preserve"> Z. z. </w:t>
      </w:r>
      <w:r w:rsidR="00CB3C9D">
        <w:rPr>
          <w:b/>
          <w:bCs/>
          <w:kern w:val="36"/>
          <w:lang w:eastAsia="sk-SK"/>
        </w:rPr>
        <w:t>o</w:t>
      </w:r>
      <w:r w:rsidR="002B2F6F">
        <w:rPr>
          <w:b/>
          <w:bCs/>
          <w:kern w:val="36"/>
          <w:lang w:eastAsia="sk-SK"/>
        </w:rPr>
        <w:t> nájme poľnohospodárskych pozemkov, poľnohospodárskeho podniku a lesných pozemkov a o zmene niektorých zákonov</w:t>
      </w:r>
    </w:p>
    <w:p w14:paraId="3DBFBF41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  <w:r>
        <w:rPr>
          <w:bCs/>
          <w:kern w:val="36"/>
          <w:lang w:eastAsia="sk-SK"/>
        </w:rPr>
        <w:t>Národná rada Slovenskej republiky sa uzniesla na tomto zákone:</w:t>
      </w:r>
    </w:p>
    <w:p w14:paraId="5710FF8C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Čl. I</w:t>
      </w:r>
    </w:p>
    <w:p w14:paraId="422885B6" w14:textId="63448FBE" w:rsidR="00BB3205" w:rsidRDefault="00BB3205" w:rsidP="00912315">
      <w:pPr>
        <w:spacing w:before="100" w:beforeAutospacing="1" w:after="100" w:afterAutospacing="1"/>
        <w:jc w:val="both"/>
        <w:rPr>
          <w:lang w:eastAsia="sk-SK"/>
        </w:rPr>
      </w:pPr>
      <w:r>
        <w:rPr>
          <w:lang w:eastAsia="sk-SK"/>
        </w:rPr>
        <w:tab/>
      </w:r>
      <w:r w:rsidR="000E2AEB" w:rsidRPr="000E2AEB">
        <w:rPr>
          <w:lang w:eastAsia="sk-SK"/>
        </w:rPr>
        <w:t xml:space="preserve">Zákon Národnej rady Slovenskej republiky č. </w:t>
      </w:r>
      <w:r w:rsidR="002B2F6F">
        <w:rPr>
          <w:lang w:eastAsia="sk-SK"/>
        </w:rPr>
        <w:t>504/2003</w:t>
      </w:r>
      <w:r w:rsidR="000E2AEB" w:rsidRPr="000E2AEB">
        <w:rPr>
          <w:lang w:eastAsia="sk-SK"/>
        </w:rPr>
        <w:t xml:space="preserve"> Z. z. </w:t>
      </w:r>
      <w:r w:rsidR="002B2F6F" w:rsidRPr="002B2F6F">
        <w:rPr>
          <w:lang w:eastAsia="sk-SK"/>
        </w:rPr>
        <w:t>o nájme poľnohospodárskych pozemkov, poľnohospodárskeho podniku a lesných pozemkov a o zmene niektorých zákonov</w:t>
      </w:r>
      <w:r w:rsidR="001C533D">
        <w:rPr>
          <w:lang w:eastAsia="sk-SK"/>
        </w:rPr>
        <w:t xml:space="preserve"> </w:t>
      </w:r>
      <w:r w:rsidR="000E2AEB" w:rsidRPr="000E2AEB">
        <w:rPr>
          <w:lang w:eastAsia="sk-SK"/>
        </w:rPr>
        <w:t xml:space="preserve">v znení zákona č. </w:t>
      </w:r>
      <w:r w:rsidR="002B2F6F" w:rsidRPr="002B2F6F">
        <w:rPr>
          <w:lang w:eastAsia="sk-SK"/>
        </w:rPr>
        <w:t>549/2004 Z. z.</w:t>
      </w:r>
      <w:r w:rsidR="002B2F6F">
        <w:rPr>
          <w:lang w:eastAsia="sk-SK"/>
        </w:rPr>
        <w:t xml:space="preserve">, zákona č. </w:t>
      </w:r>
      <w:r w:rsidR="002B2F6F" w:rsidRPr="002B2F6F">
        <w:rPr>
          <w:lang w:eastAsia="sk-SK"/>
        </w:rPr>
        <w:t>571/2007 Z. z.</w:t>
      </w:r>
      <w:r w:rsidR="002B2F6F">
        <w:rPr>
          <w:lang w:eastAsia="sk-SK"/>
        </w:rPr>
        <w:t xml:space="preserve">, zákona č. </w:t>
      </w:r>
      <w:r w:rsidR="002B2F6F" w:rsidRPr="002B2F6F">
        <w:rPr>
          <w:lang w:eastAsia="sk-SK"/>
        </w:rPr>
        <w:t>274/2009 Z. z.</w:t>
      </w:r>
      <w:r w:rsidR="002B2F6F">
        <w:rPr>
          <w:lang w:eastAsia="sk-SK"/>
        </w:rPr>
        <w:t xml:space="preserve">, zákona č. </w:t>
      </w:r>
      <w:r w:rsidR="002B2F6F" w:rsidRPr="002B2F6F">
        <w:rPr>
          <w:lang w:eastAsia="sk-SK"/>
        </w:rPr>
        <w:t>396/2009 Z. z.</w:t>
      </w:r>
      <w:r w:rsidR="002B2F6F">
        <w:rPr>
          <w:lang w:eastAsia="sk-SK"/>
        </w:rPr>
        <w:t xml:space="preserve">, zákona č. </w:t>
      </w:r>
      <w:r w:rsidR="002B2F6F" w:rsidRPr="002B2F6F">
        <w:rPr>
          <w:lang w:eastAsia="sk-SK"/>
        </w:rPr>
        <w:t>57/2013 Z. z.</w:t>
      </w:r>
      <w:r w:rsidR="002B2F6F">
        <w:rPr>
          <w:lang w:eastAsia="sk-SK"/>
        </w:rPr>
        <w:t>, zákona č.</w:t>
      </w:r>
      <w:r w:rsidR="002B2F6F" w:rsidRPr="002B2F6F">
        <w:t xml:space="preserve"> </w:t>
      </w:r>
      <w:r w:rsidR="002B2F6F" w:rsidRPr="002B2F6F">
        <w:rPr>
          <w:lang w:eastAsia="sk-SK"/>
        </w:rPr>
        <w:t>145/2013 Z. z.</w:t>
      </w:r>
      <w:r w:rsidR="002B2F6F">
        <w:rPr>
          <w:lang w:eastAsia="sk-SK"/>
        </w:rPr>
        <w:t xml:space="preserve">, zákona č. </w:t>
      </w:r>
      <w:r w:rsidR="002B2F6F" w:rsidRPr="002B2F6F">
        <w:rPr>
          <w:lang w:eastAsia="sk-SK"/>
        </w:rPr>
        <w:t>363/2014 Z. z.</w:t>
      </w:r>
      <w:r w:rsidR="002B2F6F">
        <w:rPr>
          <w:lang w:eastAsia="sk-SK"/>
        </w:rPr>
        <w:t xml:space="preserve">, zákona č. </w:t>
      </w:r>
      <w:r w:rsidR="002B2F6F" w:rsidRPr="002B2F6F">
        <w:rPr>
          <w:lang w:eastAsia="sk-SK"/>
        </w:rPr>
        <w:t>153/2017 Z. z.</w:t>
      </w:r>
      <w:r w:rsidR="002B2F6F">
        <w:rPr>
          <w:lang w:eastAsia="sk-SK"/>
        </w:rPr>
        <w:t xml:space="preserve">, zákona č. </w:t>
      </w:r>
      <w:r w:rsidR="002B2F6F" w:rsidRPr="002B2F6F">
        <w:rPr>
          <w:lang w:eastAsia="sk-SK"/>
        </w:rPr>
        <w:t>24/2015 Z. z.</w:t>
      </w:r>
      <w:r w:rsidR="002B2F6F">
        <w:rPr>
          <w:lang w:eastAsia="sk-SK"/>
        </w:rPr>
        <w:t xml:space="preserve">, zákona č. </w:t>
      </w:r>
      <w:r w:rsidR="002B2F6F" w:rsidRPr="002B2F6F">
        <w:rPr>
          <w:lang w:eastAsia="sk-SK"/>
        </w:rPr>
        <w:t xml:space="preserve">110/2018 Z. z., </w:t>
      </w:r>
      <w:r w:rsidR="002B2F6F">
        <w:rPr>
          <w:lang w:eastAsia="sk-SK"/>
        </w:rPr>
        <w:t xml:space="preserve">zákona č. </w:t>
      </w:r>
      <w:r w:rsidR="002B2F6F" w:rsidRPr="002B2F6F">
        <w:rPr>
          <w:lang w:eastAsia="sk-SK"/>
        </w:rPr>
        <w:t>291/2017 Z. z.</w:t>
      </w:r>
      <w:r w:rsidR="002B2F6F">
        <w:rPr>
          <w:lang w:eastAsia="sk-SK"/>
        </w:rPr>
        <w:t xml:space="preserve">, zákona č. </w:t>
      </w:r>
      <w:r w:rsidR="002B2F6F" w:rsidRPr="002B2F6F">
        <w:rPr>
          <w:lang w:eastAsia="sk-SK"/>
        </w:rPr>
        <w:t>2/2019 Z. z.</w:t>
      </w:r>
      <w:r w:rsidR="002B2F6F">
        <w:rPr>
          <w:lang w:eastAsia="sk-SK"/>
        </w:rPr>
        <w:t xml:space="preserve">, zákona č. </w:t>
      </w:r>
      <w:r w:rsidR="002B2F6F" w:rsidRPr="002B2F6F">
        <w:rPr>
          <w:lang w:eastAsia="sk-SK"/>
        </w:rPr>
        <w:t>158/2019 Z. z.</w:t>
      </w:r>
      <w:r w:rsidR="002B2F6F">
        <w:rPr>
          <w:lang w:eastAsia="sk-SK"/>
        </w:rPr>
        <w:t xml:space="preserve">, zákona č. </w:t>
      </w:r>
      <w:hyperlink r:id="rId7" w:history="1">
        <w:r w:rsidR="002B2F6F" w:rsidRPr="002B2F6F">
          <w:rPr>
            <w:lang w:eastAsia="sk-SK"/>
          </w:rPr>
          <w:t>151/2021 Z. z.</w:t>
        </w:r>
      </w:hyperlink>
      <w:r w:rsidR="002B2F6F">
        <w:rPr>
          <w:lang w:eastAsia="sk-SK"/>
        </w:rPr>
        <w:t xml:space="preserve">, zákona č. </w:t>
      </w:r>
      <w:r w:rsidR="002B2F6F" w:rsidRPr="002B2F6F">
        <w:rPr>
          <w:lang w:eastAsia="sk-SK"/>
        </w:rPr>
        <w:t>257/2022 Z. z.</w:t>
      </w:r>
      <w:r w:rsidR="002B2F6F">
        <w:rPr>
          <w:lang w:eastAsia="sk-SK"/>
        </w:rPr>
        <w:t xml:space="preserve"> </w:t>
      </w:r>
      <w:r w:rsidR="00912315" w:rsidRPr="00912315">
        <w:rPr>
          <w:lang w:eastAsia="sk-SK"/>
        </w:rPr>
        <w:t xml:space="preserve">sa mení </w:t>
      </w:r>
      <w:r w:rsidR="000E2AEB">
        <w:rPr>
          <w:lang w:eastAsia="sk-SK"/>
        </w:rPr>
        <w:t xml:space="preserve">a dopĺňa </w:t>
      </w:r>
      <w:r w:rsidR="00912315" w:rsidRPr="00912315">
        <w:rPr>
          <w:lang w:eastAsia="sk-SK"/>
        </w:rPr>
        <w:t>takto:</w:t>
      </w:r>
    </w:p>
    <w:p w14:paraId="692E93FD" w14:textId="77777777" w:rsidR="008B22BA" w:rsidRDefault="008B22BA" w:rsidP="008B22BA">
      <w:pPr>
        <w:jc w:val="center"/>
        <w:rPr>
          <w:b/>
        </w:rPr>
      </w:pPr>
    </w:p>
    <w:p w14:paraId="0B061B29" w14:textId="4FBF4494" w:rsidR="008B22BA" w:rsidRDefault="008B22BA" w:rsidP="008B22BA">
      <w:pPr>
        <w:jc w:val="both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D</w:t>
      </w:r>
      <w:r>
        <w:rPr>
          <w:b/>
          <w:bCs/>
          <w:kern w:val="36"/>
          <w:lang w:eastAsia="sk-SK"/>
        </w:rPr>
        <w:t xml:space="preserve">opĺňa </w:t>
      </w:r>
      <w:r>
        <w:rPr>
          <w:b/>
          <w:bCs/>
          <w:kern w:val="36"/>
          <w:lang w:eastAsia="sk-SK"/>
        </w:rPr>
        <w:t>sa § 1a, ktorý znie</w:t>
      </w:r>
      <w:r>
        <w:rPr>
          <w:b/>
          <w:bCs/>
          <w:kern w:val="36"/>
          <w:lang w:eastAsia="sk-SK"/>
        </w:rPr>
        <w:t>:</w:t>
      </w:r>
    </w:p>
    <w:p w14:paraId="2EBB2A59" w14:textId="77777777" w:rsidR="008B22BA" w:rsidRDefault="008B22BA" w:rsidP="008B22BA">
      <w:pPr>
        <w:jc w:val="center"/>
        <w:rPr>
          <w:b/>
        </w:rPr>
      </w:pPr>
    </w:p>
    <w:p w14:paraId="690A73B7" w14:textId="3AF04606" w:rsidR="008B22BA" w:rsidRPr="007B67CA" w:rsidRDefault="008B22BA" w:rsidP="008B22BA">
      <w:pPr>
        <w:jc w:val="center"/>
        <w:rPr>
          <w:b/>
        </w:rPr>
      </w:pPr>
      <w:r w:rsidRPr="007B67CA">
        <w:rPr>
          <w:b/>
        </w:rPr>
        <w:t>§ 1a</w:t>
      </w:r>
    </w:p>
    <w:p w14:paraId="51060FA4" w14:textId="77777777" w:rsidR="008B22BA" w:rsidRDefault="008B22BA" w:rsidP="008B22BA">
      <w:r>
        <w:t>(1</w:t>
      </w:r>
      <w:r w:rsidRPr="00CF2109">
        <w:t xml:space="preserve">) </w:t>
      </w:r>
      <w:r>
        <w:t>Ak je prenajímateľom poľnohospodárskeho pozemku Slovenský pozemkový fond (SPF):</w:t>
      </w:r>
    </w:p>
    <w:p w14:paraId="7092F073" w14:textId="77777777" w:rsidR="008B22BA" w:rsidRDefault="008B22BA" w:rsidP="008B22BA">
      <w:pPr>
        <w:pStyle w:val="Odsekzoznamu"/>
        <w:numPr>
          <w:ilvl w:val="0"/>
          <w:numId w:val="11"/>
        </w:numPr>
        <w:spacing w:after="160" w:line="259" w:lineRule="auto"/>
        <w:contextualSpacing/>
      </w:pPr>
      <w:r w:rsidRPr="00CF2109">
        <w:t>Slovenský pozemkový fond odstúpi od nájomnej zmluvy aj pred uplynutím dohodnutého času ak nájomca nevyužíva prenajaté pozemky alebo len niektoré z nich riadnym spôsobom na dohodnutý účel a so starostlivosťou riadneho hospodára.</w:t>
      </w:r>
      <w:r>
        <w:t xml:space="preserve"> </w:t>
      </w:r>
    </w:p>
    <w:p w14:paraId="501F5EDE" w14:textId="77777777" w:rsidR="008B22BA" w:rsidRDefault="008B22BA" w:rsidP="008B22BA">
      <w:pPr>
        <w:pStyle w:val="Odsekzoznamu"/>
        <w:numPr>
          <w:ilvl w:val="0"/>
          <w:numId w:val="11"/>
        </w:numPr>
        <w:spacing w:after="160" w:line="259" w:lineRule="auto"/>
        <w:contextualSpacing/>
      </w:pPr>
      <w:r w:rsidRPr="00CF2109">
        <w:t xml:space="preserve">Slovenský pozemkový fond </w:t>
      </w:r>
      <w:r>
        <w:t xml:space="preserve">má povinnosť bezodkladne vypovedať nájomnú zmluvu s nájomcom, ktorý nevykonáva na prenajatom pozemku poľnohospodársku činnosť, ktorá je pre využitie pozemku určená. </w:t>
      </w:r>
    </w:p>
    <w:p w14:paraId="5E87447C" w14:textId="77777777" w:rsidR="008B22BA" w:rsidRDefault="008B22BA" w:rsidP="008B22BA">
      <w:pPr>
        <w:pStyle w:val="Odsekzoznamu"/>
        <w:numPr>
          <w:ilvl w:val="0"/>
          <w:numId w:val="11"/>
        </w:numPr>
        <w:spacing w:after="160" w:line="259" w:lineRule="auto"/>
        <w:contextualSpacing/>
      </w:pPr>
      <w:r>
        <w:t xml:space="preserve">Výnimku výpovede z nájmu tvoria parcely slúžiace ako prístupové cesty k ostatným okolitým parcelám. </w:t>
      </w:r>
    </w:p>
    <w:p w14:paraId="065B4116" w14:textId="77777777" w:rsidR="008B22BA" w:rsidRDefault="008B22BA" w:rsidP="008B22BA">
      <w:r>
        <w:t xml:space="preserve">(2) Nájomca je povinný odovzdať prenajatú pôdu v pôvodnom stave tak, ako bola pri podpise   </w:t>
      </w:r>
    </w:p>
    <w:p w14:paraId="75DC9C04" w14:textId="77777777" w:rsidR="008B22BA" w:rsidRDefault="008B22BA" w:rsidP="008B22BA">
      <w:r>
        <w:t xml:space="preserve">      nájomnej zmluvy. V prípade, že nájomca tak neuskutoční, do pôvodného stavu uvedie </w:t>
      </w:r>
    </w:p>
    <w:p w14:paraId="2B5A3A0B" w14:textId="77777777" w:rsidR="008B22BA" w:rsidRDefault="008B22BA" w:rsidP="008B22BA">
      <w:r>
        <w:t xml:space="preserve">      pozemok Slovenský pozemkový fond na náklady nájomcu, ktoré si bude od nájomcu   </w:t>
      </w:r>
    </w:p>
    <w:p w14:paraId="3F7183C0" w14:textId="77777777" w:rsidR="008B22BA" w:rsidRDefault="008B22BA" w:rsidP="008B22BA">
      <w:r>
        <w:t xml:space="preserve">      nárokovať v plnej výške.</w:t>
      </w:r>
    </w:p>
    <w:p w14:paraId="00D828BB" w14:textId="77777777" w:rsidR="008B22BA" w:rsidRDefault="008B22BA" w:rsidP="008B22BA"/>
    <w:p w14:paraId="7F9F4873" w14:textId="77777777" w:rsidR="008B22BA" w:rsidRDefault="008B22BA" w:rsidP="008B22BA">
      <w:r>
        <w:t xml:space="preserve">(3) Súčasťou nájomnej zmluvy so </w:t>
      </w:r>
      <w:r w:rsidRPr="00CF2109">
        <w:t>Slovenský</w:t>
      </w:r>
      <w:r>
        <w:t>m</w:t>
      </w:r>
      <w:r w:rsidRPr="00CF2109">
        <w:t xml:space="preserve"> pozemkový</w:t>
      </w:r>
      <w:r>
        <w:t>m</w:t>
      </w:r>
      <w:r w:rsidRPr="00CF2109">
        <w:t xml:space="preserve"> fond</w:t>
      </w:r>
      <w:r>
        <w:t xml:space="preserve">om je povinnosť jeden krát  </w:t>
      </w:r>
    </w:p>
    <w:p w14:paraId="1CAB5EAA" w14:textId="77777777" w:rsidR="008B22BA" w:rsidRDefault="008B22BA" w:rsidP="008B22BA">
      <w:r>
        <w:t xml:space="preserve">      ročne – do 31.12. daného kalendárneho roka, predložiť zo strany nájomcu, </w:t>
      </w:r>
      <w:r w:rsidRPr="00CF2109">
        <w:t>Slovensk</w:t>
      </w:r>
      <w:r>
        <w:t>ému</w:t>
      </w:r>
      <w:r w:rsidRPr="00CF2109">
        <w:t xml:space="preserve"> </w:t>
      </w:r>
    </w:p>
    <w:p w14:paraId="755B5A93" w14:textId="77777777" w:rsidR="008B22BA" w:rsidRDefault="008B22BA" w:rsidP="008B22BA">
      <w:r>
        <w:t xml:space="preserve">      </w:t>
      </w:r>
      <w:r w:rsidRPr="00CF2109">
        <w:t>pozemkov</w:t>
      </w:r>
      <w:r>
        <w:t>ému</w:t>
      </w:r>
      <w:r w:rsidRPr="00CF2109">
        <w:t xml:space="preserve"> fond</w:t>
      </w:r>
      <w:r>
        <w:t xml:space="preserve">u  </w:t>
      </w:r>
      <w:r>
        <w:rPr>
          <w:b/>
          <w:i/>
        </w:rPr>
        <w:t>„čestné  prehlásenie“</w:t>
      </w:r>
      <w:r>
        <w:t xml:space="preserve"> s overeným podpisom nájomcu, že prenajatá </w:t>
      </w:r>
    </w:p>
    <w:p w14:paraId="4CAEA9CB" w14:textId="77777777" w:rsidR="008B22BA" w:rsidRPr="00701DF9" w:rsidRDefault="008B22BA" w:rsidP="008B22BA">
      <w:r>
        <w:t xml:space="preserve">      pôda je užívaná v súlade s pravidlami uvedenými v nájomnej zmluve.</w:t>
      </w:r>
    </w:p>
    <w:p w14:paraId="63B4BC44" w14:textId="77777777" w:rsidR="008B22BA" w:rsidRDefault="008B22BA" w:rsidP="008B22BA">
      <w:pPr>
        <w:rPr>
          <w:b/>
        </w:rPr>
      </w:pPr>
    </w:p>
    <w:p w14:paraId="243DE144" w14:textId="77777777" w:rsidR="008B22BA" w:rsidRDefault="008B22BA" w:rsidP="008B22BA">
      <w:pPr>
        <w:jc w:val="center"/>
        <w:rPr>
          <w:b/>
        </w:rPr>
      </w:pPr>
    </w:p>
    <w:p w14:paraId="27A76FA5" w14:textId="5B995424" w:rsidR="008B22BA" w:rsidRDefault="008B22BA" w:rsidP="008B22BA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Čl. II.</w:t>
      </w:r>
    </w:p>
    <w:p w14:paraId="5D72D8D8" w14:textId="77777777" w:rsidR="008B22BA" w:rsidRDefault="008B22BA" w:rsidP="008B22BA">
      <w:pPr>
        <w:jc w:val="center"/>
        <w:rPr>
          <w:b/>
        </w:rPr>
      </w:pPr>
    </w:p>
    <w:p w14:paraId="19F5B063" w14:textId="77777777" w:rsidR="008B22BA" w:rsidRDefault="008B22BA" w:rsidP="008B22BA">
      <w:pPr>
        <w:rPr>
          <w:b/>
        </w:rPr>
      </w:pPr>
    </w:p>
    <w:p w14:paraId="017C783F" w14:textId="77777777" w:rsidR="008B22BA" w:rsidRPr="00E02E75" w:rsidRDefault="008B22BA" w:rsidP="008B22BA">
      <w:r>
        <w:t xml:space="preserve">Tento zákon nadobúda účinnosť 15.dňom od jeho vyhlásenia v Zbierke zákonov Slovenskej republiky. </w:t>
      </w:r>
    </w:p>
    <w:p w14:paraId="26766B74" w14:textId="2A5A6611" w:rsidR="0085346F" w:rsidRDefault="0085346F" w:rsidP="008B22BA">
      <w:pPr>
        <w:spacing w:before="100" w:beforeAutospacing="1" w:after="100" w:afterAutospacing="1"/>
        <w:jc w:val="both"/>
        <w:rPr>
          <w:lang w:eastAsia="sk-SK"/>
        </w:rPr>
      </w:pPr>
    </w:p>
    <w:sectPr w:rsidR="0085346F" w:rsidSect="008B22BA">
      <w:footerReference w:type="default" r:id="rId8"/>
      <w:footerReference w:type="first" r:id="rId9"/>
      <w:pgSz w:w="11906" w:h="16838" w:code="9"/>
      <w:pgMar w:top="1276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5CC31" w14:textId="77777777" w:rsidR="007923DD" w:rsidRDefault="007923DD">
      <w:r>
        <w:separator/>
      </w:r>
    </w:p>
  </w:endnote>
  <w:endnote w:type="continuationSeparator" w:id="0">
    <w:p w14:paraId="2AA9B65D" w14:textId="77777777" w:rsidR="007923DD" w:rsidRDefault="0079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10475" w14:textId="77777777" w:rsidR="00DC1660" w:rsidRPr="00566BC5" w:rsidRDefault="00DC1660" w:rsidP="00213F33">
    <w:pPr>
      <w:pStyle w:val="Pta"/>
      <w:jc w:val="center"/>
      <w:rPr>
        <w:sz w:val="24"/>
      </w:rPr>
    </w:pPr>
  </w:p>
  <w:p w14:paraId="7434AEDA" w14:textId="77777777" w:rsidR="00DC1660" w:rsidRDefault="00DC166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3D3AA" w14:textId="77777777" w:rsidR="00DC1660" w:rsidRDefault="00DC1660">
    <w:pPr>
      <w:pStyle w:val="Pta"/>
      <w:jc w:val="right"/>
    </w:pPr>
  </w:p>
  <w:p w14:paraId="631BF054" w14:textId="77777777" w:rsidR="00DC1660" w:rsidRDefault="00DC16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47B21" w14:textId="77777777" w:rsidR="007923DD" w:rsidRDefault="007923DD">
      <w:r>
        <w:separator/>
      </w:r>
    </w:p>
  </w:footnote>
  <w:footnote w:type="continuationSeparator" w:id="0">
    <w:p w14:paraId="4CEEF50C" w14:textId="77777777" w:rsidR="007923DD" w:rsidRDefault="00792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ED5"/>
    <w:multiLevelType w:val="hybridMultilevel"/>
    <w:tmpl w:val="3A844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5A0A"/>
    <w:multiLevelType w:val="hybridMultilevel"/>
    <w:tmpl w:val="0F5EC9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1C26"/>
    <w:multiLevelType w:val="hybridMultilevel"/>
    <w:tmpl w:val="0F0ED1A2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1190C62"/>
    <w:multiLevelType w:val="hybridMultilevel"/>
    <w:tmpl w:val="6F720C3E"/>
    <w:lvl w:ilvl="0" w:tplc="04090017">
      <w:start w:val="1"/>
      <w:numFmt w:val="lowerLetter"/>
      <w:lvlText w:val="%1)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43C52337"/>
    <w:multiLevelType w:val="hybridMultilevel"/>
    <w:tmpl w:val="AD7849BC"/>
    <w:lvl w:ilvl="0" w:tplc="949A4F18">
      <w:start w:val="1"/>
      <w:numFmt w:val="decimal"/>
      <w:lvlText w:val="(%1)"/>
      <w:lvlJc w:val="left"/>
      <w:pPr>
        <w:ind w:left="1418" w:hanging="708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1C70673"/>
    <w:multiLevelType w:val="hybridMultilevel"/>
    <w:tmpl w:val="5946541E"/>
    <w:lvl w:ilvl="0" w:tplc="CC1E554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2E22B4"/>
    <w:multiLevelType w:val="hybridMultilevel"/>
    <w:tmpl w:val="C12413AC"/>
    <w:lvl w:ilvl="0" w:tplc="4CBE8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55849F8"/>
    <w:multiLevelType w:val="hybridMultilevel"/>
    <w:tmpl w:val="E4320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358FD"/>
    <w:multiLevelType w:val="hybridMultilevel"/>
    <w:tmpl w:val="1FA0993E"/>
    <w:lvl w:ilvl="0" w:tplc="72D27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A72BB"/>
    <w:multiLevelType w:val="hybridMultilevel"/>
    <w:tmpl w:val="DD2455A8"/>
    <w:lvl w:ilvl="0" w:tplc="A73C2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92653"/>
    <w:multiLevelType w:val="hybridMultilevel"/>
    <w:tmpl w:val="DDD24322"/>
    <w:lvl w:ilvl="0" w:tplc="C69E3B0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C0"/>
    <w:rsid w:val="0001474B"/>
    <w:rsid w:val="00035C37"/>
    <w:rsid w:val="000527DE"/>
    <w:rsid w:val="00061B60"/>
    <w:rsid w:val="000D04B6"/>
    <w:rsid w:val="000D1195"/>
    <w:rsid w:val="000E2AEB"/>
    <w:rsid w:val="00130BD8"/>
    <w:rsid w:val="001557D9"/>
    <w:rsid w:val="00176335"/>
    <w:rsid w:val="00181634"/>
    <w:rsid w:val="001A3338"/>
    <w:rsid w:val="001A75CC"/>
    <w:rsid w:val="001C533D"/>
    <w:rsid w:val="001E705C"/>
    <w:rsid w:val="00201342"/>
    <w:rsid w:val="00213F33"/>
    <w:rsid w:val="0024279C"/>
    <w:rsid w:val="002546C9"/>
    <w:rsid w:val="002673C0"/>
    <w:rsid w:val="00282F57"/>
    <w:rsid w:val="002B2F6F"/>
    <w:rsid w:val="002F62E6"/>
    <w:rsid w:val="003059AA"/>
    <w:rsid w:val="00305A89"/>
    <w:rsid w:val="00306EC8"/>
    <w:rsid w:val="0035162E"/>
    <w:rsid w:val="00363887"/>
    <w:rsid w:val="003C5761"/>
    <w:rsid w:val="003E6665"/>
    <w:rsid w:val="003E75EB"/>
    <w:rsid w:val="003F58E1"/>
    <w:rsid w:val="00415F19"/>
    <w:rsid w:val="00446132"/>
    <w:rsid w:val="0046012B"/>
    <w:rsid w:val="00475326"/>
    <w:rsid w:val="0048379C"/>
    <w:rsid w:val="004A1CEE"/>
    <w:rsid w:val="004D6DA5"/>
    <w:rsid w:val="004F4453"/>
    <w:rsid w:val="00517473"/>
    <w:rsid w:val="00582205"/>
    <w:rsid w:val="005A22BB"/>
    <w:rsid w:val="005C3687"/>
    <w:rsid w:val="005E0752"/>
    <w:rsid w:val="005F36E6"/>
    <w:rsid w:val="005F488B"/>
    <w:rsid w:val="005F6AD7"/>
    <w:rsid w:val="00621B07"/>
    <w:rsid w:val="00623467"/>
    <w:rsid w:val="006526AD"/>
    <w:rsid w:val="0066150C"/>
    <w:rsid w:val="006C4AEC"/>
    <w:rsid w:val="006F7FAD"/>
    <w:rsid w:val="00706188"/>
    <w:rsid w:val="00744121"/>
    <w:rsid w:val="00762998"/>
    <w:rsid w:val="007923DD"/>
    <w:rsid w:val="007F7F33"/>
    <w:rsid w:val="0080410A"/>
    <w:rsid w:val="00837989"/>
    <w:rsid w:val="0085346F"/>
    <w:rsid w:val="00853E30"/>
    <w:rsid w:val="008964CE"/>
    <w:rsid w:val="008A2A88"/>
    <w:rsid w:val="008A7C26"/>
    <w:rsid w:val="008B22BA"/>
    <w:rsid w:val="008B7BC4"/>
    <w:rsid w:val="0090258D"/>
    <w:rsid w:val="00912315"/>
    <w:rsid w:val="00915B3C"/>
    <w:rsid w:val="00987BF3"/>
    <w:rsid w:val="00A058E3"/>
    <w:rsid w:val="00A11B3F"/>
    <w:rsid w:val="00A129C7"/>
    <w:rsid w:val="00A1595D"/>
    <w:rsid w:val="00A63F45"/>
    <w:rsid w:val="00A86B8D"/>
    <w:rsid w:val="00AA5943"/>
    <w:rsid w:val="00AC2F77"/>
    <w:rsid w:val="00AC7A8D"/>
    <w:rsid w:val="00AF29E2"/>
    <w:rsid w:val="00AF446F"/>
    <w:rsid w:val="00B24B1E"/>
    <w:rsid w:val="00B71979"/>
    <w:rsid w:val="00BB3205"/>
    <w:rsid w:val="00C10209"/>
    <w:rsid w:val="00C23980"/>
    <w:rsid w:val="00C3178E"/>
    <w:rsid w:val="00C769BF"/>
    <w:rsid w:val="00C9692F"/>
    <w:rsid w:val="00CA1AFB"/>
    <w:rsid w:val="00CA4EDE"/>
    <w:rsid w:val="00CB3C9D"/>
    <w:rsid w:val="00CD66B7"/>
    <w:rsid w:val="00CE054E"/>
    <w:rsid w:val="00D01C6A"/>
    <w:rsid w:val="00D50074"/>
    <w:rsid w:val="00D87FC4"/>
    <w:rsid w:val="00D96EB0"/>
    <w:rsid w:val="00DC1660"/>
    <w:rsid w:val="00DE1F42"/>
    <w:rsid w:val="00DE3772"/>
    <w:rsid w:val="00E52770"/>
    <w:rsid w:val="00E55F23"/>
    <w:rsid w:val="00E97FDA"/>
    <w:rsid w:val="00EA1B67"/>
    <w:rsid w:val="00EB028D"/>
    <w:rsid w:val="00EC542C"/>
    <w:rsid w:val="00EC5C60"/>
    <w:rsid w:val="00EE4250"/>
    <w:rsid w:val="00F26866"/>
    <w:rsid w:val="00F4031B"/>
    <w:rsid w:val="00F42329"/>
    <w:rsid w:val="00F63AC2"/>
    <w:rsid w:val="00F70DBB"/>
    <w:rsid w:val="00F71750"/>
    <w:rsid w:val="00F8181A"/>
    <w:rsid w:val="00F9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330E"/>
  <w15:docId w15:val="{25547B4A-0494-426D-B150-F9AB4CC2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0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10209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1020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C10209"/>
    <w:pPr>
      <w:ind w:left="708"/>
    </w:pPr>
  </w:style>
  <w:style w:type="character" w:customStyle="1" w:styleId="awspan">
    <w:name w:val="awspan"/>
    <w:basedOn w:val="Predvolenpsmoodseku"/>
    <w:rsid w:val="00C10209"/>
  </w:style>
  <w:style w:type="character" w:styleId="Hypertextovprepojenie">
    <w:name w:val="Hyperlink"/>
    <w:basedOn w:val="Predvolenpsmoodseku"/>
    <w:uiPriority w:val="99"/>
    <w:semiHidden/>
    <w:unhideWhenUsed/>
    <w:rsid w:val="00BB3205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638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638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6388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38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388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8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887"/>
    <w:rPr>
      <w:rFonts w:ascii="Segoe UI" w:eastAsia="Times New Roman" w:hAnsi="Segoe UI" w:cs="Segoe UI"/>
      <w:sz w:val="18"/>
      <w:szCs w:val="18"/>
      <w:lang w:eastAsia="en-GB"/>
    </w:rPr>
  </w:style>
  <w:style w:type="character" w:styleId="PremennHTML">
    <w:name w:val="HTML Variable"/>
    <w:basedOn w:val="Predvolenpsmoodseku"/>
    <w:uiPriority w:val="99"/>
    <w:semiHidden/>
    <w:unhideWhenUsed/>
    <w:rsid w:val="001816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21/151/2021050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Moravčík</dc:creator>
  <cp:keywords/>
  <dc:description/>
  <cp:lastModifiedBy>Pénzeš Tibor</cp:lastModifiedBy>
  <cp:revision>6</cp:revision>
  <cp:lastPrinted>2022-05-27T09:05:00Z</cp:lastPrinted>
  <dcterms:created xsi:type="dcterms:W3CDTF">2022-05-27T11:15:00Z</dcterms:created>
  <dcterms:modified xsi:type="dcterms:W3CDTF">2022-08-25T22:56:00Z</dcterms:modified>
</cp:coreProperties>
</file>