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2B0DCE" w:rsidRDefault="002B0DCE" w:rsidP="002B0DC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volebné obdobie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B22409" w:rsidRP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ZÁKONA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:rsidR="00B22409" w:rsidRPr="00400C9C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</w:rPr>
        <w:t>z ...</w:t>
      </w:r>
      <w:r>
        <w:rPr>
          <w:rFonts w:ascii="Times New Roman" w:hAnsi="Times New Roman"/>
        </w:rPr>
        <w:t>... 202</w:t>
      </w:r>
      <w:r w:rsidR="001231D4">
        <w:rPr>
          <w:rFonts w:ascii="Times New Roman" w:hAnsi="Times New Roman"/>
        </w:rPr>
        <w:t>2</w:t>
      </w:r>
      <w:r w:rsidRPr="00400C9C">
        <w:rPr>
          <w:rFonts w:ascii="Times New Roman" w:hAnsi="Times New Roman"/>
        </w:rPr>
        <w:t>,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834D09" w:rsidRDefault="00834D09" w:rsidP="002B0DCE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09">
        <w:rPr>
          <w:rFonts w:ascii="Times New Roman" w:hAnsi="Times New Roman" w:cs="Times New Roman"/>
          <w:b/>
          <w:sz w:val="24"/>
          <w:szCs w:val="24"/>
        </w:rPr>
        <w:t>ktorým sa mení a dopĺňa zákon č. 447/2008 Z. z. o peňažných príspevkoch na kompenzáciu ťažkého zdravotného postihnutia v znení neskorších predpiso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22409" w:rsidRPr="00400C9C" w:rsidRDefault="00B22409" w:rsidP="002B0DCE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>
        <w:rPr>
          <w:rFonts w:ascii="Times New Roman" w:hAnsi="Times New Roman" w:cs="Times New Roman"/>
          <w:sz w:val="24"/>
          <w:szCs w:val="24"/>
        </w:rPr>
        <w:t>uzniesla na tomto zákone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Pr="00400C9C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Default="00834D09" w:rsidP="00B22409">
      <w:pPr>
        <w:pStyle w:val="Default"/>
        <w:jc w:val="both"/>
        <w:rPr>
          <w:rFonts w:ascii="Times New Roman" w:hAnsi="Times New Roman" w:cs="Times New Roman"/>
        </w:rPr>
      </w:pPr>
      <w:r w:rsidRPr="00834D09">
        <w:rPr>
          <w:rFonts w:ascii="Times New Roman" w:hAnsi="Times New Roman" w:cs="Times New Roman"/>
        </w:rPr>
        <w:t xml:space="preserve">Zákon č. 447/2008 Z. z. o peňažných príspevkoch na kompenzáciu ťažkého zdravotného postihnutia a o zmene a doplnení niektorých zákonov v znení zákona </w:t>
      </w:r>
      <w:r w:rsidR="00F76F82">
        <w:rPr>
          <w:rFonts w:ascii="Times New Roman" w:hAnsi="Times New Roman" w:cs="Times New Roman"/>
        </w:rPr>
        <w:t xml:space="preserve">č. 8/2009 Z. z., zákona </w:t>
      </w:r>
      <w:r w:rsidRPr="00834D09">
        <w:rPr>
          <w:rFonts w:ascii="Times New Roman" w:hAnsi="Times New Roman" w:cs="Times New Roman"/>
        </w:rPr>
        <w:t>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</w:t>
      </w:r>
      <w:r>
        <w:rPr>
          <w:rFonts w:ascii="Times New Roman" w:hAnsi="Times New Roman" w:cs="Times New Roman"/>
        </w:rPr>
        <w:t xml:space="preserve"> zákona č. </w:t>
      </w:r>
      <w:r w:rsidRPr="00834D09">
        <w:rPr>
          <w:rFonts w:ascii="Times New Roman" w:hAnsi="Times New Roman" w:cs="Times New Roman"/>
        </w:rPr>
        <w:t xml:space="preserve">310/2021 Z. z., </w:t>
      </w:r>
      <w:r>
        <w:rPr>
          <w:rFonts w:ascii="Times New Roman" w:hAnsi="Times New Roman" w:cs="Times New Roman"/>
        </w:rPr>
        <w:t xml:space="preserve">zákona č. </w:t>
      </w:r>
      <w:r w:rsidRPr="00834D09">
        <w:rPr>
          <w:rFonts w:ascii="Times New Roman" w:hAnsi="Times New Roman" w:cs="Times New Roman"/>
        </w:rPr>
        <w:t xml:space="preserve">374/2021 Z. z., </w:t>
      </w:r>
      <w:r>
        <w:rPr>
          <w:rFonts w:ascii="Times New Roman" w:hAnsi="Times New Roman" w:cs="Times New Roman"/>
        </w:rPr>
        <w:t xml:space="preserve">zákona č. </w:t>
      </w:r>
      <w:r w:rsidRPr="00834D09">
        <w:rPr>
          <w:rFonts w:ascii="Times New Roman" w:hAnsi="Times New Roman" w:cs="Times New Roman"/>
        </w:rPr>
        <w:t>485/2021 Z. z.</w:t>
      </w:r>
      <w:r w:rsidR="00F76F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zákona č. </w:t>
      </w:r>
      <w:r w:rsidRPr="00834D09">
        <w:rPr>
          <w:rFonts w:ascii="Times New Roman" w:hAnsi="Times New Roman" w:cs="Times New Roman"/>
        </w:rPr>
        <w:t>92/2022 Z. z.</w:t>
      </w:r>
      <w:r w:rsidR="00F76F82">
        <w:rPr>
          <w:rFonts w:ascii="Times New Roman" w:hAnsi="Times New Roman" w:cs="Times New Roman"/>
        </w:rPr>
        <w:t>, zákona č. 199/2022 Z. z. a zákona č. 232/2022 Z. z.</w:t>
      </w:r>
      <w:r w:rsidRPr="00834D09">
        <w:rPr>
          <w:rFonts w:ascii="Times New Roman" w:hAnsi="Times New Roman" w:cs="Times New Roman"/>
        </w:rPr>
        <w:t xml:space="preserve"> sa mení takto</w:t>
      </w:r>
      <w:r w:rsidR="001231D4" w:rsidRPr="001231D4">
        <w:rPr>
          <w:rFonts w:ascii="Times New Roman" w:hAnsi="Times New Roman" w:cs="Times New Roman"/>
        </w:rPr>
        <w:t>:</w:t>
      </w:r>
    </w:p>
    <w:p w:rsidR="00CB3975" w:rsidRDefault="00CB3975" w:rsidP="00B22409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:rsidR="00CB3975" w:rsidRDefault="00CB3975" w:rsidP="00B22409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:rsidR="00CB3975" w:rsidRPr="00CB3975" w:rsidRDefault="00CB3975" w:rsidP="00CB39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lang w:eastAsia="en-US" w:bidi="ar-SA"/>
        </w:rPr>
      </w:pPr>
      <w:r w:rsidRPr="00CB3975">
        <w:rPr>
          <w:rFonts w:ascii="Times New Roman" w:hAnsi="Times New Roman"/>
        </w:rPr>
        <w:t>V § 21 ods. 1 sa vkladá druhá veta, ktorá znie:</w:t>
      </w:r>
    </w:p>
    <w:p w:rsidR="00CB3975" w:rsidRPr="00CB3975" w:rsidRDefault="00CB3975" w:rsidP="00CB3975">
      <w:pPr>
        <w:pStyle w:val="Odsekzoznamu"/>
        <w:rPr>
          <w:rFonts w:ascii="Times New Roman" w:hAnsi="Times New Roman"/>
          <w:color w:val="000000"/>
        </w:rPr>
      </w:pPr>
    </w:p>
    <w:p w:rsidR="00CB3975" w:rsidRPr="00CB3975" w:rsidRDefault="00CB3975" w:rsidP="00CB3975">
      <w:pPr>
        <w:pStyle w:val="Odsekzoznamu"/>
        <w:jc w:val="both"/>
        <w:rPr>
          <w:rFonts w:ascii="Times New Roman" w:hAnsi="Times New Roman"/>
          <w:color w:val="000000"/>
        </w:rPr>
      </w:pPr>
      <w:r w:rsidRPr="00CB3975">
        <w:rPr>
          <w:rFonts w:ascii="Times New Roman" w:hAnsi="Times New Roman"/>
          <w:color w:val="000000"/>
        </w:rPr>
        <w:t xml:space="preserve">„Rozsah osobnej asistencie </w:t>
      </w:r>
      <w:r>
        <w:rPr>
          <w:rFonts w:ascii="Times New Roman" w:hAnsi="Times New Roman"/>
          <w:color w:val="000000"/>
        </w:rPr>
        <w:t>je možné</w:t>
      </w:r>
      <w:r w:rsidRPr="00CB3975">
        <w:rPr>
          <w:rFonts w:ascii="Times New Roman" w:hAnsi="Times New Roman"/>
          <w:color w:val="000000"/>
        </w:rPr>
        <w:t xml:space="preserve"> určiť aj vopred podľa činností uvedených v prílohe č. 4, pre ktoré existuje predpoklad, že si ich fyzická osoba s ťažkým zdravotným postihnutím nemôže vykonávať sama v období po ukončení poskytovania celoročnej pobytovej sociálnej služby a počtu hodín, ktoré budú potrebné na ich vykonanie.“.</w:t>
      </w:r>
    </w:p>
    <w:p w:rsidR="00CB3975" w:rsidRPr="00CB3975" w:rsidRDefault="00CB3975" w:rsidP="00CB3975">
      <w:pPr>
        <w:pStyle w:val="Odsekzoznamu"/>
        <w:rPr>
          <w:rFonts w:ascii="Times New Roman" w:hAnsi="Times New Roman"/>
          <w:color w:val="000000"/>
        </w:rPr>
      </w:pPr>
    </w:p>
    <w:p w:rsidR="00CB3975" w:rsidRPr="00CB3975" w:rsidRDefault="00CB3975" w:rsidP="005F4A41">
      <w:pPr>
        <w:pStyle w:val="Odsekzoznamu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CB3975">
        <w:rPr>
          <w:rFonts w:ascii="Times New Roman" w:hAnsi="Times New Roman"/>
          <w:color w:val="000000"/>
        </w:rPr>
        <w:t xml:space="preserve">V § 22 sa vkladá nový odstavec 9, ktorý znie: </w:t>
      </w:r>
    </w:p>
    <w:p w:rsidR="00CB3975" w:rsidRPr="00CB3975" w:rsidRDefault="00CB3975" w:rsidP="00CB3975">
      <w:pPr>
        <w:pStyle w:val="Odsekzoznamu"/>
        <w:rPr>
          <w:rFonts w:ascii="Times New Roman" w:hAnsi="Times New Roman"/>
          <w:color w:val="000000"/>
        </w:rPr>
      </w:pPr>
    </w:p>
    <w:p w:rsidR="00CB3975" w:rsidRPr="00CB3975" w:rsidRDefault="00CB3975" w:rsidP="00CB3975">
      <w:pPr>
        <w:pStyle w:val="Odsekzoznamu"/>
        <w:jc w:val="both"/>
        <w:rPr>
          <w:rFonts w:ascii="Times New Roman" w:hAnsi="Times New Roman"/>
          <w:color w:val="000000"/>
        </w:rPr>
      </w:pPr>
      <w:r w:rsidRPr="00CB3975">
        <w:rPr>
          <w:rFonts w:ascii="Times New Roman" w:hAnsi="Times New Roman"/>
          <w:color w:val="000000"/>
        </w:rPr>
        <w:t>„(9) Ak fyzická osoba s ťažkým zdravotným postihnutím podá žiadosť o poskytnutie peňažného príspevku na osobnú asistenciu v čase, kedy jej je poskytovaná celoročná pobytová sociálna služba, posúdi</w:t>
      </w:r>
      <w:r>
        <w:rPr>
          <w:rFonts w:ascii="Times New Roman" w:hAnsi="Times New Roman"/>
          <w:color w:val="000000"/>
        </w:rPr>
        <w:t xml:space="preserve"> sa</w:t>
      </w:r>
      <w:r w:rsidRPr="00CB3975">
        <w:rPr>
          <w:rFonts w:ascii="Times New Roman" w:hAnsi="Times New Roman"/>
          <w:color w:val="000000"/>
        </w:rPr>
        <w:t xml:space="preserve"> jej odkázanosť na osobnú asistenciu a rozsah osobnej asistencie v prípade, že prehlási, že v bezprostredne nadväzujúcom období plánuje </w:t>
      </w:r>
      <w:r w:rsidR="005F4A41">
        <w:rPr>
          <w:rFonts w:ascii="Times New Roman" w:hAnsi="Times New Roman"/>
          <w:color w:val="000000"/>
        </w:rPr>
        <w:t>požiadať o ukončenie poskytovania</w:t>
      </w:r>
      <w:r w:rsidRPr="00CB3975">
        <w:rPr>
          <w:rFonts w:ascii="Times New Roman" w:hAnsi="Times New Roman"/>
          <w:color w:val="000000"/>
        </w:rPr>
        <w:t xml:space="preserve"> celoročnej pobytovej sociálnej služby. V</w:t>
      </w:r>
      <w:r w:rsidR="005F4A41">
        <w:rPr>
          <w:rFonts w:ascii="Times New Roman" w:hAnsi="Times New Roman"/>
          <w:color w:val="000000"/>
        </w:rPr>
        <w:t>tedy</w:t>
      </w:r>
      <w:r w:rsidRPr="00CB3975">
        <w:rPr>
          <w:rFonts w:ascii="Times New Roman" w:hAnsi="Times New Roman"/>
          <w:color w:val="000000"/>
        </w:rPr>
        <w:t xml:space="preserve"> je možné peňažný príspevok na osobnú asistenciu začať poskytovať až po </w:t>
      </w:r>
      <w:r w:rsidRPr="00CB3975">
        <w:rPr>
          <w:rFonts w:ascii="Times New Roman" w:hAnsi="Times New Roman"/>
          <w:color w:val="000000"/>
        </w:rPr>
        <w:lastRenderedPageBreak/>
        <w:t>preukázaní ukončenia poskytovania celoročnej pobytovej sociálnej služby</w:t>
      </w:r>
      <w:r w:rsidR="005F4A41">
        <w:rPr>
          <w:rFonts w:ascii="Times New Roman" w:hAnsi="Times New Roman"/>
          <w:color w:val="000000"/>
        </w:rPr>
        <w:t xml:space="preserve">. </w:t>
      </w:r>
      <w:r w:rsidRPr="00CB3975">
        <w:rPr>
          <w:rFonts w:ascii="Times New Roman" w:hAnsi="Times New Roman"/>
          <w:color w:val="000000"/>
        </w:rPr>
        <w:t>Opätovné posúdenie sa vykoná po šiestich mesiacoch po ukončení poskytovania celoročnej pobytovej sociálnej služby alebo pred uplynutím tejto lehoty, ak sa zmenia skutočnosti rozhodujúce na určenie rozsahu hodín osobnej asistencie.“.</w:t>
      </w:r>
    </w:p>
    <w:p w:rsidR="00CB3975" w:rsidRPr="00CB3975" w:rsidRDefault="00CB3975" w:rsidP="00CB3975">
      <w:pPr>
        <w:pStyle w:val="Odsekzoznamu"/>
        <w:rPr>
          <w:rFonts w:ascii="Times New Roman" w:hAnsi="Times New Roman"/>
          <w:color w:val="000000"/>
        </w:rPr>
      </w:pPr>
    </w:p>
    <w:p w:rsidR="00CB3975" w:rsidRPr="00CB3975" w:rsidRDefault="00CB3975" w:rsidP="005F4A41">
      <w:pPr>
        <w:pStyle w:val="Odsekzoznamu"/>
        <w:numPr>
          <w:ilvl w:val="0"/>
          <w:numId w:val="5"/>
        </w:numPr>
        <w:rPr>
          <w:rFonts w:ascii="Times New Roman" w:hAnsi="Times New Roman"/>
          <w:color w:val="000000"/>
        </w:rPr>
      </w:pPr>
      <w:bookmarkStart w:id="0" w:name="_GoBack"/>
      <w:bookmarkEnd w:id="0"/>
      <w:r w:rsidRPr="00CB3975">
        <w:rPr>
          <w:rFonts w:ascii="Times New Roman" w:hAnsi="Times New Roman"/>
          <w:color w:val="000000"/>
        </w:rPr>
        <w:t xml:space="preserve">Doterajšie odseky 9 až 14 sa označujú ako odseky 10 až 15.  </w:t>
      </w:r>
    </w:p>
    <w:p w:rsidR="00664368" w:rsidRPr="00664368" w:rsidRDefault="00664368" w:rsidP="00664368">
      <w:pPr>
        <w:pStyle w:val="Odsekzoznamu"/>
        <w:rPr>
          <w:rFonts w:ascii="Times New Roman" w:hAnsi="Times New Roman"/>
          <w:color w:val="000000"/>
        </w:rPr>
      </w:pPr>
    </w:p>
    <w:p w:rsidR="003952EE" w:rsidRPr="00550522" w:rsidRDefault="003952EE" w:rsidP="003952EE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</w:p>
    <w:p w:rsidR="00B22409" w:rsidRPr="00400C9C" w:rsidRDefault="00B22409" w:rsidP="00B22409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 w:rsidR="000C7D62">
        <w:rPr>
          <w:rFonts w:ascii="Times New Roman" w:hAnsi="Times New Roman"/>
        </w:rPr>
        <w:t xml:space="preserve">ákon nadobúda účinnosť 1. </w:t>
      </w:r>
      <w:r w:rsidR="00F76F82">
        <w:rPr>
          <w:rFonts w:ascii="Times New Roman" w:hAnsi="Times New Roman"/>
        </w:rPr>
        <w:t>januára</w:t>
      </w:r>
      <w:r w:rsidR="000C7D62">
        <w:rPr>
          <w:rFonts w:ascii="Times New Roman" w:hAnsi="Times New Roman"/>
        </w:rPr>
        <w:t xml:space="preserve"> 202</w:t>
      </w:r>
      <w:r w:rsidR="00F76F82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.</w:t>
      </w:r>
    </w:p>
    <w:p w:rsidR="00B22409" w:rsidRDefault="00B22409" w:rsidP="00B22409">
      <w:pPr>
        <w:rPr>
          <w:rFonts w:ascii="Times New Roman" w:hAnsi="Times New Roman"/>
        </w:rPr>
      </w:pPr>
    </w:p>
    <w:p w:rsidR="005817F5" w:rsidRDefault="00366AB8"/>
    <w:sectPr w:rsidR="005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B8" w:rsidRDefault="00366AB8" w:rsidP="000C7D62">
      <w:r>
        <w:separator/>
      </w:r>
    </w:p>
  </w:endnote>
  <w:endnote w:type="continuationSeparator" w:id="0">
    <w:p w:rsidR="00366AB8" w:rsidRDefault="00366AB8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B8" w:rsidRDefault="00366AB8" w:rsidP="000C7D62">
      <w:r>
        <w:separator/>
      </w:r>
    </w:p>
  </w:footnote>
  <w:footnote w:type="continuationSeparator" w:id="0">
    <w:p w:rsidR="00366AB8" w:rsidRDefault="00366AB8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F80DB6"/>
    <w:multiLevelType w:val="hybridMultilevel"/>
    <w:tmpl w:val="8764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75"/>
    <w:rsid w:val="000C7D62"/>
    <w:rsid w:val="000D1DFC"/>
    <w:rsid w:val="001231D4"/>
    <w:rsid w:val="00125574"/>
    <w:rsid w:val="001D48C3"/>
    <w:rsid w:val="00241AD1"/>
    <w:rsid w:val="0029008A"/>
    <w:rsid w:val="002B0DCE"/>
    <w:rsid w:val="00301391"/>
    <w:rsid w:val="003164FC"/>
    <w:rsid w:val="003221B7"/>
    <w:rsid w:val="00366AB8"/>
    <w:rsid w:val="003762B4"/>
    <w:rsid w:val="003952EE"/>
    <w:rsid w:val="003A6801"/>
    <w:rsid w:val="003F7B88"/>
    <w:rsid w:val="004E4FC8"/>
    <w:rsid w:val="00550522"/>
    <w:rsid w:val="005903CC"/>
    <w:rsid w:val="005F4A41"/>
    <w:rsid w:val="00664368"/>
    <w:rsid w:val="00762BDC"/>
    <w:rsid w:val="0077215A"/>
    <w:rsid w:val="007805B7"/>
    <w:rsid w:val="00810932"/>
    <w:rsid w:val="00834D09"/>
    <w:rsid w:val="008C3432"/>
    <w:rsid w:val="008E45B4"/>
    <w:rsid w:val="00943FFD"/>
    <w:rsid w:val="009B5C17"/>
    <w:rsid w:val="00A54A44"/>
    <w:rsid w:val="00A947E9"/>
    <w:rsid w:val="00AC2B05"/>
    <w:rsid w:val="00B22409"/>
    <w:rsid w:val="00B85A97"/>
    <w:rsid w:val="00BE58C6"/>
    <w:rsid w:val="00BF7DFA"/>
    <w:rsid w:val="00CA6875"/>
    <w:rsid w:val="00CB3975"/>
    <w:rsid w:val="00DF0693"/>
    <w:rsid w:val="00E643BC"/>
    <w:rsid w:val="00EC1DEF"/>
    <w:rsid w:val="00F25F26"/>
    <w:rsid w:val="00F76F82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F14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4768-307B-4E45-BAA8-F15BB62D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18</cp:revision>
  <dcterms:created xsi:type="dcterms:W3CDTF">2020-06-10T15:00:00Z</dcterms:created>
  <dcterms:modified xsi:type="dcterms:W3CDTF">2022-08-23T21:12:00Z</dcterms:modified>
</cp:coreProperties>
</file>