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89719" w14:textId="77777777" w:rsidR="00AA0847" w:rsidRPr="00E563ED" w:rsidRDefault="00511CF1" w:rsidP="00E563ED">
      <w:pPr>
        <w:spacing w:after="0" w:line="360" w:lineRule="auto"/>
        <w:rPr>
          <w:rFonts w:ascii="Times New Roman" w:hAnsi="Times New Roman" w:cs="Times New Roman"/>
          <w:b/>
          <w:sz w:val="24"/>
          <w:szCs w:val="24"/>
        </w:rPr>
      </w:pPr>
      <w:r w:rsidRPr="00E563ED">
        <w:rPr>
          <w:rFonts w:ascii="Times New Roman" w:hAnsi="Times New Roman" w:cs="Times New Roman"/>
          <w:b/>
          <w:sz w:val="24"/>
          <w:szCs w:val="24"/>
        </w:rPr>
        <w:t xml:space="preserve">   </w:t>
      </w:r>
      <w:r w:rsidR="00E62140" w:rsidRPr="00E563ED">
        <w:rPr>
          <w:rFonts w:ascii="Times New Roman" w:hAnsi="Times New Roman" w:cs="Times New Roman"/>
          <w:b/>
          <w:sz w:val="24"/>
          <w:szCs w:val="24"/>
        </w:rPr>
        <w:t xml:space="preserve">A. </w:t>
      </w:r>
      <w:r w:rsidRPr="00E563ED">
        <w:rPr>
          <w:rFonts w:ascii="Times New Roman" w:hAnsi="Times New Roman" w:cs="Times New Roman"/>
          <w:b/>
          <w:sz w:val="24"/>
          <w:szCs w:val="24"/>
        </w:rPr>
        <w:tab/>
      </w:r>
      <w:r w:rsidR="00E62140" w:rsidRPr="00E563ED">
        <w:rPr>
          <w:rFonts w:ascii="Times New Roman" w:hAnsi="Times New Roman" w:cs="Times New Roman"/>
          <w:b/>
          <w:sz w:val="24"/>
          <w:szCs w:val="24"/>
        </w:rPr>
        <w:t>Všeobecná časť :</w:t>
      </w:r>
    </w:p>
    <w:p w14:paraId="7A88971A" w14:textId="77777777" w:rsidR="00E62140" w:rsidRPr="00E563ED" w:rsidRDefault="00E62140" w:rsidP="00E563ED">
      <w:pPr>
        <w:spacing w:after="0" w:line="360" w:lineRule="auto"/>
        <w:rPr>
          <w:rFonts w:ascii="Times New Roman" w:hAnsi="Times New Roman" w:cs="Times New Roman"/>
          <w:sz w:val="24"/>
          <w:szCs w:val="24"/>
        </w:rPr>
      </w:pPr>
    </w:p>
    <w:p w14:paraId="7A88971B" w14:textId="77777777" w:rsidR="00E62140" w:rsidRPr="00E563ED" w:rsidRDefault="00E62140"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 xml:space="preserve">Jedným zo zásadných problémov slovenského </w:t>
      </w:r>
      <w:r w:rsidR="00355547">
        <w:rPr>
          <w:rFonts w:ascii="Times New Roman" w:hAnsi="Times New Roman" w:cs="Times New Roman"/>
          <w:sz w:val="24"/>
          <w:szCs w:val="24"/>
        </w:rPr>
        <w:t xml:space="preserve">lesného hospodárstva a </w:t>
      </w:r>
      <w:r w:rsidRPr="00E563ED">
        <w:rPr>
          <w:rFonts w:ascii="Times New Roman" w:hAnsi="Times New Roman" w:cs="Times New Roman"/>
          <w:sz w:val="24"/>
          <w:szCs w:val="24"/>
        </w:rPr>
        <w:t xml:space="preserve">pôdohospodárstva je enormné a roky pretrvávajúce premnoženie zveri ( </w:t>
      </w:r>
      <w:r w:rsidR="00E563ED" w:rsidRPr="00E563ED">
        <w:rPr>
          <w:rFonts w:ascii="Times New Roman" w:hAnsi="Times New Roman" w:cs="Times New Roman"/>
          <w:sz w:val="24"/>
          <w:szCs w:val="24"/>
        </w:rPr>
        <w:t xml:space="preserve">najmä </w:t>
      </w:r>
      <w:r w:rsidRPr="00E563ED">
        <w:rPr>
          <w:rFonts w:ascii="Times New Roman" w:hAnsi="Times New Roman" w:cs="Times New Roman"/>
          <w:sz w:val="24"/>
          <w:szCs w:val="24"/>
        </w:rPr>
        <w:t>daniele, diviaky, muflóny ). Dôsledkom toho je skutočnosť, že zver vo svojom prirodzenom prostredí nemá dostatok potravy</w:t>
      </w:r>
      <w:r w:rsidR="00355547">
        <w:rPr>
          <w:rFonts w:ascii="Times New Roman" w:hAnsi="Times New Roman" w:cs="Times New Roman"/>
          <w:sz w:val="24"/>
          <w:szCs w:val="24"/>
        </w:rPr>
        <w:t>,</w:t>
      </w:r>
      <w:r w:rsidRPr="00E563ED">
        <w:rPr>
          <w:rFonts w:ascii="Times New Roman" w:hAnsi="Times New Roman" w:cs="Times New Roman"/>
          <w:sz w:val="24"/>
          <w:szCs w:val="24"/>
        </w:rPr>
        <w:t> spása úrodu z polí a</w:t>
      </w:r>
      <w:r w:rsidR="00355547">
        <w:rPr>
          <w:rFonts w:ascii="Times New Roman" w:hAnsi="Times New Roman" w:cs="Times New Roman"/>
          <w:sz w:val="24"/>
          <w:szCs w:val="24"/>
        </w:rPr>
        <w:t> </w:t>
      </w:r>
      <w:r w:rsidRPr="00E563ED">
        <w:rPr>
          <w:rFonts w:ascii="Times New Roman" w:hAnsi="Times New Roman" w:cs="Times New Roman"/>
          <w:sz w:val="24"/>
          <w:szCs w:val="24"/>
        </w:rPr>
        <w:t>vinohradov</w:t>
      </w:r>
      <w:r w:rsidR="00355547">
        <w:rPr>
          <w:rFonts w:ascii="Times New Roman" w:hAnsi="Times New Roman" w:cs="Times New Roman"/>
          <w:sz w:val="24"/>
          <w:szCs w:val="24"/>
        </w:rPr>
        <w:t xml:space="preserve"> a spôsobuje nadmerné škody v lese</w:t>
      </w:r>
      <w:r w:rsidRPr="00E563ED">
        <w:rPr>
          <w:rFonts w:ascii="Times New Roman" w:hAnsi="Times New Roman" w:cs="Times New Roman"/>
          <w:sz w:val="24"/>
          <w:szCs w:val="24"/>
        </w:rPr>
        <w:t xml:space="preserve">. Škody sa odhadujú minimálne na 120 mil. Eur ročne. Tým zver </w:t>
      </w:r>
      <w:r w:rsidR="00355547">
        <w:rPr>
          <w:rFonts w:ascii="Times New Roman" w:hAnsi="Times New Roman" w:cs="Times New Roman"/>
          <w:sz w:val="24"/>
          <w:szCs w:val="24"/>
        </w:rPr>
        <w:t xml:space="preserve">okrem iného </w:t>
      </w:r>
      <w:r w:rsidRPr="00E563ED">
        <w:rPr>
          <w:rFonts w:ascii="Times New Roman" w:hAnsi="Times New Roman" w:cs="Times New Roman"/>
          <w:sz w:val="24"/>
          <w:szCs w:val="24"/>
        </w:rPr>
        <w:t>existenčne priamo ohrozuje farmárov a vinohradníkov, živiteľov rodín, a nepriamo aj potravinovú sebestačnosť krajiny</w:t>
      </w:r>
      <w:r w:rsidR="00355547">
        <w:rPr>
          <w:rFonts w:ascii="Times New Roman" w:hAnsi="Times New Roman" w:cs="Times New Roman"/>
          <w:sz w:val="24"/>
          <w:szCs w:val="24"/>
        </w:rPr>
        <w:t xml:space="preserve"> a ekologickú rovnováhu v krajine</w:t>
      </w:r>
      <w:r w:rsidRPr="00E563ED">
        <w:rPr>
          <w:rFonts w:ascii="Times New Roman" w:hAnsi="Times New Roman" w:cs="Times New Roman"/>
          <w:sz w:val="24"/>
          <w:szCs w:val="24"/>
        </w:rPr>
        <w:t xml:space="preserve">. </w:t>
      </w:r>
    </w:p>
    <w:p w14:paraId="7A88971C" w14:textId="77777777" w:rsidR="00E62140" w:rsidRPr="00E563ED" w:rsidRDefault="00E62140" w:rsidP="00E563ED">
      <w:pPr>
        <w:spacing w:after="0" w:line="360" w:lineRule="auto"/>
        <w:jc w:val="both"/>
        <w:rPr>
          <w:rFonts w:ascii="Times New Roman" w:hAnsi="Times New Roman" w:cs="Times New Roman"/>
          <w:sz w:val="24"/>
          <w:szCs w:val="24"/>
        </w:rPr>
      </w:pPr>
    </w:p>
    <w:p w14:paraId="7A88971D" w14:textId="77777777" w:rsidR="00E62140" w:rsidRPr="00E563ED" w:rsidRDefault="00E62140"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Ohrozenie potravinovej sebestačnosti, resp. znemožnenie jej obnovenia v dôsledku premnoženej zveri je osobitne vypuklé vzhľadom na vojnu na Ukrajine. V dôsledku vojny na Ukrajine sú znemožnené dodávky potravín z Ukrajiny a v dôsledku sankcií sú znemožnené aj dodávky potravín z Ruska.</w:t>
      </w:r>
    </w:p>
    <w:p w14:paraId="7A88971E" w14:textId="77777777" w:rsidR="00E62140" w:rsidRPr="00E563ED" w:rsidRDefault="00E62140" w:rsidP="00E563ED">
      <w:pPr>
        <w:spacing w:after="0" w:line="360" w:lineRule="auto"/>
        <w:jc w:val="both"/>
        <w:rPr>
          <w:rFonts w:ascii="Times New Roman" w:hAnsi="Times New Roman" w:cs="Times New Roman"/>
          <w:sz w:val="24"/>
          <w:szCs w:val="24"/>
        </w:rPr>
      </w:pPr>
    </w:p>
    <w:p w14:paraId="7A88971F" w14:textId="77777777" w:rsidR="00E62140" w:rsidRPr="00E563ED" w:rsidRDefault="00E62140"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Nejde pritom len o škody na poľnohospodárskych porastoch a plodinách. Škody spôsobované premnoženou zverou v lese sú rovnako enormné a znemožňujú vypestovanie mladého lesa.</w:t>
      </w:r>
    </w:p>
    <w:p w14:paraId="7A889720" w14:textId="77777777" w:rsidR="00E62140" w:rsidRPr="00E563ED" w:rsidRDefault="00E62140" w:rsidP="00E563ED">
      <w:pPr>
        <w:spacing w:after="0" w:line="360" w:lineRule="auto"/>
        <w:jc w:val="both"/>
        <w:rPr>
          <w:rFonts w:ascii="Times New Roman" w:hAnsi="Times New Roman" w:cs="Times New Roman"/>
          <w:sz w:val="24"/>
          <w:szCs w:val="24"/>
        </w:rPr>
      </w:pPr>
    </w:p>
    <w:p w14:paraId="7A889721" w14:textId="77777777" w:rsidR="00E62140" w:rsidRPr="00E563ED" w:rsidRDefault="00E62140"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 xml:space="preserve">Enormné premnoženie zveri je fakt, ktorý je nepochybný. Túto skutočnosť uznáva ako štát ( Ministerstvo pôdohospodárstva SR ), tak aj Slovenská poľovnícka komora SR. V roku 2016 ( 09.03.2016 ) bolo uzavreté Memorandum o spolupráci medzi Slovenskou lesníckou komorou, Slovenskou poľnohospodárskou a potravinárskou komorou a Slovenskou poľovníckou komorou, kde bola explicitne konštatovaná premnoženosť poľovnej, predovšetkým raticovej a diviačej zveri. </w:t>
      </w:r>
    </w:p>
    <w:p w14:paraId="7A889722" w14:textId="77777777" w:rsidR="00E62140" w:rsidRPr="00E563ED" w:rsidRDefault="00E62140" w:rsidP="00E563ED">
      <w:pPr>
        <w:spacing w:after="0" w:line="360" w:lineRule="auto"/>
        <w:jc w:val="both"/>
        <w:rPr>
          <w:rFonts w:ascii="Times New Roman" w:hAnsi="Times New Roman" w:cs="Times New Roman"/>
          <w:sz w:val="24"/>
          <w:szCs w:val="24"/>
        </w:rPr>
      </w:pPr>
    </w:p>
    <w:p w14:paraId="7A889723" w14:textId="77777777" w:rsidR="00E62140" w:rsidRPr="00E563ED" w:rsidRDefault="00E62140"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Napriek tomu, že existuje zhoda na povahe a rozsahu problému, nedošlo k prijatiu žiadnych efektívnych a praktických opatrení zameraných na zníženie stavu zveri. Výška škôd spôsobených zverou rok od roka narastá.</w:t>
      </w:r>
    </w:p>
    <w:p w14:paraId="7A889724" w14:textId="77777777" w:rsidR="00E62140" w:rsidRPr="00E563ED" w:rsidRDefault="00E62140" w:rsidP="00E563ED">
      <w:pPr>
        <w:spacing w:after="0" w:line="360" w:lineRule="auto"/>
        <w:jc w:val="both"/>
        <w:rPr>
          <w:rFonts w:ascii="Times New Roman" w:hAnsi="Times New Roman" w:cs="Times New Roman"/>
          <w:sz w:val="24"/>
          <w:szCs w:val="24"/>
        </w:rPr>
      </w:pPr>
    </w:p>
    <w:p w14:paraId="7A889725" w14:textId="77777777" w:rsidR="00E62140" w:rsidRPr="00E563ED" w:rsidRDefault="00E62140" w:rsidP="00E563ED">
      <w:pPr>
        <w:pStyle w:val="Nadpis1"/>
        <w:shd w:val="clear" w:color="auto" w:fill="FFFFFF"/>
        <w:spacing w:before="0" w:beforeAutospacing="0" w:after="0" w:afterAutospacing="0" w:line="360" w:lineRule="auto"/>
        <w:jc w:val="both"/>
        <w:rPr>
          <w:b w:val="0"/>
          <w:sz w:val="24"/>
          <w:szCs w:val="24"/>
        </w:rPr>
      </w:pPr>
      <w:r w:rsidRPr="00E563ED">
        <w:rPr>
          <w:b w:val="0"/>
          <w:sz w:val="24"/>
          <w:szCs w:val="24"/>
        </w:rPr>
        <w:tab/>
        <w:t xml:space="preserve">Situácia je mimoriadna, a preto si vyžaduje aj mimoriadne riešenia. Preto sa navrhujú nasledovné zmeny zákona č. </w:t>
      </w:r>
      <w:r w:rsidRPr="00E563ED">
        <w:rPr>
          <w:b w:val="0"/>
          <w:bCs w:val="0"/>
          <w:sz w:val="24"/>
          <w:szCs w:val="24"/>
        </w:rPr>
        <w:t xml:space="preserve">274/2009 Z. z. </w:t>
      </w:r>
      <w:r w:rsidRPr="00E563ED">
        <w:rPr>
          <w:b w:val="0"/>
          <w:sz w:val="24"/>
          <w:szCs w:val="24"/>
        </w:rPr>
        <w:t>o poľovníctve a o zmene a doplnení niektorých zákonov v znení neskorších predpisov :</w:t>
      </w:r>
    </w:p>
    <w:p w14:paraId="7A889726" w14:textId="77777777" w:rsidR="00E62140" w:rsidRPr="00E563ED" w:rsidRDefault="00E6214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lastRenderedPageBreak/>
        <w:t>(1)</w:t>
      </w:r>
      <w:r w:rsidRPr="00E563ED">
        <w:rPr>
          <w:b w:val="0"/>
          <w:sz w:val="24"/>
          <w:szCs w:val="24"/>
        </w:rPr>
        <w:tab/>
        <w:t>návrat k objektívnej zodpovednosti poľovného združenia za škody spôsobené na poľnohospodárskych plodinách a porastoch spolu s ručením členov združenia za škody;</w:t>
      </w:r>
    </w:p>
    <w:p w14:paraId="7A889727" w14:textId="77777777" w:rsidR="00E62140" w:rsidRPr="00E563ED" w:rsidRDefault="00E6214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(2)</w:t>
      </w:r>
      <w:r w:rsidRPr="00E563ED">
        <w:rPr>
          <w:b w:val="0"/>
          <w:sz w:val="24"/>
          <w:szCs w:val="24"/>
        </w:rPr>
        <w:tab/>
        <w:t>celoročný lov nebonitovanej škodnej zveri ( zveri spôsobujúcej škody na poľnohospodárskych plodinách a porastoch ) bez rozdielu veku, pohlavia, vekových tried a kritérií chovnosti</w:t>
      </w:r>
      <w:r w:rsidR="00355547">
        <w:rPr>
          <w:b w:val="0"/>
          <w:sz w:val="24"/>
          <w:szCs w:val="24"/>
        </w:rPr>
        <w:t>, a to po celý deň</w:t>
      </w:r>
      <w:r w:rsidRPr="00E563ED">
        <w:rPr>
          <w:b w:val="0"/>
          <w:sz w:val="24"/>
          <w:szCs w:val="24"/>
        </w:rPr>
        <w:t>;</w:t>
      </w:r>
    </w:p>
    <w:p w14:paraId="7A889728" w14:textId="77777777" w:rsidR="00E62140" w:rsidRPr="00E563ED" w:rsidRDefault="00E6214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(3)</w:t>
      </w:r>
      <w:r w:rsidRPr="00E563ED">
        <w:rPr>
          <w:b w:val="0"/>
          <w:sz w:val="24"/>
          <w:szCs w:val="24"/>
        </w:rPr>
        <w:tab/>
        <w:t>povinnosť postaviť/obnoviť ploty na hraniciach s poľnohospodársky využívanou pôdou;</w:t>
      </w:r>
    </w:p>
    <w:p w14:paraId="7A889729" w14:textId="77777777" w:rsidR="00E62140" w:rsidRPr="00E563ED" w:rsidRDefault="00E6214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(4)</w:t>
      </w:r>
      <w:r w:rsidRPr="00E563ED">
        <w:rPr>
          <w:b w:val="0"/>
          <w:sz w:val="24"/>
          <w:szCs w:val="24"/>
        </w:rPr>
        <w:tab/>
        <w:t>povolenie loviť prostredníctvom nočného videnia a tlmičov hluku výstrelu;</w:t>
      </w:r>
    </w:p>
    <w:p w14:paraId="7A88972A" w14:textId="77777777" w:rsidR="00E62140" w:rsidRPr="00E563ED" w:rsidRDefault="00E6214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(5)</w:t>
      </w:r>
      <w:r w:rsidRPr="00E563ED">
        <w:rPr>
          <w:b w:val="0"/>
          <w:sz w:val="24"/>
          <w:szCs w:val="24"/>
        </w:rPr>
        <w:tab/>
        <w:t>povinnosť okresného úradu nariadiť zníženie stavov zveri ak zistí, že zver je premnožená alebo ak spôsobuje neakceptovateľné škody;</w:t>
      </w:r>
    </w:p>
    <w:p w14:paraId="7A88972B" w14:textId="77777777" w:rsidR="00E62140" w:rsidRPr="00E563ED" w:rsidRDefault="00E6214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(6)</w:t>
      </w:r>
      <w:r w:rsidRPr="00E563ED">
        <w:rPr>
          <w:b w:val="0"/>
          <w:sz w:val="24"/>
          <w:szCs w:val="24"/>
        </w:rPr>
        <w:tab/>
        <w:t xml:space="preserve">oprávnenie majiteľov poľnohospodárskych pozemkov na ochranu </w:t>
      </w:r>
      <w:r w:rsidR="00355547">
        <w:rPr>
          <w:b w:val="0"/>
          <w:sz w:val="24"/>
          <w:szCs w:val="24"/>
        </w:rPr>
        <w:t xml:space="preserve">pozemkov využívaných na poľnohospodársku výrobu a </w:t>
      </w:r>
      <w:r w:rsidRPr="00E563ED">
        <w:rPr>
          <w:b w:val="0"/>
          <w:sz w:val="24"/>
          <w:szCs w:val="24"/>
        </w:rPr>
        <w:t>úrody prostredníctvom osôb oprávnených vykonávať právo poľovníctva.</w:t>
      </w:r>
    </w:p>
    <w:p w14:paraId="7A88972C" w14:textId="12CFBB6A" w:rsidR="00E62140" w:rsidRDefault="00E62140" w:rsidP="00E563ED">
      <w:pPr>
        <w:spacing w:after="0" w:line="360" w:lineRule="auto"/>
        <w:rPr>
          <w:rFonts w:ascii="Times New Roman" w:hAnsi="Times New Roman" w:cs="Times New Roman"/>
          <w:sz w:val="24"/>
          <w:szCs w:val="24"/>
        </w:rPr>
      </w:pPr>
    </w:p>
    <w:p w14:paraId="46558CC7" w14:textId="3282B2C6" w:rsidR="0038774A" w:rsidRDefault="0038774A" w:rsidP="00E563ED">
      <w:pPr>
        <w:spacing w:after="0" w:line="360" w:lineRule="auto"/>
        <w:rPr>
          <w:rFonts w:ascii="Times New Roman" w:hAnsi="Times New Roman" w:cs="Times New Roman"/>
          <w:sz w:val="24"/>
          <w:szCs w:val="24"/>
        </w:rPr>
      </w:pPr>
    </w:p>
    <w:p w14:paraId="5B1126ED" w14:textId="28914BFD" w:rsidR="0038774A" w:rsidRDefault="0038774A" w:rsidP="00E563ED">
      <w:pPr>
        <w:spacing w:after="0" w:line="360" w:lineRule="auto"/>
        <w:rPr>
          <w:rFonts w:ascii="Times New Roman" w:hAnsi="Times New Roman" w:cs="Times New Roman"/>
          <w:sz w:val="24"/>
          <w:szCs w:val="24"/>
        </w:rPr>
      </w:pPr>
    </w:p>
    <w:p w14:paraId="691D036C" w14:textId="2557BADC" w:rsidR="0038774A" w:rsidRDefault="0038774A" w:rsidP="00E563ED">
      <w:pPr>
        <w:spacing w:after="0" w:line="360" w:lineRule="auto"/>
        <w:rPr>
          <w:rFonts w:ascii="Times New Roman" w:hAnsi="Times New Roman" w:cs="Times New Roman"/>
          <w:sz w:val="24"/>
          <w:szCs w:val="24"/>
        </w:rPr>
      </w:pPr>
    </w:p>
    <w:p w14:paraId="31A85826" w14:textId="7B230208" w:rsidR="0038774A" w:rsidRDefault="0038774A" w:rsidP="00E563ED">
      <w:pPr>
        <w:spacing w:after="0" w:line="360" w:lineRule="auto"/>
        <w:rPr>
          <w:rFonts w:ascii="Times New Roman" w:hAnsi="Times New Roman" w:cs="Times New Roman"/>
          <w:sz w:val="24"/>
          <w:szCs w:val="24"/>
        </w:rPr>
      </w:pPr>
    </w:p>
    <w:p w14:paraId="0911DE5A" w14:textId="08AD3A19" w:rsidR="0038774A" w:rsidRDefault="0038774A" w:rsidP="00E563ED">
      <w:pPr>
        <w:spacing w:after="0" w:line="360" w:lineRule="auto"/>
        <w:rPr>
          <w:rFonts w:ascii="Times New Roman" w:hAnsi="Times New Roman" w:cs="Times New Roman"/>
          <w:sz w:val="24"/>
          <w:szCs w:val="24"/>
        </w:rPr>
      </w:pPr>
    </w:p>
    <w:p w14:paraId="789A9770" w14:textId="31362E39" w:rsidR="0038774A" w:rsidRDefault="0038774A" w:rsidP="00E563ED">
      <w:pPr>
        <w:spacing w:after="0" w:line="360" w:lineRule="auto"/>
        <w:rPr>
          <w:rFonts w:ascii="Times New Roman" w:hAnsi="Times New Roman" w:cs="Times New Roman"/>
          <w:sz w:val="24"/>
          <w:szCs w:val="24"/>
        </w:rPr>
      </w:pPr>
    </w:p>
    <w:p w14:paraId="0697FFE0" w14:textId="149E4DED" w:rsidR="0038774A" w:rsidRDefault="0038774A" w:rsidP="00E563ED">
      <w:pPr>
        <w:spacing w:after="0" w:line="360" w:lineRule="auto"/>
        <w:rPr>
          <w:rFonts w:ascii="Times New Roman" w:hAnsi="Times New Roman" w:cs="Times New Roman"/>
          <w:sz w:val="24"/>
          <w:szCs w:val="24"/>
        </w:rPr>
      </w:pPr>
    </w:p>
    <w:p w14:paraId="182028EF" w14:textId="550038A3" w:rsidR="0038774A" w:rsidRDefault="0038774A" w:rsidP="00E563ED">
      <w:pPr>
        <w:spacing w:after="0" w:line="360" w:lineRule="auto"/>
        <w:rPr>
          <w:rFonts w:ascii="Times New Roman" w:hAnsi="Times New Roman" w:cs="Times New Roman"/>
          <w:sz w:val="24"/>
          <w:szCs w:val="24"/>
        </w:rPr>
      </w:pPr>
    </w:p>
    <w:p w14:paraId="0489A6DA" w14:textId="34A1AB3D" w:rsidR="0038774A" w:rsidRDefault="0038774A" w:rsidP="00E563ED">
      <w:pPr>
        <w:spacing w:after="0" w:line="360" w:lineRule="auto"/>
        <w:rPr>
          <w:rFonts w:ascii="Times New Roman" w:hAnsi="Times New Roman" w:cs="Times New Roman"/>
          <w:sz w:val="24"/>
          <w:szCs w:val="24"/>
        </w:rPr>
      </w:pPr>
    </w:p>
    <w:p w14:paraId="393300AD" w14:textId="18416D6A" w:rsidR="0038774A" w:rsidRDefault="0038774A" w:rsidP="00E563ED">
      <w:pPr>
        <w:spacing w:after="0" w:line="360" w:lineRule="auto"/>
        <w:rPr>
          <w:rFonts w:ascii="Times New Roman" w:hAnsi="Times New Roman" w:cs="Times New Roman"/>
          <w:sz w:val="24"/>
          <w:szCs w:val="24"/>
        </w:rPr>
      </w:pPr>
    </w:p>
    <w:p w14:paraId="210F32CF" w14:textId="7695B866" w:rsidR="0038774A" w:rsidRDefault="0038774A" w:rsidP="00E563ED">
      <w:pPr>
        <w:spacing w:after="0" w:line="360" w:lineRule="auto"/>
        <w:rPr>
          <w:rFonts w:ascii="Times New Roman" w:hAnsi="Times New Roman" w:cs="Times New Roman"/>
          <w:sz w:val="24"/>
          <w:szCs w:val="24"/>
        </w:rPr>
      </w:pPr>
    </w:p>
    <w:p w14:paraId="68D0109F" w14:textId="5946093E" w:rsidR="0038774A" w:rsidRDefault="0038774A" w:rsidP="00E563ED">
      <w:pPr>
        <w:spacing w:after="0" w:line="360" w:lineRule="auto"/>
        <w:rPr>
          <w:rFonts w:ascii="Times New Roman" w:hAnsi="Times New Roman" w:cs="Times New Roman"/>
          <w:sz w:val="24"/>
          <w:szCs w:val="24"/>
        </w:rPr>
      </w:pPr>
    </w:p>
    <w:p w14:paraId="6EDD884E" w14:textId="24330CAB" w:rsidR="0038774A" w:rsidRDefault="0038774A" w:rsidP="00E563ED">
      <w:pPr>
        <w:spacing w:after="0" w:line="360" w:lineRule="auto"/>
        <w:rPr>
          <w:rFonts w:ascii="Times New Roman" w:hAnsi="Times New Roman" w:cs="Times New Roman"/>
          <w:sz w:val="24"/>
          <w:szCs w:val="24"/>
        </w:rPr>
      </w:pPr>
    </w:p>
    <w:p w14:paraId="5579C4F3" w14:textId="28CE5DFD" w:rsidR="0038774A" w:rsidRDefault="0038774A" w:rsidP="00E563ED">
      <w:pPr>
        <w:spacing w:after="0" w:line="360" w:lineRule="auto"/>
        <w:rPr>
          <w:rFonts w:ascii="Times New Roman" w:hAnsi="Times New Roman" w:cs="Times New Roman"/>
          <w:sz w:val="24"/>
          <w:szCs w:val="24"/>
        </w:rPr>
      </w:pPr>
    </w:p>
    <w:p w14:paraId="0FF86A36" w14:textId="382CC6E3" w:rsidR="0038774A" w:rsidRDefault="0038774A" w:rsidP="00E563ED">
      <w:pPr>
        <w:spacing w:after="0" w:line="360" w:lineRule="auto"/>
        <w:rPr>
          <w:rFonts w:ascii="Times New Roman" w:hAnsi="Times New Roman" w:cs="Times New Roman"/>
          <w:sz w:val="24"/>
          <w:szCs w:val="24"/>
        </w:rPr>
      </w:pPr>
    </w:p>
    <w:p w14:paraId="28D6BFCB" w14:textId="5A919BB6" w:rsidR="0038774A" w:rsidRDefault="0038774A" w:rsidP="00E563ED">
      <w:pPr>
        <w:spacing w:after="0" w:line="360" w:lineRule="auto"/>
        <w:rPr>
          <w:rFonts w:ascii="Times New Roman" w:hAnsi="Times New Roman" w:cs="Times New Roman"/>
          <w:sz w:val="24"/>
          <w:szCs w:val="24"/>
        </w:rPr>
      </w:pPr>
    </w:p>
    <w:p w14:paraId="1F0F6BF6" w14:textId="43AD25A3" w:rsidR="0038774A" w:rsidRDefault="0038774A" w:rsidP="00E563ED">
      <w:pPr>
        <w:spacing w:after="0" w:line="360" w:lineRule="auto"/>
        <w:rPr>
          <w:rFonts w:ascii="Times New Roman" w:hAnsi="Times New Roman" w:cs="Times New Roman"/>
          <w:sz w:val="24"/>
          <w:szCs w:val="24"/>
        </w:rPr>
      </w:pPr>
    </w:p>
    <w:p w14:paraId="6489C7F0" w14:textId="30390A35" w:rsidR="0038774A" w:rsidRDefault="0038774A" w:rsidP="00E563ED">
      <w:pPr>
        <w:spacing w:after="0" w:line="360" w:lineRule="auto"/>
        <w:rPr>
          <w:rFonts w:ascii="Times New Roman" w:hAnsi="Times New Roman" w:cs="Times New Roman"/>
          <w:sz w:val="24"/>
          <w:szCs w:val="24"/>
        </w:rPr>
      </w:pPr>
    </w:p>
    <w:p w14:paraId="1749624E" w14:textId="4B845B96" w:rsidR="0038774A" w:rsidRDefault="0038774A" w:rsidP="00E563ED">
      <w:pPr>
        <w:spacing w:after="0" w:line="360" w:lineRule="auto"/>
        <w:rPr>
          <w:rFonts w:ascii="Times New Roman" w:hAnsi="Times New Roman" w:cs="Times New Roman"/>
          <w:sz w:val="24"/>
          <w:szCs w:val="24"/>
        </w:rPr>
      </w:pPr>
    </w:p>
    <w:p w14:paraId="7A88972D" w14:textId="77777777" w:rsidR="00E62140" w:rsidRPr="00E563ED" w:rsidRDefault="00511CF1" w:rsidP="00E563ED">
      <w:pPr>
        <w:spacing w:after="0" w:line="360" w:lineRule="auto"/>
        <w:rPr>
          <w:rFonts w:ascii="Times New Roman" w:hAnsi="Times New Roman" w:cs="Times New Roman"/>
          <w:b/>
          <w:sz w:val="24"/>
          <w:szCs w:val="24"/>
        </w:rPr>
      </w:pPr>
      <w:bookmarkStart w:id="0" w:name="_GoBack"/>
      <w:bookmarkEnd w:id="0"/>
      <w:r w:rsidRPr="00E563ED">
        <w:rPr>
          <w:rFonts w:ascii="Times New Roman" w:hAnsi="Times New Roman" w:cs="Times New Roman"/>
          <w:b/>
          <w:sz w:val="24"/>
          <w:szCs w:val="24"/>
        </w:rPr>
        <w:lastRenderedPageBreak/>
        <w:t xml:space="preserve">   </w:t>
      </w:r>
      <w:r w:rsidR="00E62140" w:rsidRPr="00E563ED">
        <w:rPr>
          <w:rFonts w:ascii="Times New Roman" w:hAnsi="Times New Roman" w:cs="Times New Roman"/>
          <w:b/>
          <w:sz w:val="24"/>
          <w:szCs w:val="24"/>
        </w:rPr>
        <w:t xml:space="preserve">B. </w:t>
      </w:r>
      <w:r w:rsidRPr="00E563ED">
        <w:rPr>
          <w:rFonts w:ascii="Times New Roman" w:hAnsi="Times New Roman" w:cs="Times New Roman"/>
          <w:b/>
          <w:sz w:val="24"/>
          <w:szCs w:val="24"/>
        </w:rPr>
        <w:tab/>
      </w:r>
      <w:r w:rsidR="00E62140" w:rsidRPr="00E563ED">
        <w:rPr>
          <w:rFonts w:ascii="Times New Roman" w:hAnsi="Times New Roman" w:cs="Times New Roman"/>
          <w:b/>
          <w:sz w:val="24"/>
          <w:szCs w:val="24"/>
        </w:rPr>
        <w:t>Osobitná časť :</w:t>
      </w:r>
    </w:p>
    <w:p w14:paraId="7A88972E" w14:textId="77777777" w:rsidR="00E62140" w:rsidRPr="00E563ED" w:rsidRDefault="00E62140" w:rsidP="00E563ED">
      <w:pPr>
        <w:spacing w:after="0" w:line="360" w:lineRule="auto"/>
        <w:rPr>
          <w:rFonts w:ascii="Times New Roman" w:hAnsi="Times New Roman" w:cs="Times New Roman"/>
          <w:b/>
          <w:sz w:val="24"/>
          <w:szCs w:val="24"/>
        </w:rPr>
      </w:pPr>
    </w:p>
    <w:p w14:paraId="7A88972F" w14:textId="77777777" w:rsidR="00E62140" w:rsidRPr="00E563ED" w:rsidRDefault="00E62140" w:rsidP="00E563ED">
      <w:pPr>
        <w:spacing w:after="0" w:line="360" w:lineRule="auto"/>
        <w:rPr>
          <w:rFonts w:ascii="Times New Roman" w:hAnsi="Times New Roman" w:cs="Times New Roman"/>
          <w:b/>
          <w:sz w:val="24"/>
          <w:szCs w:val="24"/>
        </w:rPr>
      </w:pPr>
      <w:r w:rsidRPr="00E563ED">
        <w:rPr>
          <w:rFonts w:ascii="Times New Roman" w:hAnsi="Times New Roman" w:cs="Times New Roman"/>
          <w:b/>
          <w:sz w:val="24"/>
          <w:szCs w:val="24"/>
        </w:rPr>
        <w:tab/>
      </w:r>
      <w:r w:rsidR="00511CF1" w:rsidRPr="00E563ED">
        <w:rPr>
          <w:rFonts w:ascii="Times New Roman" w:hAnsi="Times New Roman" w:cs="Times New Roman"/>
          <w:b/>
          <w:sz w:val="24"/>
          <w:szCs w:val="24"/>
        </w:rPr>
        <w:t>K b</w:t>
      </w:r>
      <w:r w:rsidRPr="00E563ED">
        <w:rPr>
          <w:rFonts w:ascii="Times New Roman" w:hAnsi="Times New Roman" w:cs="Times New Roman"/>
          <w:b/>
          <w:sz w:val="24"/>
          <w:szCs w:val="24"/>
        </w:rPr>
        <w:t>od</w:t>
      </w:r>
      <w:r w:rsidR="00511CF1" w:rsidRPr="00E563ED">
        <w:rPr>
          <w:rFonts w:ascii="Times New Roman" w:hAnsi="Times New Roman" w:cs="Times New Roman"/>
          <w:b/>
          <w:sz w:val="24"/>
          <w:szCs w:val="24"/>
        </w:rPr>
        <w:t>u</w:t>
      </w:r>
      <w:r w:rsidRPr="00E563ED">
        <w:rPr>
          <w:rFonts w:ascii="Times New Roman" w:hAnsi="Times New Roman" w:cs="Times New Roman"/>
          <w:b/>
          <w:sz w:val="24"/>
          <w:szCs w:val="24"/>
        </w:rPr>
        <w:t xml:space="preserve"> 1 :</w:t>
      </w:r>
    </w:p>
    <w:p w14:paraId="7A889730" w14:textId="77777777" w:rsidR="00E62140" w:rsidRPr="00E563ED" w:rsidRDefault="00E62140" w:rsidP="00E563ED">
      <w:pPr>
        <w:spacing w:after="0" w:line="360" w:lineRule="auto"/>
        <w:rPr>
          <w:rFonts w:ascii="Times New Roman" w:hAnsi="Times New Roman" w:cs="Times New Roman"/>
          <w:b/>
          <w:sz w:val="24"/>
          <w:szCs w:val="24"/>
        </w:rPr>
      </w:pPr>
    </w:p>
    <w:p w14:paraId="7A889731" w14:textId="77777777" w:rsidR="003422A4" w:rsidRPr="00E563ED" w:rsidRDefault="003422A4" w:rsidP="00E563ED">
      <w:pPr>
        <w:spacing w:after="0" w:line="360" w:lineRule="auto"/>
        <w:jc w:val="both"/>
        <w:rPr>
          <w:rFonts w:ascii="Times New Roman" w:hAnsi="Times New Roman" w:cs="Times New Roman"/>
          <w:b/>
          <w:sz w:val="24"/>
          <w:szCs w:val="24"/>
        </w:rPr>
      </w:pPr>
      <w:r w:rsidRPr="00E563ED">
        <w:rPr>
          <w:rFonts w:ascii="Times New Roman" w:hAnsi="Times New Roman" w:cs="Times New Roman"/>
          <w:sz w:val="24"/>
          <w:szCs w:val="24"/>
        </w:rPr>
        <w:tab/>
        <w:t xml:space="preserve">Zákon v súčasnom znení obsahuje ustanovenia, ktoré čiastočne umožňovali riešiť enormné premnoženie stavu zveri. Okresné úrady ich však v rozpore so svojimi právomocami a povinnosťami nevyužívali a počty zveri efektívne nekontrolovali. </w:t>
      </w:r>
      <w:r w:rsidRPr="00E563ED">
        <w:rPr>
          <w:rFonts w:ascii="Times New Roman" w:hAnsi="Times New Roman" w:cs="Times New Roman"/>
          <w:b/>
          <w:sz w:val="24"/>
          <w:szCs w:val="24"/>
        </w:rPr>
        <w:t>Problém dospel do stavu, kedy je situácia neúnosná a škody sú enormné.</w:t>
      </w:r>
    </w:p>
    <w:p w14:paraId="7A889732" w14:textId="77777777" w:rsidR="003422A4" w:rsidRPr="00E563ED" w:rsidRDefault="003422A4" w:rsidP="00E563ED">
      <w:pPr>
        <w:spacing w:after="0" w:line="360" w:lineRule="auto"/>
        <w:jc w:val="both"/>
        <w:rPr>
          <w:rFonts w:ascii="Times New Roman" w:hAnsi="Times New Roman" w:cs="Times New Roman"/>
          <w:sz w:val="24"/>
          <w:szCs w:val="24"/>
        </w:rPr>
      </w:pPr>
    </w:p>
    <w:p w14:paraId="7A889733" w14:textId="77777777" w:rsidR="003422A4" w:rsidRPr="00E563ED" w:rsidRDefault="003422A4"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Preto sa explicitne zakotvuje povinnosť okresného úradu v prípade zistenia alebo   preukázania :</w:t>
      </w:r>
    </w:p>
    <w:p w14:paraId="7A889734" w14:textId="77777777" w:rsidR="003422A4" w:rsidRPr="00E563ED" w:rsidRDefault="003422A4" w:rsidP="00E563ED">
      <w:pPr>
        <w:spacing w:after="0" w:line="360" w:lineRule="auto"/>
        <w:ind w:left="1134" w:hanging="425"/>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rPr>
        <w:t>(i)</w:t>
      </w:r>
      <w:r w:rsidRPr="00E563ED">
        <w:rPr>
          <w:rFonts w:ascii="Times New Roman" w:hAnsi="Times New Roman" w:cs="Times New Roman"/>
          <w:sz w:val="24"/>
          <w:szCs w:val="24"/>
        </w:rPr>
        <w:tab/>
      </w:r>
      <w:r w:rsidRPr="00E563ED">
        <w:rPr>
          <w:rFonts w:ascii="Times New Roman" w:hAnsi="Times New Roman" w:cs="Times New Roman"/>
          <w:sz w:val="24"/>
          <w:szCs w:val="24"/>
          <w:shd w:val="clear" w:color="auto" w:fill="FFFFFF"/>
        </w:rPr>
        <w:t>že zver spôsobila škody na poľnohospodárskych porastoch alebo plodinách v rozsahu prevyšujúcom 3 % predpokladanej úrody alebo predpokladaného prírastku na príslušnej parcele;</w:t>
      </w:r>
    </w:p>
    <w:p w14:paraId="7A889735" w14:textId="77777777" w:rsidR="003422A4" w:rsidRPr="00E563ED" w:rsidRDefault="003422A4" w:rsidP="00E563ED">
      <w:pPr>
        <w:spacing w:after="0" w:line="360" w:lineRule="auto"/>
        <w:ind w:left="1134" w:hanging="425"/>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(ii)</w:t>
      </w:r>
      <w:r w:rsidRPr="00E563ED">
        <w:rPr>
          <w:rFonts w:ascii="Times New Roman" w:hAnsi="Times New Roman" w:cs="Times New Roman"/>
          <w:sz w:val="24"/>
          <w:szCs w:val="24"/>
          <w:shd w:val="clear" w:color="auto" w:fill="FFFFFF"/>
        </w:rPr>
        <w:tab/>
        <w:t>že zver je premnožená;</w:t>
      </w:r>
    </w:p>
    <w:p w14:paraId="7A889736" w14:textId="77777777" w:rsidR="003422A4" w:rsidRPr="00E563ED" w:rsidRDefault="003422A4" w:rsidP="00E563ED">
      <w:pPr>
        <w:spacing w:after="0" w:line="360" w:lineRule="auto"/>
        <w:ind w:left="1134" w:hanging="425"/>
        <w:jc w:val="both"/>
        <w:rPr>
          <w:rFonts w:ascii="Times New Roman" w:hAnsi="Times New Roman" w:cs="Times New Roman"/>
          <w:sz w:val="24"/>
          <w:szCs w:val="24"/>
          <w:shd w:val="clear" w:color="auto" w:fill="FFFFFF"/>
        </w:rPr>
      </w:pPr>
      <w:r w:rsidRPr="00355547">
        <w:rPr>
          <w:rFonts w:ascii="Times New Roman" w:hAnsi="Times New Roman" w:cs="Times New Roman"/>
          <w:b/>
          <w:sz w:val="24"/>
          <w:szCs w:val="24"/>
          <w:shd w:val="clear" w:color="auto" w:fill="FFFFFF"/>
        </w:rPr>
        <w:t>nariadiť zníženie stavov počtu zveri</w:t>
      </w:r>
      <w:r w:rsidR="00355547">
        <w:rPr>
          <w:rFonts w:ascii="Times New Roman" w:hAnsi="Times New Roman" w:cs="Times New Roman"/>
          <w:b/>
          <w:sz w:val="24"/>
          <w:szCs w:val="24"/>
          <w:shd w:val="clear" w:color="auto" w:fill="FFFFFF"/>
        </w:rPr>
        <w:t xml:space="preserve"> ako právnu povinnosť</w:t>
      </w:r>
      <w:r w:rsidRPr="00E563ED">
        <w:rPr>
          <w:rFonts w:ascii="Times New Roman" w:hAnsi="Times New Roman" w:cs="Times New Roman"/>
          <w:sz w:val="24"/>
          <w:szCs w:val="24"/>
          <w:shd w:val="clear" w:color="auto" w:fill="FFFFFF"/>
        </w:rPr>
        <w:t>.</w:t>
      </w:r>
    </w:p>
    <w:p w14:paraId="7A889737" w14:textId="77777777" w:rsidR="003422A4" w:rsidRPr="00E563ED" w:rsidRDefault="003422A4" w:rsidP="00E563ED">
      <w:pPr>
        <w:spacing w:after="0" w:line="360" w:lineRule="auto"/>
        <w:ind w:left="1134" w:hanging="425"/>
        <w:jc w:val="both"/>
        <w:rPr>
          <w:rFonts w:ascii="Times New Roman" w:hAnsi="Times New Roman" w:cs="Times New Roman"/>
          <w:sz w:val="24"/>
          <w:szCs w:val="24"/>
          <w:shd w:val="clear" w:color="auto" w:fill="FFFFFF"/>
        </w:rPr>
      </w:pPr>
    </w:p>
    <w:p w14:paraId="7A889738" w14:textId="77777777" w:rsidR="003422A4" w:rsidRPr="00E563ED" w:rsidRDefault="003422A4" w:rsidP="00E563ED">
      <w:pPr>
        <w:spacing w:after="0" w:line="360" w:lineRule="auto"/>
        <w:ind w:firstLine="709"/>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 xml:space="preserve">Súčasne sa zakotvuje povinnosť </w:t>
      </w:r>
      <w:r w:rsidR="00355547">
        <w:rPr>
          <w:rFonts w:ascii="Times New Roman" w:hAnsi="Times New Roman" w:cs="Times New Roman"/>
          <w:sz w:val="24"/>
          <w:szCs w:val="24"/>
          <w:shd w:val="clear" w:color="auto" w:fill="FFFFFF"/>
        </w:rPr>
        <w:t xml:space="preserve">okresného úradu </w:t>
      </w:r>
      <w:r w:rsidRPr="00E563ED">
        <w:rPr>
          <w:rFonts w:ascii="Times New Roman" w:hAnsi="Times New Roman" w:cs="Times New Roman"/>
          <w:sz w:val="24"/>
          <w:szCs w:val="24"/>
          <w:shd w:val="clear" w:color="auto" w:fill="FFFFFF"/>
        </w:rPr>
        <w:t>skontrolovať vykonanie nariadenia a v prípade potreby nariadiť zníženie počtu zveri aj opakovane.</w:t>
      </w:r>
    </w:p>
    <w:p w14:paraId="7A889739" w14:textId="77777777" w:rsidR="003422A4" w:rsidRDefault="003422A4" w:rsidP="00E563ED">
      <w:pPr>
        <w:spacing w:after="0" w:line="360" w:lineRule="auto"/>
        <w:ind w:firstLine="709"/>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O znížení počtu zveri rozhoduje okresný úrad rozhodnutím. Ak užívateľ poľovného revíru rozhodnutie nezrealizuje, o jeho splnení už okresný úrad nerozhoduje, ale fakticky zabezpečí jeho vykonanie na náklady užívateľa poľovného revíru a určí aj spôsob jeho vykonania. Na to nie je potrebný žiadny vykonávací predpis. Okresný úrad bude postupovať pružne, bez zbytočných prieťahov a podľa okolností veci. K tomu mu navrhované ustanovenia poskytujú dostatočný zákonný základ.</w:t>
      </w:r>
    </w:p>
    <w:p w14:paraId="7A88973A" w14:textId="77777777" w:rsidR="00E62140" w:rsidRPr="00E563ED" w:rsidRDefault="00E62140" w:rsidP="00E563ED">
      <w:pPr>
        <w:spacing w:after="0" w:line="360" w:lineRule="auto"/>
        <w:rPr>
          <w:rFonts w:ascii="Times New Roman" w:hAnsi="Times New Roman" w:cs="Times New Roman"/>
          <w:b/>
          <w:sz w:val="24"/>
          <w:szCs w:val="24"/>
        </w:rPr>
      </w:pPr>
    </w:p>
    <w:p w14:paraId="7A88973B" w14:textId="77777777" w:rsidR="00E62140" w:rsidRPr="00E563ED" w:rsidRDefault="00E62140" w:rsidP="00E563ED">
      <w:pPr>
        <w:spacing w:after="0" w:line="360" w:lineRule="auto"/>
        <w:rPr>
          <w:rFonts w:ascii="Times New Roman" w:hAnsi="Times New Roman" w:cs="Times New Roman"/>
          <w:b/>
          <w:sz w:val="24"/>
          <w:szCs w:val="24"/>
        </w:rPr>
      </w:pPr>
      <w:r w:rsidRPr="00E563ED">
        <w:rPr>
          <w:rFonts w:ascii="Times New Roman" w:hAnsi="Times New Roman" w:cs="Times New Roman"/>
          <w:b/>
          <w:sz w:val="24"/>
          <w:szCs w:val="24"/>
        </w:rPr>
        <w:tab/>
      </w:r>
      <w:r w:rsidR="00511CF1" w:rsidRPr="00E563ED">
        <w:rPr>
          <w:rFonts w:ascii="Times New Roman" w:hAnsi="Times New Roman" w:cs="Times New Roman"/>
          <w:b/>
          <w:sz w:val="24"/>
          <w:szCs w:val="24"/>
        </w:rPr>
        <w:t>K b</w:t>
      </w:r>
      <w:r w:rsidRPr="00E563ED">
        <w:rPr>
          <w:rFonts w:ascii="Times New Roman" w:hAnsi="Times New Roman" w:cs="Times New Roman"/>
          <w:b/>
          <w:sz w:val="24"/>
          <w:szCs w:val="24"/>
        </w:rPr>
        <w:t>od</w:t>
      </w:r>
      <w:r w:rsidR="00511CF1" w:rsidRPr="00E563ED">
        <w:rPr>
          <w:rFonts w:ascii="Times New Roman" w:hAnsi="Times New Roman" w:cs="Times New Roman"/>
          <w:b/>
          <w:sz w:val="24"/>
          <w:szCs w:val="24"/>
        </w:rPr>
        <w:t>u</w:t>
      </w:r>
      <w:r w:rsidRPr="00E563ED">
        <w:rPr>
          <w:rFonts w:ascii="Times New Roman" w:hAnsi="Times New Roman" w:cs="Times New Roman"/>
          <w:b/>
          <w:sz w:val="24"/>
          <w:szCs w:val="24"/>
        </w:rPr>
        <w:t xml:space="preserve"> 2 :</w:t>
      </w:r>
    </w:p>
    <w:p w14:paraId="7A88973C" w14:textId="77777777" w:rsidR="003422A4" w:rsidRPr="00E563ED" w:rsidRDefault="003422A4" w:rsidP="00E563ED">
      <w:pPr>
        <w:spacing w:after="0" w:line="360" w:lineRule="auto"/>
        <w:jc w:val="both"/>
        <w:rPr>
          <w:rFonts w:ascii="Times New Roman" w:hAnsi="Times New Roman" w:cs="Times New Roman"/>
          <w:sz w:val="24"/>
          <w:szCs w:val="24"/>
        </w:rPr>
      </w:pPr>
    </w:p>
    <w:p w14:paraId="7A88973D" w14:textId="77777777" w:rsidR="003422A4" w:rsidRPr="00E563ED" w:rsidRDefault="003422A4"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 xml:space="preserve">Počty zveri narastajú tak enormne, že </w:t>
      </w:r>
      <w:r w:rsidR="00355547">
        <w:rPr>
          <w:rFonts w:ascii="Times New Roman" w:hAnsi="Times New Roman" w:cs="Times New Roman"/>
          <w:sz w:val="24"/>
          <w:szCs w:val="24"/>
        </w:rPr>
        <w:t xml:space="preserve">zver doslova </w:t>
      </w:r>
      <w:r w:rsidRPr="00E563ED">
        <w:rPr>
          <w:rFonts w:ascii="Times New Roman" w:hAnsi="Times New Roman" w:cs="Times New Roman"/>
          <w:sz w:val="24"/>
          <w:szCs w:val="24"/>
        </w:rPr>
        <w:t>obsadzuje aj poľovné revíri, kde nemá stanovené normované stavy a kde je teda jej prítomnosť nežiadúca</w:t>
      </w:r>
      <w:r w:rsidR="009952B0" w:rsidRPr="00E563ED">
        <w:rPr>
          <w:rFonts w:ascii="Times New Roman" w:hAnsi="Times New Roman" w:cs="Times New Roman"/>
          <w:sz w:val="24"/>
          <w:szCs w:val="24"/>
        </w:rPr>
        <w:t xml:space="preserve"> ( z dôvodu nedostatku vhodnej potravy, z dôvodu ochrany poľnohospodárskych plodín a pod. )</w:t>
      </w:r>
      <w:r w:rsidRPr="00E563ED">
        <w:rPr>
          <w:rFonts w:ascii="Times New Roman" w:hAnsi="Times New Roman" w:cs="Times New Roman"/>
          <w:sz w:val="24"/>
          <w:szCs w:val="24"/>
        </w:rPr>
        <w:t xml:space="preserve">. </w:t>
      </w:r>
      <w:r w:rsidR="004A532D" w:rsidRPr="00E563ED">
        <w:rPr>
          <w:rFonts w:ascii="Times New Roman" w:hAnsi="Times New Roman" w:cs="Times New Roman"/>
          <w:sz w:val="24"/>
          <w:szCs w:val="24"/>
        </w:rPr>
        <w:t>Preto d</w:t>
      </w:r>
      <w:r w:rsidRPr="00E563ED">
        <w:rPr>
          <w:rFonts w:ascii="Times New Roman" w:hAnsi="Times New Roman" w:cs="Times New Roman"/>
          <w:sz w:val="24"/>
          <w:szCs w:val="24"/>
        </w:rPr>
        <w:t>ruhy zveri v poľovných revíroch, v ktorých nemá zver určené normované kmeňové stavy, možno loviť celoročne, po celý deň, bez ohľadu na vek, vekové triedy, pohlavie a kritériá chovnosti.</w:t>
      </w:r>
    </w:p>
    <w:p w14:paraId="7A88973E" w14:textId="77777777" w:rsidR="003422A4" w:rsidRPr="00E563ED" w:rsidRDefault="003422A4" w:rsidP="00E563ED">
      <w:pPr>
        <w:spacing w:after="0" w:line="360" w:lineRule="auto"/>
        <w:jc w:val="both"/>
        <w:rPr>
          <w:rFonts w:ascii="Times New Roman" w:hAnsi="Times New Roman" w:cs="Times New Roman"/>
          <w:sz w:val="24"/>
          <w:szCs w:val="24"/>
        </w:rPr>
      </w:pPr>
    </w:p>
    <w:p w14:paraId="7A88973F" w14:textId="77777777" w:rsidR="004A532D" w:rsidRPr="00E563ED" w:rsidRDefault="003422A4" w:rsidP="00E563ED">
      <w:pPr>
        <w:spacing w:after="0" w:line="360" w:lineRule="auto"/>
        <w:jc w:val="both"/>
        <w:rPr>
          <w:rFonts w:ascii="Times New Roman" w:hAnsi="Times New Roman" w:cs="Times New Roman"/>
          <w:b/>
          <w:sz w:val="24"/>
          <w:szCs w:val="24"/>
        </w:rPr>
      </w:pPr>
      <w:r w:rsidRPr="00E563ED">
        <w:rPr>
          <w:rFonts w:ascii="Times New Roman" w:hAnsi="Times New Roman" w:cs="Times New Roman"/>
          <w:sz w:val="24"/>
          <w:szCs w:val="24"/>
        </w:rPr>
        <w:tab/>
      </w:r>
      <w:r w:rsidR="004A532D" w:rsidRPr="00E563ED">
        <w:rPr>
          <w:rFonts w:ascii="Times New Roman" w:hAnsi="Times New Roman" w:cs="Times New Roman"/>
          <w:b/>
          <w:sz w:val="24"/>
          <w:szCs w:val="24"/>
        </w:rPr>
        <w:t xml:space="preserve">K bodu 3 : </w:t>
      </w:r>
    </w:p>
    <w:p w14:paraId="7A889740" w14:textId="77777777" w:rsidR="004A532D" w:rsidRPr="00E563ED" w:rsidRDefault="004A532D" w:rsidP="00E563ED">
      <w:pPr>
        <w:spacing w:after="0" w:line="360" w:lineRule="auto"/>
        <w:jc w:val="both"/>
        <w:rPr>
          <w:rFonts w:ascii="Times New Roman" w:hAnsi="Times New Roman" w:cs="Times New Roman"/>
          <w:b/>
          <w:sz w:val="24"/>
          <w:szCs w:val="24"/>
        </w:rPr>
      </w:pPr>
    </w:p>
    <w:p w14:paraId="7A889741" w14:textId="77777777" w:rsidR="004A532D" w:rsidRPr="00E563ED" w:rsidRDefault="004A532D"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b/>
          <w:sz w:val="24"/>
          <w:szCs w:val="24"/>
        </w:rPr>
        <w:tab/>
      </w:r>
      <w:r w:rsidRPr="00E563ED">
        <w:rPr>
          <w:rFonts w:ascii="Times New Roman" w:hAnsi="Times New Roman" w:cs="Times New Roman"/>
          <w:sz w:val="24"/>
          <w:szCs w:val="24"/>
        </w:rPr>
        <w:t>Ustanovenie § 65 ods. 2 v písm. c) zákona ako zakázaný spôsob lovu definovalo p</w:t>
      </w:r>
      <w:r w:rsidRPr="00E563ED">
        <w:rPr>
          <w:rFonts w:ascii="Times New Roman" w:hAnsi="Times New Roman" w:cs="Times New Roman"/>
          <w:sz w:val="24"/>
          <w:szCs w:val="24"/>
          <w:shd w:val="clear" w:color="auto" w:fill="FFFFFF"/>
        </w:rPr>
        <w:t>oužívanie mieridiel a puškových ďalekohľadov vybavených hľadáčikom na streľbu v noci s elektronickým zväčšením obrazu alebo na prevrátenie obrazu a ďalších podobných zariadení umožňujúcich streľbu v noci, infrazameriavačov, noktovízorov, laserových zameriavačov, zameriavačov so zosilnením svetla a optických zameriavačov, ktoré sú prispôsobené na videnie v noci.</w:t>
      </w:r>
    </w:p>
    <w:p w14:paraId="7A889742" w14:textId="77777777" w:rsidR="004A532D" w:rsidRPr="00E563ED" w:rsidRDefault="004A532D" w:rsidP="00E563ED">
      <w:pPr>
        <w:spacing w:after="0" w:line="360" w:lineRule="auto"/>
        <w:jc w:val="both"/>
        <w:rPr>
          <w:rFonts w:ascii="Times New Roman" w:hAnsi="Times New Roman" w:cs="Times New Roman"/>
          <w:sz w:val="24"/>
          <w:szCs w:val="24"/>
          <w:shd w:val="clear" w:color="auto" w:fill="FFFFFF"/>
        </w:rPr>
      </w:pPr>
    </w:p>
    <w:p w14:paraId="7A889743" w14:textId="77777777" w:rsidR="004A532D" w:rsidRPr="00E563ED" w:rsidRDefault="004A532D"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ab/>
        <w:t>Toto ustanovenie je prekonané a súčasne bráni efektívnemu znižovaniu počtov zveri.</w:t>
      </w:r>
    </w:p>
    <w:p w14:paraId="7A889744" w14:textId="77777777" w:rsidR="004A532D" w:rsidRPr="00E563ED" w:rsidRDefault="004A532D" w:rsidP="00E563ED">
      <w:pPr>
        <w:spacing w:after="0" w:line="360" w:lineRule="auto"/>
        <w:jc w:val="both"/>
        <w:rPr>
          <w:rFonts w:ascii="Times New Roman" w:hAnsi="Times New Roman" w:cs="Times New Roman"/>
          <w:sz w:val="24"/>
          <w:szCs w:val="24"/>
          <w:shd w:val="clear" w:color="auto" w:fill="FFFFFF"/>
        </w:rPr>
      </w:pPr>
    </w:p>
    <w:p w14:paraId="7A889745" w14:textId="77777777" w:rsidR="004A532D" w:rsidRPr="00E563ED" w:rsidRDefault="004A532D"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Navrhovaná úprava preto sleduje predovšetkým dva účely.</w:t>
      </w:r>
    </w:p>
    <w:p w14:paraId="7A889746" w14:textId="77777777" w:rsidR="004A532D" w:rsidRPr="00E563ED" w:rsidRDefault="004A532D"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r>
      <w:r w:rsidRPr="00E563ED">
        <w:rPr>
          <w:rFonts w:ascii="Times New Roman" w:hAnsi="Times New Roman" w:cs="Times New Roman"/>
          <w:b/>
          <w:sz w:val="24"/>
          <w:szCs w:val="24"/>
        </w:rPr>
        <w:t xml:space="preserve">Prvým účelom </w:t>
      </w:r>
      <w:r w:rsidRPr="00E563ED">
        <w:rPr>
          <w:rFonts w:ascii="Times New Roman" w:hAnsi="Times New Roman" w:cs="Times New Roman"/>
          <w:sz w:val="24"/>
          <w:szCs w:val="24"/>
        </w:rPr>
        <w:t>je bezpečnosť, nakoľko zver je natoľko premnožená, že stratila plachosť a pohybuje sa bežne aj tam, kde sa vyskytuje väčší počet ľudí ( napr. vo  vin</w:t>
      </w:r>
      <w:r w:rsidR="00355547">
        <w:rPr>
          <w:rFonts w:ascii="Times New Roman" w:hAnsi="Times New Roman" w:cs="Times New Roman"/>
          <w:sz w:val="24"/>
          <w:szCs w:val="24"/>
        </w:rPr>
        <w:t xml:space="preserve">ici, v sadoch či dokonca v obciach a mestách </w:t>
      </w:r>
      <w:r w:rsidRPr="00E563ED">
        <w:rPr>
          <w:rFonts w:ascii="Times New Roman" w:hAnsi="Times New Roman" w:cs="Times New Roman"/>
          <w:sz w:val="24"/>
          <w:szCs w:val="24"/>
        </w:rPr>
        <w:t>).</w:t>
      </w:r>
    </w:p>
    <w:p w14:paraId="7A889747" w14:textId="77777777" w:rsidR="004A532D" w:rsidRPr="00E563ED" w:rsidRDefault="004A532D"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r>
      <w:r w:rsidRPr="00E563ED">
        <w:rPr>
          <w:rFonts w:ascii="Times New Roman" w:hAnsi="Times New Roman" w:cs="Times New Roman"/>
          <w:b/>
          <w:sz w:val="24"/>
          <w:szCs w:val="24"/>
        </w:rPr>
        <w:t>Druhým účelom</w:t>
      </w:r>
      <w:r w:rsidRPr="00E563ED">
        <w:rPr>
          <w:rFonts w:ascii="Times New Roman" w:hAnsi="Times New Roman" w:cs="Times New Roman"/>
          <w:sz w:val="24"/>
          <w:szCs w:val="24"/>
        </w:rPr>
        <w:t xml:space="preserve"> je zefektívniť lov zveri vzhľadom na jej premnoženie a vzhľadom na zmenu v správaní zveri, kedy sa mnohé jej druhy stali aktívne práve v</w:t>
      </w:r>
      <w:r w:rsidR="00355547">
        <w:rPr>
          <w:rFonts w:ascii="Times New Roman" w:hAnsi="Times New Roman" w:cs="Times New Roman"/>
          <w:sz w:val="24"/>
          <w:szCs w:val="24"/>
        </w:rPr>
        <w:t> </w:t>
      </w:r>
      <w:r w:rsidRPr="00E563ED">
        <w:rPr>
          <w:rFonts w:ascii="Times New Roman" w:hAnsi="Times New Roman" w:cs="Times New Roman"/>
          <w:sz w:val="24"/>
          <w:szCs w:val="24"/>
        </w:rPr>
        <w:t>noci</w:t>
      </w:r>
      <w:r w:rsidR="00355547">
        <w:rPr>
          <w:rFonts w:ascii="Times New Roman" w:hAnsi="Times New Roman" w:cs="Times New Roman"/>
          <w:sz w:val="24"/>
          <w:szCs w:val="24"/>
        </w:rPr>
        <w:t xml:space="preserve"> ( najmä diviaky )</w:t>
      </w:r>
      <w:r w:rsidRPr="00E563ED">
        <w:rPr>
          <w:rFonts w:ascii="Times New Roman" w:hAnsi="Times New Roman" w:cs="Times New Roman"/>
          <w:sz w:val="24"/>
          <w:szCs w:val="24"/>
        </w:rPr>
        <w:t>.</w:t>
      </w:r>
    </w:p>
    <w:p w14:paraId="7A889748" w14:textId="77777777" w:rsidR="004A532D" w:rsidRDefault="004A532D" w:rsidP="00E563ED">
      <w:pPr>
        <w:spacing w:after="0" w:line="360" w:lineRule="auto"/>
        <w:jc w:val="both"/>
        <w:rPr>
          <w:rFonts w:ascii="Times New Roman" w:hAnsi="Times New Roman" w:cs="Times New Roman"/>
          <w:sz w:val="24"/>
          <w:szCs w:val="24"/>
        </w:rPr>
      </w:pPr>
    </w:p>
    <w:p w14:paraId="7A889749" w14:textId="77777777" w:rsidR="004A532D" w:rsidRPr="00E563ED" w:rsidRDefault="004A532D" w:rsidP="00E563ED">
      <w:pPr>
        <w:spacing w:after="0" w:line="360" w:lineRule="auto"/>
        <w:jc w:val="both"/>
        <w:rPr>
          <w:rFonts w:ascii="Times New Roman" w:hAnsi="Times New Roman" w:cs="Times New Roman"/>
          <w:b/>
          <w:sz w:val="24"/>
          <w:szCs w:val="24"/>
        </w:rPr>
      </w:pPr>
      <w:r w:rsidRPr="00E563ED">
        <w:rPr>
          <w:rFonts w:ascii="Times New Roman" w:hAnsi="Times New Roman" w:cs="Times New Roman"/>
          <w:sz w:val="24"/>
          <w:szCs w:val="24"/>
        </w:rPr>
        <w:tab/>
      </w:r>
      <w:r w:rsidRPr="00E563ED">
        <w:rPr>
          <w:rFonts w:ascii="Times New Roman" w:hAnsi="Times New Roman" w:cs="Times New Roman"/>
          <w:b/>
          <w:sz w:val="24"/>
          <w:szCs w:val="24"/>
        </w:rPr>
        <w:t>K bodu 4 :</w:t>
      </w:r>
    </w:p>
    <w:p w14:paraId="7A88974A" w14:textId="77777777" w:rsidR="004A532D" w:rsidRPr="00E563ED" w:rsidRDefault="004A532D" w:rsidP="00E563ED">
      <w:pPr>
        <w:spacing w:after="0" w:line="360" w:lineRule="auto"/>
        <w:jc w:val="both"/>
        <w:rPr>
          <w:rFonts w:ascii="Times New Roman" w:hAnsi="Times New Roman" w:cs="Times New Roman"/>
          <w:b/>
          <w:sz w:val="24"/>
          <w:szCs w:val="24"/>
        </w:rPr>
      </w:pPr>
    </w:p>
    <w:p w14:paraId="7A88974B" w14:textId="77777777" w:rsidR="004A532D" w:rsidRPr="00E563ED" w:rsidRDefault="004A532D"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rPr>
        <w:tab/>
        <w:t xml:space="preserve">Ustanovenie § 65 ods. 2 v písm. h) zákona ako zakázaný spôsob lovu definovalo lov so </w:t>
      </w:r>
      <w:r w:rsidRPr="00E563ED">
        <w:rPr>
          <w:rFonts w:ascii="Times New Roman" w:hAnsi="Times New Roman" w:cs="Times New Roman"/>
          <w:i/>
          <w:sz w:val="24"/>
          <w:szCs w:val="24"/>
        </w:rPr>
        <w:t>„</w:t>
      </w:r>
      <w:r w:rsidRPr="00E563ED">
        <w:rPr>
          <w:rFonts w:ascii="Times New Roman" w:hAnsi="Times New Roman" w:cs="Times New Roman"/>
          <w:i/>
          <w:sz w:val="24"/>
          <w:szCs w:val="24"/>
          <w:shd w:val="clear" w:color="auto" w:fill="FFFFFF"/>
        </w:rPr>
        <w:t>zbraňami s tlmičmi hluku výstrelu“</w:t>
      </w:r>
      <w:r w:rsidRPr="00E563ED">
        <w:rPr>
          <w:rFonts w:ascii="Times New Roman" w:hAnsi="Times New Roman" w:cs="Times New Roman"/>
          <w:sz w:val="24"/>
          <w:szCs w:val="24"/>
          <w:shd w:val="clear" w:color="auto" w:fill="FFFFFF"/>
        </w:rPr>
        <w:t>.</w:t>
      </w:r>
    </w:p>
    <w:p w14:paraId="7A88974C" w14:textId="77777777" w:rsidR="004A532D" w:rsidRPr="00E563ED" w:rsidRDefault="004A532D" w:rsidP="00E563ED">
      <w:pPr>
        <w:spacing w:after="0" w:line="360" w:lineRule="auto"/>
        <w:jc w:val="both"/>
        <w:rPr>
          <w:rFonts w:ascii="Times New Roman" w:hAnsi="Times New Roman" w:cs="Times New Roman"/>
          <w:sz w:val="24"/>
          <w:szCs w:val="24"/>
          <w:shd w:val="clear" w:color="auto" w:fill="FFFFFF"/>
        </w:rPr>
      </w:pPr>
    </w:p>
    <w:p w14:paraId="7A88974D" w14:textId="77777777" w:rsidR="004A532D" w:rsidRPr="00E563ED" w:rsidRDefault="004A532D"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ab/>
        <w:t>Toto ustanovenie je prekonané a súčasne bráni efektívnemu znižovaniu počtov zveri.</w:t>
      </w:r>
    </w:p>
    <w:p w14:paraId="7A88974E" w14:textId="77777777" w:rsidR="004A532D" w:rsidRPr="00E563ED" w:rsidRDefault="004A532D" w:rsidP="00E563ED">
      <w:pPr>
        <w:spacing w:after="0" w:line="360" w:lineRule="auto"/>
        <w:jc w:val="both"/>
        <w:rPr>
          <w:rFonts w:ascii="Times New Roman" w:hAnsi="Times New Roman" w:cs="Times New Roman"/>
          <w:sz w:val="24"/>
          <w:szCs w:val="24"/>
        </w:rPr>
      </w:pPr>
    </w:p>
    <w:p w14:paraId="7A88974F" w14:textId="77777777" w:rsidR="004A532D" w:rsidRPr="00E563ED" w:rsidRDefault="004A532D" w:rsidP="00E563ED">
      <w:pPr>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Účel vypustenia tohto obmedzenia je rovnaký, ako v bode 3.</w:t>
      </w:r>
    </w:p>
    <w:p w14:paraId="7A889750" w14:textId="77777777" w:rsidR="004A532D" w:rsidRPr="00E563ED" w:rsidRDefault="004A532D" w:rsidP="00E563ED">
      <w:pPr>
        <w:spacing w:after="0" w:line="360" w:lineRule="auto"/>
        <w:jc w:val="both"/>
        <w:rPr>
          <w:rFonts w:ascii="Times New Roman" w:hAnsi="Times New Roman" w:cs="Times New Roman"/>
          <w:sz w:val="24"/>
          <w:szCs w:val="24"/>
        </w:rPr>
      </w:pPr>
    </w:p>
    <w:p w14:paraId="7A889751" w14:textId="77777777" w:rsidR="004A532D" w:rsidRPr="00E563ED" w:rsidRDefault="004A532D" w:rsidP="00E563ED">
      <w:pPr>
        <w:spacing w:after="0" w:line="360" w:lineRule="auto"/>
        <w:jc w:val="both"/>
        <w:rPr>
          <w:rFonts w:ascii="Times New Roman" w:hAnsi="Times New Roman" w:cs="Times New Roman"/>
          <w:b/>
          <w:sz w:val="24"/>
          <w:szCs w:val="24"/>
        </w:rPr>
      </w:pPr>
      <w:r w:rsidRPr="00E563ED">
        <w:rPr>
          <w:rFonts w:ascii="Times New Roman" w:hAnsi="Times New Roman" w:cs="Times New Roman"/>
          <w:sz w:val="24"/>
          <w:szCs w:val="24"/>
        </w:rPr>
        <w:tab/>
      </w:r>
      <w:r w:rsidRPr="00E563ED">
        <w:rPr>
          <w:rFonts w:ascii="Times New Roman" w:hAnsi="Times New Roman" w:cs="Times New Roman"/>
          <w:b/>
          <w:sz w:val="24"/>
          <w:szCs w:val="24"/>
        </w:rPr>
        <w:t xml:space="preserve">K bodu 5 :  </w:t>
      </w:r>
    </w:p>
    <w:p w14:paraId="7A889752" w14:textId="77777777" w:rsidR="004A532D" w:rsidRPr="00E563ED" w:rsidRDefault="004A532D" w:rsidP="00E563ED">
      <w:pPr>
        <w:spacing w:after="0" w:line="360" w:lineRule="auto"/>
        <w:jc w:val="both"/>
        <w:rPr>
          <w:rFonts w:ascii="Times New Roman" w:hAnsi="Times New Roman" w:cs="Times New Roman"/>
          <w:b/>
          <w:sz w:val="24"/>
          <w:szCs w:val="24"/>
        </w:rPr>
      </w:pPr>
    </w:p>
    <w:p w14:paraId="7A889753" w14:textId="77777777" w:rsidR="009952B0" w:rsidRPr="00E563ED" w:rsidRDefault="009952B0"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b/>
          <w:sz w:val="24"/>
          <w:szCs w:val="24"/>
        </w:rPr>
        <w:tab/>
      </w:r>
      <w:r w:rsidRPr="00E563ED">
        <w:rPr>
          <w:rFonts w:ascii="Times New Roman" w:hAnsi="Times New Roman" w:cs="Times New Roman"/>
          <w:sz w:val="24"/>
          <w:szCs w:val="24"/>
        </w:rPr>
        <w:t>Ustanovenie</w:t>
      </w:r>
      <w:r w:rsidR="004A532D" w:rsidRPr="00E563ED">
        <w:rPr>
          <w:rFonts w:ascii="Times New Roman" w:hAnsi="Times New Roman" w:cs="Times New Roman"/>
          <w:sz w:val="24"/>
          <w:szCs w:val="24"/>
          <w:shd w:val="clear" w:color="auto" w:fill="FFFFFF"/>
        </w:rPr>
        <w:t xml:space="preserve"> § 65 ods. 3 v písm. d) </w:t>
      </w:r>
      <w:r w:rsidRPr="00E563ED">
        <w:rPr>
          <w:rFonts w:ascii="Times New Roman" w:hAnsi="Times New Roman" w:cs="Times New Roman"/>
          <w:sz w:val="24"/>
          <w:szCs w:val="24"/>
          <w:shd w:val="clear" w:color="auto" w:fill="FFFFFF"/>
        </w:rPr>
        <w:t>ako nesprávny spôsob lovu definuje lov zveri v určitých častiach dňa ( napr. loviť zver v noci po uplynutí dvoch hodín po západe slnka až do dvoch hodín pred východom slnka ).</w:t>
      </w:r>
    </w:p>
    <w:p w14:paraId="7A889754" w14:textId="77777777" w:rsidR="009952B0" w:rsidRPr="00E563ED" w:rsidRDefault="009952B0" w:rsidP="00E563ED">
      <w:pPr>
        <w:spacing w:after="0" w:line="360" w:lineRule="auto"/>
        <w:jc w:val="both"/>
        <w:rPr>
          <w:rFonts w:ascii="Times New Roman" w:hAnsi="Times New Roman" w:cs="Times New Roman"/>
          <w:sz w:val="24"/>
          <w:szCs w:val="24"/>
          <w:shd w:val="clear" w:color="auto" w:fill="FFFFFF"/>
        </w:rPr>
      </w:pPr>
    </w:p>
    <w:p w14:paraId="7A889755" w14:textId="77777777" w:rsidR="004A532D" w:rsidRPr="00E563ED" w:rsidRDefault="00355547" w:rsidP="00E563E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Tieto obmedzenia nemajú žiadne legitímne opodstatnenie</w:t>
      </w:r>
      <w:r w:rsidR="009952B0" w:rsidRPr="00E563ED">
        <w:rPr>
          <w:rFonts w:ascii="Times New Roman" w:hAnsi="Times New Roman" w:cs="Times New Roman"/>
          <w:sz w:val="24"/>
          <w:szCs w:val="24"/>
          <w:shd w:val="clear" w:color="auto" w:fill="FFFFFF"/>
        </w:rPr>
        <w:t xml:space="preserve"> v prípade </w:t>
      </w:r>
      <w:r w:rsidR="004A532D" w:rsidRPr="00E563ED">
        <w:rPr>
          <w:rFonts w:ascii="Times New Roman" w:hAnsi="Times New Roman" w:cs="Times New Roman"/>
          <w:sz w:val="24"/>
          <w:szCs w:val="24"/>
          <w:shd w:val="clear" w:color="auto" w:fill="FFFFFF"/>
        </w:rPr>
        <w:t>použitia mieridiel a puškových ďalekohľadov vybavených hľadáčikom na streľbu v noci s elektronickým zväčšením obrazu alebo na prevrátenie obrazu a ďalších podobných zariadení umožňujúcich streľbu v noci, infrazameriavačov, noktovízorov, laserových zameriavačov, zameriavačov so zosilnením svetla a optických zameriavačov, ktoré sú prispôsobené na videnie v noci.</w:t>
      </w:r>
    </w:p>
    <w:p w14:paraId="7A889756" w14:textId="77777777" w:rsidR="009952B0" w:rsidRPr="00E563ED" w:rsidRDefault="009952B0" w:rsidP="00E563ED">
      <w:pPr>
        <w:spacing w:after="0" w:line="360" w:lineRule="auto"/>
        <w:jc w:val="both"/>
        <w:rPr>
          <w:rFonts w:ascii="Times New Roman" w:hAnsi="Times New Roman" w:cs="Times New Roman"/>
          <w:sz w:val="24"/>
          <w:szCs w:val="24"/>
          <w:shd w:val="clear" w:color="auto" w:fill="FFFFFF"/>
        </w:rPr>
      </w:pPr>
    </w:p>
    <w:p w14:paraId="7A889757" w14:textId="77777777" w:rsidR="009952B0" w:rsidRPr="00E563ED" w:rsidRDefault="009952B0"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ab/>
        <w:t xml:space="preserve">Predkladateľ </w:t>
      </w:r>
      <w:r w:rsidR="00355547">
        <w:rPr>
          <w:rFonts w:ascii="Times New Roman" w:hAnsi="Times New Roman" w:cs="Times New Roman"/>
          <w:sz w:val="24"/>
          <w:szCs w:val="24"/>
          <w:shd w:val="clear" w:color="auto" w:fill="FFFFFF"/>
        </w:rPr>
        <w:t xml:space="preserve">rovnako </w:t>
      </w:r>
      <w:r w:rsidRPr="00E563ED">
        <w:rPr>
          <w:rFonts w:ascii="Times New Roman" w:hAnsi="Times New Roman" w:cs="Times New Roman"/>
          <w:sz w:val="24"/>
          <w:szCs w:val="24"/>
          <w:shd w:val="clear" w:color="auto" w:fill="FFFFFF"/>
        </w:rPr>
        <w:t>poukazuje na dôvody uvedené v bode 3.</w:t>
      </w:r>
    </w:p>
    <w:p w14:paraId="7A889758" w14:textId="77777777" w:rsidR="009952B0" w:rsidRPr="00E563ED" w:rsidRDefault="009952B0" w:rsidP="00E563ED">
      <w:pPr>
        <w:spacing w:after="0" w:line="360" w:lineRule="auto"/>
        <w:jc w:val="both"/>
        <w:rPr>
          <w:rFonts w:ascii="Times New Roman" w:hAnsi="Times New Roman" w:cs="Times New Roman"/>
          <w:sz w:val="24"/>
          <w:szCs w:val="24"/>
          <w:shd w:val="clear" w:color="auto" w:fill="FFFFFF"/>
        </w:rPr>
      </w:pPr>
    </w:p>
    <w:p w14:paraId="7A889759" w14:textId="77777777" w:rsidR="009952B0" w:rsidRPr="00E563ED" w:rsidRDefault="009952B0" w:rsidP="00E563ED">
      <w:pPr>
        <w:spacing w:after="0" w:line="360" w:lineRule="auto"/>
        <w:jc w:val="both"/>
        <w:rPr>
          <w:rFonts w:ascii="Times New Roman" w:hAnsi="Times New Roman" w:cs="Times New Roman"/>
          <w:b/>
          <w:sz w:val="24"/>
          <w:szCs w:val="24"/>
          <w:shd w:val="clear" w:color="auto" w:fill="FFFFFF"/>
        </w:rPr>
      </w:pPr>
      <w:r w:rsidRPr="00E563ED">
        <w:rPr>
          <w:rFonts w:ascii="Times New Roman" w:hAnsi="Times New Roman" w:cs="Times New Roman"/>
          <w:sz w:val="24"/>
          <w:szCs w:val="24"/>
          <w:shd w:val="clear" w:color="auto" w:fill="FFFFFF"/>
        </w:rPr>
        <w:tab/>
      </w:r>
      <w:r w:rsidRPr="00E563ED">
        <w:rPr>
          <w:rFonts w:ascii="Times New Roman" w:hAnsi="Times New Roman" w:cs="Times New Roman"/>
          <w:b/>
          <w:sz w:val="24"/>
          <w:szCs w:val="24"/>
          <w:shd w:val="clear" w:color="auto" w:fill="FFFFFF"/>
        </w:rPr>
        <w:t>K bodu 6 :</w:t>
      </w:r>
    </w:p>
    <w:p w14:paraId="7A88975A" w14:textId="77777777" w:rsidR="009952B0" w:rsidRPr="00E563ED" w:rsidRDefault="009952B0" w:rsidP="00E563ED">
      <w:pPr>
        <w:spacing w:after="0" w:line="360" w:lineRule="auto"/>
        <w:jc w:val="both"/>
        <w:rPr>
          <w:rFonts w:ascii="Times New Roman" w:hAnsi="Times New Roman" w:cs="Times New Roman"/>
          <w:b/>
          <w:sz w:val="24"/>
          <w:szCs w:val="24"/>
          <w:shd w:val="clear" w:color="auto" w:fill="FFFFFF"/>
        </w:rPr>
      </w:pPr>
    </w:p>
    <w:p w14:paraId="7A88975B" w14:textId="77777777" w:rsidR="009952B0" w:rsidRPr="00E563ED" w:rsidRDefault="009952B0"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b/>
          <w:sz w:val="24"/>
          <w:szCs w:val="24"/>
          <w:shd w:val="clear" w:color="auto" w:fill="FFFFFF"/>
        </w:rPr>
        <w:tab/>
      </w:r>
      <w:r w:rsidRPr="00E563ED">
        <w:rPr>
          <w:rFonts w:ascii="Times New Roman" w:hAnsi="Times New Roman" w:cs="Times New Roman"/>
          <w:sz w:val="24"/>
          <w:szCs w:val="24"/>
        </w:rPr>
        <w:t>Ustanovenie</w:t>
      </w:r>
      <w:r w:rsidRPr="00E563ED">
        <w:rPr>
          <w:rFonts w:ascii="Times New Roman" w:hAnsi="Times New Roman" w:cs="Times New Roman"/>
          <w:sz w:val="24"/>
          <w:szCs w:val="24"/>
          <w:shd w:val="clear" w:color="auto" w:fill="FFFFFF"/>
        </w:rPr>
        <w:t xml:space="preserve"> § 65 ods. 3 v písm. j) zákona ako nesprávny spôsob lovu definuje lov trofejovej raticovej zveri vhodnej na ďalší chov. V prípade lovu škodnej zveri v poľovných revíroch, kde nemá </w:t>
      </w:r>
      <w:r w:rsidR="00355547">
        <w:rPr>
          <w:rFonts w:ascii="Times New Roman" w:hAnsi="Times New Roman" w:cs="Times New Roman"/>
          <w:sz w:val="24"/>
          <w:szCs w:val="24"/>
          <w:shd w:val="clear" w:color="auto" w:fill="FFFFFF"/>
        </w:rPr>
        <w:t xml:space="preserve">určené </w:t>
      </w:r>
      <w:r w:rsidRPr="00E563ED">
        <w:rPr>
          <w:rFonts w:ascii="Times New Roman" w:hAnsi="Times New Roman" w:cs="Times New Roman"/>
          <w:sz w:val="24"/>
          <w:szCs w:val="24"/>
          <w:shd w:val="clear" w:color="auto" w:fill="FFFFFF"/>
        </w:rPr>
        <w:t xml:space="preserve">normované </w:t>
      </w:r>
      <w:r w:rsidR="00355547">
        <w:rPr>
          <w:rFonts w:ascii="Times New Roman" w:hAnsi="Times New Roman" w:cs="Times New Roman"/>
          <w:sz w:val="24"/>
          <w:szCs w:val="24"/>
          <w:shd w:val="clear" w:color="auto" w:fill="FFFFFF"/>
        </w:rPr>
        <w:t xml:space="preserve">kmeňové </w:t>
      </w:r>
      <w:r w:rsidRPr="00E563ED">
        <w:rPr>
          <w:rFonts w:ascii="Times New Roman" w:hAnsi="Times New Roman" w:cs="Times New Roman"/>
          <w:sz w:val="24"/>
          <w:szCs w:val="24"/>
          <w:shd w:val="clear" w:color="auto" w:fill="FFFFFF"/>
        </w:rPr>
        <w:t>stavy, toto ustanovenie nemá žiadne opodstatnenie.</w:t>
      </w:r>
    </w:p>
    <w:p w14:paraId="7A88975C" w14:textId="77777777" w:rsidR="009952B0" w:rsidRPr="00E563ED" w:rsidRDefault="009952B0" w:rsidP="00E563ED">
      <w:pPr>
        <w:spacing w:after="0" w:line="360" w:lineRule="auto"/>
        <w:jc w:val="both"/>
        <w:rPr>
          <w:rFonts w:ascii="Times New Roman" w:hAnsi="Times New Roman" w:cs="Times New Roman"/>
          <w:sz w:val="24"/>
          <w:szCs w:val="24"/>
          <w:shd w:val="clear" w:color="auto" w:fill="FFFFFF"/>
        </w:rPr>
      </w:pPr>
    </w:p>
    <w:p w14:paraId="7A88975D" w14:textId="77777777" w:rsidR="009952B0" w:rsidRPr="00E563ED" w:rsidRDefault="009952B0" w:rsidP="00E563ED">
      <w:pPr>
        <w:spacing w:after="0" w:line="360" w:lineRule="auto"/>
        <w:jc w:val="both"/>
        <w:rPr>
          <w:rFonts w:ascii="Times New Roman" w:hAnsi="Times New Roman" w:cs="Times New Roman"/>
          <w:b/>
          <w:sz w:val="24"/>
          <w:szCs w:val="24"/>
          <w:shd w:val="clear" w:color="auto" w:fill="FFFFFF"/>
        </w:rPr>
      </w:pPr>
      <w:r w:rsidRPr="00E563ED">
        <w:rPr>
          <w:rFonts w:ascii="Times New Roman" w:hAnsi="Times New Roman" w:cs="Times New Roman"/>
          <w:sz w:val="24"/>
          <w:szCs w:val="24"/>
          <w:shd w:val="clear" w:color="auto" w:fill="FFFFFF"/>
        </w:rPr>
        <w:tab/>
      </w:r>
      <w:r w:rsidRPr="00E563ED">
        <w:rPr>
          <w:rFonts w:ascii="Times New Roman" w:hAnsi="Times New Roman" w:cs="Times New Roman"/>
          <w:b/>
          <w:sz w:val="24"/>
          <w:szCs w:val="24"/>
          <w:shd w:val="clear" w:color="auto" w:fill="FFFFFF"/>
        </w:rPr>
        <w:t>K bodu 7</w:t>
      </w:r>
      <w:r w:rsidR="00193336" w:rsidRPr="00E563ED">
        <w:rPr>
          <w:rFonts w:ascii="Times New Roman" w:hAnsi="Times New Roman" w:cs="Times New Roman"/>
          <w:b/>
          <w:sz w:val="24"/>
          <w:szCs w:val="24"/>
          <w:shd w:val="clear" w:color="auto" w:fill="FFFFFF"/>
        </w:rPr>
        <w:t>, 8 a 9</w:t>
      </w:r>
      <w:r w:rsidRPr="00E563ED">
        <w:rPr>
          <w:rFonts w:ascii="Times New Roman" w:hAnsi="Times New Roman" w:cs="Times New Roman"/>
          <w:b/>
          <w:sz w:val="24"/>
          <w:szCs w:val="24"/>
          <w:shd w:val="clear" w:color="auto" w:fill="FFFFFF"/>
        </w:rPr>
        <w:t xml:space="preserve"> :</w:t>
      </w:r>
    </w:p>
    <w:p w14:paraId="7A88975E" w14:textId="77777777" w:rsidR="009952B0" w:rsidRPr="00E563ED" w:rsidRDefault="009952B0" w:rsidP="00E563ED">
      <w:pPr>
        <w:spacing w:after="0" w:line="360" w:lineRule="auto"/>
        <w:jc w:val="both"/>
        <w:rPr>
          <w:rFonts w:ascii="Times New Roman" w:hAnsi="Times New Roman" w:cs="Times New Roman"/>
          <w:b/>
          <w:sz w:val="24"/>
          <w:szCs w:val="24"/>
          <w:shd w:val="clear" w:color="auto" w:fill="FFFFFF"/>
        </w:rPr>
      </w:pPr>
    </w:p>
    <w:p w14:paraId="7A88975F" w14:textId="77777777" w:rsidR="009952B0" w:rsidRPr="00E563ED" w:rsidRDefault="009952B0" w:rsidP="00E563ED">
      <w:pPr>
        <w:pStyle w:val="Nadpis1"/>
        <w:shd w:val="clear" w:color="auto" w:fill="FFFFFF"/>
        <w:spacing w:before="0" w:beforeAutospacing="0" w:after="0" w:afterAutospacing="0" w:line="360" w:lineRule="auto"/>
        <w:jc w:val="both"/>
        <w:rPr>
          <w:b w:val="0"/>
          <w:bCs w:val="0"/>
          <w:sz w:val="24"/>
          <w:szCs w:val="24"/>
        </w:rPr>
      </w:pPr>
      <w:r w:rsidRPr="00E563ED">
        <w:rPr>
          <w:b w:val="0"/>
          <w:sz w:val="24"/>
          <w:szCs w:val="24"/>
        </w:rPr>
        <w:tab/>
        <w:t xml:space="preserve">Doterajšia úprava zodpovednosti za škodu spôsobenú zverou a jej náhrady sa ukázala ako neefektívna a v podstatne nevymožiteľná. </w:t>
      </w:r>
      <w:r w:rsidR="00355547">
        <w:rPr>
          <w:b w:val="0"/>
          <w:sz w:val="24"/>
          <w:szCs w:val="24"/>
        </w:rPr>
        <w:t xml:space="preserve">Na poškodeného sa kladie také bremeno, že sa poškodený v postate ani nepokúšajú náhradu škody uplatniť. </w:t>
      </w:r>
      <w:r w:rsidRPr="00E563ED">
        <w:rPr>
          <w:b w:val="0"/>
          <w:sz w:val="24"/>
          <w:szCs w:val="24"/>
        </w:rPr>
        <w:t xml:space="preserve">Preto sa navrhuje návrat k pôvodnej úprave zodpovednosti za škodu podľa zákona č. </w:t>
      </w:r>
      <w:r w:rsidRPr="00E563ED">
        <w:rPr>
          <w:b w:val="0"/>
          <w:bCs w:val="0"/>
          <w:sz w:val="24"/>
          <w:szCs w:val="24"/>
        </w:rPr>
        <w:t>23/1962 Zb. o poľovníctve v znení neskorších predpisov, ktorá bola platná a účinná do 31.08.2009.</w:t>
      </w:r>
    </w:p>
    <w:p w14:paraId="7A889760" w14:textId="77777777" w:rsidR="009952B0" w:rsidRPr="00E563ED" w:rsidRDefault="009952B0" w:rsidP="00E563ED">
      <w:pPr>
        <w:pStyle w:val="Nadpis1"/>
        <w:shd w:val="clear" w:color="auto" w:fill="FFFFFF"/>
        <w:spacing w:before="0" w:beforeAutospacing="0" w:after="0" w:afterAutospacing="0" w:line="360" w:lineRule="auto"/>
        <w:jc w:val="both"/>
        <w:rPr>
          <w:b w:val="0"/>
          <w:bCs w:val="0"/>
          <w:sz w:val="24"/>
          <w:szCs w:val="24"/>
        </w:rPr>
      </w:pPr>
    </w:p>
    <w:p w14:paraId="7A889761" w14:textId="77777777" w:rsidR="009952B0" w:rsidRPr="00E563ED" w:rsidRDefault="009952B0" w:rsidP="00E563ED">
      <w:pPr>
        <w:pStyle w:val="Nadpis1"/>
        <w:shd w:val="clear" w:color="auto" w:fill="FFFFFF"/>
        <w:spacing w:before="0" w:beforeAutospacing="0" w:after="0" w:afterAutospacing="0" w:line="360" w:lineRule="auto"/>
        <w:jc w:val="both"/>
        <w:rPr>
          <w:b w:val="0"/>
          <w:bCs w:val="0"/>
          <w:sz w:val="24"/>
          <w:szCs w:val="24"/>
        </w:rPr>
      </w:pPr>
      <w:r w:rsidRPr="00E563ED">
        <w:rPr>
          <w:b w:val="0"/>
          <w:bCs w:val="0"/>
          <w:sz w:val="24"/>
          <w:szCs w:val="24"/>
        </w:rPr>
        <w:tab/>
        <w:t>Zásadná zmena oproti aktuálnej právnej úprave spočíva :</w:t>
      </w:r>
    </w:p>
    <w:p w14:paraId="7A889762" w14:textId="77777777" w:rsidR="009952B0" w:rsidRPr="00355547" w:rsidRDefault="009952B0" w:rsidP="00E563ED">
      <w:pPr>
        <w:pStyle w:val="Nadpis1"/>
        <w:shd w:val="clear" w:color="auto" w:fill="FFFFFF"/>
        <w:spacing w:before="0" w:beforeAutospacing="0" w:after="0" w:afterAutospacing="0" w:line="360" w:lineRule="auto"/>
        <w:jc w:val="both"/>
        <w:rPr>
          <w:b w:val="0"/>
          <w:bCs w:val="0"/>
          <w:sz w:val="10"/>
          <w:szCs w:val="10"/>
        </w:rPr>
      </w:pPr>
    </w:p>
    <w:p w14:paraId="7A889763" w14:textId="77777777" w:rsidR="009952B0" w:rsidRPr="00E563ED" w:rsidRDefault="009952B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bCs w:val="0"/>
          <w:sz w:val="24"/>
          <w:szCs w:val="24"/>
        </w:rPr>
        <w:t xml:space="preserve">(i) </w:t>
      </w:r>
      <w:r w:rsidRPr="00E563ED">
        <w:rPr>
          <w:b w:val="0"/>
          <w:bCs w:val="0"/>
          <w:sz w:val="24"/>
          <w:szCs w:val="24"/>
        </w:rPr>
        <w:tab/>
        <w:t xml:space="preserve">v opätovnom zavedení objektívnej zodpovednosti užívateľa poľovného revíru tak, ako to bolo do 31.08.2009. Aktuálna </w:t>
      </w:r>
      <w:r w:rsidRPr="00E563ED">
        <w:rPr>
          <w:b w:val="0"/>
          <w:sz w:val="24"/>
          <w:szCs w:val="24"/>
        </w:rPr>
        <w:t xml:space="preserve">právna úprava podmieňuje zodpovednosť za škodu nesprávnym výkonom práva poľovníctva, čo ale kladie na poškodeného neprimerané ( excesívne ) dôkazné bremeno. Poškodený nemá prístup k potrebným informáciám a dôkazom na to, aby mohol efektívne uplatniť náhradu škody. </w:t>
      </w:r>
      <w:r w:rsidRPr="00E563ED">
        <w:rPr>
          <w:sz w:val="24"/>
          <w:szCs w:val="24"/>
        </w:rPr>
        <w:t>Preto je náhrada škody prakticky nevymožiteľná</w:t>
      </w:r>
      <w:r w:rsidRPr="00E563ED">
        <w:rPr>
          <w:b w:val="0"/>
          <w:sz w:val="24"/>
          <w:szCs w:val="24"/>
        </w:rPr>
        <w:t>;</w:t>
      </w:r>
    </w:p>
    <w:p w14:paraId="7A889764" w14:textId="77777777" w:rsidR="009952B0" w:rsidRPr="00355547" w:rsidRDefault="009952B0" w:rsidP="00E563ED">
      <w:pPr>
        <w:pStyle w:val="Nadpis1"/>
        <w:shd w:val="clear" w:color="auto" w:fill="FFFFFF"/>
        <w:spacing w:before="0" w:beforeAutospacing="0" w:after="0" w:afterAutospacing="0" w:line="360" w:lineRule="auto"/>
        <w:ind w:left="1134" w:hanging="425"/>
        <w:jc w:val="both"/>
        <w:rPr>
          <w:b w:val="0"/>
          <w:sz w:val="10"/>
          <w:szCs w:val="10"/>
        </w:rPr>
      </w:pPr>
    </w:p>
    <w:p w14:paraId="7A889765" w14:textId="77777777" w:rsidR="009952B0" w:rsidRPr="00E563ED" w:rsidRDefault="009952B0"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(ii)</w:t>
      </w:r>
      <w:r w:rsidRPr="00E563ED">
        <w:rPr>
          <w:b w:val="0"/>
          <w:sz w:val="24"/>
          <w:szCs w:val="24"/>
        </w:rPr>
        <w:tab/>
        <w:t xml:space="preserve">v opätovnom zavedení ručenia členov poľovného združenia za škodu. Poľovné združenia samotné spravidla nemajú dostatočný majetok na to, aby mohli škodu nahradiť.  </w:t>
      </w:r>
    </w:p>
    <w:p w14:paraId="7A889766" w14:textId="77777777" w:rsidR="009952B0" w:rsidRPr="00E563ED" w:rsidRDefault="009952B0" w:rsidP="00E563ED">
      <w:pPr>
        <w:pStyle w:val="Nadpis1"/>
        <w:shd w:val="clear" w:color="auto" w:fill="FFFFFF"/>
        <w:spacing w:before="0" w:beforeAutospacing="0" w:after="0" w:afterAutospacing="0" w:line="360" w:lineRule="auto"/>
        <w:ind w:left="1134" w:hanging="425"/>
        <w:jc w:val="both"/>
        <w:rPr>
          <w:b w:val="0"/>
          <w:sz w:val="24"/>
          <w:szCs w:val="24"/>
        </w:rPr>
      </w:pPr>
    </w:p>
    <w:p w14:paraId="7A889767" w14:textId="77777777" w:rsidR="009952B0" w:rsidRPr="00E563ED" w:rsidRDefault="009952B0" w:rsidP="00E563ED">
      <w:pPr>
        <w:pStyle w:val="Nadpis1"/>
        <w:shd w:val="clear" w:color="auto" w:fill="FFFFFF"/>
        <w:spacing w:before="0" w:beforeAutospacing="0" w:after="0" w:afterAutospacing="0" w:line="360" w:lineRule="auto"/>
        <w:ind w:left="1134" w:hanging="425"/>
        <w:jc w:val="both"/>
        <w:rPr>
          <w:sz w:val="24"/>
          <w:szCs w:val="24"/>
        </w:rPr>
      </w:pPr>
      <w:r w:rsidRPr="00E563ED">
        <w:rPr>
          <w:sz w:val="24"/>
          <w:szCs w:val="24"/>
        </w:rPr>
        <w:t xml:space="preserve">K bodu </w:t>
      </w:r>
      <w:r w:rsidR="00193336" w:rsidRPr="00E563ED">
        <w:rPr>
          <w:sz w:val="24"/>
          <w:szCs w:val="24"/>
        </w:rPr>
        <w:t>10</w:t>
      </w:r>
      <w:r w:rsidRPr="00E563ED">
        <w:rPr>
          <w:sz w:val="24"/>
          <w:szCs w:val="24"/>
        </w:rPr>
        <w:t xml:space="preserve"> :</w:t>
      </w:r>
    </w:p>
    <w:p w14:paraId="7A889768" w14:textId="77777777" w:rsidR="009952B0" w:rsidRPr="00E563ED" w:rsidRDefault="009952B0" w:rsidP="00E563ED">
      <w:pPr>
        <w:pStyle w:val="Nadpis1"/>
        <w:shd w:val="clear" w:color="auto" w:fill="FFFFFF"/>
        <w:spacing w:before="0" w:beforeAutospacing="0" w:after="0" w:afterAutospacing="0" w:line="360" w:lineRule="auto"/>
        <w:ind w:left="1134" w:hanging="425"/>
        <w:jc w:val="both"/>
        <w:rPr>
          <w:b w:val="0"/>
          <w:sz w:val="24"/>
          <w:szCs w:val="24"/>
        </w:rPr>
      </w:pPr>
    </w:p>
    <w:p w14:paraId="7A889769" w14:textId="77777777" w:rsidR="00193336" w:rsidRPr="00E563ED" w:rsidRDefault="00193336"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Vzhľadom na návrh na doplnenie § 69a je potrebné novelizovať aj toto ustanovenie.</w:t>
      </w:r>
    </w:p>
    <w:p w14:paraId="7A88976A" w14:textId="77777777" w:rsidR="00193336" w:rsidRPr="00E563ED" w:rsidRDefault="00193336" w:rsidP="00E563ED">
      <w:pPr>
        <w:pStyle w:val="Nadpis1"/>
        <w:shd w:val="clear" w:color="auto" w:fill="FFFFFF"/>
        <w:spacing w:before="0" w:beforeAutospacing="0" w:after="0" w:afterAutospacing="0" w:line="360" w:lineRule="auto"/>
        <w:ind w:left="1134" w:hanging="425"/>
        <w:jc w:val="both"/>
        <w:rPr>
          <w:b w:val="0"/>
          <w:sz w:val="24"/>
          <w:szCs w:val="24"/>
        </w:rPr>
      </w:pPr>
    </w:p>
    <w:p w14:paraId="7A88976B" w14:textId="77777777" w:rsidR="009952B0" w:rsidRPr="00E563ED" w:rsidRDefault="00193336" w:rsidP="00E563ED">
      <w:pPr>
        <w:pStyle w:val="Nadpis1"/>
        <w:shd w:val="clear" w:color="auto" w:fill="FFFFFF"/>
        <w:spacing w:before="0" w:beforeAutospacing="0" w:after="0" w:afterAutospacing="0" w:line="360" w:lineRule="auto"/>
        <w:ind w:left="1134" w:hanging="425"/>
        <w:jc w:val="both"/>
        <w:rPr>
          <w:b w:val="0"/>
          <w:sz w:val="24"/>
          <w:szCs w:val="24"/>
        </w:rPr>
      </w:pPr>
      <w:r w:rsidRPr="00E563ED">
        <w:rPr>
          <w:b w:val="0"/>
          <w:sz w:val="24"/>
          <w:szCs w:val="24"/>
        </w:rPr>
        <w:t xml:space="preserve">Predkladateľ odkazuje na bod 12. </w:t>
      </w:r>
    </w:p>
    <w:p w14:paraId="7A88976C" w14:textId="77777777" w:rsidR="009952B0" w:rsidRPr="00E563ED" w:rsidRDefault="009952B0" w:rsidP="00E563ED">
      <w:pPr>
        <w:pStyle w:val="Nadpis1"/>
        <w:shd w:val="clear" w:color="auto" w:fill="FFFFFF"/>
        <w:spacing w:before="0" w:beforeAutospacing="0" w:after="0" w:afterAutospacing="0" w:line="360" w:lineRule="auto"/>
        <w:ind w:left="1134" w:hanging="425"/>
        <w:jc w:val="both"/>
        <w:rPr>
          <w:b w:val="0"/>
          <w:sz w:val="24"/>
          <w:szCs w:val="24"/>
        </w:rPr>
      </w:pPr>
    </w:p>
    <w:p w14:paraId="7A88976D" w14:textId="77777777" w:rsidR="009952B0" w:rsidRPr="00E563ED" w:rsidRDefault="00193336" w:rsidP="00E563ED">
      <w:pPr>
        <w:pStyle w:val="Nadpis1"/>
        <w:shd w:val="clear" w:color="auto" w:fill="FFFFFF"/>
        <w:spacing w:before="0" w:beforeAutospacing="0" w:after="0" w:afterAutospacing="0" w:line="360" w:lineRule="auto"/>
        <w:ind w:left="1134" w:hanging="425"/>
        <w:jc w:val="both"/>
        <w:rPr>
          <w:sz w:val="24"/>
          <w:szCs w:val="24"/>
        </w:rPr>
      </w:pPr>
      <w:r w:rsidRPr="00E563ED">
        <w:rPr>
          <w:sz w:val="24"/>
          <w:szCs w:val="24"/>
        </w:rPr>
        <w:t>K bodu 11 :</w:t>
      </w:r>
    </w:p>
    <w:p w14:paraId="7A88976E" w14:textId="77777777" w:rsidR="00193336" w:rsidRPr="00E563ED" w:rsidRDefault="00193336" w:rsidP="00E563ED">
      <w:pPr>
        <w:pStyle w:val="Nadpis1"/>
        <w:shd w:val="clear" w:color="auto" w:fill="FFFFFF"/>
        <w:spacing w:before="0" w:beforeAutospacing="0" w:after="0" w:afterAutospacing="0" w:line="360" w:lineRule="auto"/>
        <w:ind w:left="1134" w:hanging="425"/>
        <w:jc w:val="both"/>
        <w:rPr>
          <w:b w:val="0"/>
          <w:sz w:val="24"/>
          <w:szCs w:val="24"/>
        </w:rPr>
      </w:pPr>
    </w:p>
    <w:p w14:paraId="7A88976F" w14:textId="77777777" w:rsidR="0006299F" w:rsidRDefault="00E563ED" w:rsidP="00E563ED">
      <w:pPr>
        <w:spacing w:after="0" w:line="360" w:lineRule="auto"/>
        <w:jc w:val="both"/>
        <w:rPr>
          <w:rFonts w:ascii="Times New Roman" w:hAnsi="Times New Roman" w:cs="Times New Roman"/>
          <w:sz w:val="24"/>
          <w:szCs w:val="24"/>
          <w:lang w:eastAsia="sk-SK"/>
        </w:rPr>
      </w:pPr>
      <w:r w:rsidRPr="00E563ED">
        <w:rPr>
          <w:rFonts w:ascii="Times New Roman" w:hAnsi="Times New Roman" w:cs="Times New Roman"/>
          <w:sz w:val="24"/>
          <w:szCs w:val="24"/>
        </w:rPr>
        <w:tab/>
      </w:r>
      <w:r w:rsidR="0006299F" w:rsidRPr="00E563ED">
        <w:rPr>
          <w:rFonts w:ascii="Times New Roman" w:hAnsi="Times New Roman" w:cs="Times New Roman"/>
          <w:sz w:val="24"/>
          <w:szCs w:val="24"/>
        </w:rPr>
        <w:t xml:space="preserve">Ustanovenie § </w:t>
      </w:r>
      <w:r w:rsidR="0006299F" w:rsidRPr="00E563ED">
        <w:rPr>
          <w:rFonts w:ascii="Times New Roman" w:hAnsi="Times New Roman" w:cs="Times New Roman"/>
          <w:sz w:val="24"/>
          <w:szCs w:val="24"/>
          <w:lang w:eastAsia="sk-SK"/>
        </w:rPr>
        <w:t>69 ods. 7 v písm.</w:t>
      </w:r>
      <w:r w:rsidR="0006299F">
        <w:rPr>
          <w:rFonts w:ascii="Times New Roman" w:hAnsi="Times New Roman" w:cs="Times New Roman"/>
          <w:sz w:val="24"/>
          <w:szCs w:val="24"/>
          <w:lang w:eastAsia="sk-SK"/>
        </w:rPr>
        <w:t xml:space="preserve"> a</w:t>
      </w:r>
      <w:r w:rsidR="0006299F" w:rsidRPr="00E563ED">
        <w:rPr>
          <w:rFonts w:ascii="Times New Roman" w:hAnsi="Times New Roman" w:cs="Times New Roman"/>
          <w:sz w:val="24"/>
          <w:szCs w:val="24"/>
          <w:lang w:eastAsia="sk-SK"/>
        </w:rPr>
        <w:t>) zákona vyluč</w:t>
      </w:r>
      <w:r w:rsidR="0006299F">
        <w:rPr>
          <w:rFonts w:ascii="Times New Roman" w:hAnsi="Times New Roman" w:cs="Times New Roman"/>
          <w:sz w:val="24"/>
          <w:szCs w:val="24"/>
          <w:lang w:eastAsia="sk-SK"/>
        </w:rPr>
        <w:t>uje</w:t>
      </w:r>
      <w:r w:rsidR="0006299F" w:rsidRPr="00E563ED">
        <w:rPr>
          <w:rFonts w:ascii="Times New Roman" w:hAnsi="Times New Roman" w:cs="Times New Roman"/>
          <w:sz w:val="24"/>
          <w:szCs w:val="24"/>
          <w:lang w:eastAsia="sk-SK"/>
        </w:rPr>
        <w:t xml:space="preserve"> náhradu škody</w:t>
      </w:r>
      <w:r w:rsidR="0006299F">
        <w:rPr>
          <w:rFonts w:ascii="Times New Roman" w:hAnsi="Times New Roman" w:cs="Times New Roman"/>
          <w:sz w:val="24"/>
          <w:szCs w:val="24"/>
          <w:lang w:eastAsia="sk-SK"/>
        </w:rPr>
        <w:t xml:space="preserve"> na nepoľovných plochách. </w:t>
      </w:r>
    </w:p>
    <w:p w14:paraId="7A889770" w14:textId="77777777" w:rsidR="0006299F" w:rsidRDefault="0006299F" w:rsidP="00E563ED">
      <w:pPr>
        <w:spacing w:after="0" w:line="360" w:lineRule="auto"/>
        <w:jc w:val="both"/>
        <w:rPr>
          <w:rFonts w:ascii="Times New Roman" w:hAnsi="Times New Roman" w:cs="Times New Roman"/>
          <w:sz w:val="24"/>
          <w:szCs w:val="24"/>
          <w:lang w:eastAsia="sk-SK"/>
        </w:rPr>
      </w:pPr>
    </w:p>
    <w:p w14:paraId="7A889771" w14:textId="77777777" w:rsidR="0006299F" w:rsidRDefault="0006299F" w:rsidP="00E563ED">
      <w:pPr>
        <w:spacing w:after="0" w:line="36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ab/>
        <w:t>Zver v dôsledku svojej premnoženosti však napríklad nespôsobuje len škody na viniči, ale aj na konštrukcii vinohradov. Diviaky vo vinici hĺbia jamy, ktoré poškodzujú techniku a predstavujú aj riziko pre zdravie pracovníkov vo vinici. Preto obmedzenie náhrady škody nemá opodstatnenie.</w:t>
      </w:r>
    </w:p>
    <w:p w14:paraId="7A889772" w14:textId="77777777" w:rsidR="0006299F" w:rsidRDefault="0006299F" w:rsidP="00E563ED">
      <w:pPr>
        <w:spacing w:after="0" w:line="360" w:lineRule="auto"/>
        <w:jc w:val="both"/>
        <w:rPr>
          <w:rFonts w:ascii="Times New Roman" w:hAnsi="Times New Roman" w:cs="Times New Roman"/>
          <w:sz w:val="24"/>
          <w:szCs w:val="24"/>
        </w:rPr>
      </w:pPr>
    </w:p>
    <w:p w14:paraId="7A889773" w14:textId="77777777" w:rsidR="0006299F" w:rsidRDefault="0006299F" w:rsidP="00E563ED">
      <w:pPr>
        <w:spacing w:after="0" w:line="360" w:lineRule="auto"/>
        <w:jc w:val="both"/>
        <w:rPr>
          <w:rFonts w:ascii="Times New Roman" w:hAnsi="Times New Roman" w:cs="Times New Roman"/>
          <w:sz w:val="24"/>
          <w:szCs w:val="24"/>
        </w:rPr>
      </w:pPr>
    </w:p>
    <w:p w14:paraId="7A889774" w14:textId="77777777" w:rsidR="0006299F" w:rsidRDefault="0006299F" w:rsidP="00E563ED">
      <w:pPr>
        <w:spacing w:after="0" w:line="360" w:lineRule="auto"/>
        <w:jc w:val="both"/>
        <w:rPr>
          <w:rFonts w:ascii="Times New Roman" w:hAnsi="Times New Roman" w:cs="Times New Roman"/>
          <w:sz w:val="24"/>
          <w:szCs w:val="24"/>
        </w:rPr>
      </w:pPr>
    </w:p>
    <w:p w14:paraId="7A889775" w14:textId="77777777" w:rsidR="0006299F" w:rsidRPr="0006299F" w:rsidRDefault="0006299F" w:rsidP="00E563E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06299F">
        <w:rPr>
          <w:rFonts w:ascii="Times New Roman" w:hAnsi="Times New Roman" w:cs="Times New Roman"/>
          <w:b/>
          <w:sz w:val="24"/>
          <w:szCs w:val="24"/>
        </w:rPr>
        <w:t>K bodu 12 :</w:t>
      </w:r>
    </w:p>
    <w:p w14:paraId="7A889776" w14:textId="77777777" w:rsidR="0006299F" w:rsidRDefault="0006299F" w:rsidP="00E563ED">
      <w:pPr>
        <w:spacing w:after="0" w:line="360" w:lineRule="auto"/>
        <w:jc w:val="both"/>
        <w:rPr>
          <w:rFonts w:ascii="Times New Roman" w:hAnsi="Times New Roman" w:cs="Times New Roman"/>
          <w:sz w:val="24"/>
          <w:szCs w:val="24"/>
        </w:rPr>
      </w:pPr>
    </w:p>
    <w:p w14:paraId="7A889777" w14:textId="77777777" w:rsidR="009952B0" w:rsidRPr="00E563ED" w:rsidRDefault="0006299F" w:rsidP="00E563E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E563ED" w:rsidRPr="00E563ED">
        <w:rPr>
          <w:rFonts w:ascii="Times New Roman" w:hAnsi="Times New Roman" w:cs="Times New Roman"/>
          <w:sz w:val="24"/>
          <w:szCs w:val="24"/>
        </w:rPr>
        <w:t xml:space="preserve">Ustanovenie § </w:t>
      </w:r>
      <w:r w:rsidR="00E563ED" w:rsidRPr="00E563ED">
        <w:rPr>
          <w:rFonts w:ascii="Times New Roman" w:hAnsi="Times New Roman" w:cs="Times New Roman"/>
          <w:sz w:val="24"/>
          <w:szCs w:val="24"/>
          <w:lang w:eastAsia="sk-SK"/>
        </w:rPr>
        <w:t xml:space="preserve">69 ods. 7 v písm. e) zákona vylučovalo náhradu škody v prípade, ak bola </w:t>
      </w:r>
      <w:r w:rsidR="00E563ED" w:rsidRPr="00E563ED">
        <w:rPr>
          <w:rFonts w:ascii="Times New Roman" w:hAnsi="Times New Roman" w:cs="Times New Roman"/>
          <w:sz w:val="24"/>
          <w:szCs w:val="24"/>
          <w:shd w:val="clear" w:color="auto" w:fill="FFFFFF"/>
        </w:rPr>
        <w:t>spôsobená zverou, ktorej lov nemal užívateľ poľovného revíru povolený alebo schválený.</w:t>
      </w:r>
    </w:p>
    <w:p w14:paraId="7A889778" w14:textId="77777777" w:rsidR="00E563ED" w:rsidRPr="00E563ED" w:rsidRDefault="00E563ED" w:rsidP="00E563ED">
      <w:pPr>
        <w:spacing w:after="0" w:line="360" w:lineRule="auto"/>
        <w:jc w:val="both"/>
        <w:rPr>
          <w:rFonts w:ascii="Times New Roman" w:hAnsi="Times New Roman" w:cs="Times New Roman"/>
          <w:sz w:val="24"/>
          <w:szCs w:val="24"/>
          <w:shd w:val="clear" w:color="auto" w:fill="FFFFFF"/>
        </w:rPr>
      </w:pPr>
    </w:p>
    <w:p w14:paraId="7A889779" w14:textId="77777777" w:rsidR="00E563ED" w:rsidRDefault="00E563ED" w:rsidP="00E563ED">
      <w:pPr>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ab/>
        <w:t>Vzhľadom na navrhované doplnenie § 57a zákona a z dôvodu právnej istoty sa navrhuje, aby sa toto pravidlo neuplatňovalo v prípade, ak je škoda spôsobená škodnou zverou. Lov tejto zveri totiž navrhovaná úprava umožňuje.</w:t>
      </w:r>
    </w:p>
    <w:p w14:paraId="7A88977A" w14:textId="77777777" w:rsidR="00E563ED" w:rsidRPr="00E563ED" w:rsidRDefault="00E563ED" w:rsidP="00E563ED">
      <w:pPr>
        <w:spacing w:after="0" w:line="360" w:lineRule="auto"/>
        <w:jc w:val="both"/>
        <w:rPr>
          <w:rFonts w:ascii="Times New Roman" w:hAnsi="Times New Roman" w:cs="Times New Roman"/>
          <w:sz w:val="24"/>
          <w:szCs w:val="24"/>
          <w:shd w:val="clear" w:color="auto" w:fill="FFFFFF"/>
        </w:rPr>
      </w:pPr>
    </w:p>
    <w:p w14:paraId="7A88977B" w14:textId="77777777" w:rsidR="00193336" w:rsidRPr="00E563ED" w:rsidRDefault="00193336" w:rsidP="00E563ED">
      <w:pPr>
        <w:spacing w:after="0" w:line="360" w:lineRule="auto"/>
        <w:jc w:val="both"/>
        <w:rPr>
          <w:rFonts w:ascii="Times New Roman" w:hAnsi="Times New Roman" w:cs="Times New Roman"/>
          <w:b/>
          <w:sz w:val="24"/>
          <w:szCs w:val="24"/>
          <w:shd w:val="clear" w:color="auto" w:fill="FFFFFF"/>
        </w:rPr>
      </w:pPr>
      <w:r w:rsidRPr="00E563ED">
        <w:rPr>
          <w:rFonts w:ascii="Times New Roman" w:hAnsi="Times New Roman" w:cs="Times New Roman"/>
          <w:b/>
          <w:sz w:val="24"/>
          <w:szCs w:val="24"/>
          <w:shd w:val="clear" w:color="auto" w:fill="FFFFFF"/>
        </w:rPr>
        <w:tab/>
        <w:t>K bodu 1</w:t>
      </w:r>
      <w:r w:rsidR="0006299F">
        <w:rPr>
          <w:rFonts w:ascii="Times New Roman" w:hAnsi="Times New Roman" w:cs="Times New Roman"/>
          <w:b/>
          <w:sz w:val="24"/>
          <w:szCs w:val="24"/>
          <w:shd w:val="clear" w:color="auto" w:fill="FFFFFF"/>
        </w:rPr>
        <w:t>3</w:t>
      </w:r>
      <w:r w:rsidRPr="00E563ED">
        <w:rPr>
          <w:rFonts w:ascii="Times New Roman" w:hAnsi="Times New Roman" w:cs="Times New Roman"/>
          <w:b/>
          <w:sz w:val="24"/>
          <w:szCs w:val="24"/>
          <w:shd w:val="clear" w:color="auto" w:fill="FFFFFF"/>
        </w:rPr>
        <w:t xml:space="preserve"> :</w:t>
      </w:r>
    </w:p>
    <w:p w14:paraId="7A88977C" w14:textId="77777777" w:rsidR="00193336" w:rsidRPr="00E563ED" w:rsidRDefault="00193336" w:rsidP="00E563ED">
      <w:pPr>
        <w:spacing w:after="0" w:line="360" w:lineRule="auto"/>
        <w:jc w:val="both"/>
        <w:rPr>
          <w:rFonts w:ascii="Times New Roman" w:hAnsi="Times New Roman" w:cs="Times New Roman"/>
          <w:b/>
          <w:sz w:val="24"/>
          <w:szCs w:val="24"/>
          <w:shd w:val="clear" w:color="auto" w:fill="FFFFFF"/>
        </w:rPr>
      </w:pPr>
    </w:p>
    <w:p w14:paraId="7A88977D" w14:textId="77777777" w:rsidR="00193336" w:rsidRPr="00E563ED" w:rsidRDefault="00193336" w:rsidP="00E563ED">
      <w:pPr>
        <w:shd w:val="clear" w:color="auto" w:fill="FFFFFF"/>
        <w:spacing w:after="0" w:line="360" w:lineRule="auto"/>
        <w:jc w:val="both"/>
        <w:rPr>
          <w:rFonts w:ascii="Times New Roman" w:eastAsia="Times New Roman" w:hAnsi="Times New Roman" w:cs="Times New Roman"/>
          <w:sz w:val="24"/>
          <w:szCs w:val="24"/>
          <w:lang w:eastAsia="sk-SK"/>
        </w:rPr>
      </w:pPr>
      <w:r w:rsidRPr="00E563ED">
        <w:rPr>
          <w:rFonts w:ascii="Times New Roman" w:eastAsia="Times New Roman" w:hAnsi="Times New Roman" w:cs="Times New Roman"/>
          <w:sz w:val="24"/>
          <w:szCs w:val="24"/>
          <w:lang w:eastAsia="sk-SK"/>
        </w:rPr>
        <w:tab/>
        <w:t xml:space="preserve">Podľa </w:t>
      </w:r>
      <w:r w:rsidRPr="00E563ED">
        <w:rPr>
          <w:rFonts w:ascii="Times New Roman" w:eastAsia="Times New Roman" w:hAnsi="Times New Roman" w:cs="Times New Roman"/>
          <w:bCs/>
          <w:sz w:val="24"/>
          <w:szCs w:val="24"/>
          <w:lang w:eastAsia="sk-SK"/>
        </w:rPr>
        <w:t>§ 6 zákona č. 40/1964 Zb. Občianskeho zákonníka v znení neskorších predpisov a</w:t>
      </w:r>
      <w:r w:rsidRPr="00E563ED">
        <w:rPr>
          <w:rFonts w:ascii="Times New Roman" w:eastAsia="Times New Roman" w:hAnsi="Times New Roman" w:cs="Times New Roman"/>
          <w:sz w:val="24"/>
          <w:szCs w:val="24"/>
          <w:lang w:eastAsia="sk-SK"/>
        </w:rPr>
        <w:t>k hrozí neoprávnený zásah do práva bezprostredne, môže ten, kto je takto ohrozený, primeraným spôsobom zásah sám odvrátiť.</w:t>
      </w:r>
    </w:p>
    <w:p w14:paraId="7A88977E" w14:textId="77777777" w:rsidR="00193336" w:rsidRPr="00E563ED" w:rsidRDefault="00355547" w:rsidP="00E563ED">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sk-SK"/>
        </w:rPr>
        <w:lastRenderedPageBreak/>
        <w:tab/>
        <w:t>U</w:t>
      </w:r>
      <w:r w:rsidR="00193336" w:rsidRPr="00E563ED">
        <w:rPr>
          <w:rFonts w:ascii="Times New Roman" w:eastAsia="Times New Roman" w:hAnsi="Times New Roman" w:cs="Times New Roman"/>
          <w:sz w:val="24"/>
          <w:szCs w:val="24"/>
          <w:lang w:eastAsia="sk-SK"/>
        </w:rPr>
        <w:t xml:space="preserve">stanovenie § </w:t>
      </w:r>
      <w:r w:rsidR="00193336" w:rsidRPr="00E563ED">
        <w:rPr>
          <w:rFonts w:ascii="Times New Roman" w:hAnsi="Times New Roman" w:cs="Times New Roman"/>
          <w:sz w:val="24"/>
          <w:szCs w:val="24"/>
        </w:rPr>
        <w:t>69</w:t>
      </w:r>
      <w:r>
        <w:rPr>
          <w:rFonts w:ascii="Times New Roman" w:hAnsi="Times New Roman" w:cs="Times New Roman"/>
          <w:sz w:val="24"/>
          <w:szCs w:val="24"/>
        </w:rPr>
        <w:t xml:space="preserve"> ods. 5 </w:t>
      </w:r>
      <w:r w:rsidR="00193336" w:rsidRPr="00E563ED">
        <w:rPr>
          <w:rFonts w:ascii="Times New Roman" w:hAnsi="Times New Roman" w:cs="Times New Roman"/>
          <w:sz w:val="24"/>
          <w:szCs w:val="24"/>
        </w:rPr>
        <w:t>zákona je prelomením všeobecného ustanovenia § 6 Obč</w:t>
      </w:r>
      <w:r w:rsidR="00FD79EF">
        <w:rPr>
          <w:rFonts w:ascii="Times New Roman" w:hAnsi="Times New Roman" w:cs="Times New Roman"/>
          <w:sz w:val="24"/>
          <w:szCs w:val="24"/>
        </w:rPr>
        <w:t>ianskeho zákonníka</w:t>
      </w:r>
      <w:r w:rsidR="00193336" w:rsidRPr="00E563ED">
        <w:rPr>
          <w:rFonts w:ascii="Times New Roman" w:hAnsi="Times New Roman" w:cs="Times New Roman"/>
          <w:sz w:val="24"/>
          <w:szCs w:val="24"/>
        </w:rPr>
        <w:t xml:space="preserve">. Vlastník alebo užívateľ poľovného pozemku by za iných okolností mal právo brániť svoj pozemok pred zverou svojpomocou. </w:t>
      </w:r>
    </w:p>
    <w:p w14:paraId="7A88977F"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p>
    <w:p w14:paraId="7A889780"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Navrhované znenie toto právo brániť svoj majetok vracia vlastníkovi alebo nájomcovi poľovného pozemku a znovu nastoľuje potrebnú rovnováhu. Toto právo bude vlastník alebo užívateľ poľovného pozemku realizovať prostredníctvom osoby oprávnenej vykonávať právo poľovníctva, aby bol zabezpečený súlad so záujmami poľovníctva.</w:t>
      </w:r>
    </w:p>
    <w:p w14:paraId="7A889781"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p>
    <w:p w14:paraId="7A889782"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Dôvodom takéhoto návrhu je</w:t>
      </w:r>
      <w:r w:rsidR="00E61962">
        <w:rPr>
          <w:rFonts w:ascii="Times New Roman" w:hAnsi="Times New Roman" w:cs="Times New Roman"/>
          <w:sz w:val="24"/>
          <w:szCs w:val="24"/>
        </w:rPr>
        <w:t xml:space="preserve"> aj to</w:t>
      </w:r>
      <w:r w:rsidRPr="00E563ED">
        <w:rPr>
          <w:rFonts w:ascii="Times New Roman" w:hAnsi="Times New Roman" w:cs="Times New Roman"/>
          <w:sz w:val="24"/>
          <w:szCs w:val="24"/>
        </w:rPr>
        <w:t>, že doterajší spôsob regulácie stavu zveri prostredníctvom užívateľov poľovných revírov alebo poľovných združení evidentne zlyhal. Poľovné združenia nemajú kapacitu, aby takýto enormný stav zveri zvládli. Spravidla len polovica členov poľovných združení sú skutočne aj aktívni.</w:t>
      </w:r>
    </w:p>
    <w:p w14:paraId="7A889783"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Užívatelia poľovných revírov v mnohých prípadoch nemajú ani vôľu alebo motiváciu stav zveri regulovať.</w:t>
      </w:r>
      <w:r w:rsidRPr="00E563ED">
        <w:rPr>
          <w:rFonts w:ascii="Times New Roman" w:hAnsi="Times New Roman" w:cs="Times New Roman"/>
          <w:sz w:val="24"/>
          <w:szCs w:val="24"/>
        </w:rPr>
        <w:tab/>
      </w:r>
    </w:p>
    <w:p w14:paraId="7A889784"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p>
    <w:p w14:paraId="7A889785"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r w:rsidRPr="00E563ED">
        <w:rPr>
          <w:rFonts w:ascii="Times New Roman" w:hAnsi="Times New Roman" w:cs="Times New Roman"/>
          <w:sz w:val="24"/>
          <w:szCs w:val="24"/>
        </w:rPr>
        <w:tab/>
        <w:t xml:space="preserve">Z povahy veci vyplýva, že oprávnená osoba nebude potrebovať na lov zveri povolenie na lov. Súčinnosť užívateľa poľovného revíru alebo hospodára sa vyžaduje len v nevyhnutnej miere, nakoľko sa na základe predchádzajúcich skúseností predpokladá sabotovanie snahy o zníženie stavov zveri zo strany užívateľov poľovných revírov, ktorým súčasný stav vyhovuje.  </w:t>
      </w:r>
    </w:p>
    <w:p w14:paraId="7A889786"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rPr>
      </w:pPr>
    </w:p>
    <w:p w14:paraId="7A889787" w14:textId="77777777" w:rsidR="00193336" w:rsidRDefault="00193336" w:rsidP="00E563ED">
      <w:pPr>
        <w:shd w:val="clear" w:color="auto" w:fill="FFFFFF"/>
        <w:spacing w:after="0" w:line="360" w:lineRule="auto"/>
        <w:jc w:val="both"/>
        <w:rPr>
          <w:rFonts w:ascii="Times New Roman" w:eastAsia="Times New Roman" w:hAnsi="Times New Roman" w:cs="Times New Roman"/>
          <w:sz w:val="24"/>
          <w:szCs w:val="24"/>
          <w:lang w:eastAsia="sk-SK"/>
        </w:rPr>
      </w:pPr>
      <w:r w:rsidRPr="00E563ED">
        <w:rPr>
          <w:rFonts w:ascii="Times New Roman" w:eastAsia="Times New Roman" w:hAnsi="Times New Roman" w:cs="Times New Roman"/>
          <w:sz w:val="24"/>
          <w:szCs w:val="24"/>
          <w:lang w:eastAsia="sk-SK"/>
        </w:rPr>
        <w:tab/>
      </w:r>
      <w:r w:rsidR="00E61962">
        <w:rPr>
          <w:rFonts w:ascii="Times New Roman" w:eastAsia="Times New Roman" w:hAnsi="Times New Roman" w:cs="Times New Roman"/>
          <w:sz w:val="24"/>
          <w:szCs w:val="24"/>
          <w:lang w:eastAsia="sk-SK"/>
        </w:rPr>
        <w:t>V ods. 10</w:t>
      </w:r>
      <w:r w:rsidRPr="00E563ED">
        <w:rPr>
          <w:rFonts w:ascii="Times New Roman" w:eastAsia="Times New Roman" w:hAnsi="Times New Roman" w:cs="Times New Roman"/>
          <w:sz w:val="24"/>
          <w:szCs w:val="24"/>
          <w:lang w:eastAsia="sk-SK"/>
        </w:rPr>
        <w:t xml:space="preserve"> za zavádza povinnosť užívateľa poľovného revíru zriadiť v poľovnom revíri plot za účelom zabránenia vzniku škôd. Užívateľ poľovného revíru zriadi plot spravidla na hranici poľovného revíru, aby zabránil prenikaniu zveri mimo poľovný revír, podľa miestnych podmienok. Používanie oplotenia za účelom minimalizácie škôd spôsobovaných zverov bolo v minulosti obvyklé; v niektorých prípadoch postačí oplotenie iba opraviť alebo obnoviť.</w:t>
      </w:r>
    </w:p>
    <w:p w14:paraId="7A889788" w14:textId="77777777" w:rsidR="00E61962" w:rsidRPr="00E563ED" w:rsidRDefault="00E61962" w:rsidP="00E563ED">
      <w:pPr>
        <w:shd w:val="clear" w:color="auto" w:fill="FFFFFF"/>
        <w:spacing w:after="0" w:line="360" w:lineRule="auto"/>
        <w:jc w:val="both"/>
        <w:rPr>
          <w:rFonts w:ascii="Times New Roman" w:eastAsia="Times New Roman" w:hAnsi="Times New Roman" w:cs="Times New Roman"/>
          <w:sz w:val="24"/>
          <w:szCs w:val="24"/>
          <w:lang w:eastAsia="sk-SK"/>
        </w:rPr>
      </w:pPr>
    </w:p>
    <w:p w14:paraId="7A889789"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shd w:val="clear" w:color="auto" w:fill="FFFFFF"/>
        </w:rPr>
      </w:pPr>
      <w:r w:rsidRPr="00E563ED">
        <w:rPr>
          <w:rFonts w:ascii="Times New Roman" w:eastAsia="Times New Roman" w:hAnsi="Times New Roman" w:cs="Times New Roman"/>
          <w:sz w:val="24"/>
          <w:szCs w:val="24"/>
          <w:lang w:eastAsia="sk-SK"/>
        </w:rPr>
        <w:tab/>
        <w:t>Podľa § 127 ods. 2 Občianskeho zákonníka a</w:t>
      </w:r>
      <w:r w:rsidRPr="00E563ED">
        <w:rPr>
          <w:rFonts w:ascii="Times New Roman" w:hAnsi="Times New Roman" w:cs="Times New Roman"/>
          <w:sz w:val="24"/>
          <w:szCs w:val="24"/>
          <w:shd w:val="clear" w:color="auto" w:fill="FFFFFF"/>
        </w:rPr>
        <w:t>k je to potrebné a ak to nebráni účelnému využívaniu susediacich pozemkov a stavieb, môže súd po zistení stanoviska príslušného stavebného úradu rozhodnúť, že vlastník pozemku je povinný pozemok oplotiť.</w:t>
      </w:r>
    </w:p>
    <w:p w14:paraId="7A88978A"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ab/>
        <w:t xml:space="preserve">Občiansky zákonník upravuje možnosť uložiť vlastníkovi pozemku pozemok oplotiť za účelom ochrany vlastníckeho práva suseda. Navrhované znenie je do určitej miery </w:t>
      </w:r>
      <w:r w:rsidRPr="00E563ED">
        <w:rPr>
          <w:rFonts w:ascii="Times New Roman" w:hAnsi="Times New Roman" w:cs="Times New Roman"/>
          <w:sz w:val="24"/>
          <w:szCs w:val="24"/>
          <w:shd w:val="clear" w:color="auto" w:fill="FFFFFF"/>
        </w:rPr>
        <w:lastRenderedPageBreak/>
        <w:t xml:space="preserve">inšpirované touto úpravou. Za účelom zabránenia vzniku škôd sa užívateľovi poľovného revíru ukladá povinnosť  zriadiť plot. </w:t>
      </w:r>
    </w:p>
    <w:p w14:paraId="7A88978B"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ab/>
        <w:t>Nakoľko plot je spravidla stavba, užívateľ poľovného revíru je povinný postupovať podľa zákona č. 50/1976 Zb. o územnom plánovaní a stavebnom poriadku v znení neskorších predpisov.</w:t>
      </w:r>
    </w:p>
    <w:p w14:paraId="7A88978C"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shd w:val="clear" w:color="auto" w:fill="FFFFFF"/>
        </w:rPr>
      </w:pPr>
    </w:p>
    <w:p w14:paraId="7A88978D" w14:textId="77777777" w:rsidR="00193336" w:rsidRPr="00E563ED" w:rsidRDefault="00193336" w:rsidP="00E563ED">
      <w:pPr>
        <w:shd w:val="clear" w:color="auto" w:fill="FFFFFF"/>
        <w:spacing w:after="0" w:line="360" w:lineRule="auto"/>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ab/>
        <w:t>V ods. 1</w:t>
      </w:r>
      <w:r w:rsidR="00E61962">
        <w:rPr>
          <w:rFonts w:ascii="Times New Roman" w:hAnsi="Times New Roman" w:cs="Times New Roman"/>
          <w:sz w:val="24"/>
          <w:szCs w:val="24"/>
          <w:shd w:val="clear" w:color="auto" w:fill="FFFFFF"/>
        </w:rPr>
        <w:t>1</w:t>
      </w:r>
      <w:r w:rsidRPr="00E563ED">
        <w:rPr>
          <w:rFonts w:ascii="Times New Roman" w:hAnsi="Times New Roman" w:cs="Times New Roman"/>
          <w:sz w:val="24"/>
          <w:szCs w:val="24"/>
          <w:shd w:val="clear" w:color="auto" w:fill="FFFFFF"/>
        </w:rPr>
        <w:t xml:space="preserve"> sa zavádza povinnosť oplotiť poľovné revíry, v ktorých má danielia zver určené normované kmeňové stavy, a to z nasledovných dôvodov :</w:t>
      </w:r>
    </w:p>
    <w:p w14:paraId="7A88978E" w14:textId="77777777" w:rsidR="00193336" w:rsidRPr="00E563ED" w:rsidRDefault="00193336" w:rsidP="00E563ED">
      <w:pPr>
        <w:shd w:val="clear" w:color="auto" w:fill="FFFFFF"/>
        <w:spacing w:after="0" w:line="360" w:lineRule="auto"/>
        <w:ind w:left="1134" w:hanging="425"/>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 xml:space="preserve">(i) </w:t>
      </w:r>
      <w:r w:rsidRPr="00E563ED">
        <w:rPr>
          <w:rFonts w:ascii="Times New Roman" w:hAnsi="Times New Roman" w:cs="Times New Roman"/>
          <w:sz w:val="24"/>
          <w:szCs w:val="24"/>
          <w:shd w:val="clear" w:color="auto" w:fill="FFFFFF"/>
        </w:rPr>
        <w:tab/>
        <w:t>danielia zver nie je pôvodným druhom na území Slovenskej republiky;</w:t>
      </w:r>
    </w:p>
    <w:p w14:paraId="7A88978F" w14:textId="77777777" w:rsidR="00193336" w:rsidRPr="00E563ED" w:rsidRDefault="00193336" w:rsidP="00E563ED">
      <w:pPr>
        <w:shd w:val="clear" w:color="auto" w:fill="FFFFFF"/>
        <w:spacing w:after="0" w:line="360" w:lineRule="auto"/>
        <w:ind w:left="1134" w:hanging="425"/>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(ii)</w:t>
      </w:r>
      <w:r w:rsidRPr="00E563ED">
        <w:rPr>
          <w:rFonts w:ascii="Times New Roman" w:hAnsi="Times New Roman" w:cs="Times New Roman"/>
          <w:sz w:val="24"/>
          <w:szCs w:val="24"/>
          <w:shd w:val="clear" w:color="auto" w:fill="FFFFFF"/>
        </w:rPr>
        <w:tab/>
        <w:t>danielia zver vytláča pôvodné druhy zveri;</w:t>
      </w:r>
    </w:p>
    <w:p w14:paraId="7A889790" w14:textId="77777777" w:rsidR="00193336" w:rsidRPr="00E563ED" w:rsidRDefault="00193336" w:rsidP="00E563ED">
      <w:pPr>
        <w:shd w:val="clear" w:color="auto" w:fill="FFFFFF"/>
        <w:spacing w:after="0" w:line="360" w:lineRule="auto"/>
        <w:ind w:left="1134" w:hanging="425"/>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(iii)</w:t>
      </w:r>
      <w:r w:rsidRPr="00E563ED">
        <w:rPr>
          <w:rFonts w:ascii="Times New Roman" w:hAnsi="Times New Roman" w:cs="Times New Roman"/>
          <w:sz w:val="24"/>
          <w:szCs w:val="24"/>
          <w:shd w:val="clear" w:color="auto" w:fill="FFFFFF"/>
        </w:rPr>
        <w:tab/>
        <w:t>danielia zver ničí pôvodné biotopy;</w:t>
      </w:r>
    </w:p>
    <w:p w14:paraId="7A889791" w14:textId="77777777" w:rsidR="00193336" w:rsidRPr="00E563ED" w:rsidRDefault="00193336" w:rsidP="00E563ED">
      <w:pPr>
        <w:shd w:val="clear" w:color="auto" w:fill="FFFFFF"/>
        <w:spacing w:after="0" w:line="360" w:lineRule="auto"/>
        <w:ind w:left="1134" w:hanging="425"/>
        <w:jc w:val="both"/>
        <w:rPr>
          <w:rFonts w:ascii="Times New Roman" w:hAnsi="Times New Roman" w:cs="Times New Roman"/>
          <w:sz w:val="24"/>
          <w:szCs w:val="24"/>
          <w:shd w:val="clear" w:color="auto" w:fill="FFFFFF"/>
        </w:rPr>
      </w:pPr>
      <w:r w:rsidRPr="00E563ED">
        <w:rPr>
          <w:rFonts w:ascii="Times New Roman" w:hAnsi="Times New Roman" w:cs="Times New Roman"/>
          <w:sz w:val="24"/>
          <w:szCs w:val="24"/>
          <w:shd w:val="clear" w:color="auto" w:fill="FFFFFF"/>
        </w:rPr>
        <w:t>(iv)</w:t>
      </w:r>
      <w:r w:rsidRPr="00E563ED">
        <w:rPr>
          <w:rFonts w:ascii="Times New Roman" w:hAnsi="Times New Roman" w:cs="Times New Roman"/>
          <w:sz w:val="24"/>
          <w:szCs w:val="24"/>
          <w:shd w:val="clear" w:color="auto" w:fill="FFFFFF"/>
        </w:rPr>
        <w:tab/>
        <w:t>danielia zver spôsobuje škody v rozhodujúcej miere;</w:t>
      </w:r>
    </w:p>
    <w:p w14:paraId="7A889792" w14:textId="77777777" w:rsidR="00193336" w:rsidRPr="00E563ED" w:rsidRDefault="00193336" w:rsidP="00E563ED">
      <w:pPr>
        <w:shd w:val="clear" w:color="auto" w:fill="FFFFFF"/>
        <w:spacing w:after="0" w:line="360" w:lineRule="auto"/>
        <w:ind w:left="1134" w:hanging="425"/>
        <w:jc w:val="both"/>
        <w:rPr>
          <w:rFonts w:ascii="Times New Roman" w:eastAsia="Times New Roman" w:hAnsi="Times New Roman" w:cs="Times New Roman"/>
          <w:sz w:val="24"/>
          <w:szCs w:val="24"/>
          <w:lang w:eastAsia="sk-SK"/>
        </w:rPr>
      </w:pPr>
      <w:r w:rsidRPr="00E563ED">
        <w:rPr>
          <w:rFonts w:ascii="Times New Roman" w:hAnsi="Times New Roman" w:cs="Times New Roman"/>
          <w:sz w:val="24"/>
          <w:szCs w:val="24"/>
          <w:shd w:val="clear" w:color="auto" w:fill="FFFFFF"/>
        </w:rPr>
        <w:t xml:space="preserve">(v) </w:t>
      </w:r>
      <w:r w:rsidRPr="00E563ED">
        <w:rPr>
          <w:rFonts w:ascii="Times New Roman" w:hAnsi="Times New Roman" w:cs="Times New Roman"/>
          <w:sz w:val="24"/>
          <w:szCs w:val="24"/>
          <w:shd w:val="clear" w:color="auto" w:fill="FFFFFF"/>
        </w:rPr>
        <w:tab/>
        <w:t>danielia zver migruje a preto jej uzavretie v určitých hraniciach je základným predpokladom pre zníženie jej stavov.</w:t>
      </w:r>
    </w:p>
    <w:p w14:paraId="7A889793" w14:textId="77777777" w:rsidR="00193336" w:rsidRPr="00E563ED" w:rsidRDefault="00193336" w:rsidP="00E563ED">
      <w:pPr>
        <w:spacing w:after="0" w:line="360" w:lineRule="auto"/>
        <w:jc w:val="both"/>
        <w:rPr>
          <w:rFonts w:ascii="Times New Roman" w:hAnsi="Times New Roman" w:cs="Times New Roman"/>
          <w:sz w:val="24"/>
          <w:szCs w:val="24"/>
        </w:rPr>
      </w:pPr>
    </w:p>
    <w:p w14:paraId="7A889794" w14:textId="77777777" w:rsidR="00193336" w:rsidRPr="00E563ED" w:rsidRDefault="00193336" w:rsidP="00E563ED">
      <w:pPr>
        <w:spacing w:after="0" w:line="360" w:lineRule="auto"/>
        <w:jc w:val="both"/>
        <w:rPr>
          <w:rFonts w:ascii="Times New Roman" w:hAnsi="Times New Roman" w:cs="Times New Roman"/>
          <w:b/>
          <w:sz w:val="24"/>
          <w:szCs w:val="24"/>
          <w:shd w:val="clear" w:color="auto" w:fill="FFFFFF"/>
        </w:rPr>
      </w:pPr>
      <w:r w:rsidRPr="00E563ED">
        <w:rPr>
          <w:rFonts w:ascii="Times New Roman" w:hAnsi="Times New Roman" w:cs="Times New Roman"/>
          <w:sz w:val="24"/>
          <w:szCs w:val="24"/>
          <w:shd w:val="clear" w:color="auto" w:fill="FFFFFF"/>
        </w:rPr>
        <w:tab/>
      </w:r>
      <w:r w:rsidRPr="00E563ED">
        <w:rPr>
          <w:rFonts w:ascii="Times New Roman" w:hAnsi="Times New Roman" w:cs="Times New Roman"/>
          <w:b/>
          <w:sz w:val="24"/>
          <w:szCs w:val="24"/>
          <w:shd w:val="clear" w:color="auto" w:fill="FFFFFF"/>
        </w:rPr>
        <w:t>K bodu 1</w:t>
      </w:r>
      <w:r w:rsidR="0006299F">
        <w:rPr>
          <w:rFonts w:ascii="Times New Roman" w:hAnsi="Times New Roman" w:cs="Times New Roman"/>
          <w:b/>
          <w:sz w:val="24"/>
          <w:szCs w:val="24"/>
          <w:shd w:val="clear" w:color="auto" w:fill="FFFFFF"/>
        </w:rPr>
        <w:t>4</w:t>
      </w:r>
      <w:r w:rsidR="00E563ED">
        <w:rPr>
          <w:rFonts w:ascii="Times New Roman" w:hAnsi="Times New Roman" w:cs="Times New Roman"/>
          <w:b/>
          <w:sz w:val="24"/>
          <w:szCs w:val="24"/>
          <w:shd w:val="clear" w:color="auto" w:fill="FFFFFF"/>
        </w:rPr>
        <w:t xml:space="preserve"> a</w:t>
      </w:r>
      <w:r w:rsidRPr="00E563ED">
        <w:rPr>
          <w:rFonts w:ascii="Times New Roman" w:hAnsi="Times New Roman" w:cs="Times New Roman"/>
          <w:b/>
          <w:sz w:val="24"/>
          <w:szCs w:val="24"/>
          <w:shd w:val="clear" w:color="auto" w:fill="FFFFFF"/>
        </w:rPr>
        <w:t xml:space="preserve"> 1</w:t>
      </w:r>
      <w:r w:rsidR="0006299F">
        <w:rPr>
          <w:rFonts w:ascii="Times New Roman" w:hAnsi="Times New Roman" w:cs="Times New Roman"/>
          <w:b/>
          <w:sz w:val="24"/>
          <w:szCs w:val="24"/>
          <w:shd w:val="clear" w:color="auto" w:fill="FFFFFF"/>
        </w:rPr>
        <w:t>5</w:t>
      </w:r>
      <w:r w:rsidRPr="00E563ED">
        <w:rPr>
          <w:rFonts w:ascii="Times New Roman" w:hAnsi="Times New Roman" w:cs="Times New Roman"/>
          <w:b/>
          <w:sz w:val="24"/>
          <w:szCs w:val="24"/>
          <w:shd w:val="clear" w:color="auto" w:fill="FFFFFF"/>
        </w:rPr>
        <w:t xml:space="preserve"> :</w:t>
      </w:r>
    </w:p>
    <w:p w14:paraId="7A889795" w14:textId="77777777" w:rsidR="00193336" w:rsidRPr="00E563ED" w:rsidRDefault="00193336" w:rsidP="00E563ED">
      <w:pPr>
        <w:spacing w:after="0" w:line="360" w:lineRule="auto"/>
        <w:jc w:val="both"/>
        <w:rPr>
          <w:rFonts w:ascii="Times New Roman" w:hAnsi="Times New Roman" w:cs="Times New Roman"/>
          <w:b/>
          <w:sz w:val="24"/>
          <w:szCs w:val="24"/>
          <w:shd w:val="clear" w:color="auto" w:fill="FFFFFF"/>
        </w:rPr>
      </w:pPr>
    </w:p>
    <w:p w14:paraId="7A889796" w14:textId="77777777" w:rsidR="00193336" w:rsidRPr="00E563ED" w:rsidRDefault="00193336" w:rsidP="00E563ED">
      <w:pPr>
        <w:pStyle w:val="Nadpis1"/>
        <w:shd w:val="clear" w:color="auto" w:fill="FFFFFF"/>
        <w:spacing w:before="0" w:beforeAutospacing="0" w:after="0" w:afterAutospacing="0" w:line="360" w:lineRule="auto"/>
        <w:ind w:firstLine="709"/>
        <w:jc w:val="both"/>
        <w:rPr>
          <w:b w:val="0"/>
          <w:sz w:val="24"/>
          <w:szCs w:val="24"/>
        </w:rPr>
      </w:pPr>
      <w:r w:rsidRPr="00E563ED">
        <w:rPr>
          <w:b w:val="0"/>
          <w:sz w:val="24"/>
          <w:szCs w:val="24"/>
        </w:rPr>
        <w:t>Navrhuje sa predĺženie lehôt na uplatnenie náhrady škody z 15 dní na 30 dní. Lehota 15 dní, vzhľadom na potrebu spravidla vypracovať znalecký posudok a pod., je neprimerane krátka.</w:t>
      </w:r>
    </w:p>
    <w:p w14:paraId="7A889797" w14:textId="77777777" w:rsidR="00E563ED" w:rsidRDefault="00193336" w:rsidP="00E563ED">
      <w:pPr>
        <w:spacing w:after="0" w:line="360" w:lineRule="auto"/>
        <w:jc w:val="both"/>
        <w:rPr>
          <w:rFonts w:ascii="Times New Roman" w:hAnsi="Times New Roman" w:cs="Times New Roman"/>
          <w:b/>
          <w:sz w:val="24"/>
          <w:szCs w:val="24"/>
          <w:shd w:val="clear" w:color="auto" w:fill="FFFFFF"/>
        </w:rPr>
      </w:pPr>
      <w:r w:rsidRPr="00E563ED">
        <w:rPr>
          <w:rFonts w:ascii="Times New Roman" w:hAnsi="Times New Roman" w:cs="Times New Roman"/>
          <w:b/>
          <w:sz w:val="24"/>
          <w:szCs w:val="24"/>
          <w:shd w:val="clear" w:color="auto" w:fill="FFFFFF"/>
        </w:rPr>
        <w:tab/>
        <w:t>K bodu 1</w:t>
      </w:r>
      <w:r w:rsidR="0006299F">
        <w:rPr>
          <w:rFonts w:ascii="Times New Roman" w:hAnsi="Times New Roman" w:cs="Times New Roman"/>
          <w:b/>
          <w:sz w:val="24"/>
          <w:szCs w:val="24"/>
          <w:shd w:val="clear" w:color="auto" w:fill="FFFFFF"/>
        </w:rPr>
        <w:t>6</w:t>
      </w:r>
      <w:r w:rsidRPr="00E563ED">
        <w:rPr>
          <w:rFonts w:ascii="Times New Roman" w:hAnsi="Times New Roman" w:cs="Times New Roman"/>
          <w:b/>
          <w:sz w:val="24"/>
          <w:szCs w:val="24"/>
          <w:shd w:val="clear" w:color="auto" w:fill="FFFFFF"/>
        </w:rPr>
        <w:t xml:space="preserve"> :</w:t>
      </w:r>
    </w:p>
    <w:p w14:paraId="7A889798" w14:textId="77777777" w:rsidR="00E563ED" w:rsidRDefault="00E563ED" w:rsidP="00E563ED">
      <w:pPr>
        <w:spacing w:after="0" w:line="360" w:lineRule="auto"/>
        <w:jc w:val="both"/>
        <w:rPr>
          <w:rFonts w:ascii="Times New Roman" w:hAnsi="Times New Roman" w:cs="Times New Roman"/>
          <w:b/>
          <w:sz w:val="24"/>
          <w:szCs w:val="24"/>
          <w:shd w:val="clear" w:color="auto" w:fill="FFFFFF"/>
        </w:rPr>
      </w:pPr>
    </w:p>
    <w:p w14:paraId="7A889799" w14:textId="77777777" w:rsidR="00E563ED" w:rsidRDefault="00E563ED" w:rsidP="00E563ED">
      <w:pPr>
        <w:spacing w:after="0" w:line="36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ab/>
      </w:r>
      <w:r w:rsidRPr="00E563ED">
        <w:rPr>
          <w:rFonts w:ascii="Times New Roman" w:hAnsi="Times New Roman" w:cs="Times New Roman"/>
          <w:sz w:val="24"/>
          <w:szCs w:val="24"/>
          <w:shd w:val="clear" w:color="auto" w:fill="FFFFFF"/>
        </w:rPr>
        <w:t>Ustanovenie</w:t>
      </w:r>
      <w:r w:rsidRPr="00E563ED">
        <w:rPr>
          <w:rFonts w:ascii="Times New Roman" w:hAnsi="Times New Roman" w:cs="Times New Roman"/>
          <w:b/>
          <w:sz w:val="24"/>
          <w:szCs w:val="24"/>
          <w:shd w:val="clear" w:color="auto" w:fill="FFFFFF"/>
        </w:rPr>
        <w:t xml:space="preserve"> </w:t>
      </w:r>
      <w:r w:rsidR="00193336" w:rsidRPr="00E563ED">
        <w:rPr>
          <w:rFonts w:ascii="Times New Roman" w:hAnsi="Times New Roman" w:cs="Times New Roman"/>
          <w:sz w:val="24"/>
          <w:szCs w:val="24"/>
          <w:shd w:val="clear" w:color="auto" w:fill="FFFFFF"/>
        </w:rPr>
        <w:t xml:space="preserve">§ 76 ods. 1, písm. i) </w:t>
      </w:r>
      <w:r w:rsidR="00B5123A">
        <w:rPr>
          <w:rFonts w:ascii="Times New Roman" w:hAnsi="Times New Roman" w:cs="Times New Roman"/>
          <w:sz w:val="24"/>
          <w:szCs w:val="24"/>
          <w:shd w:val="clear" w:color="auto" w:fill="FFFFFF"/>
        </w:rPr>
        <w:t>zákona ako delikt definuje to</w:t>
      </w:r>
      <w:r w:rsidRPr="00E563ED">
        <w:rPr>
          <w:rFonts w:ascii="Times New Roman" w:hAnsi="Times New Roman" w:cs="Times New Roman"/>
          <w:sz w:val="24"/>
          <w:szCs w:val="24"/>
          <w:shd w:val="clear" w:color="auto" w:fill="FFFFFF"/>
        </w:rPr>
        <w:t>, ak niekto vykonáva lov zveri bez dokladov uvedených v </w:t>
      </w:r>
      <w:hyperlink r:id="rId5" w:anchor="paragraf-53.odsek-1" w:tooltip="Odkaz na predpis alebo ustanovenie" w:history="1">
        <w:r w:rsidRPr="00E563ED">
          <w:rPr>
            <w:rStyle w:val="Hypertextovprepojenie"/>
            <w:rFonts w:ascii="Times New Roman" w:hAnsi="Times New Roman" w:cs="Times New Roman"/>
            <w:i/>
            <w:iCs/>
            <w:color w:val="auto"/>
            <w:sz w:val="24"/>
            <w:szCs w:val="24"/>
            <w:u w:val="none"/>
            <w:shd w:val="clear" w:color="auto" w:fill="FFFFFF"/>
          </w:rPr>
          <w:t>§ 53 ods. 1</w:t>
        </w:r>
      </w:hyperlink>
      <w:r w:rsidRPr="00E563ED">
        <w:rPr>
          <w:rFonts w:ascii="Times New Roman" w:hAnsi="Times New Roman" w:cs="Times New Roman"/>
          <w:sz w:val="24"/>
          <w:szCs w:val="24"/>
        </w:rPr>
        <w:t>.</w:t>
      </w:r>
    </w:p>
    <w:p w14:paraId="7A88979A" w14:textId="77777777" w:rsidR="00E563ED" w:rsidRDefault="00E563ED" w:rsidP="00E563ED">
      <w:pPr>
        <w:spacing w:after="0" w:line="360" w:lineRule="auto"/>
        <w:jc w:val="both"/>
        <w:rPr>
          <w:rFonts w:ascii="Times New Roman" w:hAnsi="Times New Roman" w:cs="Times New Roman"/>
          <w:sz w:val="24"/>
          <w:szCs w:val="24"/>
        </w:rPr>
      </w:pPr>
    </w:p>
    <w:p w14:paraId="7A88979B" w14:textId="77777777" w:rsidR="00193336" w:rsidRPr="00E563ED" w:rsidRDefault="00E563ED" w:rsidP="00E563ED">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rPr>
        <w:tab/>
        <w:t xml:space="preserve">Vzhľadom na to, že navrhovaný § 69a upúšťa od nevyhnutnosti disponovať určitými dokladmi, z dôvodu právnej istoty sa navrhuje explicitne upraviť, že absencia dokladov nie je priestupkom vtedy, ak sa podľa </w:t>
      </w:r>
      <w:r w:rsidR="00193336" w:rsidRPr="00E563ED">
        <w:rPr>
          <w:rFonts w:ascii="Times New Roman" w:hAnsi="Times New Roman" w:cs="Times New Roman"/>
          <w:sz w:val="24"/>
          <w:szCs w:val="24"/>
        </w:rPr>
        <w:t>tohto zákona nevyžadujú.</w:t>
      </w:r>
      <w:r w:rsidR="00193336" w:rsidRPr="00E563ED">
        <w:rPr>
          <w:rFonts w:ascii="Times New Roman" w:hAnsi="Times New Roman" w:cs="Times New Roman"/>
          <w:sz w:val="24"/>
          <w:szCs w:val="24"/>
          <w:shd w:val="clear" w:color="auto" w:fill="FFFFFF"/>
        </w:rPr>
        <w:t xml:space="preserve"> </w:t>
      </w:r>
    </w:p>
    <w:sectPr w:rsidR="00193336" w:rsidRPr="00E563ED" w:rsidSect="00AA0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584C"/>
    <w:multiLevelType w:val="hybridMultilevel"/>
    <w:tmpl w:val="8D9E8078"/>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2"/>
  </w:compat>
  <w:rsids>
    <w:rsidRoot w:val="00A7120C"/>
    <w:rsid w:val="00001A95"/>
    <w:rsid w:val="00005FAC"/>
    <w:rsid w:val="000060B3"/>
    <w:rsid w:val="00010145"/>
    <w:rsid w:val="00012DB0"/>
    <w:rsid w:val="00014A1F"/>
    <w:rsid w:val="00027086"/>
    <w:rsid w:val="0006299F"/>
    <w:rsid w:val="00064911"/>
    <w:rsid w:val="00066F23"/>
    <w:rsid w:val="00077A28"/>
    <w:rsid w:val="00081EA4"/>
    <w:rsid w:val="000879F7"/>
    <w:rsid w:val="000A168B"/>
    <w:rsid w:val="000A7A72"/>
    <w:rsid w:val="000B1C0F"/>
    <w:rsid w:val="000D0B01"/>
    <w:rsid w:val="000D25CF"/>
    <w:rsid w:val="000D34F0"/>
    <w:rsid w:val="000D581B"/>
    <w:rsid w:val="000E1599"/>
    <w:rsid w:val="000F1855"/>
    <w:rsid w:val="0010079C"/>
    <w:rsid w:val="00107A45"/>
    <w:rsid w:val="00113B6D"/>
    <w:rsid w:val="00117680"/>
    <w:rsid w:val="00122CA4"/>
    <w:rsid w:val="00123ABF"/>
    <w:rsid w:val="00127DB9"/>
    <w:rsid w:val="0013672E"/>
    <w:rsid w:val="001444A4"/>
    <w:rsid w:val="00145189"/>
    <w:rsid w:val="001545CC"/>
    <w:rsid w:val="00156C00"/>
    <w:rsid w:val="00170890"/>
    <w:rsid w:val="00170B3E"/>
    <w:rsid w:val="001833BA"/>
    <w:rsid w:val="001866F6"/>
    <w:rsid w:val="00193336"/>
    <w:rsid w:val="00194A60"/>
    <w:rsid w:val="001A6E20"/>
    <w:rsid w:val="001A72F3"/>
    <w:rsid w:val="001B3214"/>
    <w:rsid w:val="001B3909"/>
    <w:rsid w:val="001B56E7"/>
    <w:rsid w:val="001B7D6A"/>
    <w:rsid w:val="001C1F65"/>
    <w:rsid w:val="001C2006"/>
    <w:rsid w:val="001E6AC0"/>
    <w:rsid w:val="001F13CE"/>
    <w:rsid w:val="001F633B"/>
    <w:rsid w:val="00201093"/>
    <w:rsid w:val="0022446C"/>
    <w:rsid w:val="00241E3F"/>
    <w:rsid w:val="00275942"/>
    <w:rsid w:val="002835D8"/>
    <w:rsid w:val="00292C74"/>
    <w:rsid w:val="002A3152"/>
    <w:rsid w:val="002A4DD6"/>
    <w:rsid w:val="002D20B7"/>
    <w:rsid w:val="002E2EFA"/>
    <w:rsid w:val="002E4C49"/>
    <w:rsid w:val="002E6243"/>
    <w:rsid w:val="003150E3"/>
    <w:rsid w:val="00315E3B"/>
    <w:rsid w:val="00327DD3"/>
    <w:rsid w:val="003422A4"/>
    <w:rsid w:val="00351468"/>
    <w:rsid w:val="003514DF"/>
    <w:rsid w:val="00355547"/>
    <w:rsid w:val="00370142"/>
    <w:rsid w:val="00385A76"/>
    <w:rsid w:val="00386D06"/>
    <w:rsid w:val="003874AB"/>
    <w:rsid w:val="0038774A"/>
    <w:rsid w:val="003A0407"/>
    <w:rsid w:val="003A318D"/>
    <w:rsid w:val="003A5256"/>
    <w:rsid w:val="003A7C59"/>
    <w:rsid w:val="003B0042"/>
    <w:rsid w:val="003B0256"/>
    <w:rsid w:val="003B20B5"/>
    <w:rsid w:val="003B75B8"/>
    <w:rsid w:val="003C7869"/>
    <w:rsid w:val="003D62EE"/>
    <w:rsid w:val="003D7FAA"/>
    <w:rsid w:val="003F161D"/>
    <w:rsid w:val="0040199B"/>
    <w:rsid w:val="00406DF6"/>
    <w:rsid w:val="0041099D"/>
    <w:rsid w:val="00413A82"/>
    <w:rsid w:val="00415D95"/>
    <w:rsid w:val="00424512"/>
    <w:rsid w:val="00432368"/>
    <w:rsid w:val="00441606"/>
    <w:rsid w:val="00444D05"/>
    <w:rsid w:val="00444DA7"/>
    <w:rsid w:val="00460940"/>
    <w:rsid w:val="004650CB"/>
    <w:rsid w:val="00466F04"/>
    <w:rsid w:val="0047707F"/>
    <w:rsid w:val="004A532D"/>
    <w:rsid w:val="004F1703"/>
    <w:rsid w:val="004F7DA7"/>
    <w:rsid w:val="00506CCC"/>
    <w:rsid w:val="00511CF1"/>
    <w:rsid w:val="00512F25"/>
    <w:rsid w:val="00522B38"/>
    <w:rsid w:val="00542676"/>
    <w:rsid w:val="00567962"/>
    <w:rsid w:val="00587594"/>
    <w:rsid w:val="00592359"/>
    <w:rsid w:val="005B0761"/>
    <w:rsid w:val="005C57FD"/>
    <w:rsid w:val="005C5964"/>
    <w:rsid w:val="005D1A2B"/>
    <w:rsid w:val="005D406C"/>
    <w:rsid w:val="005E7F65"/>
    <w:rsid w:val="005F6998"/>
    <w:rsid w:val="005F74DB"/>
    <w:rsid w:val="00613C70"/>
    <w:rsid w:val="00620A4B"/>
    <w:rsid w:val="00630637"/>
    <w:rsid w:val="00644C19"/>
    <w:rsid w:val="00647292"/>
    <w:rsid w:val="00647692"/>
    <w:rsid w:val="006543EC"/>
    <w:rsid w:val="006565CE"/>
    <w:rsid w:val="00664B18"/>
    <w:rsid w:val="00691485"/>
    <w:rsid w:val="00694BD7"/>
    <w:rsid w:val="006D1198"/>
    <w:rsid w:val="006D1E15"/>
    <w:rsid w:val="006D4342"/>
    <w:rsid w:val="006F004F"/>
    <w:rsid w:val="006F0F86"/>
    <w:rsid w:val="006F2924"/>
    <w:rsid w:val="006F64A5"/>
    <w:rsid w:val="00703580"/>
    <w:rsid w:val="00703BF6"/>
    <w:rsid w:val="00705304"/>
    <w:rsid w:val="007065CF"/>
    <w:rsid w:val="00706785"/>
    <w:rsid w:val="007067B8"/>
    <w:rsid w:val="00714D5A"/>
    <w:rsid w:val="00730E45"/>
    <w:rsid w:val="00735218"/>
    <w:rsid w:val="007376CD"/>
    <w:rsid w:val="00743112"/>
    <w:rsid w:val="00752DA4"/>
    <w:rsid w:val="00752FE1"/>
    <w:rsid w:val="0077384B"/>
    <w:rsid w:val="007834FC"/>
    <w:rsid w:val="007847E9"/>
    <w:rsid w:val="00784D4F"/>
    <w:rsid w:val="00785997"/>
    <w:rsid w:val="00790E63"/>
    <w:rsid w:val="0079419B"/>
    <w:rsid w:val="007A118E"/>
    <w:rsid w:val="007A65D5"/>
    <w:rsid w:val="007D665E"/>
    <w:rsid w:val="007D6708"/>
    <w:rsid w:val="007D750A"/>
    <w:rsid w:val="007D7D8D"/>
    <w:rsid w:val="007E7C57"/>
    <w:rsid w:val="007F5328"/>
    <w:rsid w:val="007F62AF"/>
    <w:rsid w:val="0080118B"/>
    <w:rsid w:val="00803872"/>
    <w:rsid w:val="00805A85"/>
    <w:rsid w:val="00817A3B"/>
    <w:rsid w:val="008217B1"/>
    <w:rsid w:val="008270B2"/>
    <w:rsid w:val="008330DB"/>
    <w:rsid w:val="00836C6B"/>
    <w:rsid w:val="00840FB2"/>
    <w:rsid w:val="00842AF1"/>
    <w:rsid w:val="00853660"/>
    <w:rsid w:val="00855C32"/>
    <w:rsid w:val="0087465E"/>
    <w:rsid w:val="00876443"/>
    <w:rsid w:val="00880B7C"/>
    <w:rsid w:val="00882001"/>
    <w:rsid w:val="00891AFC"/>
    <w:rsid w:val="00892716"/>
    <w:rsid w:val="00896037"/>
    <w:rsid w:val="008B0EAA"/>
    <w:rsid w:val="008B5716"/>
    <w:rsid w:val="008C3E30"/>
    <w:rsid w:val="008D4A7A"/>
    <w:rsid w:val="008D5ACC"/>
    <w:rsid w:val="008F4DBB"/>
    <w:rsid w:val="008F7EB0"/>
    <w:rsid w:val="00902230"/>
    <w:rsid w:val="0090391F"/>
    <w:rsid w:val="009103DE"/>
    <w:rsid w:val="00916F8E"/>
    <w:rsid w:val="00924790"/>
    <w:rsid w:val="00924B6B"/>
    <w:rsid w:val="00930C14"/>
    <w:rsid w:val="00943741"/>
    <w:rsid w:val="009534BC"/>
    <w:rsid w:val="00956125"/>
    <w:rsid w:val="00965C0A"/>
    <w:rsid w:val="009678A2"/>
    <w:rsid w:val="00971E31"/>
    <w:rsid w:val="0097501F"/>
    <w:rsid w:val="00975537"/>
    <w:rsid w:val="0097722F"/>
    <w:rsid w:val="00977DF3"/>
    <w:rsid w:val="009952B0"/>
    <w:rsid w:val="009D2942"/>
    <w:rsid w:val="009D4523"/>
    <w:rsid w:val="009D7B05"/>
    <w:rsid w:val="009E3EE0"/>
    <w:rsid w:val="009E63C9"/>
    <w:rsid w:val="009F0681"/>
    <w:rsid w:val="009F171F"/>
    <w:rsid w:val="00A01B45"/>
    <w:rsid w:val="00A02197"/>
    <w:rsid w:val="00A04F3A"/>
    <w:rsid w:val="00A25B2D"/>
    <w:rsid w:val="00A32DC6"/>
    <w:rsid w:val="00A343F9"/>
    <w:rsid w:val="00A34DD4"/>
    <w:rsid w:val="00A3577C"/>
    <w:rsid w:val="00A36BA4"/>
    <w:rsid w:val="00A547BC"/>
    <w:rsid w:val="00A566D4"/>
    <w:rsid w:val="00A7120C"/>
    <w:rsid w:val="00A750C5"/>
    <w:rsid w:val="00A9033B"/>
    <w:rsid w:val="00A92D20"/>
    <w:rsid w:val="00A962B8"/>
    <w:rsid w:val="00AA0847"/>
    <w:rsid w:val="00AC031A"/>
    <w:rsid w:val="00AC0BAF"/>
    <w:rsid w:val="00AD02E4"/>
    <w:rsid w:val="00AD30F1"/>
    <w:rsid w:val="00AE1FC2"/>
    <w:rsid w:val="00AE4D84"/>
    <w:rsid w:val="00B22BF4"/>
    <w:rsid w:val="00B35051"/>
    <w:rsid w:val="00B35BB4"/>
    <w:rsid w:val="00B41E95"/>
    <w:rsid w:val="00B424A3"/>
    <w:rsid w:val="00B5123A"/>
    <w:rsid w:val="00B53A65"/>
    <w:rsid w:val="00B53E78"/>
    <w:rsid w:val="00B542E7"/>
    <w:rsid w:val="00B54F4A"/>
    <w:rsid w:val="00B56E38"/>
    <w:rsid w:val="00B6171F"/>
    <w:rsid w:val="00B64E4B"/>
    <w:rsid w:val="00B75F9B"/>
    <w:rsid w:val="00B834DB"/>
    <w:rsid w:val="00B87914"/>
    <w:rsid w:val="00B9501E"/>
    <w:rsid w:val="00BA4876"/>
    <w:rsid w:val="00BA528A"/>
    <w:rsid w:val="00BA6539"/>
    <w:rsid w:val="00BB35F8"/>
    <w:rsid w:val="00BB4789"/>
    <w:rsid w:val="00BB7BF9"/>
    <w:rsid w:val="00BD7D53"/>
    <w:rsid w:val="00BE30C3"/>
    <w:rsid w:val="00BE5C8C"/>
    <w:rsid w:val="00BF358D"/>
    <w:rsid w:val="00BF6128"/>
    <w:rsid w:val="00BF689B"/>
    <w:rsid w:val="00BF7906"/>
    <w:rsid w:val="00C00EB5"/>
    <w:rsid w:val="00C0324A"/>
    <w:rsid w:val="00C33686"/>
    <w:rsid w:val="00C35B0A"/>
    <w:rsid w:val="00C42216"/>
    <w:rsid w:val="00C45EFF"/>
    <w:rsid w:val="00C47794"/>
    <w:rsid w:val="00C562AC"/>
    <w:rsid w:val="00C702E1"/>
    <w:rsid w:val="00C72A17"/>
    <w:rsid w:val="00C757E9"/>
    <w:rsid w:val="00C76CA3"/>
    <w:rsid w:val="00C82B3D"/>
    <w:rsid w:val="00C85B6A"/>
    <w:rsid w:val="00C86F85"/>
    <w:rsid w:val="00C91E04"/>
    <w:rsid w:val="00C943AB"/>
    <w:rsid w:val="00CB69F7"/>
    <w:rsid w:val="00CC0733"/>
    <w:rsid w:val="00CC1AEE"/>
    <w:rsid w:val="00CC2AC1"/>
    <w:rsid w:val="00CD1F07"/>
    <w:rsid w:val="00CE0807"/>
    <w:rsid w:val="00CE0FF1"/>
    <w:rsid w:val="00D0475C"/>
    <w:rsid w:val="00D056A5"/>
    <w:rsid w:val="00D07459"/>
    <w:rsid w:val="00D1600C"/>
    <w:rsid w:val="00D23108"/>
    <w:rsid w:val="00D26AED"/>
    <w:rsid w:val="00D31733"/>
    <w:rsid w:val="00D40B8C"/>
    <w:rsid w:val="00D46164"/>
    <w:rsid w:val="00D52346"/>
    <w:rsid w:val="00D5388C"/>
    <w:rsid w:val="00D64060"/>
    <w:rsid w:val="00D7651D"/>
    <w:rsid w:val="00D77717"/>
    <w:rsid w:val="00D85B24"/>
    <w:rsid w:val="00D92F97"/>
    <w:rsid w:val="00DA6341"/>
    <w:rsid w:val="00DB2AFE"/>
    <w:rsid w:val="00DB5327"/>
    <w:rsid w:val="00DC29B3"/>
    <w:rsid w:val="00DD309C"/>
    <w:rsid w:val="00DE08BB"/>
    <w:rsid w:val="00DE27CB"/>
    <w:rsid w:val="00DF43A2"/>
    <w:rsid w:val="00E06561"/>
    <w:rsid w:val="00E25FD2"/>
    <w:rsid w:val="00E3541B"/>
    <w:rsid w:val="00E43242"/>
    <w:rsid w:val="00E43971"/>
    <w:rsid w:val="00E44BB9"/>
    <w:rsid w:val="00E53836"/>
    <w:rsid w:val="00E563ED"/>
    <w:rsid w:val="00E61962"/>
    <w:rsid w:val="00E62140"/>
    <w:rsid w:val="00E62C5F"/>
    <w:rsid w:val="00E76786"/>
    <w:rsid w:val="00E76EC1"/>
    <w:rsid w:val="00E84ABA"/>
    <w:rsid w:val="00E9150A"/>
    <w:rsid w:val="00E926BC"/>
    <w:rsid w:val="00EA24FF"/>
    <w:rsid w:val="00EA3005"/>
    <w:rsid w:val="00EA3C03"/>
    <w:rsid w:val="00EB27B0"/>
    <w:rsid w:val="00EC5A10"/>
    <w:rsid w:val="00EC7B0C"/>
    <w:rsid w:val="00EF2D74"/>
    <w:rsid w:val="00F140F3"/>
    <w:rsid w:val="00F16FC0"/>
    <w:rsid w:val="00F33144"/>
    <w:rsid w:val="00F5164B"/>
    <w:rsid w:val="00F5232E"/>
    <w:rsid w:val="00F60207"/>
    <w:rsid w:val="00F60E2E"/>
    <w:rsid w:val="00F636AF"/>
    <w:rsid w:val="00F74A9F"/>
    <w:rsid w:val="00F77BDC"/>
    <w:rsid w:val="00F9351A"/>
    <w:rsid w:val="00F93BAD"/>
    <w:rsid w:val="00FA4586"/>
    <w:rsid w:val="00FC1F2D"/>
    <w:rsid w:val="00FC2EB6"/>
    <w:rsid w:val="00FD79EF"/>
    <w:rsid w:val="00FE1248"/>
    <w:rsid w:val="00FE5705"/>
    <w:rsid w:val="00FF49C5"/>
    <w:rsid w:val="00FF63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9719"/>
  <w15:docId w15:val="{2F8FA93E-8EDA-4DC6-834C-53E15A6D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847"/>
  </w:style>
  <w:style w:type="paragraph" w:styleId="Nadpis1">
    <w:name w:val="heading 1"/>
    <w:basedOn w:val="Normlny"/>
    <w:link w:val="Nadpis1Char"/>
    <w:uiPriority w:val="9"/>
    <w:qFormat/>
    <w:rsid w:val="00E621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62140"/>
    <w:rPr>
      <w:rFonts w:ascii="Times New Roman" w:eastAsia="Times New Roman" w:hAnsi="Times New Roman" w:cs="Times New Roman"/>
      <w:b/>
      <w:bCs/>
      <w:kern w:val="36"/>
      <w:sz w:val="48"/>
      <w:szCs w:val="48"/>
      <w:lang w:eastAsia="sk-SK"/>
    </w:rPr>
  </w:style>
  <w:style w:type="paragraph" w:styleId="Odsekzoznamu">
    <w:name w:val="List Paragraph"/>
    <w:basedOn w:val="Normlny"/>
    <w:uiPriority w:val="34"/>
    <w:qFormat/>
    <w:rsid w:val="004A532D"/>
    <w:pPr>
      <w:spacing w:after="0" w:line="240" w:lineRule="auto"/>
      <w:ind w:left="708"/>
    </w:pPr>
    <w:rPr>
      <w:rFonts w:ascii="Times New Roman" w:eastAsia="Times New Roman" w:hAnsi="Times New Roman" w:cs="Times New Roman"/>
      <w:sz w:val="24"/>
      <w:szCs w:val="24"/>
      <w:lang w:eastAsia="en-GB"/>
    </w:rPr>
  </w:style>
  <w:style w:type="character" w:styleId="Hypertextovprepojenie">
    <w:name w:val="Hyperlink"/>
    <w:basedOn w:val="Predvolenpsmoodseku"/>
    <w:uiPriority w:val="99"/>
    <w:semiHidden/>
    <w:unhideWhenUsed/>
    <w:rsid w:val="00E56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9/274/2020072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1910</Words>
  <Characters>10887</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Pénzeš Tibor</cp:lastModifiedBy>
  <cp:revision>7</cp:revision>
  <dcterms:created xsi:type="dcterms:W3CDTF">2022-08-24T13:04:00Z</dcterms:created>
  <dcterms:modified xsi:type="dcterms:W3CDTF">2022-08-25T22:17:00Z</dcterms:modified>
</cp:coreProperties>
</file>