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14155" w14:textId="77777777" w:rsidR="002B0DCE" w:rsidRDefault="002B0DCE" w:rsidP="002B0DCE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14:paraId="09941CA5" w14:textId="77777777" w:rsidR="002B0DCE" w:rsidRDefault="002B0DCE" w:rsidP="002B0DCE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VIII. volebné obdobie</w:t>
      </w:r>
    </w:p>
    <w:p w14:paraId="121B935A" w14:textId="77777777"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  <w:spacing w:val="30"/>
        </w:rPr>
      </w:pPr>
    </w:p>
    <w:p w14:paraId="46F09A05" w14:textId="77777777" w:rsidR="00B22409" w:rsidRPr="002B0DCE" w:rsidRDefault="002B0DCE" w:rsidP="002B0DCE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 ZÁKONA</w:t>
      </w:r>
    </w:p>
    <w:p w14:paraId="17517FBF" w14:textId="77777777"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  <w:spacing w:val="30"/>
        </w:rPr>
      </w:pPr>
    </w:p>
    <w:p w14:paraId="2C9E7244" w14:textId="77777777" w:rsidR="00B22409" w:rsidRPr="00400C9C" w:rsidRDefault="00B22409" w:rsidP="00B22409">
      <w:pPr>
        <w:spacing w:before="120"/>
        <w:jc w:val="center"/>
        <w:rPr>
          <w:rFonts w:ascii="Times New Roman" w:hAnsi="Times New Roman"/>
        </w:rPr>
      </w:pPr>
      <w:r w:rsidRPr="00400C9C">
        <w:rPr>
          <w:rFonts w:ascii="Times New Roman" w:hAnsi="Times New Roman"/>
          <w:b/>
          <w:caps/>
          <w:spacing w:val="30"/>
        </w:rPr>
        <w:t>zákon</w:t>
      </w:r>
    </w:p>
    <w:p w14:paraId="5592772A" w14:textId="77777777" w:rsidR="00B22409" w:rsidRPr="00400C9C" w:rsidRDefault="00B22409" w:rsidP="00B22409">
      <w:pPr>
        <w:tabs>
          <w:tab w:val="left" w:pos="1730"/>
        </w:tabs>
        <w:spacing w:before="120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</w:r>
    </w:p>
    <w:p w14:paraId="6EF265A4" w14:textId="77777777"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</w:rPr>
        <w:t>z ...</w:t>
      </w:r>
      <w:r>
        <w:rPr>
          <w:rFonts w:ascii="Times New Roman" w:hAnsi="Times New Roman"/>
        </w:rPr>
        <w:t>... 202</w:t>
      </w:r>
      <w:r w:rsidR="00503999">
        <w:rPr>
          <w:rFonts w:ascii="Times New Roman" w:hAnsi="Times New Roman"/>
        </w:rPr>
        <w:t>2</w:t>
      </w:r>
      <w:r w:rsidRPr="00400C9C">
        <w:rPr>
          <w:rFonts w:ascii="Times New Roman" w:hAnsi="Times New Roman"/>
        </w:rPr>
        <w:t>,</w:t>
      </w:r>
    </w:p>
    <w:p w14:paraId="6432272F" w14:textId="77777777"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</w:rPr>
      </w:pPr>
    </w:p>
    <w:p w14:paraId="73161169" w14:textId="77777777" w:rsidR="00B22409" w:rsidRPr="00400C9C" w:rsidRDefault="00B85A97" w:rsidP="00B22409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5308999"/>
      <w:r w:rsidRPr="00B85A97">
        <w:rPr>
          <w:rFonts w:ascii="Times New Roman" w:hAnsi="Times New Roman" w:cs="Times New Roman"/>
          <w:b/>
          <w:sz w:val="24"/>
          <w:szCs w:val="24"/>
        </w:rPr>
        <w:t>ktorým sa mení a dopĺňa zákon č. 577/2004 Z.</w:t>
      </w:r>
      <w:r w:rsidR="003F7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A97">
        <w:rPr>
          <w:rFonts w:ascii="Times New Roman" w:hAnsi="Times New Roman" w:cs="Times New Roman"/>
          <w:b/>
          <w:sz w:val="24"/>
          <w:szCs w:val="24"/>
        </w:rPr>
        <w:t>z. o rozsahu zdravotnej starostlivosti uhrádzanej na základe verejného zdravotného poistenia a o úhradách za služby súvisiace s poskytovaním zdravotnej starostlivosti v znení neskorších predpisov</w:t>
      </w:r>
    </w:p>
    <w:bookmarkEnd w:id="0"/>
    <w:p w14:paraId="30A6D318" w14:textId="77777777" w:rsidR="00B22409" w:rsidRPr="00400C9C" w:rsidRDefault="00B22409" w:rsidP="002B0DCE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r w:rsidRPr="00400C9C">
        <w:rPr>
          <w:rFonts w:ascii="Times New Roman" w:hAnsi="Times New Roman" w:cs="Times New Roman"/>
          <w:sz w:val="24"/>
          <w:szCs w:val="24"/>
        </w:rPr>
        <w:t xml:space="preserve">Národná rada Slovenskej republiky sa </w:t>
      </w:r>
      <w:r w:rsidR="002B0DCE">
        <w:rPr>
          <w:rFonts w:ascii="Times New Roman" w:hAnsi="Times New Roman" w:cs="Times New Roman"/>
          <w:sz w:val="24"/>
          <w:szCs w:val="24"/>
        </w:rPr>
        <w:t>uzniesla na tomto zákone</w:t>
      </w:r>
    </w:p>
    <w:p w14:paraId="0AFD1391" w14:textId="77777777" w:rsidR="00B22409" w:rsidRPr="00400C9C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14:paraId="29E45EF8" w14:textId="77777777" w:rsidR="00B22409" w:rsidRPr="00400C9C" w:rsidRDefault="00B22409" w:rsidP="00B22409">
      <w:pPr>
        <w:pStyle w:val="Default"/>
        <w:jc w:val="center"/>
        <w:rPr>
          <w:rFonts w:ascii="Times New Roman" w:hAnsi="Times New Roman" w:cs="Times New Roman"/>
          <w:lang w:bidi="ar-SA"/>
        </w:rPr>
      </w:pPr>
      <w:r w:rsidRPr="00400C9C">
        <w:rPr>
          <w:rFonts w:ascii="Times New Roman" w:hAnsi="Times New Roman" w:cs="Times New Roman"/>
          <w:b/>
          <w:lang w:eastAsia="en-US" w:bidi="ar-SA"/>
        </w:rPr>
        <w:t>Čl. I</w:t>
      </w:r>
    </w:p>
    <w:p w14:paraId="391C19E6" w14:textId="77777777" w:rsidR="00B22409" w:rsidRPr="00400C9C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14:paraId="061A632D" w14:textId="68FB5A4A" w:rsidR="00B22409" w:rsidRPr="00400C9C" w:rsidRDefault="00B85A97" w:rsidP="00B22409">
      <w:pPr>
        <w:pStyle w:val="Default"/>
        <w:jc w:val="both"/>
        <w:rPr>
          <w:rFonts w:ascii="Times New Roman" w:hAnsi="Times New Roman" w:cs="Times New Roman"/>
          <w:lang w:eastAsia="en-US" w:bidi="ar-SA"/>
        </w:rPr>
      </w:pPr>
      <w:r w:rsidRPr="00B85A97">
        <w:rPr>
          <w:rFonts w:ascii="Times New Roman" w:hAnsi="Times New Roman" w:cs="Times New Roman"/>
        </w:rPr>
        <w:t>Zákon č. 577/2004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 o rozsahu zdravotnej starostlivosti uhrádzanej na základe verejného zdravotného poistenia a o úhradách za služby súvisiace s poskytovaním zdravotnej starostlivosti v znení zákona č. 720/2004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347/2005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538/2005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660/2005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342/2006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522/2006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661/2007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81/2009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402/2009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34/2011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363/2011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41/2013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z., zákona č. 220/2013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</w:t>
      </w:r>
      <w:r>
        <w:rPr>
          <w:rFonts w:ascii="Times New Roman" w:hAnsi="Times New Roman" w:cs="Times New Roman"/>
        </w:rPr>
        <w:t>,</w:t>
      </w:r>
      <w:r w:rsidRPr="00B85A97">
        <w:rPr>
          <w:rFonts w:ascii="Times New Roman" w:hAnsi="Times New Roman" w:cs="Times New Roman"/>
        </w:rPr>
        <w:t xml:space="preserve"> zákona č. 365/2013 Z.</w:t>
      </w:r>
      <w:r w:rsidR="00503999">
        <w:rPr>
          <w:rFonts w:ascii="Times New Roman" w:hAnsi="Times New Roman" w:cs="Times New Roman"/>
        </w:rPr>
        <w:t xml:space="preserve"> </w:t>
      </w:r>
      <w:r w:rsidRPr="00B85A97">
        <w:rPr>
          <w:rFonts w:ascii="Times New Roman" w:hAnsi="Times New Roman" w:cs="Times New Roman"/>
        </w:rPr>
        <w:t>z.</w:t>
      </w:r>
      <w:r>
        <w:rPr>
          <w:rFonts w:ascii="Times New Roman" w:hAnsi="Times New Roman" w:cs="Times New Roman"/>
        </w:rPr>
        <w:t xml:space="preserve">, zákona č. 185/2014 Z. z., zákona č. 53/2015 Z. z., zákona č. 77/2015 Z. z., zákona č. 428/2015 Z. z., zákona č. 356/2016 Z. z., zákona č. 257/2017 Z. z., zákona č. 351/2017 Z. z., zákona č. 87/2018 Z. z., zákona č. </w:t>
      </w:r>
      <w:r w:rsidR="005903CC">
        <w:rPr>
          <w:rFonts w:ascii="Times New Roman" w:hAnsi="Times New Roman" w:cs="Times New Roman"/>
        </w:rPr>
        <w:t>109/2018 Z. z., zákona č. 374/2018 Z. z., zákona č. 139/2019 Z. z., zákona č. 125/2020 Z. z., zákona č. 392/2020 Z. z., zákona č. 393/2020 Z</w:t>
      </w:r>
      <w:r w:rsidR="00503999">
        <w:rPr>
          <w:rFonts w:ascii="Times New Roman" w:hAnsi="Times New Roman" w:cs="Times New Roman"/>
        </w:rPr>
        <w:t>. z., zákona č. 133/2021 Z. z.</w:t>
      </w:r>
      <w:r w:rsidR="00A0157C">
        <w:rPr>
          <w:rFonts w:ascii="Times New Roman" w:hAnsi="Times New Roman" w:cs="Times New Roman"/>
        </w:rPr>
        <w:t>,</w:t>
      </w:r>
      <w:r w:rsidR="00503999">
        <w:rPr>
          <w:rFonts w:ascii="Times New Roman" w:hAnsi="Times New Roman" w:cs="Times New Roman"/>
        </w:rPr>
        <w:t xml:space="preserve"> zákona č. 532/2021 Z. z.</w:t>
      </w:r>
      <w:r w:rsidR="005F54A9">
        <w:rPr>
          <w:rFonts w:ascii="Times New Roman" w:hAnsi="Times New Roman" w:cs="Times New Roman"/>
        </w:rPr>
        <w:t>,</w:t>
      </w:r>
      <w:r w:rsidR="00A0157C">
        <w:rPr>
          <w:rFonts w:ascii="Times New Roman" w:hAnsi="Times New Roman" w:cs="Times New Roman"/>
        </w:rPr>
        <w:t> zákona č. 540/2021 Z. z.</w:t>
      </w:r>
      <w:r w:rsidRPr="00B85A97">
        <w:rPr>
          <w:rFonts w:ascii="Times New Roman" w:hAnsi="Times New Roman" w:cs="Times New Roman"/>
        </w:rPr>
        <w:t xml:space="preserve"> </w:t>
      </w:r>
      <w:r w:rsidR="005F54A9">
        <w:rPr>
          <w:rFonts w:ascii="Times New Roman" w:hAnsi="Times New Roman" w:cs="Times New Roman"/>
        </w:rPr>
        <w:t xml:space="preserve">a zákona č. 267/2022 Z. z. </w:t>
      </w:r>
      <w:r w:rsidRPr="00B85A97">
        <w:rPr>
          <w:rFonts w:ascii="Times New Roman" w:hAnsi="Times New Roman" w:cs="Times New Roman"/>
        </w:rPr>
        <w:t>sa mení a dopĺňa takto</w:t>
      </w:r>
    </w:p>
    <w:p w14:paraId="3D5B67ED" w14:textId="77777777" w:rsidR="00B22409" w:rsidRDefault="00B22409" w:rsidP="00B22409">
      <w:pPr>
        <w:pStyle w:val="Default"/>
        <w:jc w:val="both"/>
        <w:rPr>
          <w:rFonts w:ascii="Times New Roman" w:hAnsi="Times New Roman" w:cs="Times New Roman"/>
          <w:lang w:eastAsia="en-US" w:bidi="ar-SA"/>
        </w:rPr>
      </w:pPr>
    </w:p>
    <w:p w14:paraId="76AEB9E0" w14:textId="64C8643D" w:rsidR="00B85A97" w:rsidRPr="009E5D75" w:rsidRDefault="00B85A97" w:rsidP="009E5D75">
      <w:pPr>
        <w:pStyle w:val="Odsekzoznamu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9E5D75">
        <w:rPr>
          <w:rFonts w:ascii="Times New Roman" w:hAnsi="Times New Roman"/>
          <w:color w:val="000000"/>
        </w:rPr>
        <w:t>V § 3 sa za ods</w:t>
      </w:r>
      <w:r w:rsidR="00A0157C" w:rsidRPr="009E5D75">
        <w:rPr>
          <w:rFonts w:ascii="Times New Roman" w:hAnsi="Times New Roman"/>
          <w:color w:val="000000"/>
        </w:rPr>
        <w:t>ek</w:t>
      </w:r>
      <w:r w:rsidRPr="009E5D75">
        <w:rPr>
          <w:rFonts w:ascii="Times New Roman" w:hAnsi="Times New Roman"/>
          <w:color w:val="000000"/>
        </w:rPr>
        <w:t xml:space="preserve"> 1</w:t>
      </w:r>
      <w:r w:rsidR="005903CC" w:rsidRPr="009E5D75">
        <w:rPr>
          <w:rFonts w:ascii="Times New Roman" w:hAnsi="Times New Roman"/>
          <w:color w:val="000000"/>
        </w:rPr>
        <w:t>1</w:t>
      </w:r>
      <w:r w:rsidRPr="009E5D75">
        <w:rPr>
          <w:rFonts w:ascii="Times New Roman" w:hAnsi="Times New Roman"/>
          <w:color w:val="000000"/>
        </w:rPr>
        <w:t xml:space="preserve"> vkladá nový odsek 1</w:t>
      </w:r>
      <w:r w:rsidR="005903CC" w:rsidRPr="009E5D75">
        <w:rPr>
          <w:rFonts w:ascii="Times New Roman" w:hAnsi="Times New Roman"/>
          <w:color w:val="000000"/>
        </w:rPr>
        <w:t>2</w:t>
      </w:r>
      <w:r w:rsidRPr="009E5D75">
        <w:rPr>
          <w:rFonts w:ascii="Times New Roman" w:hAnsi="Times New Roman"/>
          <w:color w:val="000000"/>
        </w:rPr>
        <w:t>, ktorý znie:</w:t>
      </w:r>
    </w:p>
    <w:p w14:paraId="281DAADB" w14:textId="7C2CF5A4" w:rsidR="005903CC" w:rsidRPr="00D65F6E" w:rsidRDefault="00A0157C" w:rsidP="00F25F26">
      <w:p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</w:t>
      </w:r>
      <w:r w:rsidR="00B85A97" w:rsidRPr="00B85A97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</w:rPr>
        <w:t>12</w:t>
      </w:r>
      <w:r w:rsidR="00B85A97" w:rsidRPr="00B85A97">
        <w:rPr>
          <w:rFonts w:ascii="Times New Roman" w:hAnsi="Times New Roman"/>
          <w:color w:val="000000"/>
        </w:rPr>
        <w:t>) Na základe verejného zdravotného poistenia sa plne uhrádza aj zdravotná starostlivosť v domácom prostredí v súvislosti s</w:t>
      </w:r>
      <w:r w:rsidR="00503999">
        <w:rPr>
          <w:rFonts w:ascii="Times New Roman" w:hAnsi="Times New Roman"/>
          <w:color w:val="000000"/>
        </w:rPr>
        <w:t> </w:t>
      </w:r>
      <w:proofErr w:type="spellStart"/>
      <w:r w:rsidR="00503999">
        <w:rPr>
          <w:rFonts w:ascii="Times New Roman" w:hAnsi="Times New Roman"/>
          <w:color w:val="000000"/>
        </w:rPr>
        <w:t>psychofyzickou</w:t>
      </w:r>
      <w:proofErr w:type="spellEnd"/>
      <w:r w:rsidR="00503999">
        <w:rPr>
          <w:rFonts w:ascii="Times New Roman" w:hAnsi="Times New Roman"/>
          <w:color w:val="000000"/>
        </w:rPr>
        <w:t xml:space="preserve"> </w:t>
      </w:r>
      <w:r w:rsidR="00B85A97" w:rsidRPr="00B85A97">
        <w:rPr>
          <w:rFonts w:ascii="Times New Roman" w:hAnsi="Times New Roman"/>
          <w:color w:val="000000"/>
        </w:rPr>
        <w:t xml:space="preserve">prípravou na pôrod v </w:t>
      </w:r>
      <w:r w:rsidR="00653DEA">
        <w:rPr>
          <w:rFonts w:ascii="Times New Roman" w:hAnsi="Times New Roman"/>
          <w:color w:val="000000"/>
        </w:rPr>
        <w:t xml:space="preserve">rozsahu </w:t>
      </w:r>
      <w:r w:rsidR="005F54A9">
        <w:rPr>
          <w:rFonts w:ascii="Times New Roman" w:hAnsi="Times New Roman"/>
          <w:color w:val="000000"/>
        </w:rPr>
        <w:t>dvoch</w:t>
      </w:r>
      <w:r w:rsidR="00653DEA">
        <w:rPr>
          <w:rFonts w:ascii="Times New Roman" w:hAnsi="Times New Roman"/>
          <w:color w:val="000000"/>
        </w:rPr>
        <w:t xml:space="preserve"> návštev počas tehotenstva v čase od 20. týždňa tehotenstva</w:t>
      </w:r>
      <w:r w:rsidR="00B85A97" w:rsidRPr="00B85A97">
        <w:rPr>
          <w:rFonts w:ascii="Times New Roman" w:hAnsi="Times New Roman"/>
          <w:color w:val="000000"/>
        </w:rPr>
        <w:t xml:space="preserve">, ako aj </w:t>
      </w:r>
      <w:r w:rsidR="00503999">
        <w:rPr>
          <w:rFonts w:ascii="Times New Roman" w:hAnsi="Times New Roman"/>
          <w:color w:val="000000"/>
        </w:rPr>
        <w:t xml:space="preserve">popôrodná </w:t>
      </w:r>
      <w:r w:rsidR="00B85A97" w:rsidRPr="00B85A97">
        <w:rPr>
          <w:rFonts w:ascii="Times New Roman" w:hAnsi="Times New Roman"/>
          <w:color w:val="000000"/>
        </w:rPr>
        <w:t>zdravotná starostlivo</w:t>
      </w:r>
      <w:r w:rsidR="00503999">
        <w:rPr>
          <w:rFonts w:ascii="Times New Roman" w:hAnsi="Times New Roman"/>
          <w:color w:val="000000"/>
        </w:rPr>
        <w:t>sť</w:t>
      </w:r>
      <w:r w:rsidR="00C44701">
        <w:rPr>
          <w:rFonts w:ascii="Times New Roman" w:hAnsi="Times New Roman"/>
          <w:color w:val="000000"/>
        </w:rPr>
        <w:t xml:space="preserve"> o ženu a novorodenca</w:t>
      </w:r>
      <w:r w:rsidR="00503999">
        <w:rPr>
          <w:rFonts w:ascii="Times New Roman" w:hAnsi="Times New Roman"/>
          <w:color w:val="000000"/>
        </w:rPr>
        <w:t xml:space="preserve"> v domácom prostredí</w:t>
      </w:r>
      <w:r w:rsidR="00B85A97" w:rsidRPr="00B85A97">
        <w:rPr>
          <w:rFonts w:ascii="Times New Roman" w:hAnsi="Times New Roman"/>
          <w:color w:val="000000"/>
        </w:rPr>
        <w:t xml:space="preserve"> v</w:t>
      </w:r>
      <w:r w:rsidR="00C44701">
        <w:rPr>
          <w:rFonts w:ascii="Times New Roman" w:hAnsi="Times New Roman"/>
          <w:color w:val="000000"/>
        </w:rPr>
        <w:t> rozsahu praxe pôrodnej asistencie podľa osobitného predpisu</w:t>
      </w:r>
      <w:r w:rsidR="004819DD">
        <w:rPr>
          <w:rFonts w:ascii="Times New Roman" w:hAnsi="Times New Roman"/>
          <w:color w:val="000000"/>
          <w:vertAlign w:val="superscript"/>
        </w:rPr>
        <w:t>11aa)</w:t>
      </w:r>
      <w:r w:rsidR="00B85A97" w:rsidRPr="00B85A97">
        <w:rPr>
          <w:rFonts w:ascii="Times New Roman" w:hAnsi="Times New Roman"/>
          <w:color w:val="000000"/>
        </w:rPr>
        <w:t xml:space="preserve"> </w:t>
      </w:r>
      <w:r w:rsidR="004819DD">
        <w:rPr>
          <w:rFonts w:ascii="Times New Roman" w:hAnsi="Times New Roman"/>
          <w:color w:val="000000"/>
        </w:rPr>
        <w:t>v počte</w:t>
      </w:r>
      <w:r w:rsidR="00B85A97" w:rsidRPr="00B85A97">
        <w:rPr>
          <w:rFonts w:ascii="Times New Roman" w:hAnsi="Times New Roman"/>
          <w:color w:val="000000"/>
        </w:rPr>
        <w:t xml:space="preserve"> </w:t>
      </w:r>
      <w:r w:rsidR="005F54A9">
        <w:rPr>
          <w:rFonts w:ascii="Times New Roman" w:hAnsi="Times New Roman"/>
          <w:color w:val="000000"/>
        </w:rPr>
        <w:t>dvoch</w:t>
      </w:r>
      <w:bookmarkStart w:id="1" w:name="_GoBack"/>
      <w:bookmarkEnd w:id="1"/>
      <w:r w:rsidR="00653DEA">
        <w:rPr>
          <w:rFonts w:ascii="Times New Roman" w:hAnsi="Times New Roman"/>
          <w:color w:val="000000"/>
        </w:rPr>
        <w:t xml:space="preserve"> návštev</w:t>
      </w:r>
      <w:r w:rsidR="00B85A97" w:rsidRPr="00B85A97">
        <w:rPr>
          <w:rFonts w:ascii="Times New Roman" w:hAnsi="Times New Roman"/>
          <w:color w:val="000000"/>
        </w:rPr>
        <w:t xml:space="preserve"> počas šiestich týždňov po pôrode</w:t>
      </w:r>
      <w:r w:rsidR="00E264A8">
        <w:rPr>
          <w:rFonts w:ascii="Times New Roman" w:hAnsi="Times New Roman"/>
          <w:color w:val="000000"/>
        </w:rPr>
        <w:t xml:space="preserve">, z čoho prvá návšteva </w:t>
      </w:r>
      <w:r w:rsidR="00D65F6E">
        <w:rPr>
          <w:rFonts w:ascii="Times New Roman" w:hAnsi="Times New Roman"/>
          <w:color w:val="000000"/>
        </w:rPr>
        <w:t xml:space="preserve">sa má vykonať </w:t>
      </w:r>
      <w:r w:rsidR="00E264A8">
        <w:rPr>
          <w:rFonts w:ascii="Times New Roman" w:hAnsi="Times New Roman"/>
          <w:color w:val="000000"/>
        </w:rPr>
        <w:t xml:space="preserve">do 24 hodín </w:t>
      </w:r>
      <w:r w:rsidR="00E264A8" w:rsidRPr="00B85A97">
        <w:rPr>
          <w:rFonts w:ascii="Times New Roman" w:hAnsi="Times New Roman"/>
          <w:color w:val="000000"/>
        </w:rPr>
        <w:t>po návrate poistenkyne po pôrode do domácnosti</w:t>
      </w:r>
      <w:r w:rsidR="00B85A97" w:rsidRPr="00B85A97">
        <w:rPr>
          <w:rFonts w:ascii="Times New Roman" w:hAnsi="Times New Roman"/>
          <w:color w:val="000000"/>
        </w:rPr>
        <w:t xml:space="preserve">. Zdravotnú starostlivosť v domácom prostredí podľa prvej vety </w:t>
      </w:r>
      <w:r w:rsidR="000B3E29">
        <w:rPr>
          <w:rFonts w:ascii="Times New Roman" w:hAnsi="Times New Roman"/>
          <w:color w:val="000000"/>
        </w:rPr>
        <w:t>poskytuje</w:t>
      </w:r>
      <w:r w:rsidR="00653DEA">
        <w:rPr>
          <w:rFonts w:ascii="Times New Roman" w:hAnsi="Times New Roman"/>
          <w:color w:val="000000"/>
        </w:rPr>
        <w:t xml:space="preserve"> </w:t>
      </w:r>
      <w:r w:rsidR="00B85A97" w:rsidRPr="00B85A97">
        <w:rPr>
          <w:rFonts w:ascii="Times New Roman" w:hAnsi="Times New Roman"/>
          <w:color w:val="000000"/>
        </w:rPr>
        <w:t>pôrodná asistentka</w:t>
      </w:r>
      <w:r w:rsidR="00D65F6E">
        <w:rPr>
          <w:rFonts w:ascii="Times New Roman" w:hAnsi="Times New Roman"/>
          <w:color w:val="000000"/>
        </w:rPr>
        <w:t>,</w:t>
      </w:r>
      <w:r w:rsidR="009E5D75">
        <w:rPr>
          <w:rFonts w:ascii="Times New Roman" w:hAnsi="Times New Roman"/>
          <w:color w:val="000000"/>
        </w:rPr>
        <w:t xml:space="preserve"> </w:t>
      </w:r>
      <w:r w:rsidR="009E5D75" w:rsidRPr="00D65F6E">
        <w:rPr>
          <w:rFonts w:ascii="Times New Roman" w:hAnsi="Times New Roman"/>
        </w:rPr>
        <w:t>ktorá poskytuje zdravotnú starostlivosť na základe licencie na výkon samostatnej zdravotníckej praxe</w:t>
      </w:r>
      <w:r w:rsidR="00B85A97" w:rsidRPr="00D65F6E">
        <w:rPr>
          <w:rFonts w:ascii="Times New Roman" w:hAnsi="Times New Roman"/>
          <w:color w:val="000000"/>
        </w:rPr>
        <w:t xml:space="preserve">.". </w:t>
      </w:r>
    </w:p>
    <w:p w14:paraId="15305D5E" w14:textId="77777777" w:rsidR="00113C45" w:rsidRPr="00400C9C" w:rsidRDefault="00113C45" w:rsidP="00113C45">
      <w:pPr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B85A97">
        <w:rPr>
          <w:rFonts w:ascii="Times New Roman" w:hAnsi="Times New Roman"/>
          <w:color w:val="000000"/>
        </w:rPr>
        <w:t>Doterajšie odseky 1</w:t>
      </w:r>
      <w:r>
        <w:rPr>
          <w:rFonts w:ascii="Times New Roman" w:hAnsi="Times New Roman"/>
          <w:color w:val="000000"/>
        </w:rPr>
        <w:t>2</w:t>
      </w:r>
      <w:r w:rsidRPr="00B85A97">
        <w:rPr>
          <w:rFonts w:ascii="Times New Roman" w:hAnsi="Times New Roman"/>
          <w:color w:val="000000"/>
        </w:rPr>
        <w:t xml:space="preserve"> až </w:t>
      </w:r>
      <w:r>
        <w:rPr>
          <w:rFonts w:ascii="Times New Roman" w:hAnsi="Times New Roman"/>
          <w:color w:val="000000"/>
        </w:rPr>
        <w:t>20</w:t>
      </w:r>
      <w:r w:rsidRPr="00B85A97">
        <w:rPr>
          <w:rFonts w:ascii="Times New Roman" w:hAnsi="Times New Roman"/>
          <w:color w:val="000000"/>
        </w:rPr>
        <w:t xml:space="preserve"> sa označujú ako odseky 1</w:t>
      </w:r>
      <w:r>
        <w:rPr>
          <w:rFonts w:ascii="Times New Roman" w:hAnsi="Times New Roman"/>
          <w:color w:val="000000"/>
        </w:rPr>
        <w:t>3</w:t>
      </w:r>
      <w:r w:rsidRPr="00B85A97">
        <w:rPr>
          <w:rFonts w:ascii="Times New Roman" w:hAnsi="Times New Roman"/>
          <w:color w:val="000000"/>
        </w:rPr>
        <w:t xml:space="preserve"> až </w:t>
      </w:r>
      <w:r>
        <w:rPr>
          <w:rFonts w:ascii="Times New Roman" w:hAnsi="Times New Roman"/>
          <w:color w:val="000000"/>
        </w:rPr>
        <w:t>21</w:t>
      </w:r>
      <w:r w:rsidRPr="00B85A97">
        <w:rPr>
          <w:rFonts w:ascii="Times New Roman" w:hAnsi="Times New Roman"/>
          <w:color w:val="000000"/>
        </w:rPr>
        <w:t>.</w:t>
      </w:r>
    </w:p>
    <w:p w14:paraId="7B7A8F66" w14:textId="65D45111" w:rsidR="004819DD" w:rsidRDefault="004819DD" w:rsidP="00F25F26">
      <w:p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Poznámka pod čiarou 11aa znie:</w:t>
      </w:r>
    </w:p>
    <w:p w14:paraId="27DC3B5C" w14:textId="70FE7B50" w:rsidR="004819DD" w:rsidRDefault="004819DD" w:rsidP="00F25F26">
      <w:p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</w:t>
      </w:r>
      <w:r w:rsidRPr="009E5D75">
        <w:rPr>
          <w:rFonts w:ascii="Times New Roman" w:hAnsi="Times New Roman"/>
          <w:color w:val="000000"/>
          <w:vertAlign w:val="superscript"/>
        </w:rPr>
        <w:t>11aa</w:t>
      </w:r>
      <w:r>
        <w:rPr>
          <w:rFonts w:ascii="Times New Roman" w:hAnsi="Times New Roman"/>
          <w:color w:val="000000"/>
        </w:rPr>
        <w:t xml:space="preserve">) § 5 ods. </w:t>
      </w:r>
      <w:r w:rsidR="00D65F6E">
        <w:rPr>
          <w:rFonts w:ascii="Times New Roman" w:hAnsi="Times New Roman"/>
          <w:color w:val="000000"/>
        </w:rPr>
        <w:t xml:space="preserve">2 a </w:t>
      </w:r>
      <w:r>
        <w:rPr>
          <w:rFonts w:ascii="Times New Roman" w:hAnsi="Times New Roman"/>
          <w:color w:val="000000"/>
        </w:rPr>
        <w:t xml:space="preserve">4 vyhlášky </w:t>
      </w:r>
      <w:r w:rsidR="008F6A1F"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</w:rPr>
        <w:t>inisterstva zdravotníctva</w:t>
      </w:r>
      <w:r w:rsidR="008F6A1F">
        <w:rPr>
          <w:rFonts w:ascii="Times New Roman" w:hAnsi="Times New Roman"/>
          <w:color w:val="000000"/>
        </w:rPr>
        <w:t xml:space="preserve"> Slovenskej republiky </w:t>
      </w:r>
      <w:r>
        <w:rPr>
          <w:rFonts w:ascii="Times New Roman" w:hAnsi="Times New Roman"/>
          <w:color w:val="000000"/>
        </w:rPr>
        <w:t xml:space="preserve"> č. 95/2018 Z. z.</w:t>
      </w:r>
      <w:r w:rsidR="008F6A1F">
        <w:rPr>
          <w:rFonts w:ascii="Times New Roman" w:hAnsi="Times New Roman"/>
          <w:color w:val="000000"/>
        </w:rPr>
        <w:t xml:space="preserve">, </w:t>
      </w:r>
      <w:r w:rsidR="008F6A1F" w:rsidRPr="008F6A1F">
        <w:rPr>
          <w:rFonts w:ascii="Times New Roman" w:hAnsi="Times New Roman"/>
          <w:color w:val="000000"/>
        </w:rPr>
        <w:t>ktorou sa určuje rozsah ošetrovateľskej praxe poskytovanej sestrou samostatne, samostatne na základe indikácie lekára a v spolupráci s lekárom a rozsah praxe pôrodnej asistencie poskytovanej pôrodnou asistentkou samostatne, samostatne na základe indikácie lekára a v spolupráci s</w:t>
      </w:r>
      <w:r w:rsidR="008F6A1F">
        <w:rPr>
          <w:rFonts w:ascii="Times New Roman" w:hAnsi="Times New Roman"/>
          <w:color w:val="000000"/>
        </w:rPr>
        <w:t> </w:t>
      </w:r>
      <w:r w:rsidR="008F6A1F" w:rsidRPr="008F6A1F">
        <w:rPr>
          <w:rFonts w:ascii="Times New Roman" w:hAnsi="Times New Roman"/>
          <w:color w:val="000000"/>
        </w:rPr>
        <w:t>lekárom</w:t>
      </w:r>
      <w:r w:rsidR="008F6A1F">
        <w:rPr>
          <w:rFonts w:ascii="Times New Roman" w:hAnsi="Times New Roman"/>
          <w:color w:val="000000"/>
        </w:rPr>
        <w:t>.“.</w:t>
      </w:r>
      <w:r>
        <w:rPr>
          <w:rFonts w:ascii="Times New Roman" w:hAnsi="Times New Roman"/>
          <w:color w:val="000000"/>
        </w:rPr>
        <w:t xml:space="preserve"> </w:t>
      </w:r>
    </w:p>
    <w:p w14:paraId="46DE0346" w14:textId="77777777" w:rsidR="001C2A88" w:rsidRPr="009E5D75" w:rsidRDefault="001C2A88" w:rsidP="009E5D75">
      <w:pPr>
        <w:pStyle w:val="Odsekzoznamu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 w:rsidRPr="009E5D75">
        <w:rPr>
          <w:rFonts w:ascii="Times New Roman" w:hAnsi="Times New Roman"/>
          <w:color w:val="000000"/>
        </w:rPr>
        <w:t>V § 3 ods. 18 sa slová „11 a 15“ nahrádzajú slovami „11 a 16“.</w:t>
      </w:r>
    </w:p>
    <w:p w14:paraId="35A6A059" w14:textId="77777777" w:rsidR="00B22409" w:rsidRPr="00400C9C" w:rsidRDefault="00B22409" w:rsidP="00B22409">
      <w:pPr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>Čl. II</w:t>
      </w:r>
    </w:p>
    <w:p w14:paraId="5462465B" w14:textId="77777777" w:rsidR="00B22409" w:rsidRPr="00400C9C" w:rsidRDefault="00B22409" w:rsidP="00B22409">
      <w:pPr>
        <w:jc w:val="center"/>
        <w:rPr>
          <w:rFonts w:ascii="Times New Roman" w:hAnsi="Times New Roman"/>
          <w:b/>
        </w:rPr>
      </w:pPr>
    </w:p>
    <w:p w14:paraId="5931EA99" w14:textId="77777777" w:rsidR="00B22409" w:rsidRPr="00400C9C" w:rsidRDefault="00B22409" w:rsidP="00B22409">
      <w:pPr>
        <w:jc w:val="both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  <w:t>Tento z</w:t>
      </w:r>
      <w:r w:rsidR="000C7D62">
        <w:rPr>
          <w:rFonts w:ascii="Times New Roman" w:hAnsi="Times New Roman"/>
        </w:rPr>
        <w:t xml:space="preserve">ákon nadobúda účinnosť 1. </w:t>
      </w:r>
      <w:r w:rsidR="00B85A97">
        <w:rPr>
          <w:rFonts w:ascii="Times New Roman" w:hAnsi="Times New Roman"/>
        </w:rPr>
        <w:t>januára</w:t>
      </w:r>
      <w:r w:rsidR="000C7D62">
        <w:rPr>
          <w:rFonts w:ascii="Times New Roman" w:hAnsi="Times New Roman"/>
        </w:rPr>
        <w:t xml:space="preserve"> 202</w:t>
      </w:r>
      <w:r w:rsidR="00503999">
        <w:rPr>
          <w:rFonts w:ascii="Times New Roman" w:hAnsi="Times New Roman"/>
        </w:rPr>
        <w:t>3</w:t>
      </w:r>
      <w:r w:rsidRPr="00400C9C">
        <w:rPr>
          <w:rFonts w:ascii="Times New Roman" w:hAnsi="Times New Roman"/>
        </w:rPr>
        <w:t>.</w:t>
      </w:r>
    </w:p>
    <w:p w14:paraId="6B01CBBE" w14:textId="77777777" w:rsidR="00B22409" w:rsidRDefault="00B22409" w:rsidP="00B22409">
      <w:pPr>
        <w:rPr>
          <w:rFonts w:ascii="Times New Roman" w:hAnsi="Times New Roman"/>
        </w:rPr>
      </w:pPr>
    </w:p>
    <w:p w14:paraId="3EF221E6" w14:textId="77777777" w:rsidR="005817F5" w:rsidRDefault="00D93CA4"/>
    <w:sectPr w:rsidR="0058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B3FE6" w14:textId="77777777" w:rsidR="00D93CA4" w:rsidRDefault="00D93CA4" w:rsidP="000C7D62">
      <w:r>
        <w:separator/>
      </w:r>
    </w:p>
  </w:endnote>
  <w:endnote w:type="continuationSeparator" w:id="0">
    <w:p w14:paraId="43CB02C8" w14:textId="77777777" w:rsidR="00D93CA4" w:rsidRDefault="00D93CA4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5E096" w14:textId="77777777" w:rsidR="00D93CA4" w:rsidRDefault="00D93CA4" w:rsidP="000C7D62">
      <w:r>
        <w:separator/>
      </w:r>
    </w:p>
  </w:footnote>
  <w:footnote w:type="continuationSeparator" w:id="0">
    <w:p w14:paraId="44098CEF" w14:textId="77777777" w:rsidR="00D93CA4" w:rsidRDefault="00D93CA4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75"/>
    <w:rsid w:val="000B3E29"/>
    <w:rsid w:val="000C7D62"/>
    <w:rsid w:val="00113C45"/>
    <w:rsid w:val="00116C2A"/>
    <w:rsid w:val="0015721A"/>
    <w:rsid w:val="001C2A88"/>
    <w:rsid w:val="001D48C3"/>
    <w:rsid w:val="00241AD1"/>
    <w:rsid w:val="0029008A"/>
    <w:rsid w:val="002B0DCE"/>
    <w:rsid w:val="002D629D"/>
    <w:rsid w:val="00301391"/>
    <w:rsid w:val="003164FC"/>
    <w:rsid w:val="003762B4"/>
    <w:rsid w:val="003C3C4E"/>
    <w:rsid w:val="003F7B88"/>
    <w:rsid w:val="00424951"/>
    <w:rsid w:val="004819DD"/>
    <w:rsid w:val="004E4FC8"/>
    <w:rsid w:val="00503999"/>
    <w:rsid w:val="0055642E"/>
    <w:rsid w:val="005903CC"/>
    <w:rsid w:val="005F54A9"/>
    <w:rsid w:val="00653DEA"/>
    <w:rsid w:val="00715789"/>
    <w:rsid w:val="0077215A"/>
    <w:rsid w:val="007805B7"/>
    <w:rsid w:val="00810932"/>
    <w:rsid w:val="008F6A1F"/>
    <w:rsid w:val="009E5D75"/>
    <w:rsid w:val="00A0157C"/>
    <w:rsid w:val="00A54A44"/>
    <w:rsid w:val="00B22409"/>
    <w:rsid w:val="00B85A97"/>
    <w:rsid w:val="00BE58C6"/>
    <w:rsid w:val="00BF7DFA"/>
    <w:rsid w:val="00C44701"/>
    <w:rsid w:val="00CA6875"/>
    <w:rsid w:val="00CB6947"/>
    <w:rsid w:val="00D65977"/>
    <w:rsid w:val="00D65F6E"/>
    <w:rsid w:val="00D93CA4"/>
    <w:rsid w:val="00DF0693"/>
    <w:rsid w:val="00E264A8"/>
    <w:rsid w:val="00E643BC"/>
    <w:rsid w:val="00E80745"/>
    <w:rsid w:val="00F2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2230"/>
  <w15:docId w15:val="{B9FBF886-2D56-40CA-909B-ABB8ECF7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2409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15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157C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C3C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3C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3C4E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3C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3C4E"/>
    <w:rPr>
      <w:rFonts w:eastAsia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E74D-AB13-40ED-8C85-640C6BDD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dcterms:created xsi:type="dcterms:W3CDTF">2022-08-09T13:42:00Z</dcterms:created>
  <dcterms:modified xsi:type="dcterms:W3CDTF">2022-08-11T12:07:00Z</dcterms:modified>
</cp:coreProperties>
</file>