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FF" w:rsidRPr="0048522C" w:rsidRDefault="00AF1BFF" w:rsidP="00AF1BF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22C">
        <w:rPr>
          <w:rFonts w:ascii="Times New Roman" w:hAnsi="Times New Roman" w:cs="Times New Roman"/>
          <w:b/>
          <w:sz w:val="28"/>
          <w:szCs w:val="28"/>
        </w:rPr>
        <w:t>VLÁDA SLOVENSKEJ R</w:t>
      </w:r>
      <w:bookmarkStart w:id="0" w:name="_GoBack"/>
      <w:bookmarkEnd w:id="0"/>
      <w:r w:rsidRPr="0048522C">
        <w:rPr>
          <w:rFonts w:ascii="Times New Roman" w:hAnsi="Times New Roman" w:cs="Times New Roman"/>
          <w:b/>
          <w:sz w:val="28"/>
          <w:szCs w:val="28"/>
        </w:rPr>
        <w:t>EPUBLIKY</w:t>
      </w:r>
    </w:p>
    <w:p w:rsidR="00AF1BFF" w:rsidRDefault="00AF1BFF" w:rsidP="00AF1BFF">
      <w:pPr>
        <w:spacing w:after="0"/>
        <w:rPr>
          <w:rFonts w:ascii="Times New Roman" w:hAnsi="Times New Roman" w:cs="Times New Roman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22C">
        <w:rPr>
          <w:rFonts w:ascii="Times New Roman" w:hAnsi="Times New Roman" w:cs="Times New Roman"/>
          <w:sz w:val="24"/>
          <w:szCs w:val="24"/>
        </w:rPr>
        <w:t>Materiál na rokovanie</w:t>
      </w:r>
      <w:r w:rsidRPr="0048522C">
        <w:rPr>
          <w:rFonts w:ascii="Times New Roman" w:hAnsi="Times New Roman" w:cs="Times New Roman"/>
          <w:sz w:val="24"/>
          <w:szCs w:val="24"/>
        </w:rPr>
        <w:tab/>
      </w:r>
      <w:r w:rsidRPr="0048522C">
        <w:rPr>
          <w:rFonts w:ascii="Times New Roman" w:hAnsi="Times New Roman" w:cs="Times New Roman"/>
          <w:sz w:val="24"/>
          <w:szCs w:val="24"/>
        </w:rPr>
        <w:tab/>
      </w:r>
      <w:r w:rsidRPr="0048522C">
        <w:rPr>
          <w:rFonts w:ascii="Times New Roman" w:hAnsi="Times New Roman" w:cs="Times New Roman"/>
          <w:sz w:val="24"/>
          <w:szCs w:val="24"/>
        </w:rPr>
        <w:tab/>
      </w:r>
      <w:r w:rsidRPr="0048522C">
        <w:rPr>
          <w:rFonts w:ascii="Times New Roman" w:hAnsi="Times New Roman" w:cs="Times New Roman"/>
          <w:sz w:val="24"/>
          <w:szCs w:val="24"/>
        </w:rPr>
        <w:tab/>
      </w:r>
      <w:r w:rsidRPr="0048522C">
        <w:rPr>
          <w:rFonts w:ascii="Times New Roman" w:hAnsi="Times New Roman" w:cs="Times New Roman"/>
          <w:sz w:val="24"/>
          <w:szCs w:val="24"/>
        </w:rPr>
        <w:tab/>
      </w:r>
      <w:r w:rsidRPr="0048522C">
        <w:rPr>
          <w:rFonts w:ascii="Times New Roman" w:hAnsi="Times New Roman" w:cs="Times New Roman"/>
          <w:sz w:val="24"/>
          <w:szCs w:val="24"/>
        </w:rPr>
        <w:tab/>
      </w:r>
      <w:r w:rsidRPr="0048522C">
        <w:rPr>
          <w:rFonts w:ascii="Times New Roman" w:hAnsi="Times New Roman" w:cs="Times New Roman"/>
          <w:sz w:val="24"/>
          <w:szCs w:val="24"/>
        </w:rPr>
        <w:tab/>
        <w:t>Číslo: UV-28770/2022</w:t>
      </w: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22C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3930" w:rsidRPr="00854DAA" w:rsidRDefault="00854DAA" w:rsidP="000739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4DAA">
        <w:rPr>
          <w:rFonts w:ascii="Times New Roman" w:hAnsi="Times New Roman" w:cs="Times New Roman"/>
          <w:b/>
          <w:sz w:val="28"/>
          <w:szCs w:val="28"/>
        </w:rPr>
        <w:t>1086</w:t>
      </w: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2AF" w:rsidRDefault="0082641E" w:rsidP="001D1CB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22C">
        <w:rPr>
          <w:rFonts w:ascii="Times New Roman" w:hAnsi="Times New Roman" w:cs="Times New Roman"/>
          <w:sz w:val="24"/>
          <w:szCs w:val="24"/>
        </w:rPr>
        <w:fldChar w:fldCharType="begin"/>
      </w:r>
      <w:r w:rsidRPr="0048522C">
        <w:rPr>
          <w:rFonts w:ascii="Times New Roman" w:hAnsi="Times New Roman" w:cs="Times New Roman"/>
          <w:sz w:val="24"/>
          <w:szCs w:val="24"/>
        </w:rPr>
        <w:instrText xml:space="preserve"> HYPERLINK "https://rokovania.gov.sk/RVL/Material/27491/1" </w:instrText>
      </w:r>
      <w:r w:rsidRPr="0048522C">
        <w:rPr>
          <w:rFonts w:ascii="Times New Roman" w:hAnsi="Times New Roman" w:cs="Times New Roman"/>
          <w:sz w:val="24"/>
          <w:szCs w:val="24"/>
        </w:rPr>
        <w:fldChar w:fldCharType="separate"/>
      </w:r>
      <w:r w:rsidR="00AF1BFF" w:rsidRPr="0048522C">
        <w:rPr>
          <w:rFonts w:ascii="Times New Roman" w:hAnsi="Times New Roman" w:cs="Times New Roman"/>
          <w:b/>
          <w:sz w:val="24"/>
          <w:szCs w:val="24"/>
        </w:rPr>
        <w:t xml:space="preserve">Návrh na </w:t>
      </w:r>
      <w:r w:rsidR="00AE653B">
        <w:rPr>
          <w:rFonts w:ascii="Times New Roman" w:hAnsi="Times New Roman" w:cs="Times New Roman"/>
          <w:b/>
          <w:sz w:val="24"/>
          <w:szCs w:val="24"/>
        </w:rPr>
        <w:t xml:space="preserve">vyslovenie súhlasu </w:t>
      </w:r>
      <w:r w:rsidR="009F72AF">
        <w:rPr>
          <w:rFonts w:ascii="Times New Roman" w:hAnsi="Times New Roman" w:cs="Times New Roman"/>
          <w:b/>
          <w:sz w:val="24"/>
          <w:szCs w:val="24"/>
        </w:rPr>
        <w:t>Národnej r</w:t>
      </w:r>
      <w:r w:rsidR="001D1CB6">
        <w:rPr>
          <w:rFonts w:ascii="Times New Roman" w:hAnsi="Times New Roman" w:cs="Times New Roman"/>
          <w:b/>
          <w:sz w:val="24"/>
          <w:szCs w:val="24"/>
        </w:rPr>
        <w:t xml:space="preserve">ady Slovenskej republiky </w:t>
      </w:r>
      <w:r w:rsidR="00AE653B">
        <w:rPr>
          <w:rFonts w:ascii="Times New Roman" w:hAnsi="Times New Roman" w:cs="Times New Roman"/>
          <w:b/>
          <w:sz w:val="24"/>
          <w:szCs w:val="24"/>
        </w:rPr>
        <w:t>s</w:t>
      </w:r>
      <w:r w:rsidR="009F72AF">
        <w:rPr>
          <w:rFonts w:ascii="Times New Roman" w:hAnsi="Times New Roman" w:cs="Times New Roman"/>
          <w:b/>
          <w:sz w:val="24"/>
          <w:szCs w:val="24"/>
        </w:rPr>
        <w:t> </w:t>
      </w:r>
      <w:r w:rsidR="00AF1BFF" w:rsidRPr="0048522C">
        <w:rPr>
          <w:rFonts w:ascii="Times New Roman" w:hAnsi="Times New Roman" w:cs="Times New Roman"/>
          <w:b/>
          <w:sz w:val="24"/>
          <w:szCs w:val="24"/>
        </w:rPr>
        <w:t>Proto</w:t>
      </w:r>
      <w:r w:rsidR="00AE653B">
        <w:rPr>
          <w:rFonts w:ascii="Times New Roman" w:hAnsi="Times New Roman" w:cs="Times New Roman"/>
          <w:b/>
          <w:sz w:val="24"/>
          <w:szCs w:val="24"/>
        </w:rPr>
        <w:t>kolom</w:t>
      </w:r>
    </w:p>
    <w:p w:rsidR="00AF1BFF" w:rsidRPr="0048522C" w:rsidRDefault="0082641E" w:rsidP="00AF1BF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 Severoatlantickej zmluve</w:t>
      </w:r>
      <w:r w:rsidR="009F7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BFF" w:rsidRPr="0048522C">
        <w:rPr>
          <w:rFonts w:ascii="Times New Roman" w:hAnsi="Times New Roman" w:cs="Times New Roman"/>
          <w:b/>
          <w:sz w:val="24"/>
          <w:szCs w:val="24"/>
        </w:rPr>
        <w:t>o pristúpení Fínskej republiky</w:t>
      </w:r>
      <w:r w:rsidRPr="0048522C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1BFF" w:rsidRPr="0048522C" w:rsidRDefault="0082641E" w:rsidP="00AF1B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F1BFF" w:rsidRPr="0048522C">
        <w:rPr>
          <w:rFonts w:ascii="Times New Roman" w:hAnsi="Times New Roman" w:cs="Times New Roman"/>
          <w:b/>
          <w:sz w:val="24"/>
          <w:szCs w:val="24"/>
          <w:u w:val="single"/>
        </w:rPr>
        <w:t>Materiál obsahuje:</w:t>
      </w:r>
    </w:p>
    <w:p w:rsidR="00AF1BFF" w:rsidRPr="0048522C" w:rsidRDefault="00AF1BFF" w:rsidP="0082641E">
      <w:pPr>
        <w:pStyle w:val="Odsekzoznamu"/>
        <w:numPr>
          <w:ilvl w:val="0"/>
          <w:numId w:val="1"/>
        </w:numPr>
        <w:spacing w:after="0"/>
        <w:ind w:left="6096" w:hanging="426"/>
        <w:rPr>
          <w:rFonts w:ascii="Times New Roman" w:hAnsi="Times New Roman" w:cs="Times New Roman"/>
          <w:sz w:val="24"/>
          <w:szCs w:val="24"/>
        </w:rPr>
      </w:pPr>
      <w:r w:rsidRPr="0048522C">
        <w:rPr>
          <w:rFonts w:ascii="Times New Roman" w:hAnsi="Times New Roman" w:cs="Times New Roman"/>
          <w:sz w:val="24"/>
          <w:szCs w:val="24"/>
        </w:rPr>
        <w:t>Návrh uznesenia NR SR</w:t>
      </w:r>
    </w:p>
    <w:p w:rsidR="00AF1BFF" w:rsidRPr="0048522C" w:rsidRDefault="00AF1BFF" w:rsidP="0082641E">
      <w:pPr>
        <w:pStyle w:val="Odsekzoznamu"/>
        <w:numPr>
          <w:ilvl w:val="0"/>
          <w:numId w:val="1"/>
        </w:numPr>
        <w:spacing w:after="0"/>
        <w:ind w:left="6096" w:hanging="426"/>
        <w:rPr>
          <w:rFonts w:ascii="Times New Roman" w:hAnsi="Times New Roman" w:cs="Times New Roman"/>
          <w:sz w:val="24"/>
          <w:szCs w:val="24"/>
        </w:rPr>
      </w:pPr>
      <w:r w:rsidRPr="0048522C">
        <w:rPr>
          <w:rFonts w:ascii="Times New Roman" w:hAnsi="Times New Roman" w:cs="Times New Roman"/>
          <w:sz w:val="24"/>
          <w:szCs w:val="24"/>
        </w:rPr>
        <w:t>Predkladacia správa</w:t>
      </w:r>
    </w:p>
    <w:p w:rsidR="00AF1BFF" w:rsidRDefault="00AF1BFF" w:rsidP="0082641E">
      <w:pPr>
        <w:pStyle w:val="Odsekzoznamu"/>
        <w:numPr>
          <w:ilvl w:val="0"/>
          <w:numId w:val="1"/>
        </w:numPr>
        <w:spacing w:after="0"/>
        <w:ind w:left="6096" w:hanging="426"/>
        <w:rPr>
          <w:rFonts w:ascii="Times New Roman" w:hAnsi="Times New Roman" w:cs="Times New Roman"/>
          <w:sz w:val="24"/>
          <w:szCs w:val="24"/>
        </w:rPr>
      </w:pPr>
      <w:r w:rsidRPr="0048522C">
        <w:rPr>
          <w:rFonts w:ascii="Times New Roman" w:hAnsi="Times New Roman" w:cs="Times New Roman"/>
          <w:sz w:val="24"/>
          <w:szCs w:val="24"/>
        </w:rPr>
        <w:t>Vlastný materiál</w:t>
      </w:r>
    </w:p>
    <w:p w:rsidR="007B0F76" w:rsidRPr="006F7383" w:rsidRDefault="006F7383" w:rsidP="006F7383">
      <w:pPr>
        <w:pStyle w:val="Odsekzoznamu"/>
        <w:numPr>
          <w:ilvl w:val="0"/>
          <w:numId w:val="1"/>
        </w:numPr>
        <w:spacing w:after="0" w:line="254" w:lineRule="auto"/>
        <w:ind w:left="609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Doložka vybraných vplyvov</w:t>
      </w: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641E" w:rsidRDefault="0082641E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641E" w:rsidRPr="0048522C" w:rsidRDefault="0082641E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522C">
        <w:rPr>
          <w:rFonts w:ascii="Times New Roman" w:hAnsi="Times New Roman" w:cs="Times New Roman"/>
          <w:b/>
          <w:sz w:val="24"/>
          <w:szCs w:val="24"/>
          <w:u w:val="single"/>
        </w:rPr>
        <w:t xml:space="preserve">Predkladá: </w:t>
      </w: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22C">
        <w:rPr>
          <w:rFonts w:ascii="Times New Roman" w:hAnsi="Times New Roman" w:cs="Times New Roman"/>
          <w:b/>
          <w:sz w:val="24"/>
          <w:szCs w:val="24"/>
        </w:rPr>
        <w:t xml:space="preserve">Eduard </w:t>
      </w:r>
      <w:proofErr w:type="spellStart"/>
      <w:r w:rsidRPr="0048522C">
        <w:rPr>
          <w:rFonts w:ascii="Times New Roman" w:hAnsi="Times New Roman" w:cs="Times New Roman"/>
          <w:b/>
          <w:sz w:val="24"/>
          <w:szCs w:val="24"/>
        </w:rPr>
        <w:t>Heger</w:t>
      </w:r>
      <w:proofErr w:type="spellEnd"/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22C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22C">
        <w:rPr>
          <w:rFonts w:ascii="Times New Roman" w:hAnsi="Times New Roman" w:cs="Times New Roman"/>
          <w:sz w:val="24"/>
          <w:szCs w:val="24"/>
        </w:rPr>
        <w:t>Slovenskej republiky</w:t>
      </w:r>
    </w:p>
    <w:p w:rsidR="00AF1BFF" w:rsidRPr="0048522C" w:rsidRDefault="00AF1BFF" w:rsidP="00AF1B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F" w:rsidRDefault="00AF1BFF" w:rsidP="00AF1B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41E" w:rsidRDefault="0082641E" w:rsidP="00AF1B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41E" w:rsidRPr="0048522C" w:rsidRDefault="0082641E" w:rsidP="00AF1B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1BFF" w:rsidRPr="0048522C" w:rsidRDefault="00AF1BFF" w:rsidP="00AF1B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0D90" w:rsidRPr="00CC02D7" w:rsidRDefault="00AF1BFF" w:rsidP="00CC0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522C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82641E">
        <w:rPr>
          <w:rFonts w:ascii="Times New Roman" w:hAnsi="Times New Roman" w:cs="Times New Roman"/>
          <w:sz w:val="24"/>
          <w:szCs w:val="24"/>
        </w:rPr>
        <w:t xml:space="preserve">  </w:t>
      </w:r>
      <w:r w:rsidRPr="0048522C">
        <w:rPr>
          <w:rFonts w:ascii="Times New Roman" w:hAnsi="Times New Roman" w:cs="Times New Roman"/>
          <w:sz w:val="24"/>
          <w:szCs w:val="24"/>
        </w:rPr>
        <w:t>júl 2022</w:t>
      </w:r>
      <w:r w:rsidR="00CC02D7" w:rsidRPr="00475B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B0D90" w:rsidRPr="00CC0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A23AE"/>
    <w:multiLevelType w:val="hybridMultilevel"/>
    <w:tmpl w:val="A386EA1E"/>
    <w:lvl w:ilvl="0" w:tplc="56B26FDC">
      <w:start w:val="1"/>
      <w:numFmt w:val="decimal"/>
      <w:lvlText w:val="%1."/>
      <w:lvlJc w:val="left"/>
      <w:pPr>
        <w:ind w:left="6735" w:hanging="360"/>
      </w:pPr>
    </w:lvl>
    <w:lvl w:ilvl="1" w:tplc="041B0019">
      <w:start w:val="1"/>
      <w:numFmt w:val="lowerLetter"/>
      <w:lvlText w:val="%2."/>
      <w:lvlJc w:val="left"/>
      <w:pPr>
        <w:ind w:left="7455" w:hanging="360"/>
      </w:pPr>
    </w:lvl>
    <w:lvl w:ilvl="2" w:tplc="041B001B">
      <w:start w:val="1"/>
      <w:numFmt w:val="lowerRoman"/>
      <w:lvlText w:val="%3."/>
      <w:lvlJc w:val="right"/>
      <w:pPr>
        <w:ind w:left="8175" w:hanging="180"/>
      </w:pPr>
    </w:lvl>
    <w:lvl w:ilvl="3" w:tplc="041B000F">
      <w:start w:val="1"/>
      <w:numFmt w:val="decimal"/>
      <w:lvlText w:val="%4."/>
      <w:lvlJc w:val="left"/>
      <w:pPr>
        <w:ind w:left="8895" w:hanging="360"/>
      </w:pPr>
    </w:lvl>
    <w:lvl w:ilvl="4" w:tplc="041B0019">
      <w:start w:val="1"/>
      <w:numFmt w:val="lowerLetter"/>
      <w:lvlText w:val="%5."/>
      <w:lvlJc w:val="left"/>
      <w:pPr>
        <w:ind w:left="9615" w:hanging="360"/>
      </w:pPr>
    </w:lvl>
    <w:lvl w:ilvl="5" w:tplc="041B001B">
      <w:start w:val="1"/>
      <w:numFmt w:val="lowerRoman"/>
      <w:lvlText w:val="%6."/>
      <w:lvlJc w:val="right"/>
      <w:pPr>
        <w:ind w:left="10335" w:hanging="180"/>
      </w:pPr>
    </w:lvl>
    <w:lvl w:ilvl="6" w:tplc="041B000F">
      <w:start w:val="1"/>
      <w:numFmt w:val="decimal"/>
      <w:lvlText w:val="%7."/>
      <w:lvlJc w:val="left"/>
      <w:pPr>
        <w:ind w:left="11055" w:hanging="360"/>
      </w:pPr>
    </w:lvl>
    <w:lvl w:ilvl="7" w:tplc="041B0019">
      <w:start w:val="1"/>
      <w:numFmt w:val="lowerLetter"/>
      <w:lvlText w:val="%8."/>
      <w:lvlJc w:val="left"/>
      <w:pPr>
        <w:ind w:left="11775" w:hanging="360"/>
      </w:pPr>
    </w:lvl>
    <w:lvl w:ilvl="8" w:tplc="041B001B">
      <w:start w:val="1"/>
      <w:numFmt w:val="lowerRoman"/>
      <w:lvlText w:val="%9."/>
      <w:lvlJc w:val="right"/>
      <w:pPr>
        <w:ind w:left="12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FF"/>
    <w:rsid w:val="0000135B"/>
    <w:rsid w:val="00043926"/>
    <w:rsid w:val="0005492A"/>
    <w:rsid w:val="00073930"/>
    <w:rsid w:val="001C49AF"/>
    <w:rsid w:val="001D1CB6"/>
    <w:rsid w:val="001F6ED3"/>
    <w:rsid w:val="00475BC1"/>
    <w:rsid w:val="0048522C"/>
    <w:rsid w:val="004A4780"/>
    <w:rsid w:val="006F7383"/>
    <w:rsid w:val="007B0F76"/>
    <w:rsid w:val="007D7A9B"/>
    <w:rsid w:val="0082641E"/>
    <w:rsid w:val="00854DAA"/>
    <w:rsid w:val="009F72AF"/>
    <w:rsid w:val="00A92196"/>
    <w:rsid w:val="00AE653B"/>
    <w:rsid w:val="00AF1BFF"/>
    <w:rsid w:val="00B64A5F"/>
    <w:rsid w:val="00C546C5"/>
    <w:rsid w:val="00C72774"/>
    <w:rsid w:val="00CC02D7"/>
    <w:rsid w:val="00C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FC22"/>
  <w15:chartTrackingRefBased/>
  <w15:docId w15:val="{138D5EC7-6636-40BA-B40D-741B99FC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1B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Normálny (WWW),webb"/>
    <w:basedOn w:val="Normlny"/>
    <w:link w:val="NormlnywebovChar"/>
    <w:uiPriority w:val="99"/>
    <w:unhideWhenUsed/>
    <w:qFormat/>
    <w:rsid w:val="00AF1BF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Bezriadkovania">
    <w:name w:val="No Spacing"/>
    <w:rsid w:val="00AF1BF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basedOn w:val="Normlny"/>
    <w:uiPriority w:val="34"/>
    <w:qFormat/>
    <w:rsid w:val="00AF1BFF"/>
    <w:pPr>
      <w:spacing w:line="256" w:lineRule="auto"/>
      <w:ind w:left="720"/>
      <w:contextualSpacing/>
    </w:pPr>
  </w:style>
  <w:style w:type="character" w:customStyle="1" w:styleId="NormlnywebovChar">
    <w:name w:val="Normálny (webový) Char"/>
    <w:aliases w:val="Normálny (WWW) Char,webb Char"/>
    <w:link w:val="Normlnywebov"/>
    <w:uiPriority w:val="99"/>
    <w:locked/>
    <w:rsid w:val="0005492A"/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C7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Brada Norbert /OBEP/MZV</dc:creator>
  <cp:keywords/>
  <dc:description/>
  <cp:lastModifiedBy>Cano Lubomir /OBEP/MZV</cp:lastModifiedBy>
  <cp:revision>3</cp:revision>
  <dcterms:created xsi:type="dcterms:W3CDTF">2022-07-21T08:39:00Z</dcterms:created>
  <dcterms:modified xsi:type="dcterms:W3CDTF">2022-07-21T11:42:00Z</dcterms:modified>
</cp:coreProperties>
</file>