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52CCA" w14:textId="77777777" w:rsidR="00143FDD" w:rsidRPr="00306CB9" w:rsidRDefault="00676175" w:rsidP="007B159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6CB9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5A2405F1" w14:textId="77777777" w:rsidR="00676175" w:rsidRPr="00306CB9" w:rsidRDefault="00676175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304D01C" w14:textId="77777777" w:rsidR="00676175" w:rsidRPr="00306CB9" w:rsidRDefault="00676175" w:rsidP="0067617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CB9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14:paraId="5AB088AE" w14:textId="77777777" w:rsidR="00676175" w:rsidRPr="00306CB9" w:rsidRDefault="00676175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1785221" w14:textId="48433912" w:rsidR="00676175" w:rsidRPr="00306CB9" w:rsidRDefault="00F7514D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6CB9">
        <w:rPr>
          <w:rFonts w:ascii="Times New Roman" w:hAnsi="Times New Roman" w:cs="Times New Roman"/>
          <w:sz w:val="24"/>
          <w:szCs w:val="24"/>
        </w:rPr>
        <w:t xml:space="preserve">Oblasť presadzovania práva duševného vlastníctva colnými orgánmi je v súčasnosti </w:t>
      </w:r>
      <w:r w:rsidR="00CA6675" w:rsidRPr="00306CB9">
        <w:rPr>
          <w:rFonts w:ascii="Times New Roman" w:hAnsi="Times New Roman" w:cs="Times New Roman"/>
          <w:sz w:val="24"/>
          <w:szCs w:val="24"/>
        </w:rPr>
        <w:t xml:space="preserve">na národnej úrovni </w:t>
      </w:r>
      <w:r w:rsidRPr="00306CB9">
        <w:rPr>
          <w:rFonts w:ascii="Times New Roman" w:hAnsi="Times New Roman" w:cs="Times New Roman"/>
          <w:sz w:val="24"/>
          <w:szCs w:val="24"/>
        </w:rPr>
        <w:t xml:space="preserve">upravená v zákone č. 486/2013 Z. z. o presadzovaní práv duševného vlastníctva colnými orgánmi v znení zákona č. 312/2020 Z. z. (ďalej </w:t>
      </w:r>
      <w:r w:rsidR="00CA6675" w:rsidRPr="00306CB9">
        <w:rPr>
          <w:rFonts w:ascii="Times New Roman" w:hAnsi="Times New Roman" w:cs="Times New Roman"/>
          <w:sz w:val="24"/>
          <w:szCs w:val="24"/>
        </w:rPr>
        <w:t>len</w:t>
      </w:r>
      <w:r w:rsidRPr="00306CB9">
        <w:rPr>
          <w:rFonts w:ascii="Times New Roman" w:hAnsi="Times New Roman" w:cs="Times New Roman"/>
          <w:sz w:val="24"/>
          <w:szCs w:val="24"/>
        </w:rPr>
        <w:t xml:space="preserve"> ako „zákon č. 486/2013 Z. z.“). </w:t>
      </w:r>
      <w:r w:rsidR="00676175" w:rsidRPr="00306CB9">
        <w:rPr>
          <w:rFonts w:ascii="Times New Roman" w:hAnsi="Times New Roman" w:cs="Times New Roman"/>
          <w:sz w:val="24"/>
          <w:szCs w:val="24"/>
        </w:rPr>
        <w:t xml:space="preserve">Ministerstvo financií Slovenskej republiky predkladá na základe Plánu legislatívnych úloh vlády Slovenskej republiky na </w:t>
      </w:r>
      <w:r w:rsidR="00AD16CF">
        <w:rPr>
          <w:rFonts w:ascii="Times New Roman" w:hAnsi="Times New Roman" w:cs="Times New Roman"/>
          <w:sz w:val="24"/>
          <w:szCs w:val="24"/>
        </w:rPr>
        <w:t>mesiace jún až december</w:t>
      </w:r>
      <w:r w:rsidR="00676175" w:rsidRPr="00306CB9">
        <w:rPr>
          <w:rFonts w:ascii="Times New Roman" w:hAnsi="Times New Roman" w:cs="Times New Roman"/>
          <w:sz w:val="24"/>
          <w:szCs w:val="24"/>
        </w:rPr>
        <w:t xml:space="preserve"> 202</w:t>
      </w:r>
      <w:r w:rsidR="00483457" w:rsidRPr="00306CB9">
        <w:rPr>
          <w:rFonts w:ascii="Times New Roman" w:hAnsi="Times New Roman" w:cs="Times New Roman"/>
          <w:sz w:val="24"/>
          <w:szCs w:val="24"/>
        </w:rPr>
        <w:t>1</w:t>
      </w:r>
      <w:r w:rsidR="00676175" w:rsidRPr="00306CB9">
        <w:rPr>
          <w:rFonts w:ascii="Times New Roman" w:hAnsi="Times New Roman" w:cs="Times New Roman"/>
          <w:sz w:val="24"/>
          <w:szCs w:val="24"/>
        </w:rPr>
        <w:t xml:space="preserve"> návrh zákona, ktorým sa mení a</w:t>
      </w:r>
      <w:r w:rsidRPr="00306CB9">
        <w:rPr>
          <w:rFonts w:ascii="Times New Roman" w:hAnsi="Times New Roman" w:cs="Times New Roman"/>
          <w:sz w:val="24"/>
          <w:szCs w:val="24"/>
        </w:rPr>
        <w:t> dopĺňa zákon č. 486/2013 Z. z.</w:t>
      </w:r>
    </w:p>
    <w:p w14:paraId="3FF38A70" w14:textId="77777777" w:rsidR="00F7514D" w:rsidRPr="00306CB9" w:rsidRDefault="00F7514D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D12CB57" w14:textId="77777777" w:rsidR="00676175" w:rsidRPr="00306CB9" w:rsidRDefault="00A16EEA" w:rsidP="00676175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CB9">
        <w:rPr>
          <w:rFonts w:ascii="Times New Roman" w:hAnsi="Times New Roman" w:cs="Times New Roman"/>
          <w:bCs/>
          <w:sz w:val="24"/>
          <w:szCs w:val="24"/>
        </w:rPr>
        <w:t>Dôvodom predloženia uvedeného návrhu zákona do legislatívneho procesu je Európskou komisiou plánované spustenie osobitného elektronického systému na účely prijímania a spracúvania žiadostí o prijatie opatrenia colnými orgánmi. Právnym základom pre podávanie žiadostí len v elektronickej podobe bude čl. 5 ods. 6 nariadenia Európskeho parlamentu a Rady (EÚ) č. 608/2013 o presadzovaní práv duševného vlastníctva colnými orgánmi, podľa ktorého „ak sú na účely prijímania a spracúvania žiadostí k dispozícii počítačové systémy, žiadosti a prílohy sa podávajú prostredníctvom techník elektronického spracúvania údajov“.</w:t>
      </w:r>
    </w:p>
    <w:p w14:paraId="550FD4F2" w14:textId="77777777" w:rsidR="00A16EEA" w:rsidRPr="00306CB9" w:rsidRDefault="00A16EEA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6929FE" w14:textId="7BD14D3F" w:rsidR="00676175" w:rsidRPr="00306CB9" w:rsidRDefault="002F63B6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B1592" w:rsidRPr="00306CB9">
        <w:rPr>
          <w:rFonts w:ascii="Times New Roman" w:hAnsi="Times New Roman" w:cs="Times New Roman"/>
          <w:sz w:val="24"/>
          <w:szCs w:val="24"/>
        </w:rPr>
        <w:t xml:space="preserve"> návrhu zákona </w:t>
      </w:r>
      <w:r w:rsidR="00C0532D" w:rsidRPr="00306CB9">
        <w:rPr>
          <w:rFonts w:ascii="Times New Roman" w:hAnsi="Times New Roman" w:cs="Times New Roman"/>
          <w:sz w:val="24"/>
          <w:szCs w:val="24"/>
        </w:rPr>
        <w:t xml:space="preserve">sa </w:t>
      </w:r>
      <w:r w:rsidR="00485241" w:rsidRPr="00306CB9">
        <w:rPr>
          <w:rFonts w:ascii="Times New Roman" w:hAnsi="Times New Roman" w:cs="Times New Roman"/>
          <w:sz w:val="24"/>
          <w:szCs w:val="24"/>
        </w:rPr>
        <w:t xml:space="preserve">z tohto dôvodu </w:t>
      </w:r>
      <w:r w:rsidR="007B1592" w:rsidRPr="00306CB9">
        <w:rPr>
          <w:rFonts w:ascii="Times New Roman" w:hAnsi="Times New Roman" w:cs="Times New Roman"/>
          <w:sz w:val="24"/>
          <w:szCs w:val="24"/>
        </w:rPr>
        <w:t>realizuj</w:t>
      </w:r>
      <w:r w:rsidR="00AB242A" w:rsidRPr="00306CB9">
        <w:rPr>
          <w:rFonts w:ascii="Times New Roman" w:hAnsi="Times New Roman" w:cs="Times New Roman"/>
          <w:sz w:val="24"/>
          <w:szCs w:val="24"/>
        </w:rPr>
        <w:t>e</w:t>
      </w:r>
      <w:r w:rsidR="007B1592" w:rsidRPr="00306CB9">
        <w:rPr>
          <w:rFonts w:ascii="Times New Roman" w:hAnsi="Times New Roman" w:cs="Times New Roman"/>
          <w:sz w:val="24"/>
          <w:szCs w:val="24"/>
        </w:rPr>
        <w:t xml:space="preserve"> zmen</w:t>
      </w:r>
      <w:r w:rsidR="00AB242A" w:rsidRPr="00306CB9">
        <w:rPr>
          <w:rFonts w:ascii="Times New Roman" w:hAnsi="Times New Roman" w:cs="Times New Roman"/>
          <w:sz w:val="24"/>
          <w:szCs w:val="24"/>
        </w:rPr>
        <w:t>a</w:t>
      </w:r>
      <w:r w:rsidR="007B1592" w:rsidRPr="00306CB9">
        <w:rPr>
          <w:rFonts w:ascii="Times New Roman" w:hAnsi="Times New Roman" w:cs="Times New Roman"/>
          <w:sz w:val="24"/>
          <w:szCs w:val="24"/>
        </w:rPr>
        <w:t xml:space="preserve"> týkajúc</w:t>
      </w:r>
      <w:r w:rsidR="00AB242A" w:rsidRPr="00306CB9">
        <w:rPr>
          <w:rFonts w:ascii="Times New Roman" w:hAnsi="Times New Roman" w:cs="Times New Roman"/>
          <w:sz w:val="24"/>
          <w:szCs w:val="24"/>
        </w:rPr>
        <w:t>a</w:t>
      </w:r>
      <w:r w:rsidR="007B1592" w:rsidRPr="00306CB9">
        <w:rPr>
          <w:rFonts w:ascii="Times New Roman" w:hAnsi="Times New Roman" w:cs="Times New Roman"/>
          <w:sz w:val="24"/>
          <w:szCs w:val="24"/>
        </w:rPr>
        <w:t xml:space="preserve"> sa </w:t>
      </w:r>
      <w:r w:rsidR="00C0532D" w:rsidRPr="00306CB9">
        <w:rPr>
          <w:rFonts w:ascii="Times New Roman" w:hAnsi="Times New Roman" w:cs="Times New Roman"/>
          <w:sz w:val="24"/>
          <w:szCs w:val="24"/>
        </w:rPr>
        <w:t xml:space="preserve">podávania </w:t>
      </w:r>
      <w:r w:rsidR="007B1592" w:rsidRPr="00306CB9">
        <w:rPr>
          <w:rFonts w:ascii="Times New Roman" w:hAnsi="Times New Roman" w:cs="Times New Roman"/>
          <w:sz w:val="24"/>
          <w:szCs w:val="24"/>
        </w:rPr>
        <w:t>žiadosti o prijatie opatrenia pri tovare pod colným dohľadom, žiadosti o predĺženie platnosti rozhodnutia o schválení žiadosti o prijatie opatrenia pri tovare pod colným dohľadom a žiadosti o zmenu rozhodnutia o schválení žiadosti o prijatie opatrenia</w:t>
      </w:r>
      <w:r w:rsidR="00C0532D" w:rsidRPr="00306CB9">
        <w:rPr>
          <w:rFonts w:ascii="Times New Roman" w:hAnsi="Times New Roman" w:cs="Times New Roman"/>
          <w:sz w:val="24"/>
          <w:szCs w:val="24"/>
        </w:rPr>
        <w:t xml:space="preserve"> pri tovare pod colným dohľadom v elektronickej podobe.</w:t>
      </w:r>
    </w:p>
    <w:p w14:paraId="6C7CEC8F" w14:textId="77777777" w:rsidR="007B1592" w:rsidRPr="00306CB9" w:rsidRDefault="007B1592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F8C0A63" w14:textId="386E4C86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6CB9">
        <w:rPr>
          <w:rFonts w:ascii="Times New Roman" w:hAnsi="Times New Roman" w:cs="Times New Roman"/>
          <w:sz w:val="24"/>
          <w:szCs w:val="24"/>
        </w:rPr>
        <w:t>Návrhom zákona sa tiež upravia niektoré ustanovenia zákona</w:t>
      </w:r>
      <w:r w:rsidR="00F7514D" w:rsidRPr="00306CB9">
        <w:rPr>
          <w:rFonts w:ascii="Times New Roman" w:hAnsi="Times New Roman" w:cs="Times New Roman"/>
          <w:sz w:val="24"/>
          <w:szCs w:val="24"/>
        </w:rPr>
        <w:t xml:space="preserve"> č. 486/2013 Z. z.</w:t>
      </w:r>
      <w:r w:rsidRPr="00306CB9">
        <w:rPr>
          <w:rFonts w:ascii="Times New Roman" w:hAnsi="Times New Roman" w:cs="Times New Roman"/>
          <w:sz w:val="24"/>
          <w:szCs w:val="24"/>
        </w:rPr>
        <w:t xml:space="preserve"> na základe poznatkov získaných v aplikačnej praxi</w:t>
      </w:r>
      <w:r w:rsidR="00AB242A" w:rsidRPr="00306CB9">
        <w:rPr>
          <w:rFonts w:ascii="Times New Roman" w:hAnsi="Times New Roman" w:cs="Times New Roman"/>
          <w:sz w:val="24"/>
          <w:szCs w:val="24"/>
        </w:rPr>
        <w:t>. Navrhuje sa, aby sa aj na vymáhanie peňažných povinnos</w:t>
      </w:r>
      <w:r w:rsidR="00EC474C">
        <w:rPr>
          <w:rFonts w:ascii="Times New Roman" w:hAnsi="Times New Roman" w:cs="Times New Roman"/>
          <w:sz w:val="24"/>
          <w:szCs w:val="24"/>
        </w:rPr>
        <w:t>tí podľa tohto zákona používal d</w:t>
      </w:r>
      <w:r w:rsidR="00AB242A" w:rsidRPr="00306CB9">
        <w:rPr>
          <w:rFonts w:ascii="Times New Roman" w:hAnsi="Times New Roman" w:cs="Times New Roman"/>
          <w:sz w:val="24"/>
          <w:szCs w:val="24"/>
        </w:rPr>
        <w:t>aňový poriadok a ustanovuje sa lehota na oznámenie výšky nákladov, ktoré je držiteľ rozhodnutia povinný uhradiť v súvislosti s presadzovaním jeho práva duševného vlastníctva colnými orgánmi</w:t>
      </w:r>
      <w:r w:rsidRPr="00306CB9">
        <w:rPr>
          <w:rFonts w:ascii="Times New Roman" w:hAnsi="Times New Roman" w:cs="Times New Roman"/>
          <w:sz w:val="24"/>
          <w:szCs w:val="24"/>
        </w:rPr>
        <w:t>.</w:t>
      </w:r>
    </w:p>
    <w:p w14:paraId="0A7722C1" w14:textId="77777777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7CEEBA" w14:textId="61B59FF0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6CB9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406226" w:rsidRPr="00306CB9">
        <w:rPr>
          <w:rFonts w:ascii="Times New Roman" w:hAnsi="Times New Roman" w:cs="Times New Roman"/>
          <w:sz w:val="24"/>
          <w:szCs w:val="24"/>
        </w:rPr>
        <w:t xml:space="preserve">predpokladá pozitívne vplyvy na podnikateľské prostredie, </w:t>
      </w:r>
      <w:r w:rsidRPr="00306CB9">
        <w:rPr>
          <w:rFonts w:ascii="Times New Roman" w:hAnsi="Times New Roman" w:cs="Times New Roman"/>
          <w:sz w:val="24"/>
          <w:szCs w:val="24"/>
        </w:rPr>
        <w:t>ne</w:t>
      </w:r>
      <w:r w:rsidR="00406226" w:rsidRPr="00306CB9">
        <w:rPr>
          <w:rFonts w:ascii="Times New Roman" w:hAnsi="Times New Roman" w:cs="Times New Roman"/>
          <w:sz w:val="24"/>
          <w:szCs w:val="24"/>
        </w:rPr>
        <w:t>predpokladá</w:t>
      </w:r>
      <w:r w:rsidRPr="00306CB9">
        <w:rPr>
          <w:rFonts w:ascii="Times New Roman" w:hAnsi="Times New Roman" w:cs="Times New Roman"/>
          <w:sz w:val="24"/>
          <w:szCs w:val="24"/>
        </w:rPr>
        <w:t xml:space="preserve"> vplyv </w:t>
      </w:r>
      <w:r w:rsidR="00406226" w:rsidRPr="00306CB9">
        <w:rPr>
          <w:rFonts w:ascii="Times New Roman" w:hAnsi="Times New Roman" w:cs="Times New Roman"/>
          <w:sz w:val="24"/>
          <w:szCs w:val="24"/>
        </w:rPr>
        <w:t xml:space="preserve">na rozpočet verejnej správy, </w:t>
      </w:r>
      <w:r w:rsidRPr="00306CB9">
        <w:rPr>
          <w:rFonts w:ascii="Times New Roman" w:hAnsi="Times New Roman" w:cs="Times New Roman"/>
          <w:sz w:val="24"/>
          <w:szCs w:val="24"/>
        </w:rPr>
        <w:t>nebude mať sociálne vplyvy a ani vplyv na životné prostredie, na informatizáciu spoločnosti, na služby verejnej správy pre občana a na manželstvo, rodičovstvo a rodinu.</w:t>
      </w:r>
    </w:p>
    <w:p w14:paraId="0FC5B2AD" w14:textId="77777777" w:rsidR="00406226" w:rsidRPr="00306CB9" w:rsidRDefault="00406226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E644D52" w14:textId="45E419E8" w:rsidR="00406226" w:rsidRDefault="00D93883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bol v</w:t>
      </w:r>
      <w:r w:rsidR="00406226" w:rsidRPr="00306CB9">
        <w:rPr>
          <w:rFonts w:ascii="Times New Roman" w:hAnsi="Times New Roman" w:cs="Times New Roman"/>
          <w:sz w:val="24"/>
          <w:szCs w:val="24"/>
        </w:rPr>
        <w:t xml:space="preserve"> súlade s</w:t>
      </w:r>
      <w:r w:rsidR="00306CB9" w:rsidRPr="00306CB9">
        <w:rPr>
          <w:rFonts w:ascii="Times New Roman" w:hAnsi="Times New Roman" w:cs="Times New Roman"/>
          <w:sz w:val="24"/>
          <w:szCs w:val="24"/>
        </w:rPr>
        <w:t> bodom 9</w:t>
      </w:r>
      <w:r w:rsidR="00406226" w:rsidRPr="00306CB9">
        <w:rPr>
          <w:rFonts w:ascii="Times New Roman" w:hAnsi="Times New Roman" w:cs="Times New Roman"/>
          <w:sz w:val="24"/>
          <w:szCs w:val="24"/>
        </w:rPr>
        <w:t xml:space="preserve"> Jednotnej metodiky na posudzovanie vybraných vplyvov predmetom záverečného posúdenia</w:t>
      </w:r>
      <w:r w:rsidR="00306CB9" w:rsidRPr="00306CB9">
        <w:rPr>
          <w:rFonts w:ascii="Times New Roman" w:hAnsi="Times New Roman" w:cs="Times New Roman"/>
          <w:sz w:val="24"/>
          <w:szCs w:val="24"/>
        </w:rPr>
        <w:t xml:space="preserve"> vybraných vplyvov. Stála pracovná komisia Legislatívnej rady vlády Slovenskej republiky na posudzovanie vybraných vplyvov </w:t>
      </w:r>
      <w:r w:rsidR="00B034DF">
        <w:rPr>
          <w:rFonts w:ascii="Times New Roman" w:hAnsi="Times New Roman" w:cs="Times New Roman"/>
          <w:sz w:val="24"/>
          <w:szCs w:val="24"/>
        </w:rPr>
        <w:t>s materiálom pre</w:t>
      </w:r>
      <w:r w:rsidR="002F63B6">
        <w:rPr>
          <w:rFonts w:ascii="Times New Roman" w:hAnsi="Times New Roman" w:cs="Times New Roman"/>
          <w:sz w:val="24"/>
          <w:szCs w:val="24"/>
        </w:rPr>
        <w:t xml:space="preserve">dloženým na záverečné posúdenie </w:t>
      </w:r>
      <w:r w:rsidR="00306CB9" w:rsidRPr="00306CB9">
        <w:rPr>
          <w:rFonts w:ascii="Times New Roman" w:hAnsi="Times New Roman" w:cs="Times New Roman"/>
          <w:sz w:val="24"/>
          <w:szCs w:val="24"/>
        </w:rPr>
        <w:t xml:space="preserve">vyjadrila </w:t>
      </w:r>
      <w:r w:rsidR="00B034DF">
        <w:rPr>
          <w:rFonts w:ascii="Times New Roman" w:hAnsi="Times New Roman" w:cs="Times New Roman"/>
          <w:sz w:val="24"/>
          <w:szCs w:val="24"/>
        </w:rPr>
        <w:t xml:space="preserve">18. mája 2022 </w:t>
      </w:r>
      <w:r w:rsidR="0074570C">
        <w:rPr>
          <w:rFonts w:ascii="Times New Roman" w:hAnsi="Times New Roman" w:cs="Times New Roman"/>
          <w:sz w:val="24"/>
          <w:szCs w:val="24"/>
        </w:rPr>
        <w:t>súhlasné</w:t>
      </w:r>
      <w:r w:rsidR="00306CB9">
        <w:rPr>
          <w:rFonts w:ascii="Times New Roman" w:hAnsi="Times New Roman" w:cs="Times New Roman"/>
          <w:sz w:val="24"/>
          <w:szCs w:val="24"/>
        </w:rPr>
        <w:t xml:space="preserve"> stanovisko</w:t>
      </w:r>
      <w:r w:rsidR="002F63B6">
        <w:rPr>
          <w:rFonts w:ascii="Times New Roman" w:hAnsi="Times New Roman" w:cs="Times New Roman"/>
          <w:sz w:val="24"/>
          <w:szCs w:val="24"/>
        </w:rPr>
        <w:t>.</w:t>
      </w:r>
    </w:p>
    <w:p w14:paraId="3DD5493D" w14:textId="77777777" w:rsidR="00306CB9" w:rsidRDefault="00306CB9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EF435DD" w14:textId="69C33706" w:rsidR="00306CB9" w:rsidRPr="00306CB9" w:rsidRDefault="00306CB9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bol predmetom riadneho medzirezortného pripomienkového konania, ktorého vyhodnotenie je súčasťou predloženého návrhu zákona.</w:t>
      </w:r>
    </w:p>
    <w:p w14:paraId="2EDF1A48" w14:textId="77777777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0000549" w14:textId="2432CE5C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6CB9">
        <w:rPr>
          <w:rFonts w:ascii="Times New Roman" w:hAnsi="Times New Roman" w:cs="Times New Roman"/>
          <w:sz w:val="24"/>
          <w:szCs w:val="24"/>
        </w:rPr>
        <w:t>Návr</w:t>
      </w:r>
      <w:r w:rsidR="00110B47" w:rsidRPr="00306CB9">
        <w:rPr>
          <w:rFonts w:ascii="Times New Roman" w:hAnsi="Times New Roman" w:cs="Times New Roman"/>
          <w:sz w:val="24"/>
          <w:szCs w:val="24"/>
        </w:rPr>
        <w:t xml:space="preserve">h zákona je v súlade s Ústavou </w:t>
      </w:r>
      <w:r w:rsidR="00BC3919" w:rsidRPr="00306CB9">
        <w:rPr>
          <w:rFonts w:ascii="Times New Roman" w:hAnsi="Times New Roman" w:cs="Times New Roman"/>
          <w:sz w:val="24"/>
          <w:szCs w:val="24"/>
        </w:rPr>
        <w:t>S</w:t>
      </w:r>
      <w:r w:rsidRPr="00306CB9">
        <w:rPr>
          <w:rFonts w:ascii="Times New Roman" w:hAnsi="Times New Roman" w:cs="Times New Roman"/>
          <w:sz w:val="24"/>
          <w:szCs w:val="24"/>
        </w:rPr>
        <w:t>lovenskej republiky, ústavnými zákonmi a nálezmi Ústavného súdu Slovenskej republiky, s inými zákonmi a ostatnými všeobecne záväznými právnymi predpismi, s medzinárodnými zmluvami a inými medzinárodnými dokumentmi, ktorými je Slovenská republika viazaná, ako aj s právom Európskej únie.</w:t>
      </w:r>
    </w:p>
    <w:p w14:paraId="5BD7A626" w14:textId="77777777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B0DD778" w14:textId="1C2773BC" w:rsidR="007B1592" w:rsidRPr="00306CB9" w:rsidRDefault="007B1592" w:rsidP="007B159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6CB9">
        <w:rPr>
          <w:rFonts w:ascii="Times New Roman" w:hAnsi="Times New Roman" w:cs="Times New Roman"/>
          <w:sz w:val="24"/>
          <w:szCs w:val="24"/>
        </w:rPr>
        <w:lastRenderedPageBreak/>
        <w:t>Navrhuje sa, aby zákon nadobudol účinnosť 1. januára 2023 okrem</w:t>
      </w:r>
      <w:r w:rsidR="00A16EEA" w:rsidRPr="00306CB9">
        <w:rPr>
          <w:rFonts w:ascii="Times New Roman" w:hAnsi="Times New Roman" w:cs="Times New Roman"/>
          <w:sz w:val="24"/>
          <w:szCs w:val="24"/>
        </w:rPr>
        <w:t xml:space="preserve"> čl. I štvrtého bodu</w:t>
      </w:r>
      <w:r w:rsidRPr="00306CB9">
        <w:rPr>
          <w:rFonts w:ascii="Times New Roman" w:hAnsi="Times New Roman" w:cs="Times New Roman"/>
          <w:sz w:val="24"/>
          <w:szCs w:val="24"/>
        </w:rPr>
        <w:t xml:space="preserve">, ktorý nadobúda účinnosť dňom začatia uplatňovania </w:t>
      </w:r>
      <w:r w:rsidR="00CA6675" w:rsidRPr="00306CB9">
        <w:rPr>
          <w:rFonts w:ascii="Times New Roman" w:hAnsi="Times New Roman" w:cs="Times New Roman"/>
          <w:sz w:val="24"/>
          <w:szCs w:val="24"/>
        </w:rPr>
        <w:t xml:space="preserve">ustanovení </w:t>
      </w:r>
      <w:r w:rsidRPr="00306CB9">
        <w:rPr>
          <w:rFonts w:ascii="Times New Roman" w:hAnsi="Times New Roman" w:cs="Times New Roman"/>
          <w:sz w:val="24"/>
          <w:szCs w:val="24"/>
        </w:rPr>
        <w:t>vykonávacieho nariadenia Komisie o technických dojednaniach pre vývoj, správu a využívanie elektronických systémov na výmenu a uchovávanie informácií podľa nariadenia Európskeho parlamentu a Rady (EÚ) č. 952/2013, ktorým</w:t>
      </w:r>
      <w:r w:rsidR="00CA6675" w:rsidRPr="00306CB9">
        <w:rPr>
          <w:rFonts w:ascii="Times New Roman" w:hAnsi="Times New Roman" w:cs="Times New Roman"/>
          <w:sz w:val="24"/>
          <w:szCs w:val="24"/>
        </w:rPr>
        <w:t>i</w:t>
      </w:r>
      <w:r w:rsidRPr="00306CB9">
        <w:rPr>
          <w:rFonts w:ascii="Times New Roman" w:hAnsi="Times New Roman" w:cs="Times New Roman"/>
          <w:sz w:val="24"/>
          <w:szCs w:val="24"/>
        </w:rPr>
        <w:t xml:space="preserve"> sa ustanovia podmienky pre vývoj, správu a využívanie Informačného systému proti falšovaniu a pirátstvu </w:t>
      </w:r>
      <w:r w:rsidR="0014331D" w:rsidRPr="00306CB9">
        <w:rPr>
          <w:rFonts w:ascii="Times New Roman" w:hAnsi="Times New Roman" w:cs="Times New Roman"/>
          <w:sz w:val="24"/>
          <w:szCs w:val="24"/>
        </w:rPr>
        <w:t>(</w:t>
      </w:r>
      <w:r w:rsidRPr="00306CB9">
        <w:rPr>
          <w:rFonts w:ascii="Times New Roman" w:hAnsi="Times New Roman" w:cs="Times New Roman"/>
          <w:sz w:val="24"/>
          <w:szCs w:val="24"/>
        </w:rPr>
        <w:t>COPIS</w:t>
      </w:r>
      <w:r w:rsidR="0014331D" w:rsidRPr="00306CB9">
        <w:rPr>
          <w:rFonts w:ascii="Times New Roman" w:hAnsi="Times New Roman" w:cs="Times New Roman"/>
          <w:sz w:val="24"/>
          <w:szCs w:val="24"/>
        </w:rPr>
        <w:t>)</w:t>
      </w:r>
      <w:r w:rsidRPr="00306CB9">
        <w:rPr>
          <w:rFonts w:ascii="Times New Roman" w:hAnsi="Times New Roman" w:cs="Times New Roman"/>
          <w:sz w:val="24"/>
          <w:szCs w:val="24"/>
        </w:rPr>
        <w:t>.</w:t>
      </w:r>
    </w:p>
    <w:p w14:paraId="5D10045D" w14:textId="77777777" w:rsidR="007B1592" w:rsidRPr="00306CB9" w:rsidRDefault="007B1592" w:rsidP="0067617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7B1592" w:rsidRPr="00306CB9" w:rsidSect="00A57F1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7B4F5" w14:textId="77777777" w:rsidR="001D5E6D" w:rsidRDefault="001D5E6D" w:rsidP="00A57F19">
      <w:pPr>
        <w:spacing w:after="0" w:line="240" w:lineRule="auto"/>
      </w:pPr>
      <w:r>
        <w:separator/>
      </w:r>
    </w:p>
  </w:endnote>
  <w:endnote w:type="continuationSeparator" w:id="0">
    <w:p w14:paraId="273A02C2" w14:textId="77777777" w:rsidR="001D5E6D" w:rsidRDefault="001D5E6D" w:rsidP="00A5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845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250E89" w14:textId="4C2E49FB" w:rsidR="00A57F19" w:rsidRPr="00A57F19" w:rsidRDefault="00A57F19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7F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7F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7F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6B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7F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54EE3E" w14:textId="77777777" w:rsidR="00A57F19" w:rsidRDefault="00A57F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DCB2B" w14:textId="77777777" w:rsidR="001D5E6D" w:rsidRDefault="001D5E6D" w:rsidP="00A57F19">
      <w:pPr>
        <w:spacing w:after="0" w:line="240" w:lineRule="auto"/>
      </w:pPr>
      <w:r>
        <w:separator/>
      </w:r>
    </w:p>
  </w:footnote>
  <w:footnote w:type="continuationSeparator" w:id="0">
    <w:p w14:paraId="7C6E9263" w14:textId="77777777" w:rsidR="001D5E6D" w:rsidRDefault="001D5E6D" w:rsidP="00A5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D37"/>
    <w:multiLevelType w:val="hybridMultilevel"/>
    <w:tmpl w:val="FBDCD3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225C8"/>
    <w:multiLevelType w:val="hybridMultilevel"/>
    <w:tmpl w:val="BFF8FF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5"/>
    <w:rsid w:val="00012354"/>
    <w:rsid w:val="00061BC3"/>
    <w:rsid w:val="00110B47"/>
    <w:rsid w:val="00142ACD"/>
    <w:rsid w:val="0014331D"/>
    <w:rsid w:val="00143FDD"/>
    <w:rsid w:val="001756DE"/>
    <w:rsid w:val="001D5E6D"/>
    <w:rsid w:val="002B0B50"/>
    <w:rsid w:val="002F63B6"/>
    <w:rsid w:val="00306CB9"/>
    <w:rsid w:val="00381C14"/>
    <w:rsid w:val="00406226"/>
    <w:rsid w:val="004708C3"/>
    <w:rsid w:val="00483457"/>
    <w:rsid w:val="00485241"/>
    <w:rsid w:val="0049748B"/>
    <w:rsid w:val="00506439"/>
    <w:rsid w:val="00571416"/>
    <w:rsid w:val="00676175"/>
    <w:rsid w:val="006E3E65"/>
    <w:rsid w:val="00706C40"/>
    <w:rsid w:val="0074570C"/>
    <w:rsid w:val="007B1592"/>
    <w:rsid w:val="008C2120"/>
    <w:rsid w:val="008D2463"/>
    <w:rsid w:val="008D6219"/>
    <w:rsid w:val="009C2E67"/>
    <w:rsid w:val="009F684D"/>
    <w:rsid w:val="00A16EEA"/>
    <w:rsid w:val="00A57F19"/>
    <w:rsid w:val="00AB242A"/>
    <w:rsid w:val="00AD16CF"/>
    <w:rsid w:val="00AF4D68"/>
    <w:rsid w:val="00B034DF"/>
    <w:rsid w:val="00BC3919"/>
    <w:rsid w:val="00C0532D"/>
    <w:rsid w:val="00C16B6E"/>
    <w:rsid w:val="00C27BDA"/>
    <w:rsid w:val="00C81B47"/>
    <w:rsid w:val="00CA6675"/>
    <w:rsid w:val="00D93883"/>
    <w:rsid w:val="00DD65D1"/>
    <w:rsid w:val="00E73FDB"/>
    <w:rsid w:val="00EC474C"/>
    <w:rsid w:val="00F413E8"/>
    <w:rsid w:val="00F470B8"/>
    <w:rsid w:val="00F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9F14"/>
  <w15:chartTrackingRefBased/>
  <w15:docId w15:val="{EDB2D7C1-9ECB-4BA7-8C85-E38C22A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76175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06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64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643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6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643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43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5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F19"/>
  </w:style>
  <w:style w:type="paragraph" w:styleId="Pta">
    <w:name w:val="footer"/>
    <w:basedOn w:val="Normlny"/>
    <w:link w:val="PtaChar"/>
    <w:uiPriority w:val="99"/>
    <w:unhideWhenUsed/>
    <w:rsid w:val="00A5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B30C-42B5-423E-884A-F9CA0752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2022-07-08T07:15:00Z</dcterms:created>
  <dcterms:modified xsi:type="dcterms:W3CDTF">2022-07-08T07:15:00Z</dcterms:modified>
</cp:coreProperties>
</file>