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F32" w:rsidRDefault="00FD5F32" w:rsidP="00FD5F32">
      <w:pPr>
        <w:pStyle w:val="Default"/>
        <w:jc w:val="center"/>
        <w:rPr>
          <w14:numSpacing w14:val="proportional"/>
        </w:rPr>
      </w:pPr>
      <w:r>
        <w:rPr>
          <w:b/>
          <w:bCs/>
          <w14:numSpacing w14:val="proportional"/>
        </w:rPr>
        <w:t>N Á R O D N Á  R A D A  S L O V E N S K E J  R E P U B L I K Y</w:t>
      </w:r>
    </w:p>
    <w:p w:rsidR="00FD5F32" w:rsidRDefault="00FD5F32" w:rsidP="00FD5F32">
      <w:pPr>
        <w:pStyle w:val="Default"/>
        <w:jc w:val="center"/>
      </w:pPr>
      <w:r>
        <w:t>VIII. volebné obdobie</w:t>
      </w:r>
    </w:p>
    <w:p w:rsidR="00FD5F32" w:rsidRDefault="00FD5F32" w:rsidP="00FD5F32">
      <w:pPr>
        <w:pStyle w:val="Default"/>
        <w:jc w:val="center"/>
      </w:pPr>
      <w:r>
        <w:t>__________________________________________________________________</w:t>
      </w:r>
    </w:p>
    <w:p w:rsidR="00FD5F32" w:rsidRDefault="00FD5F32" w:rsidP="00FD5F32">
      <w:pPr>
        <w:pStyle w:val="Default"/>
      </w:pPr>
    </w:p>
    <w:p w:rsidR="00FD5F32" w:rsidRDefault="00071C41" w:rsidP="00FD5F3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č. CRD-1377/2022</w:t>
      </w:r>
    </w:p>
    <w:p w:rsidR="00FD5F32" w:rsidRDefault="00FD5F32" w:rsidP="00FD5F32">
      <w:pPr>
        <w:pStyle w:val="Default"/>
        <w:rPr>
          <w:sz w:val="23"/>
          <w:szCs w:val="23"/>
        </w:rPr>
      </w:pPr>
    </w:p>
    <w:p w:rsidR="00FD5F32" w:rsidRDefault="00FD5F32" w:rsidP="00FD5F32">
      <w:pPr>
        <w:pStyle w:val="Default"/>
        <w:rPr>
          <w:sz w:val="23"/>
          <w:szCs w:val="23"/>
        </w:rPr>
      </w:pPr>
    </w:p>
    <w:p w:rsidR="00FD5F32" w:rsidRDefault="00FD5F32" w:rsidP="00FD5F32">
      <w:pPr>
        <w:pStyle w:val="Default"/>
        <w:jc w:val="center"/>
        <w:rPr>
          <w:b/>
        </w:rPr>
      </w:pPr>
    </w:p>
    <w:p w:rsidR="00FD5F32" w:rsidRDefault="00FD5F32" w:rsidP="00FD5F32">
      <w:pPr>
        <w:pStyle w:val="Default"/>
        <w:jc w:val="center"/>
        <w:rPr>
          <w:b/>
        </w:rPr>
      </w:pPr>
    </w:p>
    <w:p w:rsidR="00FD5F32" w:rsidRDefault="00071C41" w:rsidP="00FD5F32">
      <w:pPr>
        <w:pStyle w:val="Default"/>
        <w:jc w:val="center"/>
        <w:rPr>
          <w:b/>
        </w:rPr>
      </w:pPr>
      <w:r>
        <w:rPr>
          <w:b/>
        </w:rPr>
        <w:t>1029</w:t>
      </w:r>
      <w:r w:rsidR="00FD5F32">
        <w:rPr>
          <w:b/>
        </w:rPr>
        <w:t>a</w:t>
      </w:r>
    </w:p>
    <w:p w:rsidR="00FD5F32" w:rsidRDefault="00FD5F32" w:rsidP="00FD5F32">
      <w:pPr>
        <w:pStyle w:val="Default"/>
        <w:jc w:val="center"/>
        <w:rPr>
          <w:b/>
          <w:sz w:val="20"/>
        </w:rPr>
      </w:pPr>
    </w:p>
    <w:p w:rsidR="00FD5F32" w:rsidRDefault="00FD5F32" w:rsidP="00FD5F32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Správa</w:t>
      </w:r>
    </w:p>
    <w:p w:rsidR="00FD5F32" w:rsidRPr="00FD5F32" w:rsidRDefault="00FD5F32" w:rsidP="00FD5F32">
      <w:pPr>
        <w:pStyle w:val="Default"/>
        <w:jc w:val="center"/>
        <w:rPr>
          <w:b/>
          <w:sz w:val="22"/>
          <w:szCs w:val="22"/>
        </w:rPr>
      </w:pPr>
      <w:r w:rsidRPr="00FD5F32">
        <w:rPr>
          <w:b/>
          <w:sz w:val="22"/>
          <w:szCs w:val="22"/>
        </w:rPr>
        <w:t>Výboru Národnej rady Slovenskej republiky pre ľudské práva a </w:t>
      </w:r>
      <w:r>
        <w:rPr>
          <w:b/>
          <w:sz w:val="22"/>
          <w:szCs w:val="22"/>
        </w:rPr>
        <w:t xml:space="preserve">národnostné menšiny </w:t>
      </w:r>
      <w:r w:rsidRPr="00FD5F32">
        <w:rPr>
          <w:b/>
          <w:sz w:val="22"/>
          <w:szCs w:val="22"/>
        </w:rPr>
        <w:t xml:space="preserve">o prerokovaní </w:t>
      </w:r>
      <w:r w:rsidRPr="00FD5F32">
        <w:rPr>
          <w:b/>
          <w:bCs/>
          <w:sz w:val="22"/>
        </w:rPr>
        <w:t xml:space="preserve">výročnej  správy  o  činnosti  </w:t>
      </w:r>
      <w:r w:rsidR="00071C41">
        <w:rPr>
          <w:b/>
          <w:bCs/>
          <w:sz w:val="22"/>
        </w:rPr>
        <w:t>Ústavu pamäti národa za rok 2021</w:t>
      </w:r>
      <w:r w:rsidRPr="00FD5F32">
        <w:rPr>
          <w:b/>
          <w:bCs/>
          <w:sz w:val="22"/>
        </w:rPr>
        <w:t xml:space="preserve"> </w:t>
      </w:r>
      <w:r w:rsidR="00071C41">
        <w:rPr>
          <w:b/>
          <w:sz w:val="22"/>
        </w:rPr>
        <w:t>(tlač 1029</w:t>
      </w:r>
      <w:r w:rsidRPr="00FD5F32">
        <w:rPr>
          <w:b/>
          <w:sz w:val="22"/>
        </w:rPr>
        <w:t>)</w:t>
      </w:r>
    </w:p>
    <w:p w:rsidR="00FD5F32" w:rsidRPr="00FD5F32" w:rsidRDefault="00FD5F32" w:rsidP="00FD5F32">
      <w:pPr>
        <w:pStyle w:val="Default"/>
        <w:spacing w:after="240"/>
        <w:rPr>
          <w:b/>
          <w:sz w:val="22"/>
          <w:szCs w:val="22"/>
        </w:rPr>
      </w:pPr>
    </w:p>
    <w:p w:rsidR="00FD5F32" w:rsidRDefault="00FD5F32" w:rsidP="00FD5F32">
      <w:pPr>
        <w:pStyle w:val="Default"/>
        <w:spacing w:after="24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Výbor Národnej rady Slovenskej republiky pre ľudské práva a národnostné menšiny ako gestorský výbor podáva Národnej rade Slovenskej republiky správu o prerokovaní </w:t>
      </w:r>
      <w:r>
        <w:rPr>
          <w:bCs/>
          <w:sz w:val="22"/>
        </w:rPr>
        <w:t>výročnej</w:t>
      </w:r>
      <w:r>
        <w:rPr>
          <w:b/>
          <w:bCs/>
          <w:sz w:val="22"/>
        </w:rPr>
        <w:t xml:space="preserve">  </w:t>
      </w:r>
      <w:r>
        <w:rPr>
          <w:bCs/>
          <w:sz w:val="22"/>
        </w:rPr>
        <w:t xml:space="preserve">správy  o  činnosti  </w:t>
      </w:r>
      <w:r w:rsidR="00071C41">
        <w:rPr>
          <w:bCs/>
          <w:sz w:val="22"/>
        </w:rPr>
        <w:t>Ústavu pamäti národa za rok 2021</w:t>
      </w:r>
      <w:r>
        <w:rPr>
          <w:bCs/>
          <w:sz w:val="22"/>
        </w:rPr>
        <w:t xml:space="preserve"> </w:t>
      </w:r>
      <w:r w:rsidR="00071C41">
        <w:rPr>
          <w:sz w:val="22"/>
        </w:rPr>
        <w:t>(tlač 1029</w:t>
      </w:r>
      <w:r>
        <w:rPr>
          <w:sz w:val="22"/>
        </w:rPr>
        <w:t>).</w:t>
      </w:r>
    </w:p>
    <w:p w:rsidR="00FD5F32" w:rsidRDefault="00FD5F32" w:rsidP="00FD5F32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Predseda Národnej rady Slovenskej rep</w:t>
      </w:r>
      <w:r w:rsidR="00071C41">
        <w:rPr>
          <w:sz w:val="22"/>
          <w:szCs w:val="22"/>
        </w:rPr>
        <w:t>ubliky svojím rozhodnutím č. 1108 z 1. júna 2022</w:t>
      </w:r>
      <w:r>
        <w:rPr>
          <w:sz w:val="22"/>
          <w:szCs w:val="22"/>
        </w:rPr>
        <w:t xml:space="preserve"> pridelil predmetnú správu na prerokovanie Výboru Národnej rady Slovenskej republiky pre ľudské práva a národnostné menšiny s tým, že ako gestorský výbor podá Národnej rade Slovenskej republiky správu o výsledku prerokovania uvedeného materiálu vo výbore a návrh na uznesenie Národnej rady Slovenskej republiky.</w:t>
      </w:r>
    </w:p>
    <w:p w:rsidR="00FD5F32" w:rsidRDefault="00FD5F32" w:rsidP="00FD5F32">
      <w:pPr>
        <w:pStyle w:val="Default"/>
        <w:ind w:firstLine="709"/>
        <w:jc w:val="both"/>
        <w:rPr>
          <w:sz w:val="22"/>
          <w:szCs w:val="22"/>
        </w:rPr>
      </w:pPr>
    </w:p>
    <w:p w:rsidR="00FD5F32" w:rsidRDefault="00FD5F32" w:rsidP="00FD5F3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Gestorský výbor správu prer</w:t>
      </w:r>
      <w:r w:rsidR="00071C41">
        <w:rPr>
          <w:rFonts w:ascii="Arial" w:hAnsi="Arial" w:cs="Arial"/>
          <w:color w:val="000000"/>
        </w:rPr>
        <w:t>okoval na svojej 56</w:t>
      </w:r>
      <w:r w:rsidR="00205573">
        <w:rPr>
          <w:rFonts w:ascii="Arial" w:hAnsi="Arial" w:cs="Arial"/>
          <w:color w:val="000000"/>
        </w:rPr>
        <w:t>. schôdzi  15</w:t>
      </w:r>
      <w:r>
        <w:rPr>
          <w:rFonts w:ascii="Arial" w:hAnsi="Arial" w:cs="Arial"/>
          <w:color w:val="000000"/>
        </w:rPr>
        <w:t>. júna 202</w:t>
      </w:r>
      <w:r w:rsidR="00071C41">
        <w:rPr>
          <w:rFonts w:ascii="Arial" w:hAnsi="Arial" w:cs="Arial"/>
          <w:color w:val="000000"/>
        </w:rPr>
        <w:t>2 a prijal k nej uznesenie č. 113</w:t>
      </w:r>
      <w:r w:rsidR="00534144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V zmysle tohto uznesenia</w:t>
      </w:r>
    </w:p>
    <w:p w:rsidR="00FD5F32" w:rsidRDefault="00FD5F32" w:rsidP="00FD5F32">
      <w:pPr>
        <w:jc w:val="both"/>
        <w:rPr>
          <w:rFonts w:ascii="Arial" w:hAnsi="Arial" w:cs="Arial"/>
          <w:color w:val="000000"/>
        </w:rPr>
      </w:pPr>
    </w:p>
    <w:p w:rsidR="00FD5F32" w:rsidRDefault="00FD5F32" w:rsidP="00FD5F3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gestorský výbor </w:t>
      </w:r>
    </w:p>
    <w:p w:rsidR="00FD5F32" w:rsidRDefault="00FD5F32" w:rsidP="00FD5F32">
      <w:pPr>
        <w:jc w:val="both"/>
        <w:rPr>
          <w:rFonts w:ascii="Arial" w:hAnsi="Arial" w:cs="Arial"/>
          <w:color w:val="000000"/>
        </w:rPr>
      </w:pPr>
    </w:p>
    <w:p w:rsidR="00FD5F32" w:rsidRDefault="00FD5F32" w:rsidP="00FD5F32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odporúča</w:t>
      </w:r>
    </w:p>
    <w:p w:rsidR="00FD5F32" w:rsidRDefault="00FD5F32" w:rsidP="00FD5F32">
      <w:pPr>
        <w:jc w:val="both"/>
        <w:rPr>
          <w:rFonts w:ascii="Arial" w:hAnsi="Arial" w:cs="Arial"/>
          <w:color w:val="000000"/>
        </w:rPr>
      </w:pPr>
    </w:p>
    <w:p w:rsidR="00FD5F32" w:rsidRDefault="00FD5F32" w:rsidP="00FD5F3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Národnej rade Slovenskej republiky</w:t>
      </w:r>
    </w:p>
    <w:p w:rsidR="00FD5F32" w:rsidRDefault="00FD5F32" w:rsidP="00FD5F32">
      <w:pPr>
        <w:jc w:val="both"/>
        <w:rPr>
          <w:rFonts w:ascii="Arial" w:hAnsi="Arial" w:cs="Arial"/>
          <w:color w:val="000000"/>
        </w:rPr>
      </w:pPr>
    </w:p>
    <w:p w:rsidR="00FD5F32" w:rsidRDefault="00FD5F32" w:rsidP="00FD5F32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zobrať na vedomie</w:t>
      </w:r>
    </w:p>
    <w:p w:rsidR="00FD5F32" w:rsidRDefault="00FD5F32" w:rsidP="00FD5F32">
      <w:pPr>
        <w:jc w:val="both"/>
        <w:rPr>
          <w:rFonts w:ascii="Arial" w:hAnsi="Arial" w:cs="Arial"/>
          <w:color w:val="000000"/>
        </w:rPr>
      </w:pPr>
    </w:p>
    <w:p w:rsidR="00FD5F32" w:rsidRDefault="00FD5F32" w:rsidP="00FD5F32">
      <w:pPr>
        <w:jc w:val="both"/>
        <w:rPr>
          <w:rFonts w:ascii="Arial" w:hAnsi="Arial" w:cs="Arial"/>
          <w:color w:val="000000"/>
        </w:rPr>
      </w:pPr>
      <w:r w:rsidRPr="00D768B5">
        <w:rPr>
          <w:rFonts w:ascii="Arial" w:hAnsi="Arial" w:cs="Arial"/>
          <w:bCs/>
        </w:rPr>
        <w:t>výročnú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</w:rPr>
        <w:t xml:space="preserve">správu  o  činnosti  </w:t>
      </w:r>
      <w:r w:rsidR="00071C41">
        <w:rPr>
          <w:rFonts w:ascii="Arial" w:hAnsi="Arial" w:cs="Arial"/>
          <w:bCs/>
        </w:rPr>
        <w:t>Ústavu pamäti národa za rok 2021</w:t>
      </w:r>
      <w:r>
        <w:rPr>
          <w:rFonts w:ascii="Arial" w:hAnsi="Arial" w:cs="Arial"/>
          <w:bCs/>
        </w:rPr>
        <w:t xml:space="preserve"> </w:t>
      </w:r>
      <w:r w:rsidR="00071C41">
        <w:rPr>
          <w:rFonts w:ascii="Arial" w:hAnsi="Arial" w:cs="Arial"/>
        </w:rPr>
        <w:t>(tlač 1029</w:t>
      </w:r>
      <w:r>
        <w:rPr>
          <w:rFonts w:ascii="Arial" w:hAnsi="Arial" w:cs="Arial"/>
        </w:rPr>
        <w:t>).</w:t>
      </w:r>
      <w:r w:rsidR="00205573">
        <w:rPr>
          <w:rFonts w:ascii="Arial" w:hAnsi="Arial" w:cs="Arial"/>
          <w:color w:val="000000"/>
        </w:rPr>
        <w:t xml:space="preserve"> Výbor svojím uznesením </w:t>
      </w:r>
      <w:r w:rsidR="00071C41">
        <w:rPr>
          <w:rFonts w:ascii="Arial" w:hAnsi="Arial" w:cs="Arial"/>
          <w:color w:val="000000"/>
        </w:rPr>
        <w:t xml:space="preserve">zároveň poveril  poslanca Jozefa </w:t>
      </w:r>
      <w:proofErr w:type="spellStart"/>
      <w:r w:rsidR="00071C41">
        <w:rPr>
          <w:rFonts w:ascii="Arial" w:hAnsi="Arial" w:cs="Arial"/>
          <w:color w:val="000000"/>
        </w:rPr>
        <w:t>Pročka</w:t>
      </w:r>
      <w:proofErr w:type="spellEnd"/>
      <w:r>
        <w:rPr>
          <w:rFonts w:ascii="Arial" w:hAnsi="Arial" w:cs="Arial"/>
          <w:color w:val="000000"/>
        </w:rPr>
        <w:t xml:space="preserve"> vystúpiť na schôdzi Národnej rady Slovenskej republiky, podať správu o prerokovaní </w:t>
      </w:r>
      <w:r>
        <w:rPr>
          <w:rFonts w:ascii="Arial" w:hAnsi="Arial" w:cs="Arial"/>
          <w:bCs/>
        </w:rPr>
        <w:t>výročnej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</w:rPr>
        <w:t xml:space="preserve">správy  o  činnosti  Ústavu pamäti národa za </w:t>
      </w:r>
      <w:r w:rsidR="00071C41">
        <w:rPr>
          <w:rFonts w:ascii="Arial" w:hAnsi="Arial" w:cs="Arial"/>
          <w:bCs/>
        </w:rPr>
        <w:t>rok 2021</w:t>
      </w:r>
      <w:r>
        <w:rPr>
          <w:rFonts w:ascii="Arial" w:hAnsi="Arial" w:cs="Arial"/>
          <w:bCs/>
        </w:rPr>
        <w:t xml:space="preserve"> </w:t>
      </w:r>
      <w:r w:rsidR="00071C41">
        <w:rPr>
          <w:rFonts w:ascii="Arial" w:hAnsi="Arial" w:cs="Arial"/>
        </w:rPr>
        <w:t>(tlač 1029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color w:val="000000"/>
        </w:rPr>
        <w:t xml:space="preserve">a predložiť návrh na uznesenie Národnej rady Slovenskej republiky. </w:t>
      </w:r>
    </w:p>
    <w:p w:rsidR="00FD5F32" w:rsidRDefault="00FD5F32" w:rsidP="00FD5F32">
      <w:pPr>
        <w:rPr>
          <w:rFonts w:ascii="Arial" w:hAnsi="Arial" w:cs="Arial"/>
          <w:color w:val="000000"/>
        </w:rPr>
      </w:pPr>
    </w:p>
    <w:p w:rsidR="00FD5F32" w:rsidRDefault="00FD5F32" w:rsidP="00FD5F32">
      <w:pPr>
        <w:rPr>
          <w:rFonts w:ascii="Arial" w:hAnsi="Arial" w:cs="Arial"/>
          <w:color w:val="000000"/>
        </w:rPr>
      </w:pPr>
    </w:p>
    <w:p w:rsidR="00FD5F32" w:rsidRDefault="00FD5F32" w:rsidP="00FD5F32">
      <w:pPr>
        <w:rPr>
          <w:rFonts w:ascii="Arial" w:hAnsi="Arial" w:cs="Arial"/>
          <w:color w:val="000000"/>
        </w:rPr>
      </w:pPr>
    </w:p>
    <w:p w:rsidR="00FD5F32" w:rsidRDefault="00FD5F32" w:rsidP="00FD5F32">
      <w:pPr>
        <w:jc w:val="center"/>
        <w:rPr>
          <w:rFonts w:ascii="Arial" w:hAnsi="Arial" w:cs="Arial"/>
          <w:color w:val="000000"/>
        </w:rPr>
      </w:pPr>
    </w:p>
    <w:p w:rsidR="00FD5F32" w:rsidRDefault="00FD5F32" w:rsidP="00FD5F32">
      <w:pPr>
        <w:jc w:val="center"/>
        <w:rPr>
          <w:rFonts w:ascii="Arial" w:hAnsi="Arial" w:cs="Arial"/>
          <w:color w:val="000000"/>
        </w:rPr>
      </w:pPr>
    </w:p>
    <w:p w:rsidR="00FD5F32" w:rsidRDefault="00FD5F32" w:rsidP="00FD5F3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Peter Pollák v. r.</w:t>
      </w:r>
    </w:p>
    <w:p w:rsidR="00FD5F32" w:rsidRDefault="00FD5F32" w:rsidP="00FD5F3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podpredseda Výboru NR SR pre ľudské práva a národnostné menšiny</w:t>
      </w:r>
    </w:p>
    <w:p w:rsidR="00FD5F32" w:rsidRDefault="00FD5F32" w:rsidP="00FD5F32">
      <w:pPr>
        <w:pStyle w:val="Default"/>
        <w:jc w:val="center"/>
        <w:rPr>
          <w:bCs/>
          <w14:numSpacing w14:val="proportional"/>
        </w:rPr>
      </w:pPr>
    </w:p>
    <w:p w:rsidR="00FD5F32" w:rsidRDefault="00FD5F32" w:rsidP="00FD5F32">
      <w:pPr>
        <w:pStyle w:val="Default"/>
        <w:jc w:val="center"/>
        <w:rPr>
          <w:bCs/>
          <w14:numSpacing w14:val="proportional"/>
        </w:rPr>
      </w:pPr>
    </w:p>
    <w:p w:rsidR="00FD5F32" w:rsidRDefault="00FD5F32" w:rsidP="00FD5F32">
      <w:pPr>
        <w:pStyle w:val="Default"/>
        <w:jc w:val="center"/>
        <w:rPr>
          <w:bCs/>
          <w14:numSpacing w14:val="proportional"/>
        </w:rPr>
      </w:pPr>
    </w:p>
    <w:p w:rsidR="00FD5F32" w:rsidRDefault="00FD5F32" w:rsidP="00FD5F32">
      <w:pPr>
        <w:pStyle w:val="Default"/>
        <w:jc w:val="center"/>
        <w:rPr>
          <w:bCs/>
          <w14:numSpacing w14:val="proportional"/>
        </w:rPr>
      </w:pPr>
    </w:p>
    <w:p w:rsidR="00FD5F32" w:rsidRDefault="00FD5F32" w:rsidP="00FD5F32">
      <w:pPr>
        <w:pStyle w:val="Default"/>
        <w:jc w:val="center"/>
        <w:rPr>
          <w:bCs/>
          <w14:numSpacing w14:val="proportional"/>
        </w:rPr>
      </w:pPr>
    </w:p>
    <w:p w:rsidR="00FD5F32" w:rsidRDefault="00FD5F32" w:rsidP="00FD5F32">
      <w:pPr>
        <w:pStyle w:val="Default"/>
        <w:jc w:val="center"/>
        <w:rPr>
          <w14:numSpacing w14:val="proportional"/>
        </w:rPr>
      </w:pPr>
      <w:r>
        <w:rPr>
          <w:bCs/>
          <w14:numSpacing w14:val="proportional"/>
        </w:rPr>
        <w:t>N Á R O D N Á  R A D A  S L O V E N S K E J  R E P U B L I K Y</w:t>
      </w:r>
    </w:p>
    <w:p w:rsidR="00FD5F32" w:rsidRDefault="00FD5F32" w:rsidP="00FD5F32">
      <w:pPr>
        <w:pStyle w:val="Default"/>
        <w:jc w:val="center"/>
      </w:pPr>
    </w:p>
    <w:p w:rsidR="00FD5F32" w:rsidRDefault="00FD5F32" w:rsidP="00FD5F32">
      <w:pPr>
        <w:pStyle w:val="Default"/>
        <w:jc w:val="center"/>
      </w:pPr>
      <w:r>
        <w:t>VIII. volebné obdobie</w:t>
      </w:r>
    </w:p>
    <w:p w:rsidR="00FD5F32" w:rsidRDefault="00FD5F32" w:rsidP="00FD5F32">
      <w:pPr>
        <w:pStyle w:val="Default"/>
      </w:pPr>
    </w:p>
    <w:p w:rsidR="00FD5F32" w:rsidRDefault="00071C41" w:rsidP="00FD5F3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č. CRD-1377/2022</w:t>
      </w:r>
    </w:p>
    <w:p w:rsidR="00FD5F32" w:rsidRDefault="00FD5F32" w:rsidP="00FD5F32">
      <w:pPr>
        <w:jc w:val="center"/>
        <w:rPr>
          <w:rFonts w:ascii="Arial" w:hAnsi="Arial" w:cs="Arial"/>
          <w:color w:val="000000"/>
        </w:rPr>
      </w:pPr>
    </w:p>
    <w:p w:rsidR="00FD5F32" w:rsidRDefault="00FD5F32" w:rsidP="00FD5F32">
      <w:pPr>
        <w:jc w:val="center"/>
        <w:rPr>
          <w:rFonts w:ascii="Arial" w:hAnsi="Arial" w:cs="Arial"/>
          <w:color w:val="000000"/>
        </w:rPr>
      </w:pPr>
    </w:p>
    <w:p w:rsidR="00FD5F32" w:rsidRDefault="00FD5F32" w:rsidP="00FD5F32">
      <w:pPr>
        <w:jc w:val="center"/>
        <w:rPr>
          <w:rFonts w:ascii="Arial" w:hAnsi="Arial" w:cs="Arial"/>
          <w:color w:val="000000"/>
        </w:rPr>
      </w:pPr>
    </w:p>
    <w:p w:rsidR="00FD5F32" w:rsidRDefault="00FD5F32" w:rsidP="00FD5F32">
      <w:pPr>
        <w:jc w:val="center"/>
        <w:rPr>
          <w:rFonts w:ascii="Arial" w:hAnsi="Arial" w:cs="Arial"/>
          <w:color w:val="000000"/>
        </w:rPr>
      </w:pPr>
    </w:p>
    <w:p w:rsidR="00FD5F32" w:rsidRDefault="00FD5F32" w:rsidP="00FD5F32">
      <w:pPr>
        <w:jc w:val="center"/>
        <w:rPr>
          <w:rFonts w:ascii="Arial" w:hAnsi="Arial" w:cs="Arial"/>
          <w:color w:val="000000"/>
        </w:rPr>
      </w:pPr>
    </w:p>
    <w:p w:rsidR="00FD5F32" w:rsidRDefault="00FD5F32" w:rsidP="00FD5F32">
      <w:pPr>
        <w:jc w:val="center"/>
        <w:rPr>
          <w:rFonts w:ascii="Arial" w:hAnsi="Arial" w:cs="Arial"/>
          <w:color w:val="000000"/>
        </w:rPr>
      </w:pPr>
    </w:p>
    <w:p w:rsidR="00FD5F32" w:rsidRDefault="00FD5F32" w:rsidP="00FD5F32">
      <w:pPr>
        <w:jc w:val="center"/>
        <w:rPr>
          <w:rFonts w:ascii="Arial" w:hAnsi="Arial" w:cs="Arial"/>
          <w:color w:val="000000"/>
        </w:rPr>
      </w:pPr>
    </w:p>
    <w:p w:rsidR="00FD5F32" w:rsidRDefault="00FD5F32" w:rsidP="00FD5F32">
      <w:pPr>
        <w:jc w:val="center"/>
        <w:rPr>
          <w:rFonts w:ascii="Arial" w:hAnsi="Arial" w:cs="Arial"/>
          <w:caps/>
          <w:color w:val="000000"/>
          <w:sz w:val="24"/>
          <w:szCs w:val="24"/>
        </w:rPr>
      </w:pPr>
      <w:r>
        <w:rPr>
          <w:rFonts w:ascii="Arial" w:hAnsi="Arial" w:cs="Arial"/>
          <w:caps/>
          <w:color w:val="000000"/>
          <w:sz w:val="24"/>
          <w:szCs w:val="24"/>
        </w:rPr>
        <w:t>NÁVRH</w:t>
      </w:r>
    </w:p>
    <w:p w:rsidR="00FD5F32" w:rsidRDefault="00FD5F32" w:rsidP="00FD5F32">
      <w:pPr>
        <w:jc w:val="center"/>
        <w:rPr>
          <w:rFonts w:ascii="Arial" w:hAnsi="Arial" w:cs="Arial"/>
          <w:caps/>
          <w:color w:val="000000"/>
          <w:sz w:val="24"/>
          <w:szCs w:val="24"/>
        </w:rPr>
      </w:pPr>
    </w:p>
    <w:p w:rsidR="00FD5F32" w:rsidRDefault="00FD5F32" w:rsidP="00FD5F32">
      <w:pPr>
        <w:jc w:val="center"/>
        <w:rPr>
          <w:rFonts w:ascii="Arial" w:hAnsi="Arial" w:cs="Arial"/>
          <w:caps/>
          <w:color w:val="000000"/>
          <w:sz w:val="24"/>
          <w:szCs w:val="24"/>
        </w:rPr>
      </w:pPr>
      <w:r>
        <w:rPr>
          <w:rFonts w:ascii="Arial" w:hAnsi="Arial" w:cs="Arial"/>
          <w:caps/>
          <w:color w:val="000000"/>
          <w:sz w:val="24"/>
          <w:szCs w:val="24"/>
        </w:rPr>
        <w:t>Uznesenie</w:t>
      </w:r>
    </w:p>
    <w:p w:rsidR="00FD5F32" w:rsidRDefault="00FD5F32" w:rsidP="00FD5F32">
      <w:pPr>
        <w:jc w:val="center"/>
        <w:rPr>
          <w:rFonts w:ascii="Arial" w:hAnsi="Arial" w:cs="Arial"/>
          <w:caps/>
          <w:color w:val="000000"/>
          <w:sz w:val="24"/>
          <w:szCs w:val="24"/>
        </w:rPr>
      </w:pPr>
      <w:r>
        <w:rPr>
          <w:rFonts w:ascii="Arial" w:hAnsi="Arial" w:cs="Arial"/>
          <w:caps/>
          <w:color w:val="000000"/>
          <w:sz w:val="24"/>
          <w:szCs w:val="24"/>
        </w:rPr>
        <w:t>Národnej rady Slovenskej republiky</w:t>
      </w:r>
    </w:p>
    <w:p w:rsidR="00FD5F32" w:rsidRDefault="00071C41" w:rsidP="00FD5F32">
      <w:pPr>
        <w:jc w:val="center"/>
        <w:rPr>
          <w:rFonts w:ascii="Arial" w:hAnsi="Arial" w:cs="Arial"/>
          <w:caps/>
          <w:color w:val="000000"/>
          <w:sz w:val="24"/>
          <w:szCs w:val="24"/>
        </w:rPr>
      </w:pPr>
      <w:r>
        <w:rPr>
          <w:rFonts w:ascii="Arial" w:hAnsi="Arial" w:cs="Arial"/>
          <w:caps/>
          <w:color w:val="000000"/>
          <w:sz w:val="24"/>
          <w:szCs w:val="24"/>
        </w:rPr>
        <w:t>z.... júna 2022</w:t>
      </w:r>
    </w:p>
    <w:p w:rsidR="00FD5F32" w:rsidRDefault="00FD5F32" w:rsidP="00FD5F32">
      <w:pPr>
        <w:rPr>
          <w:rFonts w:ascii="Arial" w:hAnsi="Arial" w:cs="Arial"/>
          <w:color w:val="000000"/>
        </w:rPr>
      </w:pPr>
    </w:p>
    <w:p w:rsidR="00FD5F32" w:rsidRDefault="00FD5F32" w:rsidP="00FD5F32">
      <w:pPr>
        <w:rPr>
          <w:rFonts w:ascii="Arial" w:hAnsi="Arial" w:cs="Arial"/>
          <w:color w:val="000000"/>
        </w:rPr>
      </w:pPr>
    </w:p>
    <w:p w:rsidR="00FD5F32" w:rsidRDefault="00FD5F32" w:rsidP="00FD5F3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 </w:t>
      </w:r>
      <w:r>
        <w:rPr>
          <w:rFonts w:ascii="Arial" w:hAnsi="Arial" w:cs="Arial"/>
          <w:bCs/>
        </w:rPr>
        <w:t>výročnej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</w:rPr>
        <w:t xml:space="preserve">správe  o  činnosti  </w:t>
      </w:r>
      <w:r w:rsidR="00071C41">
        <w:rPr>
          <w:rFonts w:ascii="Arial" w:hAnsi="Arial" w:cs="Arial"/>
          <w:bCs/>
        </w:rPr>
        <w:t>Ústavu pamäti národa za rok 2021</w:t>
      </w:r>
      <w:bookmarkStart w:id="0" w:name="_GoBack"/>
      <w:bookmarkEnd w:id="0"/>
      <w:r>
        <w:rPr>
          <w:rFonts w:ascii="Arial" w:hAnsi="Arial" w:cs="Arial"/>
          <w:bCs/>
        </w:rPr>
        <w:t xml:space="preserve"> </w:t>
      </w:r>
      <w:r w:rsidR="00071C41">
        <w:rPr>
          <w:rFonts w:ascii="Arial" w:hAnsi="Arial" w:cs="Arial"/>
        </w:rPr>
        <w:t>(tlač 1029</w:t>
      </w:r>
      <w:r>
        <w:rPr>
          <w:rFonts w:ascii="Arial" w:hAnsi="Arial" w:cs="Arial"/>
        </w:rPr>
        <w:t>)</w:t>
      </w:r>
    </w:p>
    <w:p w:rsidR="00FD5F32" w:rsidRDefault="00FD5F32" w:rsidP="00FD5F32">
      <w:pPr>
        <w:rPr>
          <w:rFonts w:ascii="Arial" w:hAnsi="Arial" w:cs="Arial"/>
          <w:color w:val="000000"/>
          <w:sz w:val="24"/>
          <w:szCs w:val="24"/>
        </w:rPr>
      </w:pPr>
    </w:p>
    <w:p w:rsidR="00FD5F32" w:rsidRDefault="00FD5F32" w:rsidP="00FD5F32">
      <w:pPr>
        <w:rPr>
          <w:rFonts w:ascii="Arial" w:hAnsi="Arial" w:cs="Arial"/>
          <w:color w:val="000000"/>
          <w:sz w:val="24"/>
          <w:szCs w:val="24"/>
        </w:rPr>
      </w:pPr>
    </w:p>
    <w:p w:rsidR="00FD5F32" w:rsidRDefault="00FD5F32" w:rsidP="00FD5F32">
      <w:pPr>
        <w:rPr>
          <w:rFonts w:ascii="Arial" w:hAnsi="Arial" w:cs="Arial"/>
          <w:color w:val="000000"/>
          <w:sz w:val="24"/>
          <w:szCs w:val="24"/>
        </w:rPr>
      </w:pPr>
    </w:p>
    <w:p w:rsidR="00FD5F32" w:rsidRDefault="00FD5F32" w:rsidP="00FD5F3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Národná rada Slovenskej republiky</w:t>
      </w:r>
    </w:p>
    <w:p w:rsidR="00FD5F32" w:rsidRDefault="00FD5F32" w:rsidP="00FD5F32">
      <w:pPr>
        <w:rPr>
          <w:rFonts w:ascii="Arial" w:hAnsi="Arial" w:cs="Arial"/>
          <w:color w:val="000000"/>
          <w:sz w:val="24"/>
          <w:szCs w:val="24"/>
        </w:rPr>
      </w:pPr>
    </w:p>
    <w:p w:rsidR="00FD5F32" w:rsidRDefault="00FD5F32" w:rsidP="00FD5F32">
      <w:pPr>
        <w:rPr>
          <w:rFonts w:ascii="Arial" w:hAnsi="Arial" w:cs="Arial"/>
          <w:b/>
          <w:color w:val="000000"/>
          <w:spacing w:val="40"/>
          <w:sz w:val="24"/>
          <w:szCs w:val="24"/>
        </w:rPr>
      </w:pPr>
      <w:r>
        <w:rPr>
          <w:rFonts w:ascii="Arial" w:hAnsi="Arial" w:cs="Arial"/>
          <w:b/>
          <w:color w:val="000000"/>
          <w:spacing w:val="40"/>
          <w:sz w:val="24"/>
          <w:szCs w:val="24"/>
        </w:rPr>
        <w:t>berie na vedomie</w:t>
      </w:r>
    </w:p>
    <w:p w:rsidR="00FD5F32" w:rsidRDefault="00FD5F32" w:rsidP="00FD5F32">
      <w:pPr>
        <w:rPr>
          <w:rFonts w:ascii="Arial" w:hAnsi="Arial" w:cs="Arial"/>
          <w:color w:val="000000"/>
          <w:sz w:val="24"/>
          <w:szCs w:val="24"/>
        </w:rPr>
      </w:pPr>
    </w:p>
    <w:p w:rsidR="00FD5F32" w:rsidRDefault="00FD5F32" w:rsidP="00FD5F32">
      <w:pPr>
        <w:rPr>
          <w:rFonts w:ascii="Arial" w:hAnsi="Arial" w:cs="Arial"/>
          <w:color w:val="000000"/>
          <w:sz w:val="24"/>
          <w:szCs w:val="24"/>
        </w:rPr>
      </w:pPr>
      <w:r w:rsidRPr="00D768B5">
        <w:rPr>
          <w:rFonts w:ascii="Arial" w:hAnsi="Arial" w:cs="Arial"/>
          <w:bCs/>
        </w:rPr>
        <w:t>výročnú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</w:rPr>
        <w:t xml:space="preserve">správu  o  činnosti  </w:t>
      </w:r>
      <w:r w:rsidR="00071C41">
        <w:rPr>
          <w:rFonts w:ascii="Arial" w:hAnsi="Arial" w:cs="Arial"/>
          <w:bCs/>
        </w:rPr>
        <w:t>Ústavu pamäti národa za rok 2021</w:t>
      </w:r>
      <w:r>
        <w:rPr>
          <w:rFonts w:ascii="Arial" w:hAnsi="Arial" w:cs="Arial"/>
          <w:bCs/>
        </w:rPr>
        <w:t xml:space="preserve"> </w:t>
      </w:r>
      <w:r w:rsidR="00071C41">
        <w:rPr>
          <w:rFonts w:ascii="Arial" w:hAnsi="Arial" w:cs="Arial"/>
        </w:rPr>
        <w:t>(tlač 1029</w:t>
      </w:r>
      <w:r>
        <w:rPr>
          <w:rFonts w:ascii="Arial" w:hAnsi="Arial" w:cs="Arial"/>
        </w:rPr>
        <w:t>).</w:t>
      </w:r>
    </w:p>
    <w:p w:rsidR="00FD5F32" w:rsidRDefault="00FD5F32" w:rsidP="00FD5F32"/>
    <w:p w:rsidR="005027DC" w:rsidRDefault="005027DC"/>
    <w:sectPr w:rsidR="00502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32"/>
    <w:rsid w:val="00071C41"/>
    <w:rsid w:val="00095279"/>
    <w:rsid w:val="00205573"/>
    <w:rsid w:val="005027DC"/>
    <w:rsid w:val="00534144"/>
    <w:rsid w:val="009930C9"/>
    <w:rsid w:val="00B00DE8"/>
    <w:rsid w:val="00CA2934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387E"/>
  <w15:chartTrackingRefBased/>
  <w15:docId w15:val="{3395DBE5-55C7-44D4-9418-1A9AB467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5F32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D5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Sándor, Eleonóra, prom. fil.</cp:lastModifiedBy>
  <cp:revision>2</cp:revision>
  <dcterms:created xsi:type="dcterms:W3CDTF">2022-06-14T09:57:00Z</dcterms:created>
  <dcterms:modified xsi:type="dcterms:W3CDTF">2022-06-14T09:57:00Z</dcterms:modified>
</cp:coreProperties>
</file>