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Pr="00057B00" w:rsidRDefault="000445FA" w:rsidP="000445FA">
      <w:pPr>
        <w:pStyle w:val="Protokoln"/>
        <w:widowControl/>
        <w:spacing w:before="0"/>
        <w:rPr>
          <w:sz w:val="22"/>
          <w:szCs w:val="22"/>
        </w:rPr>
      </w:pPr>
      <w:r>
        <w:t xml:space="preserve"> </w:t>
      </w:r>
      <w:r w:rsidR="00045AC1" w:rsidRPr="00057B00">
        <w:rPr>
          <w:sz w:val="22"/>
          <w:szCs w:val="22"/>
        </w:rPr>
        <w:t>Číslo:</w:t>
      </w:r>
      <w:r w:rsidR="00E5722C" w:rsidRPr="00057B00">
        <w:rPr>
          <w:sz w:val="22"/>
          <w:szCs w:val="22"/>
        </w:rPr>
        <w:t xml:space="preserve"> </w:t>
      </w:r>
      <w:r w:rsidR="004D2214" w:rsidRPr="00057B00">
        <w:rPr>
          <w:sz w:val="22"/>
          <w:szCs w:val="22"/>
        </w:rPr>
        <w:t>CRD-</w:t>
      </w:r>
      <w:r w:rsidR="00E4750A">
        <w:rPr>
          <w:sz w:val="22"/>
          <w:szCs w:val="22"/>
        </w:rPr>
        <w:t>968</w:t>
      </w:r>
      <w:r w:rsidR="001D147E">
        <w:rPr>
          <w:sz w:val="22"/>
          <w:szCs w:val="22"/>
        </w:rPr>
        <w:t>-1</w:t>
      </w:r>
      <w:r w:rsidR="00E5722C" w:rsidRPr="00057B00">
        <w:rPr>
          <w:sz w:val="22"/>
          <w:szCs w:val="22"/>
        </w:rPr>
        <w:t>/20</w:t>
      </w:r>
      <w:r w:rsidR="00311DA8" w:rsidRPr="00057B00">
        <w:rPr>
          <w:sz w:val="22"/>
          <w:szCs w:val="22"/>
        </w:rPr>
        <w:t>2</w:t>
      </w:r>
      <w:r w:rsidR="00E4750A">
        <w:rPr>
          <w:sz w:val="22"/>
          <w:szCs w:val="22"/>
        </w:rPr>
        <w:t>2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7E3E50">
      <w:pPr>
        <w:pStyle w:val="rozhodnutia"/>
        <w:widowControl/>
      </w:pPr>
      <w:r>
        <w:t>1107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7E3E50">
        <w:t>30</w:t>
      </w:r>
      <w:bookmarkStart w:id="0" w:name="_GoBack"/>
      <w:bookmarkEnd w:id="0"/>
      <w:r w:rsidR="00F07AA5">
        <w:t>.</w:t>
      </w:r>
      <w:r w:rsidR="00713B6A">
        <w:t xml:space="preserve"> </w:t>
      </w:r>
      <w:r w:rsidR="00E4750A">
        <w:t>mája</w:t>
      </w:r>
      <w:r w:rsidR="00A209E4">
        <w:t xml:space="preserve"> </w:t>
      </w:r>
      <w:r w:rsidR="00045AC1">
        <w:t>20</w:t>
      </w:r>
      <w:r w:rsidR="00A606C5">
        <w:t>2</w:t>
      </w:r>
      <w:r w:rsidR="00E4750A">
        <w:t>2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>k návrhu zákona podaného p</w:t>
      </w:r>
      <w:r w:rsidR="00A209E4">
        <w:t>o</w:t>
      </w:r>
      <w:r>
        <w:t>slanc</w:t>
      </w:r>
      <w:r w:rsidR="00E4750A">
        <w:t>om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1D147E" w:rsidP="00A606C5">
      <w:pPr>
        <w:widowControl/>
        <w:ind w:firstLine="708"/>
        <w:jc w:val="both"/>
      </w:pPr>
      <w:r>
        <w:t>P</w:t>
      </w:r>
      <w:r w:rsidR="00016881">
        <w:t>oslan</w:t>
      </w:r>
      <w:r w:rsidR="00E4750A">
        <w:t>e</w:t>
      </w:r>
      <w:r w:rsidR="00016881">
        <w:t>c</w:t>
      </w:r>
      <w:r w:rsidR="00713B6A">
        <w:t xml:space="preserve"> Nár</w:t>
      </w:r>
      <w:r w:rsidR="00E4750A">
        <w:t>odnej rady Slovenskej republiky Tomáš VALÁŠEK</w:t>
      </w:r>
      <w:r w:rsidR="00EF12B7">
        <w:t xml:space="preserve"> </w:t>
      </w:r>
      <w:r w:rsidR="00E4750A">
        <w:t>8</w:t>
      </w:r>
      <w:r w:rsidR="00EF12B7">
        <w:t xml:space="preserve">. </w:t>
      </w:r>
      <w:r w:rsidR="00E4750A">
        <w:t>apríla</w:t>
      </w:r>
      <w:r w:rsidR="000B3B60">
        <w:t xml:space="preserve"> </w:t>
      </w:r>
      <w:r w:rsidR="00713B6A">
        <w:t>20</w:t>
      </w:r>
      <w:r w:rsidR="00311DA8">
        <w:t>2</w:t>
      </w:r>
      <w:r w:rsidR="00E4750A">
        <w:t>2</w:t>
      </w:r>
      <w:r w:rsidR="00713B6A">
        <w:t xml:space="preserve"> podal návrh na vydanie</w:t>
      </w:r>
      <w:r w:rsidR="00057B00">
        <w:t xml:space="preserve"> </w:t>
      </w:r>
      <w:r w:rsidR="00713B6A">
        <w:t xml:space="preserve">zákona, ktorým sa </w:t>
      </w:r>
      <w:r w:rsidR="00311DA8">
        <w:t xml:space="preserve">mení a </w:t>
      </w:r>
      <w:r w:rsidR="004D2214">
        <w:t xml:space="preserve">dopĺňa </w:t>
      </w:r>
      <w:r w:rsidR="00EF12B7">
        <w:t xml:space="preserve">zákon č. </w:t>
      </w:r>
      <w:r w:rsidR="00E4750A">
        <w:t>301/2005 Z. z. Trestný poriadok v znení neskorších predpisov</w:t>
      </w:r>
      <w:r w:rsidR="000B3B60">
        <w:t xml:space="preserve"> </w:t>
      </w:r>
      <w:r w:rsidR="00713B6A">
        <w:t xml:space="preserve">(tlač </w:t>
      </w:r>
      <w:r w:rsidR="00E4750A">
        <w:t>997</w:t>
      </w:r>
      <w:r w:rsidR="00713B6A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postúpil na zaujatie stanoviska z hľadiska oprávnenosti jeho podania (uznesenie výboru z</w:t>
      </w:r>
      <w:r w:rsidR="00D8570E">
        <w:t xml:space="preserve"> </w:t>
      </w:r>
      <w:r w:rsidR="00016881">
        <w:t>1</w:t>
      </w:r>
      <w:r w:rsidR="00EF12B7">
        <w:t>1</w:t>
      </w:r>
      <w:r w:rsidR="00016881">
        <w:t xml:space="preserve">. </w:t>
      </w:r>
      <w:r w:rsidR="00E4750A">
        <w:t>mája</w:t>
      </w:r>
      <w:r w:rsidR="009D11F9">
        <w:t xml:space="preserve"> </w:t>
      </w:r>
      <w:r>
        <w:t xml:space="preserve"> 20</w:t>
      </w:r>
      <w:r w:rsidR="00311DA8">
        <w:t>2</w:t>
      </w:r>
      <w:r w:rsidR="00E4750A">
        <w:t>2</w:t>
      </w:r>
      <w:r w:rsidR="00016881">
        <w:t xml:space="preserve"> </w:t>
      </w:r>
      <w:r>
        <w:t xml:space="preserve">č. </w:t>
      </w:r>
      <w:r w:rsidR="00E4750A">
        <w:t>514</w:t>
      </w:r>
      <w:r>
        <w:t>)</w:t>
      </w:r>
    </w:p>
    <w:p w:rsidR="00713B6A" w:rsidRDefault="00713B6A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E4750A">
        <w:t>997</w:t>
      </w:r>
      <w:r w:rsidR="00713B6A">
        <w:t xml:space="preserve">) nie je podaný v súlade s § 96 </w:t>
      </w:r>
      <w:r w:rsidR="00D8570E">
        <w:br/>
      </w:r>
      <w:r w:rsidR="00713B6A">
        <w:t xml:space="preserve">ods. 3 zákona o rokovacom poriadku, nakoľko ide o návrh zákona v tej istej veci, ako bol návrh </w:t>
      </w:r>
      <w:r w:rsidR="00311DA8">
        <w:t>poslanc</w:t>
      </w:r>
      <w:r w:rsidR="00E4750A">
        <w:t>a</w:t>
      </w:r>
      <w:r w:rsidR="0035306C">
        <w:t xml:space="preserve"> Národnej rady Slovenskej republiky</w:t>
      </w:r>
      <w:r w:rsidR="009D11F9">
        <w:t xml:space="preserve"> </w:t>
      </w:r>
      <w:r w:rsidR="00E4750A">
        <w:t>Alojza BARÁNIKA</w:t>
      </w:r>
      <w:r w:rsidR="00EF12B7">
        <w:t xml:space="preserve"> </w:t>
      </w:r>
      <w:r w:rsidR="00311DA8">
        <w:t xml:space="preserve"> </w:t>
      </w:r>
      <w:r w:rsidR="00713B6A">
        <w:t>na vydanie</w:t>
      </w:r>
      <w:r w:rsidR="00057B00">
        <w:t xml:space="preserve"> </w:t>
      </w:r>
      <w:r w:rsidR="00713B6A">
        <w:t xml:space="preserve">zákona, ktorým sa </w:t>
      </w:r>
      <w:r w:rsidR="00EF12B7">
        <w:t xml:space="preserve">mení a </w:t>
      </w:r>
      <w:r w:rsidR="004D2214">
        <w:t xml:space="preserve">dopĺňa </w:t>
      </w:r>
      <w:r w:rsidR="00EF12B7">
        <w:t>zákon</w:t>
      </w:r>
      <w:r w:rsidR="00057B00">
        <w:t xml:space="preserve"> č. </w:t>
      </w:r>
      <w:r w:rsidR="00E4750A">
        <w:t>301/2005 Z. z. Trestný poriadok</w:t>
      </w:r>
      <w:r w:rsidR="00EF12B7">
        <w:t xml:space="preserve"> </w:t>
      </w:r>
      <w:r w:rsidR="00057B00">
        <w:t xml:space="preserve">v znení neskorších predpisov </w:t>
      </w:r>
      <w:r w:rsidR="00713B6A">
        <w:t xml:space="preserve">(tlač </w:t>
      </w:r>
      <w:r w:rsidR="00E4750A">
        <w:t>786</w:t>
      </w:r>
      <w:r w:rsidR="00713B6A">
        <w:t xml:space="preserve">), o ktorom Národná rada Slovenskej republiky uznesením </w:t>
      </w:r>
      <w:r w:rsidR="00A606C5">
        <w:t xml:space="preserve">č. </w:t>
      </w:r>
      <w:r w:rsidR="00E4750A">
        <w:t>1190</w:t>
      </w:r>
      <w:r w:rsidR="00057B00">
        <w:t xml:space="preserve"> </w:t>
      </w:r>
      <w:r w:rsidR="00713B6A">
        <w:t>z</w:t>
      </w:r>
      <w:r w:rsidR="00E4750A">
        <w:t>o</w:t>
      </w:r>
      <w:r w:rsidR="00016881">
        <w:t> </w:t>
      </w:r>
      <w:r w:rsidR="00E4750A">
        <w:t>14</w:t>
      </w:r>
      <w:r w:rsidR="00016881">
        <w:t xml:space="preserve">. </w:t>
      </w:r>
      <w:r w:rsidR="00E4750A">
        <w:t>decembra</w:t>
      </w:r>
      <w:r w:rsidR="00F4417D">
        <w:t xml:space="preserve"> 20</w:t>
      </w:r>
      <w:r w:rsidR="00311DA8">
        <w:t>2</w:t>
      </w:r>
      <w:r w:rsidR="00057B00">
        <w:t>1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057B00" w:rsidP="009D11F9">
      <w:pPr>
        <w:widowControl/>
      </w:pPr>
      <w:r>
        <w:t xml:space="preserve">Boris   K o l </w:t>
      </w:r>
      <w:proofErr w:type="spellStart"/>
      <w:r>
        <w:t>l</w:t>
      </w:r>
      <w:proofErr w:type="spellEnd"/>
      <w:r>
        <w:t xml:space="preserve"> á r</w:t>
      </w:r>
      <w:r w:rsidR="001E4F71">
        <w:t xml:space="preserve">  </w:t>
      </w:r>
      <w:r w:rsidR="00713B6A">
        <w:t xml:space="preserve">   v. r.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16881"/>
    <w:rsid w:val="000445FA"/>
    <w:rsid w:val="00045AC1"/>
    <w:rsid w:val="00057B00"/>
    <w:rsid w:val="000B3B60"/>
    <w:rsid w:val="000D48FE"/>
    <w:rsid w:val="001D147E"/>
    <w:rsid w:val="001E4F71"/>
    <w:rsid w:val="001F5080"/>
    <w:rsid w:val="00211168"/>
    <w:rsid w:val="002E6DBE"/>
    <w:rsid w:val="00311DA8"/>
    <w:rsid w:val="0035306C"/>
    <w:rsid w:val="004142BB"/>
    <w:rsid w:val="004D2214"/>
    <w:rsid w:val="0058479E"/>
    <w:rsid w:val="00650941"/>
    <w:rsid w:val="006E010C"/>
    <w:rsid w:val="00713B6A"/>
    <w:rsid w:val="00767785"/>
    <w:rsid w:val="00770C32"/>
    <w:rsid w:val="007974D9"/>
    <w:rsid w:val="007A7265"/>
    <w:rsid w:val="007E3E50"/>
    <w:rsid w:val="00825036"/>
    <w:rsid w:val="00894590"/>
    <w:rsid w:val="008B1C56"/>
    <w:rsid w:val="008E3784"/>
    <w:rsid w:val="00907062"/>
    <w:rsid w:val="009C25E5"/>
    <w:rsid w:val="009C5DDF"/>
    <w:rsid w:val="009D11F9"/>
    <w:rsid w:val="00A209E4"/>
    <w:rsid w:val="00A606C5"/>
    <w:rsid w:val="00C812C0"/>
    <w:rsid w:val="00D01107"/>
    <w:rsid w:val="00D43CD1"/>
    <w:rsid w:val="00D65562"/>
    <w:rsid w:val="00D8570E"/>
    <w:rsid w:val="00DF32F0"/>
    <w:rsid w:val="00E42C26"/>
    <w:rsid w:val="00E4750A"/>
    <w:rsid w:val="00E5722C"/>
    <w:rsid w:val="00EF12B7"/>
    <w:rsid w:val="00F07AA5"/>
    <w:rsid w:val="00F4417D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A06AE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2022-05-30T08:47:00Z</cp:lastPrinted>
  <dcterms:created xsi:type="dcterms:W3CDTF">2022-05-11T12:24:00Z</dcterms:created>
  <dcterms:modified xsi:type="dcterms:W3CDTF">2022-05-30T08:50:00Z</dcterms:modified>
</cp:coreProperties>
</file>