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FA13" w14:textId="77777777" w:rsidR="00221E64" w:rsidRDefault="00221E64" w:rsidP="008F6F48">
      <w:pPr>
        <w:keepNext/>
        <w:autoSpaceDE w:val="0"/>
        <w:autoSpaceDN w:val="0"/>
        <w:adjustRightInd w:val="0"/>
        <w:spacing w:before="120" w:after="0" w:line="240" w:lineRule="auto"/>
        <w:jc w:val="center"/>
        <w:rPr>
          <w:rFonts w:ascii="Times New Roman" w:hAnsi="Times New Roman"/>
          <w:b/>
          <w:sz w:val="24"/>
          <w:szCs w:val="24"/>
        </w:rPr>
      </w:pPr>
      <w:r w:rsidRPr="000A24DB">
        <w:rPr>
          <w:rFonts w:ascii="Times New Roman" w:hAnsi="Times New Roman"/>
          <w:b/>
          <w:sz w:val="24"/>
          <w:szCs w:val="24"/>
        </w:rPr>
        <w:t xml:space="preserve">D ô v o d o v á    s p r á v a </w:t>
      </w:r>
    </w:p>
    <w:p w14:paraId="5A71650C" w14:textId="77777777" w:rsidR="00221E64" w:rsidRPr="000A24DB" w:rsidRDefault="00221E64" w:rsidP="008F6F48">
      <w:pPr>
        <w:pStyle w:val="Nadpis1"/>
        <w:keepNext/>
        <w:autoSpaceDE w:val="0"/>
        <w:autoSpaceDN w:val="0"/>
        <w:adjustRightInd w:val="0"/>
        <w:spacing w:before="120" w:beforeAutospacing="0" w:after="0" w:afterAutospacing="0"/>
        <w:ind w:firstLine="708"/>
        <w:jc w:val="both"/>
        <w:rPr>
          <w:sz w:val="24"/>
          <w:szCs w:val="24"/>
        </w:rPr>
      </w:pPr>
      <w:r w:rsidRPr="000A24DB">
        <w:rPr>
          <w:sz w:val="24"/>
          <w:szCs w:val="24"/>
        </w:rPr>
        <w:t>A. Všeobecná časť</w:t>
      </w:r>
    </w:p>
    <w:p w14:paraId="4B3E5566" w14:textId="77777777" w:rsidR="00221E64" w:rsidRPr="000A24DB" w:rsidRDefault="00221E64" w:rsidP="008F6F48">
      <w:pPr>
        <w:autoSpaceDE w:val="0"/>
        <w:autoSpaceDN w:val="0"/>
        <w:adjustRightInd w:val="0"/>
        <w:spacing w:after="0" w:line="240" w:lineRule="auto"/>
        <w:jc w:val="center"/>
        <w:rPr>
          <w:rFonts w:ascii="Times New Roman" w:hAnsi="Times New Roman"/>
          <w:sz w:val="24"/>
          <w:szCs w:val="24"/>
          <w:highlight w:val="yellow"/>
        </w:rPr>
      </w:pPr>
    </w:p>
    <w:p w14:paraId="315F144E" w14:textId="77777777" w:rsidR="00221E64" w:rsidRDefault="00221E64" w:rsidP="008F6F48">
      <w:pPr>
        <w:widowControl w:val="0"/>
        <w:autoSpaceDE w:val="0"/>
        <w:autoSpaceDN w:val="0"/>
        <w:adjustRightInd w:val="0"/>
        <w:spacing w:after="0" w:line="240" w:lineRule="auto"/>
        <w:ind w:firstLine="708"/>
        <w:jc w:val="both"/>
        <w:rPr>
          <w:rFonts w:ascii="Times New Roman" w:hAnsi="Times New Roman"/>
          <w:sz w:val="24"/>
          <w:szCs w:val="24"/>
        </w:rPr>
      </w:pPr>
      <w:bookmarkStart w:id="0" w:name="_Hlk96677215"/>
      <w:r w:rsidRPr="000A24DB">
        <w:rPr>
          <w:rFonts w:ascii="Times New Roman" w:hAnsi="Times New Roman"/>
          <w:sz w:val="24"/>
          <w:szCs w:val="24"/>
        </w:rPr>
        <w:t xml:space="preserve">Návrh zákona, ktorým sa </w:t>
      </w:r>
      <w:r>
        <w:rPr>
          <w:rFonts w:ascii="Times New Roman" w:hAnsi="Times New Roman"/>
          <w:sz w:val="24"/>
          <w:szCs w:val="24"/>
        </w:rPr>
        <w:t xml:space="preserve">mení a </w:t>
      </w:r>
      <w:r w:rsidRPr="000A24DB">
        <w:rPr>
          <w:rFonts w:ascii="Times New Roman" w:hAnsi="Times New Roman"/>
          <w:sz w:val="24"/>
          <w:szCs w:val="24"/>
        </w:rPr>
        <w:t xml:space="preserve">dopĺňa zákon č. 582/2004 Z. z. </w:t>
      </w:r>
      <w:r w:rsidRPr="000A24DB">
        <w:rPr>
          <w:rFonts w:ascii="Times New Roman" w:hAnsi="Times New Roman"/>
          <w:color w:val="000000"/>
          <w:sz w:val="24"/>
          <w:szCs w:val="24"/>
          <w:shd w:val="clear" w:color="auto" w:fill="FFFFFF"/>
        </w:rPr>
        <w:t>o miestnych daniach a miestnom poplatku za komunálne odpady a drobné stavebné odpady v</w:t>
      </w:r>
      <w:r w:rsidRPr="000A24DB">
        <w:rPr>
          <w:rFonts w:ascii="Times New Roman" w:hAnsi="Times New Roman"/>
          <w:sz w:val="24"/>
          <w:szCs w:val="24"/>
        </w:rPr>
        <w:t xml:space="preserve"> znení neskorších predpisov </w:t>
      </w:r>
      <w:bookmarkEnd w:id="0"/>
      <w:r w:rsidR="00547010">
        <w:rPr>
          <w:rFonts w:ascii="Times New Roman" w:hAnsi="Times New Roman"/>
          <w:sz w:val="24"/>
          <w:szCs w:val="24"/>
        </w:rPr>
        <w:t xml:space="preserve">(ďalej len „zákon o miestnych daniach) </w:t>
      </w:r>
      <w:r w:rsidRPr="000A24DB">
        <w:rPr>
          <w:rFonts w:ascii="Times New Roman" w:hAnsi="Times New Roman"/>
          <w:sz w:val="24"/>
          <w:szCs w:val="24"/>
        </w:rPr>
        <w:t>predklad</w:t>
      </w:r>
      <w:r>
        <w:rPr>
          <w:rFonts w:ascii="Times New Roman" w:hAnsi="Times New Roman"/>
          <w:sz w:val="24"/>
          <w:szCs w:val="24"/>
        </w:rPr>
        <w:t xml:space="preserve">á </w:t>
      </w:r>
      <w:r w:rsidRPr="000A24DB">
        <w:rPr>
          <w:rFonts w:ascii="Times New Roman" w:hAnsi="Times New Roman"/>
          <w:sz w:val="24"/>
          <w:szCs w:val="24"/>
        </w:rPr>
        <w:t xml:space="preserve">na rokovanie Národnej rady Slovenskej republiky </w:t>
      </w:r>
      <w:r>
        <w:rPr>
          <w:rFonts w:ascii="Times New Roman" w:hAnsi="Times New Roman"/>
          <w:sz w:val="24"/>
          <w:szCs w:val="24"/>
        </w:rPr>
        <w:t xml:space="preserve">skupina poslancov </w:t>
      </w:r>
      <w:r w:rsidRPr="000A24DB">
        <w:rPr>
          <w:rFonts w:ascii="Times New Roman" w:hAnsi="Times New Roman"/>
          <w:sz w:val="24"/>
          <w:szCs w:val="24"/>
        </w:rPr>
        <w:t>Národnej rady Slovenskej republiky</w:t>
      </w:r>
      <w:r>
        <w:rPr>
          <w:rFonts w:ascii="Times New Roman" w:hAnsi="Times New Roman"/>
          <w:sz w:val="24"/>
          <w:szCs w:val="24"/>
        </w:rPr>
        <w:t>.</w:t>
      </w:r>
    </w:p>
    <w:p w14:paraId="279ABD8B" w14:textId="77777777" w:rsidR="00221E64" w:rsidRDefault="00221E64" w:rsidP="008F6F48">
      <w:pPr>
        <w:pStyle w:val="Default"/>
        <w:ind w:firstLine="703"/>
        <w:jc w:val="both"/>
      </w:pPr>
    </w:p>
    <w:p w14:paraId="766642BA" w14:textId="77777777" w:rsidR="00547010" w:rsidRDefault="00547010" w:rsidP="008F6F48">
      <w:pPr>
        <w:spacing w:after="0" w:line="240" w:lineRule="auto"/>
        <w:ind w:firstLine="703"/>
        <w:jc w:val="both"/>
        <w:rPr>
          <w:rFonts w:ascii="Times New Roman" w:hAnsi="Times New Roman"/>
          <w:sz w:val="24"/>
          <w:szCs w:val="24"/>
        </w:rPr>
      </w:pPr>
      <w:r>
        <w:rPr>
          <w:rFonts w:ascii="Times New Roman" w:hAnsi="Times New Roman"/>
          <w:sz w:val="24"/>
          <w:szCs w:val="24"/>
        </w:rPr>
        <w:t>Súčasné znenie zákona</w:t>
      </w:r>
      <w:r w:rsidR="00221E64">
        <w:rPr>
          <w:rFonts w:ascii="Times New Roman" w:hAnsi="Times New Roman"/>
          <w:sz w:val="24"/>
          <w:szCs w:val="24"/>
        </w:rPr>
        <w:t xml:space="preserve"> o miestnych daniach</w:t>
      </w:r>
      <w:r>
        <w:rPr>
          <w:rFonts w:ascii="Times New Roman" w:hAnsi="Times New Roman"/>
          <w:sz w:val="24"/>
          <w:szCs w:val="24"/>
        </w:rPr>
        <w:t xml:space="preserve"> v časti poplatku za komunálne odpady a drobné stavebné odpady</w:t>
      </w:r>
      <w:r w:rsidR="00221E64">
        <w:rPr>
          <w:rFonts w:ascii="Times New Roman" w:hAnsi="Times New Roman"/>
          <w:sz w:val="24"/>
          <w:szCs w:val="24"/>
        </w:rPr>
        <w:t xml:space="preserve"> nereaguje dostatočne na realizačnú prax. </w:t>
      </w:r>
      <w:r>
        <w:rPr>
          <w:rFonts w:ascii="Times New Roman" w:hAnsi="Times New Roman"/>
          <w:sz w:val="24"/>
          <w:szCs w:val="24"/>
        </w:rPr>
        <w:t>Obce podľa zákona o miestnych daniach môžu v súčasnosti určiť poplatok iba dvoma spôsobmi, a to paušálne (na osobu a deň) alebo za množstvový zber. V prvom prípade ide o nezásluhový systém, kde poplatníci v obci platia rovnako bez ohľadu na množstvo vyprodukovaného a vytriedeného komunálneho odpadu, čo vytvára nespravodlivé podm</w:t>
      </w:r>
      <w:r w:rsidR="0060636B">
        <w:rPr>
          <w:rFonts w:ascii="Times New Roman" w:hAnsi="Times New Roman"/>
          <w:sz w:val="24"/>
          <w:szCs w:val="24"/>
        </w:rPr>
        <w:t>ienky poplatkovej povinnosti a nemotivuje pôvodcov komunálnych odpadov predchádzať jeho vzniku.</w:t>
      </w:r>
      <w:r>
        <w:rPr>
          <w:rFonts w:ascii="Times New Roman" w:hAnsi="Times New Roman"/>
          <w:sz w:val="24"/>
          <w:szCs w:val="24"/>
        </w:rPr>
        <w:t xml:space="preserve"> Poplatok za množstvový zber je dokonalejší, ale jedným z parametrov výpočtu poplatku je objem zbernej nádoby</w:t>
      </w:r>
      <w:r w:rsidR="0060636B">
        <w:rPr>
          <w:rFonts w:ascii="Times New Roman" w:hAnsi="Times New Roman"/>
          <w:sz w:val="24"/>
          <w:szCs w:val="24"/>
        </w:rPr>
        <w:t>, ktorý tiež nie je objektívnou veličinou</w:t>
      </w:r>
      <w:r>
        <w:rPr>
          <w:rFonts w:ascii="Times New Roman" w:hAnsi="Times New Roman"/>
          <w:sz w:val="24"/>
          <w:szCs w:val="24"/>
        </w:rPr>
        <w:t xml:space="preserve"> z dôvodu, že sa nezohľadňuje skutočné naplnenie zbernej nádoby. </w:t>
      </w:r>
      <w:r w:rsidR="0060636B">
        <w:rPr>
          <w:rFonts w:ascii="Times New Roman" w:hAnsi="Times New Roman"/>
          <w:sz w:val="24"/>
          <w:szCs w:val="24"/>
        </w:rPr>
        <w:t>Okrem toho, z</w:t>
      </w:r>
      <w:r w:rsidR="00221E64">
        <w:rPr>
          <w:rFonts w:ascii="Times New Roman" w:hAnsi="Times New Roman"/>
          <w:sz w:val="24"/>
          <w:szCs w:val="24"/>
        </w:rPr>
        <w:t xml:space="preserve">ber komunálneho odpadu prebieha v obciach rôznym spôsobom – </w:t>
      </w:r>
      <w:r w:rsidR="00AC346F">
        <w:rPr>
          <w:rFonts w:ascii="Times New Roman" w:hAnsi="Times New Roman"/>
          <w:sz w:val="24"/>
          <w:szCs w:val="24"/>
        </w:rPr>
        <w:t xml:space="preserve">okrem iného </w:t>
      </w:r>
      <w:r>
        <w:rPr>
          <w:rFonts w:ascii="Times New Roman" w:hAnsi="Times New Roman"/>
          <w:sz w:val="24"/>
          <w:szCs w:val="24"/>
        </w:rPr>
        <w:t xml:space="preserve">sa používa </w:t>
      </w:r>
      <w:r w:rsidR="00AC346F">
        <w:rPr>
          <w:rFonts w:ascii="Times New Roman" w:hAnsi="Times New Roman"/>
          <w:sz w:val="24"/>
          <w:szCs w:val="24"/>
        </w:rPr>
        <w:t xml:space="preserve">napríklad aj </w:t>
      </w:r>
      <w:proofErr w:type="spellStart"/>
      <w:r w:rsidR="00221E64">
        <w:rPr>
          <w:rFonts w:ascii="Times New Roman" w:hAnsi="Times New Roman"/>
          <w:sz w:val="24"/>
          <w:szCs w:val="24"/>
        </w:rPr>
        <w:t>nálepkový</w:t>
      </w:r>
      <w:proofErr w:type="spellEnd"/>
      <w:r w:rsidR="00221E64">
        <w:rPr>
          <w:rFonts w:ascii="Times New Roman" w:hAnsi="Times New Roman"/>
          <w:sz w:val="24"/>
          <w:szCs w:val="24"/>
        </w:rPr>
        <w:t xml:space="preserve"> systém, žetónový systém, komunitný zber v spoločných zberných nádobách a pod. Zákon však tieto mechanizmy nepozná a realizačná prax je všestrannejšia ako pripúšťa zákon o miestnych daniach. </w:t>
      </w:r>
      <w:r w:rsidRPr="00D71235">
        <w:rPr>
          <w:rFonts w:ascii="Times New Roman" w:hAnsi="Times New Roman"/>
          <w:sz w:val="24"/>
          <w:szCs w:val="24"/>
        </w:rPr>
        <w:t>S cieľom zabezpečenia nápravy nedostatkov sa v predloženom materiáli navrhujú viaceré úpra</w:t>
      </w:r>
      <w:r>
        <w:rPr>
          <w:rFonts w:ascii="Times New Roman" w:hAnsi="Times New Roman"/>
          <w:sz w:val="24"/>
          <w:szCs w:val="24"/>
        </w:rPr>
        <w:t xml:space="preserve">vy týkajúce sa </w:t>
      </w:r>
      <w:r w:rsidRPr="00D71235">
        <w:rPr>
          <w:rFonts w:ascii="Times New Roman" w:hAnsi="Times New Roman"/>
          <w:sz w:val="24"/>
          <w:szCs w:val="24"/>
        </w:rPr>
        <w:t xml:space="preserve">miestneho poplatku za komunálne odpady a drobné stavebné odpady. </w:t>
      </w:r>
    </w:p>
    <w:p w14:paraId="4C1AD37A" w14:textId="77777777" w:rsidR="00AC346F" w:rsidRDefault="00AC346F" w:rsidP="008F6F48">
      <w:pPr>
        <w:spacing w:after="0" w:line="240" w:lineRule="auto"/>
        <w:jc w:val="both"/>
        <w:rPr>
          <w:rFonts w:ascii="Times New Roman" w:hAnsi="Times New Roman"/>
          <w:sz w:val="24"/>
          <w:szCs w:val="24"/>
        </w:rPr>
      </w:pPr>
    </w:p>
    <w:p w14:paraId="3C2FDD8A" w14:textId="77777777" w:rsidR="00547010" w:rsidRDefault="00547010" w:rsidP="008F6F48">
      <w:pPr>
        <w:pStyle w:val="Default"/>
        <w:ind w:firstLine="703"/>
        <w:jc w:val="both"/>
      </w:pPr>
      <w:r>
        <w:t>Primárnym c</w:t>
      </w:r>
      <w:r w:rsidRPr="00455680">
        <w:t>ieľom návrhu novely zákona je vytvorenie legislatívneho rámca pre určenie miestneho poplatku za komunálny odpad, ktorého zber prebieha vážením</w:t>
      </w:r>
      <w:r w:rsidR="0060636B">
        <w:t xml:space="preserve"> na zbernom vozidle pri vyprázdňovaní každej zbernej nádoby</w:t>
      </w:r>
      <w:r w:rsidRPr="00455680">
        <w:t xml:space="preserve">. Uvedená </w:t>
      </w:r>
      <w:r>
        <w:t xml:space="preserve">zmena </w:t>
      </w:r>
      <w:r w:rsidRPr="00455680">
        <w:t>sa navrhuj</w:t>
      </w:r>
      <w:r>
        <w:t>e</w:t>
      </w:r>
      <w:r w:rsidRPr="00455680">
        <w:t xml:space="preserve"> realizovať v nadväznosti skôr prijatú legislatívnu úpravu v zákone o o</w:t>
      </w:r>
      <w:r>
        <w:t xml:space="preserve">dpadoch, podľa </w:t>
      </w:r>
      <w:r w:rsidR="008210AD">
        <w:t>ktorej</w:t>
      </w:r>
      <w:r>
        <w:t xml:space="preserve"> sa od</w:t>
      </w:r>
      <w:r w:rsidRPr="00455680">
        <w:t xml:space="preserve"> </w:t>
      </w:r>
      <w:r w:rsidR="008210AD">
        <w:t xml:space="preserve">roku </w:t>
      </w:r>
      <w:r w:rsidRPr="00455680">
        <w:t xml:space="preserve">2023 samospráva môže rozhodnúť, či bude pri zbere komunálneho odpadu tento odpad vážiť. Priebežné skúsenosti niektorých samospráv, ktoré </w:t>
      </w:r>
      <w:proofErr w:type="spellStart"/>
      <w:r w:rsidRPr="00455680">
        <w:t>pilotne</w:t>
      </w:r>
      <w:proofErr w:type="spellEnd"/>
      <w:r w:rsidRPr="00455680">
        <w:t xml:space="preserve"> zabezpečili váženie komunálneho odpadu</w:t>
      </w:r>
      <w:r w:rsidR="0060636B">
        <w:t>,</w:t>
      </w:r>
      <w:r w:rsidRPr="00455680">
        <w:t xml:space="preserve"> </w:t>
      </w:r>
      <w:r>
        <w:t>po</w:t>
      </w:r>
      <w:r w:rsidRPr="00455680">
        <w:t xml:space="preserve">ukazujú na dobré výsledky v podobe zníženia celkového vyprodukovaného odpadu v obci bez dôsledkov vytvárania </w:t>
      </w:r>
      <w:r>
        <w:t xml:space="preserve">čiernych skládok v obci. </w:t>
      </w:r>
      <w:r w:rsidR="0060636B">
        <w:t>K možnosti zavedenia váženého množstvového zberu komunálneho odpadu sa viaže a</w:t>
      </w:r>
      <w:r w:rsidR="00761D68">
        <w:t>j zavedenie vyrubenia preddavku</w:t>
      </w:r>
      <w:r w:rsidR="0060636B">
        <w:t xml:space="preserve"> </w:t>
      </w:r>
      <w:r w:rsidR="00761D68">
        <w:t>na poplatok</w:t>
      </w:r>
      <w:r w:rsidR="00E4431C">
        <w:t xml:space="preserve"> </w:t>
      </w:r>
      <w:r w:rsidR="0060636B">
        <w:t>správcom poplatku a</w:t>
      </w:r>
      <w:r w:rsidR="00761D68">
        <w:t> následným zúčtovaním preddavku</w:t>
      </w:r>
      <w:r w:rsidR="0060636B">
        <w:t xml:space="preserve"> so skutočnými nákladmi obce na zber a likvidáciu odpadu spolu s prípadnými nárokmi poplatníka na úľavy z poplatku, ktoré obec prijala vo VZN.</w:t>
      </w:r>
    </w:p>
    <w:p w14:paraId="1352D865" w14:textId="77777777" w:rsidR="00AC346F" w:rsidRDefault="00AC346F" w:rsidP="008F6F48">
      <w:pPr>
        <w:spacing w:after="0" w:line="240" w:lineRule="auto"/>
        <w:ind w:firstLine="703"/>
        <w:jc w:val="both"/>
        <w:rPr>
          <w:rFonts w:ascii="Times New Roman" w:hAnsi="Times New Roman"/>
          <w:sz w:val="24"/>
          <w:szCs w:val="24"/>
        </w:rPr>
      </w:pPr>
    </w:p>
    <w:p w14:paraId="6C444553" w14:textId="77777777" w:rsidR="00221E64" w:rsidRPr="00D71235" w:rsidRDefault="00386934" w:rsidP="008F6F48">
      <w:pPr>
        <w:spacing w:after="0" w:line="240" w:lineRule="auto"/>
        <w:ind w:firstLine="703"/>
        <w:jc w:val="both"/>
        <w:rPr>
          <w:rFonts w:ascii="Times New Roman" w:hAnsi="Times New Roman"/>
          <w:sz w:val="24"/>
          <w:szCs w:val="24"/>
        </w:rPr>
      </w:pPr>
      <w:r>
        <w:rPr>
          <w:rFonts w:ascii="Times New Roman" w:hAnsi="Times New Roman"/>
          <w:sz w:val="24"/>
          <w:szCs w:val="24"/>
        </w:rPr>
        <w:t xml:space="preserve">Pre obce, ktoré si </w:t>
      </w:r>
      <w:r w:rsidR="0060636B">
        <w:rPr>
          <w:rFonts w:ascii="Times New Roman" w:hAnsi="Times New Roman"/>
          <w:sz w:val="24"/>
          <w:szCs w:val="24"/>
        </w:rPr>
        <w:t>nezavedú vážený množstvový zber komunálneho odpadu (v celej obci alebo jej časti, alebo pre určité skupiny poplatníkov)</w:t>
      </w:r>
      <w:r>
        <w:rPr>
          <w:rFonts w:ascii="Times New Roman" w:hAnsi="Times New Roman"/>
          <w:sz w:val="24"/>
          <w:szCs w:val="24"/>
        </w:rPr>
        <w:t>, sa</w:t>
      </w:r>
      <w:r w:rsidR="0060636B">
        <w:rPr>
          <w:rFonts w:ascii="Times New Roman" w:hAnsi="Times New Roman"/>
          <w:sz w:val="24"/>
          <w:szCs w:val="24"/>
        </w:rPr>
        <w:t xml:space="preserve"> pri vyrubení poplatku</w:t>
      </w:r>
      <w:r>
        <w:rPr>
          <w:rFonts w:ascii="Times New Roman" w:hAnsi="Times New Roman"/>
          <w:sz w:val="24"/>
          <w:szCs w:val="24"/>
        </w:rPr>
        <w:t xml:space="preserve"> principiálne nič nemení, </w:t>
      </w:r>
      <w:r w:rsidR="00AC346F">
        <w:rPr>
          <w:rFonts w:ascii="Times New Roman" w:hAnsi="Times New Roman"/>
          <w:sz w:val="24"/>
          <w:szCs w:val="24"/>
        </w:rPr>
        <w:t>nezakladajú</w:t>
      </w:r>
      <w:r>
        <w:rPr>
          <w:rFonts w:ascii="Times New Roman" w:hAnsi="Times New Roman"/>
          <w:sz w:val="24"/>
          <w:szCs w:val="24"/>
        </w:rPr>
        <w:t xml:space="preserve"> sa zo zá</w:t>
      </w:r>
      <w:r w:rsidR="00AC346F">
        <w:rPr>
          <w:rFonts w:ascii="Times New Roman" w:hAnsi="Times New Roman"/>
          <w:sz w:val="24"/>
          <w:szCs w:val="24"/>
        </w:rPr>
        <w:t>kona voči nim žiadne</w:t>
      </w:r>
      <w:r w:rsidR="0060636B">
        <w:rPr>
          <w:rFonts w:ascii="Times New Roman" w:hAnsi="Times New Roman"/>
          <w:sz w:val="24"/>
          <w:szCs w:val="24"/>
        </w:rPr>
        <w:t xml:space="preserve"> nové povinnosti alebo plnenia, avšak nevýhody v podobe nízkej motivácie predchádzať vzniku komunálneho odpadu, nízkej motivácie separovať </w:t>
      </w:r>
      <w:proofErr w:type="spellStart"/>
      <w:r w:rsidR="0060636B">
        <w:rPr>
          <w:rFonts w:ascii="Times New Roman" w:hAnsi="Times New Roman"/>
          <w:sz w:val="24"/>
          <w:szCs w:val="24"/>
        </w:rPr>
        <w:t>vytriediteľné</w:t>
      </w:r>
      <w:proofErr w:type="spellEnd"/>
      <w:r w:rsidR="0060636B">
        <w:rPr>
          <w:rFonts w:ascii="Times New Roman" w:hAnsi="Times New Roman"/>
          <w:sz w:val="24"/>
          <w:szCs w:val="24"/>
        </w:rPr>
        <w:t xml:space="preserve"> zložky zmesového komunálneho odpadu sa v „pôvodných systémoch“ spoplatnenia komunálneho odpadu</w:t>
      </w:r>
      <w:r w:rsidR="00761D68">
        <w:rPr>
          <w:rFonts w:ascii="Times New Roman" w:hAnsi="Times New Roman"/>
          <w:sz w:val="24"/>
          <w:szCs w:val="24"/>
        </w:rPr>
        <w:t>,</w:t>
      </w:r>
      <w:r w:rsidR="0060636B">
        <w:rPr>
          <w:rFonts w:ascii="Times New Roman" w:hAnsi="Times New Roman"/>
          <w:sz w:val="24"/>
          <w:szCs w:val="24"/>
        </w:rPr>
        <w:t xml:space="preserve"> a z toho prameniace náklady obce na činnosti </w:t>
      </w:r>
      <w:r w:rsidR="008210AD">
        <w:rPr>
          <w:rFonts w:ascii="Times New Roman" w:hAnsi="Times New Roman"/>
          <w:sz w:val="24"/>
          <w:szCs w:val="24"/>
        </w:rPr>
        <w:t>súvisiace so zberom a likvidáciou komunálneho odpadu, týmto neeliminujú.</w:t>
      </w:r>
    </w:p>
    <w:p w14:paraId="1224688E" w14:textId="77777777" w:rsidR="00547010" w:rsidRDefault="00547010" w:rsidP="008F6F48">
      <w:pPr>
        <w:pStyle w:val="Default"/>
        <w:jc w:val="both"/>
      </w:pPr>
    </w:p>
    <w:p w14:paraId="19CBDC8A" w14:textId="77777777" w:rsidR="00221E64" w:rsidRDefault="00547010" w:rsidP="008F6F48">
      <w:pPr>
        <w:pStyle w:val="Default"/>
        <w:ind w:firstLine="703"/>
        <w:jc w:val="both"/>
      </w:pPr>
      <w:r>
        <w:t>Zámer</w:t>
      </w:r>
      <w:r w:rsidR="00221E64" w:rsidRPr="00455680">
        <w:t xml:space="preserve"> návrhu novely zákona </w:t>
      </w:r>
      <w:r>
        <w:t>reaguje aj na</w:t>
      </w:r>
      <w:r w:rsidR="00221E64" w:rsidRPr="00455680">
        <w:t xml:space="preserve"> plnenie ustanovení Programového vyhlásenia vlády SR na roky 2020 – 2024 v súvislosti so z</w:t>
      </w:r>
      <w:r w:rsidR="00221E64">
        <w:t>lepšovaním životného prostredia a odpadového hospodárstva. Vo výsledku rozhodnutie o spôsobe určenia poplatku za komunálny odpad bude na rozhodnutí obce a to, či zavedie:</w:t>
      </w:r>
    </w:p>
    <w:p w14:paraId="3CD86284" w14:textId="77777777" w:rsidR="00221E64" w:rsidRDefault="00221E64" w:rsidP="008F6F48">
      <w:pPr>
        <w:pStyle w:val="Default"/>
        <w:numPr>
          <w:ilvl w:val="0"/>
          <w:numId w:val="1"/>
        </w:numPr>
        <w:jc w:val="both"/>
      </w:pPr>
      <w:r>
        <w:lastRenderedPageBreak/>
        <w:t>paušálny poplatok (sadzba poplatku na osobu a deň),</w:t>
      </w:r>
    </w:p>
    <w:p w14:paraId="54482743" w14:textId="77777777" w:rsidR="00221E64" w:rsidRPr="008210AD" w:rsidRDefault="00221E64" w:rsidP="008F6F48">
      <w:pPr>
        <w:pStyle w:val="Default"/>
        <w:numPr>
          <w:ilvl w:val="0"/>
          <w:numId w:val="1"/>
        </w:numPr>
        <w:jc w:val="both"/>
      </w:pPr>
      <w:r w:rsidRPr="008210AD">
        <w:t xml:space="preserve">štandardný </w:t>
      </w:r>
      <w:r w:rsidR="008210AD" w:rsidRPr="008210AD">
        <w:t xml:space="preserve">nevážený </w:t>
      </w:r>
      <w:r w:rsidRPr="008210AD">
        <w:t>množstvový zber (ako súčin sadzby poplatku, veľkosti zbernej nádoby a frekvencie odvozu),</w:t>
      </w:r>
    </w:p>
    <w:p w14:paraId="6F170FDA" w14:textId="77777777" w:rsidR="00221E64" w:rsidRPr="008210AD" w:rsidRDefault="00221E64" w:rsidP="008F6F48">
      <w:pPr>
        <w:pStyle w:val="Default"/>
        <w:numPr>
          <w:ilvl w:val="0"/>
          <w:numId w:val="1"/>
        </w:numPr>
        <w:jc w:val="both"/>
      </w:pPr>
      <w:r w:rsidRPr="008210AD">
        <w:t>vážený množstvový zber (</w:t>
      </w:r>
      <w:r w:rsidR="008210AD" w:rsidRPr="008210AD">
        <w:t>poplatok vypočítaný podľa</w:t>
      </w:r>
      <w:r w:rsidRPr="008210AD">
        <w:t xml:space="preserve"> skutočného množstva odpadu</w:t>
      </w:r>
      <w:r w:rsidR="008210AD" w:rsidRPr="008210AD">
        <w:t xml:space="preserve"> vyjadreného v hmotnostných jednotkách</w:t>
      </w:r>
      <w:r w:rsidRPr="008210AD">
        <w:t>),</w:t>
      </w:r>
    </w:p>
    <w:p w14:paraId="62C80838" w14:textId="77777777" w:rsidR="00221E64" w:rsidRPr="008210AD" w:rsidRDefault="00221E64" w:rsidP="008F6F48">
      <w:pPr>
        <w:pStyle w:val="Default"/>
        <w:numPr>
          <w:ilvl w:val="0"/>
          <w:numId w:val="1"/>
        </w:numPr>
        <w:jc w:val="both"/>
      </w:pPr>
      <w:r w:rsidRPr="008210AD">
        <w:t>prípadne ich kombinácia podľa lokality v obci alebo podľa typu poplatníkov.</w:t>
      </w:r>
    </w:p>
    <w:p w14:paraId="2EF02715" w14:textId="77777777" w:rsidR="008210AD" w:rsidRPr="000A24DB" w:rsidRDefault="008210AD" w:rsidP="008F6F48">
      <w:pPr>
        <w:widowControl w:val="0"/>
        <w:autoSpaceDE w:val="0"/>
        <w:autoSpaceDN w:val="0"/>
        <w:adjustRightInd w:val="0"/>
        <w:spacing w:after="0" w:line="240" w:lineRule="auto"/>
        <w:ind w:firstLine="708"/>
        <w:jc w:val="both"/>
        <w:rPr>
          <w:rFonts w:ascii="Times New Roman" w:hAnsi="Times New Roman"/>
          <w:sz w:val="24"/>
          <w:szCs w:val="24"/>
        </w:rPr>
      </w:pPr>
    </w:p>
    <w:p w14:paraId="4E182932" w14:textId="77777777" w:rsidR="00221E64" w:rsidRPr="00B253B2" w:rsidRDefault="00221E64" w:rsidP="008F6F48">
      <w:pPr>
        <w:spacing w:after="0" w:line="240" w:lineRule="auto"/>
        <w:ind w:firstLine="708"/>
        <w:jc w:val="both"/>
        <w:rPr>
          <w:rFonts w:ascii="Times New Roman" w:hAnsi="Times New Roman"/>
          <w:sz w:val="24"/>
          <w:szCs w:val="24"/>
          <w:lang w:eastAsia="sk-SK"/>
        </w:rPr>
      </w:pPr>
      <w:r w:rsidRPr="00B253B2">
        <w:rPr>
          <w:rFonts w:ascii="Times New Roman" w:hAnsi="Times New Roman"/>
          <w:sz w:val="24"/>
          <w:szCs w:val="24"/>
          <w:lang w:eastAsia="sk-SK"/>
        </w:rPr>
        <w:t>Návrh</w:t>
      </w:r>
      <w:r w:rsidRPr="00B253B2">
        <w:rPr>
          <w:rFonts w:ascii="Times New Roman" w:hAnsi="Times New Roman"/>
          <w:spacing w:val="3"/>
          <w:sz w:val="24"/>
          <w:szCs w:val="24"/>
          <w:lang w:eastAsia="sk-SK"/>
        </w:rPr>
        <w:t xml:space="preserve"> </w:t>
      </w:r>
      <w:r w:rsidRPr="00B253B2">
        <w:rPr>
          <w:rFonts w:ascii="Times New Roman" w:hAnsi="Times New Roman"/>
          <w:sz w:val="24"/>
          <w:szCs w:val="24"/>
          <w:lang w:eastAsia="sk-SK"/>
        </w:rPr>
        <w:t>zákona</w:t>
      </w:r>
      <w:r w:rsidRPr="00B253B2">
        <w:rPr>
          <w:rFonts w:ascii="Times New Roman" w:hAnsi="Times New Roman"/>
          <w:spacing w:val="3"/>
          <w:sz w:val="24"/>
          <w:szCs w:val="24"/>
          <w:lang w:eastAsia="sk-SK"/>
        </w:rPr>
        <w:t xml:space="preserve"> bude </w:t>
      </w:r>
      <w:r w:rsidRPr="00B253B2">
        <w:rPr>
          <w:rFonts w:ascii="Times New Roman" w:hAnsi="Times New Roman"/>
          <w:sz w:val="24"/>
          <w:szCs w:val="24"/>
          <w:lang w:eastAsia="sk-SK"/>
        </w:rPr>
        <w:t>mať</w:t>
      </w:r>
      <w:r w:rsidRPr="00B253B2">
        <w:rPr>
          <w:rFonts w:ascii="Times New Roman" w:hAnsi="Times New Roman"/>
          <w:spacing w:val="3"/>
          <w:sz w:val="24"/>
          <w:szCs w:val="24"/>
          <w:lang w:eastAsia="sk-SK"/>
        </w:rPr>
        <w:t xml:space="preserve"> </w:t>
      </w:r>
      <w:r w:rsidR="008210AD">
        <w:rPr>
          <w:rFonts w:ascii="Times New Roman" w:hAnsi="Times New Roman"/>
          <w:spacing w:val="3"/>
          <w:sz w:val="24"/>
          <w:szCs w:val="24"/>
          <w:lang w:eastAsia="sk-SK"/>
        </w:rPr>
        <w:t>neutrálny</w:t>
      </w:r>
      <w:r>
        <w:rPr>
          <w:rFonts w:ascii="Times New Roman" w:hAnsi="Times New Roman"/>
          <w:spacing w:val="3"/>
          <w:sz w:val="24"/>
          <w:szCs w:val="24"/>
          <w:lang w:eastAsia="sk-SK"/>
        </w:rPr>
        <w:t xml:space="preserve"> </w:t>
      </w:r>
      <w:r w:rsidRPr="00B253B2">
        <w:rPr>
          <w:rFonts w:ascii="Times New Roman" w:hAnsi="Times New Roman"/>
          <w:sz w:val="24"/>
          <w:szCs w:val="24"/>
          <w:lang w:eastAsia="sk-SK"/>
        </w:rPr>
        <w:t>vplyv</w:t>
      </w:r>
      <w:r w:rsidRPr="00B253B2">
        <w:rPr>
          <w:rFonts w:ascii="Times New Roman" w:hAnsi="Times New Roman"/>
          <w:spacing w:val="3"/>
          <w:sz w:val="24"/>
          <w:szCs w:val="24"/>
          <w:lang w:eastAsia="sk-SK"/>
        </w:rPr>
        <w:t xml:space="preserve"> </w:t>
      </w:r>
      <w:r w:rsidRPr="00B253B2">
        <w:rPr>
          <w:rFonts w:ascii="Times New Roman" w:hAnsi="Times New Roman"/>
          <w:sz w:val="24"/>
          <w:szCs w:val="24"/>
          <w:lang w:eastAsia="sk-SK"/>
        </w:rPr>
        <w:t>na</w:t>
      </w:r>
      <w:r w:rsidRPr="00B253B2">
        <w:rPr>
          <w:rFonts w:ascii="Times New Roman" w:hAnsi="Times New Roman"/>
          <w:spacing w:val="3"/>
          <w:sz w:val="24"/>
          <w:szCs w:val="24"/>
          <w:lang w:eastAsia="sk-SK"/>
        </w:rPr>
        <w:t xml:space="preserve"> </w:t>
      </w:r>
      <w:r w:rsidRPr="00B253B2">
        <w:rPr>
          <w:rFonts w:ascii="Times New Roman" w:hAnsi="Times New Roman"/>
          <w:sz w:val="24"/>
          <w:szCs w:val="24"/>
          <w:lang w:eastAsia="sk-SK"/>
        </w:rPr>
        <w:t>rozpočet</w:t>
      </w:r>
      <w:r w:rsidRPr="00B253B2">
        <w:rPr>
          <w:rFonts w:ascii="Times New Roman" w:hAnsi="Times New Roman"/>
          <w:spacing w:val="3"/>
          <w:sz w:val="24"/>
          <w:szCs w:val="24"/>
          <w:lang w:eastAsia="sk-SK"/>
        </w:rPr>
        <w:t xml:space="preserve"> </w:t>
      </w:r>
      <w:r w:rsidRPr="00B253B2">
        <w:rPr>
          <w:rFonts w:ascii="Times New Roman" w:hAnsi="Times New Roman"/>
          <w:sz w:val="24"/>
          <w:szCs w:val="24"/>
          <w:lang w:eastAsia="sk-SK"/>
        </w:rPr>
        <w:t>verejnej</w:t>
      </w:r>
      <w:r w:rsidRPr="00B253B2">
        <w:rPr>
          <w:rFonts w:ascii="Times New Roman" w:hAnsi="Times New Roman"/>
          <w:spacing w:val="3"/>
          <w:sz w:val="24"/>
          <w:szCs w:val="24"/>
          <w:lang w:eastAsia="sk-SK"/>
        </w:rPr>
        <w:t xml:space="preserve"> </w:t>
      </w:r>
      <w:r w:rsidRPr="00B253B2">
        <w:rPr>
          <w:rFonts w:ascii="Times New Roman" w:hAnsi="Times New Roman"/>
          <w:sz w:val="24"/>
          <w:szCs w:val="24"/>
          <w:lang w:eastAsia="sk-SK"/>
        </w:rPr>
        <w:t>správy</w:t>
      </w:r>
      <w:r>
        <w:rPr>
          <w:rFonts w:ascii="Times New Roman" w:hAnsi="Times New Roman"/>
          <w:sz w:val="24"/>
          <w:szCs w:val="24"/>
          <w:lang w:eastAsia="sk-SK"/>
        </w:rPr>
        <w:t xml:space="preserve"> (návrh </w:t>
      </w:r>
      <w:r w:rsidR="008210AD">
        <w:rPr>
          <w:rFonts w:ascii="Times New Roman" w:hAnsi="Times New Roman"/>
          <w:sz w:val="24"/>
          <w:szCs w:val="24"/>
          <w:lang w:eastAsia="sk-SK"/>
        </w:rPr>
        <w:t>nezvyšuje daňové príjmy obcí a nezvyšuje im ani výdavky</w:t>
      </w:r>
      <w:r>
        <w:rPr>
          <w:rFonts w:ascii="Times New Roman" w:hAnsi="Times New Roman"/>
          <w:sz w:val="24"/>
          <w:szCs w:val="24"/>
          <w:lang w:eastAsia="sk-SK"/>
        </w:rPr>
        <w:t>)</w:t>
      </w:r>
      <w:r w:rsidRPr="00B253B2">
        <w:rPr>
          <w:rFonts w:ascii="Times New Roman" w:hAnsi="Times New Roman"/>
          <w:sz w:val="24"/>
          <w:szCs w:val="24"/>
          <w:lang w:eastAsia="sk-SK"/>
        </w:rPr>
        <w:t xml:space="preserve">. Návrh zákona </w:t>
      </w:r>
      <w:r>
        <w:rPr>
          <w:rFonts w:ascii="Times New Roman" w:hAnsi="Times New Roman"/>
          <w:sz w:val="24"/>
          <w:szCs w:val="24"/>
          <w:lang w:eastAsia="sk-SK"/>
        </w:rPr>
        <w:t>ne</w:t>
      </w:r>
      <w:r w:rsidRPr="00B253B2">
        <w:rPr>
          <w:rFonts w:ascii="Times New Roman" w:hAnsi="Times New Roman"/>
          <w:sz w:val="24"/>
          <w:szCs w:val="24"/>
          <w:lang w:eastAsia="sk-SK"/>
        </w:rPr>
        <w:t>bude mať vplyv na podnikateľské prostredie. Rovnako</w:t>
      </w:r>
      <w:r w:rsidRPr="00B253B2">
        <w:rPr>
          <w:rFonts w:ascii="Times New Roman" w:hAnsi="Times New Roman"/>
          <w:spacing w:val="34"/>
          <w:sz w:val="24"/>
          <w:szCs w:val="24"/>
          <w:lang w:eastAsia="sk-SK"/>
        </w:rPr>
        <w:t xml:space="preserve"> </w:t>
      </w:r>
      <w:r w:rsidR="008210AD" w:rsidRPr="00B253B2">
        <w:rPr>
          <w:rFonts w:ascii="Times New Roman" w:hAnsi="Times New Roman"/>
          <w:sz w:val="24"/>
          <w:szCs w:val="24"/>
          <w:lang w:eastAsia="sk-SK"/>
        </w:rPr>
        <w:t>návrh</w:t>
      </w:r>
      <w:r w:rsidR="008210AD" w:rsidRPr="00B253B2">
        <w:rPr>
          <w:rFonts w:ascii="Times New Roman" w:hAnsi="Times New Roman"/>
          <w:spacing w:val="34"/>
          <w:sz w:val="24"/>
          <w:szCs w:val="24"/>
          <w:lang w:eastAsia="sk-SK"/>
        </w:rPr>
        <w:t xml:space="preserve"> </w:t>
      </w:r>
      <w:r w:rsidR="008210AD" w:rsidRPr="00B253B2">
        <w:rPr>
          <w:rFonts w:ascii="Times New Roman" w:hAnsi="Times New Roman"/>
          <w:sz w:val="24"/>
          <w:szCs w:val="24"/>
          <w:lang w:eastAsia="sk-SK"/>
        </w:rPr>
        <w:t xml:space="preserve">zákona  </w:t>
      </w:r>
      <w:r w:rsidRPr="00B253B2">
        <w:rPr>
          <w:rFonts w:ascii="Times New Roman" w:hAnsi="Times New Roman"/>
          <w:sz w:val="24"/>
          <w:szCs w:val="24"/>
          <w:lang w:eastAsia="sk-SK"/>
        </w:rPr>
        <w:t>nebude</w:t>
      </w:r>
      <w:r w:rsidRPr="00B253B2">
        <w:rPr>
          <w:rFonts w:ascii="Times New Roman" w:hAnsi="Times New Roman"/>
          <w:spacing w:val="34"/>
          <w:sz w:val="24"/>
          <w:szCs w:val="24"/>
          <w:lang w:eastAsia="sk-SK"/>
        </w:rPr>
        <w:t xml:space="preserve"> </w:t>
      </w:r>
      <w:r w:rsidRPr="00B253B2">
        <w:rPr>
          <w:rFonts w:ascii="Times New Roman" w:hAnsi="Times New Roman"/>
          <w:sz w:val="24"/>
          <w:szCs w:val="24"/>
          <w:lang w:eastAsia="sk-SK"/>
        </w:rPr>
        <w:t>mať</w:t>
      </w:r>
      <w:r w:rsidRPr="00B253B2">
        <w:rPr>
          <w:rFonts w:ascii="Times New Roman" w:hAnsi="Times New Roman"/>
          <w:spacing w:val="34"/>
          <w:sz w:val="24"/>
          <w:szCs w:val="24"/>
          <w:lang w:eastAsia="sk-SK"/>
        </w:rPr>
        <w:t xml:space="preserve"> </w:t>
      </w:r>
      <w:r w:rsidRPr="00B253B2">
        <w:rPr>
          <w:rFonts w:ascii="Times New Roman" w:hAnsi="Times New Roman"/>
          <w:sz w:val="24"/>
          <w:szCs w:val="24"/>
          <w:lang w:eastAsia="sk-SK"/>
        </w:rPr>
        <w:t>žiadne sociálne vplyvy a ani vplyvy na manželstvo, rodičovstvo a rodinu.</w:t>
      </w:r>
      <w:r w:rsidR="008210AD">
        <w:rPr>
          <w:rFonts w:ascii="Times New Roman" w:hAnsi="Times New Roman"/>
          <w:sz w:val="24"/>
          <w:szCs w:val="24"/>
          <w:lang w:eastAsia="sk-SK"/>
        </w:rPr>
        <w:t xml:space="preserve"> </w:t>
      </w:r>
      <w:r w:rsidR="008210AD" w:rsidRPr="00B253B2">
        <w:rPr>
          <w:rFonts w:ascii="Times New Roman" w:hAnsi="Times New Roman"/>
          <w:sz w:val="24"/>
          <w:szCs w:val="24"/>
          <w:lang w:eastAsia="sk-SK"/>
        </w:rPr>
        <w:t>Návrh zákona nebude</w:t>
      </w:r>
      <w:r w:rsidR="008210AD" w:rsidRPr="00B253B2">
        <w:rPr>
          <w:rFonts w:ascii="Times New Roman" w:hAnsi="Times New Roman"/>
          <w:spacing w:val="66"/>
          <w:sz w:val="24"/>
          <w:szCs w:val="24"/>
          <w:lang w:eastAsia="sk-SK"/>
        </w:rPr>
        <w:t xml:space="preserve"> </w:t>
      </w:r>
      <w:r w:rsidR="008210AD" w:rsidRPr="00B253B2">
        <w:rPr>
          <w:rFonts w:ascii="Times New Roman" w:hAnsi="Times New Roman"/>
          <w:sz w:val="24"/>
          <w:szCs w:val="24"/>
          <w:lang w:eastAsia="sk-SK"/>
        </w:rPr>
        <w:t>mať</w:t>
      </w:r>
      <w:r w:rsidR="008210AD" w:rsidRPr="00B253B2">
        <w:rPr>
          <w:rFonts w:ascii="Times New Roman" w:hAnsi="Times New Roman"/>
          <w:spacing w:val="66"/>
          <w:sz w:val="24"/>
          <w:szCs w:val="24"/>
          <w:lang w:eastAsia="sk-SK"/>
        </w:rPr>
        <w:t xml:space="preserve"> </w:t>
      </w:r>
      <w:r w:rsidR="008210AD" w:rsidRPr="00B253B2">
        <w:rPr>
          <w:rFonts w:ascii="Times New Roman" w:hAnsi="Times New Roman"/>
          <w:sz w:val="24"/>
          <w:szCs w:val="24"/>
          <w:lang w:eastAsia="sk-SK"/>
        </w:rPr>
        <w:t>vplyv</w:t>
      </w:r>
      <w:r w:rsidR="008210AD" w:rsidRPr="00B253B2">
        <w:rPr>
          <w:rFonts w:ascii="Times New Roman" w:hAnsi="Times New Roman"/>
          <w:spacing w:val="66"/>
          <w:sz w:val="24"/>
          <w:szCs w:val="24"/>
          <w:lang w:eastAsia="sk-SK"/>
        </w:rPr>
        <w:t xml:space="preserve"> </w:t>
      </w:r>
      <w:r w:rsidR="008210AD" w:rsidRPr="00B253B2">
        <w:rPr>
          <w:rFonts w:ascii="Times New Roman" w:hAnsi="Times New Roman"/>
          <w:sz w:val="24"/>
          <w:szCs w:val="24"/>
          <w:lang w:eastAsia="sk-SK"/>
        </w:rPr>
        <w:t>na</w:t>
      </w:r>
      <w:r w:rsidR="008210AD" w:rsidRPr="00B253B2">
        <w:rPr>
          <w:rFonts w:ascii="Times New Roman" w:hAnsi="Times New Roman"/>
          <w:spacing w:val="34"/>
          <w:sz w:val="24"/>
          <w:szCs w:val="24"/>
          <w:lang w:eastAsia="sk-SK"/>
        </w:rPr>
        <w:t xml:space="preserve"> </w:t>
      </w:r>
      <w:r w:rsidR="008210AD" w:rsidRPr="00B253B2">
        <w:rPr>
          <w:rFonts w:ascii="Times New Roman" w:hAnsi="Times New Roman"/>
          <w:sz w:val="24"/>
          <w:szCs w:val="24"/>
          <w:lang w:eastAsia="sk-SK"/>
        </w:rPr>
        <w:t>informatizáciu</w:t>
      </w:r>
      <w:r w:rsidR="008210AD" w:rsidRPr="00B253B2">
        <w:rPr>
          <w:rFonts w:ascii="Times New Roman" w:hAnsi="Times New Roman"/>
          <w:spacing w:val="34"/>
          <w:sz w:val="24"/>
          <w:szCs w:val="24"/>
          <w:lang w:eastAsia="sk-SK"/>
        </w:rPr>
        <w:t xml:space="preserve"> </w:t>
      </w:r>
      <w:r w:rsidR="008210AD" w:rsidRPr="00B253B2">
        <w:rPr>
          <w:rFonts w:ascii="Times New Roman" w:hAnsi="Times New Roman"/>
          <w:sz w:val="24"/>
          <w:szCs w:val="24"/>
          <w:lang w:eastAsia="sk-SK"/>
        </w:rPr>
        <w:t>spoločnosti.</w:t>
      </w:r>
      <w:r w:rsidRPr="00B253B2">
        <w:rPr>
          <w:rFonts w:ascii="Times New Roman" w:hAnsi="Times New Roman"/>
          <w:sz w:val="24"/>
          <w:szCs w:val="24"/>
          <w:lang w:eastAsia="sk-SK"/>
        </w:rPr>
        <w:t xml:space="preserve"> Návrh zákona tiež nebude mať negatívny vplyv na služby verejnej správy pre občana. </w:t>
      </w:r>
      <w:r w:rsidR="008210AD">
        <w:rPr>
          <w:rFonts w:ascii="Times New Roman" w:hAnsi="Times New Roman"/>
          <w:sz w:val="24"/>
          <w:szCs w:val="24"/>
          <w:lang w:eastAsia="sk-SK"/>
        </w:rPr>
        <w:t>Návrh zákona má potenciálne pozitívny vplyv na životné prostredie.</w:t>
      </w:r>
    </w:p>
    <w:p w14:paraId="0FF13178" w14:textId="77777777" w:rsidR="00221E64" w:rsidRPr="00B253B2" w:rsidRDefault="00221E64" w:rsidP="008F6F48">
      <w:pPr>
        <w:spacing w:after="0" w:line="240" w:lineRule="auto"/>
        <w:ind w:firstLine="708"/>
        <w:jc w:val="both"/>
        <w:rPr>
          <w:rFonts w:ascii="Times New Roman" w:hAnsi="Times New Roman"/>
          <w:sz w:val="24"/>
          <w:szCs w:val="24"/>
          <w:lang w:eastAsia="sk-SK"/>
        </w:rPr>
      </w:pPr>
    </w:p>
    <w:p w14:paraId="330374F4" w14:textId="77777777" w:rsidR="00221E64" w:rsidRPr="00761D68" w:rsidRDefault="00221E64" w:rsidP="008F6F48">
      <w:pPr>
        <w:spacing w:after="0" w:line="240" w:lineRule="auto"/>
        <w:ind w:firstLine="708"/>
        <w:jc w:val="both"/>
        <w:rPr>
          <w:rFonts w:ascii="Times New Roman" w:hAnsi="Times New Roman"/>
          <w:sz w:val="24"/>
          <w:szCs w:val="24"/>
          <w:lang w:eastAsia="sk-SK"/>
        </w:rPr>
      </w:pPr>
      <w:r w:rsidRPr="00B253B2">
        <w:rPr>
          <w:rFonts w:ascii="Times New Roman" w:hAnsi="Times New Roman"/>
          <w:sz w:val="24"/>
          <w:szCs w:val="24"/>
          <w:lang w:eastAsia="sk-SK"/>
        </w:rPr>
        <w:t>Návrh</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zákona</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je</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v</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súlade</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s</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Ústavou</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Slovenskej</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republiky,</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ústavnými</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zákonmi</w:t>
      </w:r>
      <w:r w:rsidRPr="00B253B2">
        <w:rPr>
          <w:rFonts w:ascii="Times New Roman" w:hAnsi="Times New Roman"/>
          <w:spacing w:val="42"/>
          <w:sz w:val="24"/>
          <w:szCs w:val="24"/>
          <w:lang w:eastAsia="sk-SK"/>
        </w:rPr>
        <w:t xml:space="preserve"> </w:t>
      </w:r>
      <w:r w:rsidRPr="00B253B2">
        <w:rPr>
          <w:rFonts w:ascii="Times New Roman" w:hAnsi="Times New Roman"/>
          <w:sz w:val="24"/>
          <w:szCs w:val="24"/>
          <w:lang w:eastAsia="sk-SK"/>
        </w:rPr>
        <w:t>a ostatnými</w:t>
      </w:r>
      <w:r w:rsidRPr="00B253B2">
        <w:rPr>
          <w:rFonts w:ascii="Times New Roman" w:hAnsi="Times New Roman"/>
          <w:spacing w:val="-9"/>
          <w:sz w:val="24"/>
          <w:szCs w:val="24"/>
          <w:lang w:eastAsia="sk-SK"/>
        </w:rPr>
        <w:t xml:space="preserve"> </w:t>
      </w:r>
      <w:r w:rsidRPr="00B253B2">
        <w:rPr>
          <w:rFonts w:ascii="Times New Roman" w:hAnsi="Times New Roman"/>
          <w:sz w:val="24"/>
          <w:szCs w:val="24"/>
          <w:lang w:eastAsia="sk-SK"/>
        </w:rPr>
        <w:t>všeobecne</w:t>
      </w:r>
      <w:r w:rsidRPr="00B253B2">
        <w:rPr>
          <w:rFonts w:ascii="Times New Roman" w:hAnsi="Times New Roman"/>
          <w:spacing w:val="-9"/>
          <w:sz w:val="24"/>
          <w:szCs w:val="24"/>
          <w:lang w:eastAsia="sk-SK"/>
        </w:rPr>
        <w:t xml:space="preserve"> </w:t>
      </w:r>
      <w:r w:rsidRPr="00B253B2">
        <w:rPr>
          <w:rFonts w:ascii="Times New Roman" w:hAnsi="Times New Roman"/>
          <w:sz w:val="24"/>
          <w:szCs w:val="24"/>
          <w:lang w:eastAsia="sk-SK"/>
        </w:rPr>
        <w:t>záväznými</w:t>
      </w:r>
      <w:r w:rsidRPr="00B253B2">
        <w:rPr>
          <w:rFonts w:ascii="Times New Roman" w:hAnsi="Times New Roman"/>
          <w:spacing w:val="-9"/>
          <w:sz w:val="24"/>
          <w:szCs w:val="24"/>
          <w:lang w:eastAsia="sk-SK"/>
        </w:rPr>
        <w:t xml:space="preserve"> </w:t>
      </w:r>
      <w:r w:rsidRPr="00B253B2">
        <w:rPr>
          <w:rFonts w:ascii="Times New Roman" w:hAnsi="Times New Roman"/>
          <w:sz w:val="24"/>
          <w:szCs w:val="24"/>
          <w:lang w:eastAsia="sk-SK"/>
        </w:rPr>
        <w:t>právnymi</w:t>
      </w:r>
      <w:r w:rsidRPr="00B253B2">
        <w:rPr>
          <w:rFonts w:ascii="Times New Roman" w:hAnsi="Times New Roman"/>
          <w:spacing w:val="-9"/>
          <w:sz w:val="24"/>
          <w:szCs w:val="24"/>
          <w:lang w:eastAsia="sk-SK"/>
        </w:rPr>
        <w:t xml:space="preserve"> </w:t>
      </w:r>
      <w:r w:rsidRPr="00B253B2">
        <w:rPr>
          <w:rFonts w:ascii="Times New Roman" w:hAnsi="Times New Roman"/>
          <w:sz w:val="24"/>
          <w:szCs w:val="24"/>
          <w:lang w:eastAsia="sk-SK"/>
        </w:rPr>
        <w:t>predpismi</w:t>
      </w:r>
      <w:r w:rsidRPr="00B253B2">
        <w:rPr>
          <w:rFonts w:ascii="Times New Roman" w:hAnsi="Times New Roman"/>
          <w:spacing w:val="-9"/>
          <w:sz w:val="24"/>
          <w:szCs w:val="24"/>
          <w:lang w:eastAsia="sk-SK"/>
        </w:rPr>
        <w:t xml:space="preserve"> </w:t>
      </w:r>
      <w:r w:rsidRPr="00B253B2">
        <w:rPr>
          <w:rFonts w:ascii="Times New Roman" w:hAnsi="Times New Roman"/>
          <w:sz w:val="24"/>
          <w:szCs w:val="24"/>
          <w:lang w:eastAsia="sk-SK"/>
        </w:rPr>
        <w:t>Slovenskej</w:t>
      </w:r>
      <w:r w:rsidRPr="00B253B2">
        <w:rPr>
          <w:rFonts w:ascii="Times New Roman" w:hAnsi="Times New Roman"/>
          <w:spacing w:val="-9"/>
          <w:sz w:val="24"/>
          <w:szCs w:val="24"/>
          <w:lang w:eastAsia="sk-SK"/>
        </w:rPr>
        <w:t xml:space="preserve"> </w:t>
      </w:r>
      <w:r w:rsidRPr="00B253B2">
        <w:rPr>
          <w:rFonts w:ascii="Times New Roman" w:hAnsi="Times New Roman"/>
          <w:sz w:val="24"/>
          <w:szCs w:val="24"/>
          <w:lang w:eastAsia="sk-SK"/>
        </w:rPr>
        <w:t>republiky,</w:t>
      </w:r>
      <w:r w:rsidRPr="00B253B2">
        <w:rPr>
          <w:rFonts w:ascii="Times New Roman" w:hAnsi="Times New Roman"/>
          <w:spacing w:val="-9"/>
          <w:sz w:val="24"/>
          <w:szCs w:val="24"/>
          <w:lang w:eastAsia="sk-SK"/>
        </w:rPr>
        <w:t xml:space="preserve"> </w:t>
      </w:r>
      <w:r w:rsidRPr="00B253B2">
        <w:rPr>
          <w:rFonts w:ascii="Times New Roman" w:hAnsi="Times New Roman"/>
          <w:sz w:val="24"/>
          <w:szCs w:val="24"/>
          <w:lang w:eastAsia="sk-SK"/>
        </w:rPr>
        <w:t>medzinárodnými zmluvami</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a</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inými</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medzinárodnými</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dokument</w:t>
      </w:r>
      <w:r>
        <w:rPr>
          <w:rFonts w:ascii="Times New Roman" w:hAnsi="Times New Roman"/>
          <w:sz w:val="24"/>
          <w:szCs w:val="24"/>
          <w:lang w:eastAsia="sk-SK"/>
        </w:rPr>
        <w:t>a</w:t>
      </w:r>
      <w:r w:rsidRPr="00B253B2">
        <w:rPr>
          <w:rFonts w:ascii="Times New Roman" w:hAnsi="Times New Roman"/>
          <w:sz w:val="24"/>
          <w:szCs w:val="24"/>
          <w:lang w:eastAsia="sk-SK"/>
        </w:rPr>
        <w:t>mi,</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ktorými</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je</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Slovenská</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republika</w:t>
      </w:r>
      <w:r w:rsidRPr="00B253B2">
        <w:rPr>
          <w:rFonts w:ascii="Times New Roman" w:hAnsi="Times New Roman"/>
          <w:spacing w:val="21"/>
          <w:sz w:val="24"/>
          <w:szCs w:val="24"/>
          <w:lang w:eastAsia="sk-SK"/>
        </w:rPr>
        <w:t xml:space="preserve"> </w:t>
      </w:r>
      <w:r w:rsidRPr="00B253B2">
        <w:rPr>
          <w:rFonts w:ascii="Times New Roman" w:hAnsi="Times New Roman"/>
          <w:sz w:val="24"/>
          <w:szCs w:val="24"/>
          <w:lang w:eastAsia="sk-SK"/>
        </w:rPr>
        <w:t>viazaná, ako aj s právom Európskej únie.</w:t>
      </w:r>
    </w:p>
    <w:p w14:paraId="26AA7C80" w14:textId="2631689F" w:rsidR="006C3805" w:rsidRDefault="006C3805" w:rsidP="008F6F48">
      <w:pPr>
        <w:spacing w:line="240" w:lineRule="auto"/>
        <w:rPr>
          <w:rFonts w:ascii="Times New Roman" w:hAnsi="Times New Roman"/>
          <w:b/>
          <w:sz w:val="24"/>
          <w:szCs w:val="24"/>
        </w:rPr>
      </w:pPr>
    </w:p>
    <w:p w14:paraId="50875156" w14:textId="72482535" w:rsidR="008F6F48" w:rsidRDefault="008F6F48" w:rsidP="008F6F48">
      <w:pPr>
        <w:spacing w:line="240" w:lineRule="auto"/>
        <w:rPr>
          <w:rFonts w:ascii="Times New Roman" w:hAnsi="Times New Roman"/>
          <w:b/>
          <w:sz w:val="24"/>
          <w:szCs w:val="24"/>
        </w:rPr>
      </w:pPr>
    </w:p>
    <w:p w14:paraId="54C861B5" w14:textId="2659358C" w:rsidR="008F6F48" w:rsidRDefault="008F6F48" w:rsidP="008F6F48">
      <w:pPr>
        <w:spacing w:line="240" w:lineRule="auto"/>
        <w:rPr>
          <w:rFonts w:ascii="Times New Roman" w:hAnsi="Times New Roman"/>
          <w:b/>
          <w:sz w:val="24"/>
          <w:szCs w:val="24"/>
        </w:rPr>
      </w:pPr>
    </w:p>
    <w:p w14:paraId="4767F8B3" w14:textId="7ABCD7BF" w:rsidR="008F6F48" w:rsidRDefault="008F6F48" w:rsidP="008F6F48">
      <w:pPr>
        <w:spacing w:line="240" w:lineRule="auto"/>
        <w:rPr>
          <w:rFonts w:ascii="Times New Roman" w:hAnsi="Times New Roman"/>
          <w:b/>
          <w:sz w:val="24"/>
          <w:szCs w:val="24"/>
        </w:rPr>
      </w:pPr>
    </w:p>
    <w:p w14:paraId="39ADA9BB" w14:textId="565541C6" w:rsidR="008F6F48" w:rsidRDefault="008F6F48" w:rsidP="008F6F48">
      <w:pPr>
        <w:spacing w:line="240" w:lineRule="auto"/>
        <w:rPr>
          <w:rFonts w:ascii="Times New Roman" w:hAnsi="Times New Roman"/>
          <w:b/>
          <w:sz w:val="24"/>
          <w:szCs w:val="24"/>
        </w:rPr>
      </w:pPr>
    </w:p>
    <w:p w14:paraId="1FC936C7" w14:textId="05472EB6" w:rsidR="008F6F48" w:rsidRDefault="008F6F48" w:rsidP="008F6F48">
      <w:pPr>
        <w:spacing w:line="240" w:lineRule="auto"/>
        <w:rPr>
          <w:rFonts w:ascii="Times New Roman" w:hAnsi="Times New Roman"/>
          <w:b/>
          <w:sz w:val="24"/>
          <w:szCs w:val="24"/>
        </w:rPr>
      </w:pPr>
    </w:p>
    <w:p w14:paraId="16D7BB5C" w14:textId="6D3B7796" w:rsidR="008F6F48" w:rsidRDefault="008F6F48" w:rsidP="008F6F48">
      <w:pPr>
        <w:spacing w:line="240" w:lineRule="auto"/>
        <w:rPr>
          <w:rFonts w:ascii="Times New Roman" w:hAnsi="Times New Roman"/>
          <w:b/>
          <w:sz w:val="24"/>
          <w:szCs w:val="24"/>
        </w:rPr>
      </w:pPr>
    </w:p>
    <w:p w14:paraId="1D67940E" w14:textId="29A7998E" w:rsidR="008F6F48" w:rsidRDefault="008F6F48" w:rsidP="008F6F48">
      <w:pPr>
        <w:spacing w:line="240" w:lineRule="auto"/>
        <w:rPr>
          <w:rFonts w:ascii="Times New Roman" w:hAnsi="Times New Roman"/>
          <w:b/>
          <w:sz w:val="24"/>
          <w:szCs w:val="24"/>
        </w:rPr>
      </w:pPr>
    </w:p>
    <w:p w14:paraId="1DBAA678" w14:textId="1C9100D2" w:rsidR="008F6F48" w:rsidRDefault="008F6F48" w:rsidP="008F6F48">
      <w:pPr>
        <w:spacing w:line="240" w:lineRule="auto"/>
        <w:rPr>
          <w:rFonts w:ascii="Times New Roman" w:hAnsi="Times New Roman"/>
          <w:b/>
          <w:sz w:val="24"/>
          <w:szCs w:val="24"/>
        </w:rPr>
      </w:pPr>
    </w:p>
    <w:p w14:paraId="01D926C0" w14:textId="02B0388B" w:rsidR="008F6F48" w:rsidRDefault="008F6F48" w:rsidP="008F6F48">
      <w:pPr>
        <w:spacing w:line="240" w:lineRule="auto"/>
        <w:rPr>
          <w:rFonts w:ascii="Times New Roman" w:hAnsi="Times New Roman"/>
          <w:b/>
          <w:sz w:val="24"/>
          <w:szCs w:val="24"/>
        </w:rPr>
      </w:pPr>
    </w:p>
    <w:p w14:paraId="3D75E718" w14:textId="6F2F4FD7" w:rsidR="008F6F48" w:rsidRDefault="008F6F48" w:rsidP="008F6F48">
      <w:pPr>
        <w:spacing w:line="240" w:lineRule="auto"/>
        <w:rPr>
          <w:rFonts w:ascii="Times New Roman" w:hAnsi="Times New Roman"/>
          <w:b/>
          <w:sz w:val="24"/>
          <w:szCs w:val="24"/>
        </w:rPr>
      </w:pPr>
    </w:p>
    <w:p w14:paraId="0516D249" w14:textId="578DF2A4" w:rsidR="008F6F48" w:rsidRDefault="008F6F48" w:rsidP="008F6F48">
      <w:pPr>
        <w:spacing w:line="240" w:lineRule="auto"/>
        <w:rPr>
          <w:rFonts w:ascii="Times New Roman" w:hAnsi="Times New Roman"/>
          <w:b/>
          <w:sz w:val="24"/>
          <w:szCs w:val="24"/>
        </w:rPr>
      </w:pPr>
    </w:p>
    <w:p w14:paraId="7BA25949" w14:textId="1E485250" w:rsidR="008F6F48" w:rsidRDefault="008F6F48" w:rsidP="008F6F48">
      <w:pPr>
        <w:spacing w:line="240" w:lineRule="auto"/>
        <w:rPr>
          <w:rFonts w:ascii="Times New Roman" w:hAnsi="Times New Roman"/>
          <w:b/>
          <w:sz w:val="24"/>
          <w:szCs w:val="24"/>
        </w:rPr>
      </w:pPr>
    </w:p>
    <w:p w14:paraId="578A863A" w14:textId="784C3DA0" w:rsidR="008F6F48" w:rsidRDefault="008F6F48" w:rsidP="008F6F48">
      <w:pPr>
        <w:spacing w:line="240" w:lineRule="auto"/>
        <w:rPr>
          <w:rFonts w:ascii="Times New Roman" w:hAnsi="Times New Roman"/>
          <w:b/>
          <w:sz w:val="24"/>
          <w:szCs w:val="24"/>
        </w:rPr>
      </w:pPr>
    </w:p>
    <w:p w14:paraId="1FE52C2C" w14:textId="35DC5001" w:rsidR="008F6F48" w:rsidRDefault="008F6F48" w:rsidP="008F6F48">
      <w:pPr>
        <w:spacing w:line="240" w:lineRule="auto"/>
        <w:rPr>
          <w:rFonts w:ascii="Times New Roman" w:hAnsi="Times New Roman"/>
          <w:b/>
          <w:sz w:val="24"/>
          <w:szCs w:val="24"/>
        </w:rPr>
      </w:pPr>
    </w:p>
    <w:p w14:paraId="5FF5FCCB" w14:textId="7AEFEE0E" w:rsidR="008F6F48" w:rsidRDefault="008F6F48" w:rsidP="008F6F48">
      <w:pPr>
        <w:spacing w:line="240" w:lineRule="auto"/>
        <w:rPr>
          <w:rFonts w:ascii="Times New Roman" w:hAnsi="Times New Roman"/>
          <w:b/>
          <w:sz w:val="24"/>
          <w:szCs w:val="24"/>
        </w:rPr>
      </w:pPr>
    </w:p>
    <w:p w14:paraId="618C8805" w14:textId="674B083F" w:rsidR="008F6F48" w:rsidRDefault="008F6F48" w:rsidP="008F6F48">
      <w:pPr>
        <w:spacing w:line="240" w:lineRule="auto"/>
        <w:rPr>
          <w:rFonts w:ascii="Times New Roman" w:hAnsi="Times New Roman"/>
          <w:b/>
          <w:sz w:val="24"/>
          <w:szCs w:val="24"/>
        </w:rPr>
      </w:pPr>
    </w:p>
    <w:p w14:paraId="44885053" w14:textId="3C7E4829" w:rsidR="008F6F48" w:rsidRDefault="008F6F48" w:rsidP="008F6F48">
      <w:pPr>
        <w:spacing w:line="240" w:lineRule="auto"/>
        <w:rPr>
          <w:rFonts w:ascii="Times New Roman" w:hAnsi="Times New Roman"/>
          <w:b/>
          <w:sz w:val="24"/>
          <w:szCs w:val="24"/>
        </w:rPr>
      </w:pPr>
    </w:p>
    <w:p w14:paraId="53A315B9" w14:textId="32854954" w:rsidR="008F6F48" w:rsidRDefault="008F6F48" w:rsidP="008F6F48">
      <w:pPr>
        <w:spacing w:line="240" w:lineRule="auto"/>
        <w:rPr>
          <w:rFonts w:ascii="Times New Roman" w:hAnsi="Times New Roman"/>
          <w:b/>
          <w:sz w:val="24"/>
          <w:szCs w:val="24"/>
        </w:rPr>
      </w:pPr>
    </w:p>
    <w:p w14:paraId="3E5ADD4E" w14:textId="3EE8BF3F" w:rsidR="008F6F48" w:rsidRDefault="008F6F48" w:rsidP="008F6F48">
      <w:pPr>
        <w:spacing w:line="240" w:lineRule="auto"/>
        <w:rPr>
          <w:rFonts w:ascii="Times New Roman" w:hAnsi="Times New Roman"/>
          <w:b/>
          <w:sz w:val="24"/>
          <w:szCs w:val="24"/>
        </w:rPr>
      </w:pPr>
    </w:p>
    <w:p w14:paraId="01FD996D" w14:textId="77777777" w:rsidR="008F6F48" w:rsidRDefault="008F6F48" w:rsidP="008F6F48">
      <w:pPr>
        <w:spacing w:line="240" w:lineRule="auto"/>
        <w:rPr>
          <w:rFonts w:ascii="Times New Roman" w:hAnsi="Times New Roman"/>
          <w:b/>
          <w:sz w:val="24"/>
          <w:szCs w:val="24"/>
        </w:rPr>
      </w:pPr>
    </w:p>
    <w:p w14:paraId="7576F564" w14:textId="77777777" w:rsidR="00221E64" w:rsidRPr="00B253B2" w:rsidRDefault="00221E64" w:rsidP="008F6F48">
      <w:pPr>
        <w:spacing w:line="240" w:lineRule="auto"/>
        <w:ind w:firstLine="708"/>
        <w:rPr>
          <w:rFonts w:ascii="Times New Roman" w:hAnsi="Times New Roman"/>
          <w:b/>
          <w:sz w:val="24"/>
          <w:szCs w:val="24"/>
        </w:rPr>
      </w:pPr>
      <w:r w:rsidRPr="00B253B2">
        <w:rPr>
          <w:rFonts w:ascii="Times New Roman" w:hAnsi="Times New Roman"/>
          <w:b/>
          <w:sz w:val="24"/>
          <w:szCs w:val="24"/>
        </w:rPr>
        <w:lastRenderedPageBreak/>
        <w:t xml:space="preserve">B. Osobitná časť </w:t>
      </w:r>
    </w:p>
    <w:p w14:paraId="6FB0F4B0" w14:textId="77777777" w:rsidR="00221E64" w:rsidRDefault="00221E64" w:rsidP="008F6F48">
      <w:pPr>
        <w:spacing w:after="0" w:line="240" w:lineRule="auto"/>
        <w:ind w:firstLine="708"/>
        <w:jc w:val="both"/>
        <w:rPr>
          <w:rFonts w:ascii="Times New Roman" w:hAnsi="Times New Roman"/>
          <w:b/>
          <w:sz w:val="24"/>
          <w:szCs w:val="24"/>
        </w:rPr>
      </w:pPr>
      <w:r w:rsidRPr="00B253B2">
        <w:rPr>
          <w:rFonts w:ascii="Times New Roman" w:hAnsi="Times New Roman"/>
          <w:b/>
          <w:sz w:val="24"/>
          <w:szCs w:val="24"/>
        </w:rPr>
        <w:t>K čl. I</w:t>
      </w:r>
      <w:r>
        <w:rPr>
          <w:rFonts w:ascii="Times New Roman" w:hAnsi="Times New Roman"/>
          <w:b/>
          <w:sz w:val="24"/>
          <w:szCs w:val="24"/>
        </w:rPr>
        <w:t xml:space="preserve"> </w:t>
      </w:r>
    </w:p>
    <w:p w14:paraId="72A7EB69" w14:textId="77777777" w:rsidR="00221E64" w:rsidRDefault="00221E64" w:rsidP="008F6F48">
      <w:pPr>
        <w:spacing w:after="0" w:line="240" w:lineRule="auto"/>
        <w:ind w:firstLine="708"/>
        <w:jc w:val="both"/>
        <w:rPr>
          <w:rFonts w:ascii="Times New Roman" w:hAnsi="Times New Roman"/>
          <w:b/>
          <w:color w:val="000000" w:themeColor="text1"/>
          <w:sz w:val="24"/>
          <w:szCs w:val="24"/>
        </w:rPr>
      </w:pPr>
    </w:p>
    <w:p w14:paraId="2EFF1581" w14:textId="51FBFB39" w:rsidR="006F7EB2" w:rsidRDefault="006F7EB2" w:rsidP="008F6F48">
      <w:pPr>
        <w:spacing w:after="0" w:line="240" w:lineRule="auto"/>
        <w:ind w:firstLine="708"/>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K bodu 1 </w:t>
      </w:r>
      <w:r w:rsidR="00D358A0">
        <w:rPr>
          <w:rFonts w:ascii="Times New Roman" w:hAnsi="Times New Roman"/>
          <w:b/>
          <w:color w:val="000000" w:themeColor="text1"/>
          <w:sz w:val="24"/>
          <w:szCs w:val="24"/>
        </w:rPr>
        <w:t>(§ 78 ods. 1</w:t>
      </w:r>
      <w:r w:rsidRPr="00D358A0">
        <w:rPr>
          <w:rFonts w:ascii="Times New Roman" w:hAnsi="Times New Roman"/>
          <w:b/>
          <w:color w:val="000000" w:themeColor="text1"/>
          <w:sz w:val="24"/>
          <w:szCs w:val="24"/>
        </w:rPr>
        <w:t>)</w:t>
      </w:r>
    </w:p>
    <w:p w14:paraId="4AE1999D" w14:textId="77777777" w:rsidR="008F6F48" w:rsidRPr="006E30C9" w:rsidRDefault="008F6F48" w:rsidP="008F6F48">
      <w:pPr>
        <w:spacing w:after="0" w:line="240" w:lineRule="auto"/>
        <w:ind w:firstLine="708"/>
        <w:jc w:val="both"/>
        <w:rPr>
          <w:rFonts w:ascii="Times New Roman" w:hAnsi="Times New Roman"/>
          <w:b/>
          <w:color w:val="000000" w:themeColor="text1"/>
          <w:sz w:val="24"/>
          <w:szCs w:val="24"/>
        </w:rPr>
      </w:pPr>
    </w:p>
    <w:p w14:paraId="0AE8C12B" w14:textId="77777777" w:rsidR="006F7EB2" w:rsidRDefault="0073040D" w:rsidP="008F6F4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2B1F27">
        <w:rPr>
          <w:rFonts w:ascii="Times New Roman" w:hAnsi="Times New Roman"/>
          <w:color w:val="000000" w:themeColor="text1"/>
          <w:sz w:val="24"/>
          <w:szCs w:val="24"/>
        </w:rPr>
        <w:t>Navrhuje sa nanovo definovať § 78</w:t>
      </w:r>
      <w:r w:rsidR="002B1F27" w:rsidRPr="002B1F27">
        <w:rPr>
          <w:rFonts w:ascii="Times New Roman" w:hAnsi="Times New Roman"/>
          <w:color w:val="000000" w:themeColor="text1"/>
          <w:sz w:val="24"/>
          <w:szCs w:val="24"/>
        </w:rPr>
        <w:t xml:space="preserve"> odsek 1</w:t>
      </w:r>
      <w:r w:rsidRPr="002B1F27">
        <w:rPr>
          <w:rFonts w:ascii="Times New Roman" w:hAnsi="Times New Roman"/>
          <w:color w:val="000000" w:themeColor="text1"/>
          <w:sz w:val="24"/>
          <w:szCs w:val="24"/>
        </w:rPr>
        <w:t xml:space="preserve">, podľa ktorého obec ustanovuje sadzby poplatku pre paušálny poplatok, nevážený množstvový zber </w:t>
      </w:r>
      <w:r w:rsidR="00F81B53">
        <w:rPr>
          <w:rFonts w:ascii="Times New Roman" w:hAnsi="Times New Roman"/>
          <w:color w:val="000000" w:themeColor="text1"/>
          <w:sz w:val="24"/>
          <w:szCs w:val="24"/>
        </w:rPr>
        <w:t xml:space="preserve">komunálneho odpadu </w:t>
      </w:r>
      <w:r w:rsidRPr="002B1F27">
        <w:rPr>
          <w:rFonts w:ascii="Times New Roman" w:hAnsi="Times New Roman"/>
          <w:color w:val="000000" w:themeColor="text1"/>
          <w:sz w:val="24"/>
          <w:szCs w:val="24"/>
        </w:rPr>
        <w:t>a vážený množst</w:t>
      </w:r>
      <w:r w:rsidR="002B1F27" w:rsidRPr="002B1F27">
        <w:rPr>
          <w:rFonts w:ascii="Times New Roman" w:hAnsi="Times New Roman"/>
          <w:color w:val="000000" w:themeColor="text1"/>
          <w:sz w:val="24"/>
          <w:szCs w:val="24"/>
        </w:rPr>
        <w:t xml:space="preserve">vový zber </w:t>
      </w:r>
      <w:r w:rsidR="00F81B53">
        <w:rPr>
          <w:rFonts w:ascii="Times New Roman" w:hAnsi="Times New Roman"/>
          <w:color w:val="000000" w:themeColor="text1"/>
          <w:sz w:val="24"/>
          <w:szCs w:val="24"/>
        </w:rPr>
        <w:t xml:space="preserve">drobného stavebného </w:t>
      </w:r>
      <w:r w:rsidR="002B1F27" w:rsidRPr="002B1F27">
        <w:rPr>
          <w:rFonts w:ascii="Times New Roman" w:hAnsi="Times New Roman"/>
          <w:color w:val="000000" w:themeColor="text1"/>
          <w:sz w:val="24"/>
          <w:szCs w:val="24"/>
        </w:rPr>
        <w:t xml:space="preserve">odpadu (písmená a) až d)). </w:t>
      </w:r>
      <w:r w:rsidR="006F7EB2" w:rsidRPr="002B1F27">
        <w:rPr>
          <w:rFonts w:ascii="Times New Roman" w:hAnsi="Times New Roman"/>
          <w:color w:val="000000" w:themeColor="text1"/>
          <w:sz w:val="24"/>
          <w:szCs w:val="24"/>
        </w:rPr>
        <w:t xml:space="preserve">Sadzby sa </w:t>
      </w:r>
      <w:r w:rsidR="002B1F27" w:rsidRPr="002B1F27">
        <w:rPr>
          <w:rFonts w:ascii="Times New Roman" w:hAnsi="Times New Roman"/>
          <w:color w:val="000000" w:themeColor="text1"/>
          <w:sz w:val="24"/>
          <w:szCs w:val="24"/>
        </w:rPr>
        <w:t>upravujú a zaokrúhľujú tak</w:t>
      </w:r>
      <w:r w:rsidR="006F7EB2" w:rsidRPr="002B1F27">
        <w:rPr>
          <w:rFonts w:ascii="Times New Roman" w:hAnsi="Times New Roman"/>
          <w:color w:val="000000" w:themeColor="text1"/>
          <w:sz w:val="24"/>
          <w:szCs w:val="24"/>
        </w:rPr>
        <w:t xml:space="preserve">, aby bolo </w:t>
      </w:r>
      <w:r w:rsidR="002B1F27" w:rsidRPr="002B1F27">
        <w:rPr>
          <w:rFonts w:ascii="Times New Roman" w:hAnsi="Times New Roman"/>
          <w:color w:val="000000" w:themeColor="text1"/>
          <w:sz w:val="24"/>
          <w:szCs w:val="24"/>
        </w:rPr>
        <w:t xml:space="preserve">zo zákona </w:t>
      </w:r>
      <w:r w:rsidR="006F7EB2" w:rsidRPr="002B1F27">
        <w:rPr>
          <w:rFonts w:ascii="Times New Roman" w:hAnsi="Times New Roman"/>
          <w:color w:val="000000" w:themeColor="text1"/>
          <w:sz w:val="24"/>
          <w:szCs w:val="24"/>
        </w:rPr>
        <w:t>dostup</w:t>
      </w:r>
      <w:r w:rsidR="002B1F27" w:rsidRPr="002B1F27">
        <w:rPr>
          <w:rFonts w:ascii="Times New Roman" w:hAnsi="Times New Roman"/>
          <w:color w:val="000000" w:themeColor="text1"/>
          <w:sz w:val="24"/>
          <w:szCs w:val="24"/>
        </w:rPr>
        <w:t>né dostatočné rozpätie pre obce na krytie nákladov obcí na zber a likvidáciu odpadu, najmä v súvislosti so zvyšovaním</w:t>
      </w:r>
      <w:r w:rsidR="006F7EB2" w:rsidRPr="002B1F27">
        <w:rPr>
          <w:rFonts w:ascii="Times New Roman" w:hAnsi="Times New Roman"/>
          <w:color w:val="000000" w:themeColor="text1"/>
          <w:sz w:val="24"/>
          <w:szCs w:val="24"/>
        </w:rPr>
        <w:t xml:space="preserve"> poplatku za uloženie odpadu na skládkach </w:t>
      </w:r>
      <w:r w:rsidR="002B1F27" w:rsidRPr="002B1F27">
        <w:rPr>
          <w:rFonts w:ascii="Times New Roman" w:hAnsi="Times New Roman"/>
          <w:color w:val="000000" w:themeColor="text1"/>
          <w:sz w:val="24"/>
          <w:szCs w:val="24"/>
        </w:rPr>
        <w:t>pre obce s nízkou mierou</w:t>
      </w:r>
      <w:r w:rsidR="006F7EB2" w:rsidRPr="002B1F27">
        <w:rPr>
          <w:rFonts w:ascii="Times New Roman" w:hAnsi="Times New Roman"/>
          <w:color w:val="000000" w:themeColor="text1"/>
          <w:sz w:val="24"/>
          <w:szCs w:val="24"/>
        </w:rPr>
        <w:t xml:space="preserve"> separácie odpadu</w:t>
      </w:r>
      <w:r w:rsidR="002B1F27" w:rsidRPr="002B1F27">
        <w:rPr>
          <w:rFonts w:ascii="Times New Roman" w:hAnsi="Times New Roman"/>
          <w:color w:val="000000" w:themeColor="text1"/>
          <w:sz w:val="24"/>
          <w:szCs w:val="24"/>
        </w:rPr>
        <w:t xml:space="preserve">, ako aj nákladmi na zberové spoločnosti. </w:t>
      </w:r>
      <w:r w:rsidR="001F6712">
        <w:rPr>
          <w:rFonts w:ascii="Times New Roman" w:hAnsi="Times New Roman"/>
          <w:color w:val="000000" w:themeColor="text1"/>
          <w:sz w:val="24"/>
          <w:szCs w:val="24"/>
        </w:rPr>
        <w:t>V súčasnosti niektoré skládky komunálneho odpadu ukončujú prevádzku, čo pre obce znamená potrebu zvozu na ďalšiu najbližšiu skládku, ktorá však predlžuje cestu vývozu komunálneho odpadu, ktoré sú priamymi nákladmi obce na zber a likvidáciu odpadu. Navrhovanou úpravou rozpätia sadzieb sa nemenia sadzby pre poplatníkov, tie nastanú až samotnou úpravou VZN obce. Z titulu zmeny zákona preto nevznikajú fiškálne zmeny ani vplyvy na poplatníkov. Pre ilustráciu, n</w:t>
      </w:r>
      <w:r w:rsidR="006F7EB2" w:rsidRPr="002B1F27">
        <w:rPr>
          <w:rFonts w:ascii="Times New Roman" w:hAnsi="Times New Roman"/>
          <w:color w:val="000000" w:themeColor="text1"/>
          <w:sz w:val="24"/>
          <w:szCs w:val="24"/>
        </w:rPr>
        <w:t xml:space="preserve">ajnižšia </w:t>
      </w:r>
      <w:proofErr w:type="spellStart"/>
      <w:r w:rsidR="006F7EB2" w:rsidRPr="002B1F27">
        <w:rPr>
          <w:rFonts w:ascii="Times New Roman" w:hAnsi="Times New Roman"/>
          <w:color w:val="000000" w:themeColor="text1"/>
          <w:sz w:val="24"/>
          <w:szCs w:val="24"/>
        </w:rPr>
        <w:t>anualizovaná</w:t>
      </w:r>
      <w:proofErr w:type="spellEnd"/>
      <w:r w:rsidR="006F7EB2" w:rsidRPr="002B1F27">
        <w:rPr>
          <w:rFonts w:ascii="Times New Roman" w:hAnsi="Times New Roman"/>
          <w:color w:val="000000" w:themeColor="text1"/>
          <w:sz w:val="24"/>
          <w:szCs w:val="24"/>
        </w:rPr>
        <w:t xml:space="preserve"> sadzba poplatku za komunálny odpad určená na o</w:t>
      </w:r>
      <w:r w:rsidR="002B1F27" w:rsidRPr="002B1F27">
        <w:rPr>
          <w:rFonts w:ascii="Times New Roman" w:hAnsi="Times New Roman"/>
          <w:color w:val="000000" w:themeColor="text1"/>
          <w:sz w:val="24"/>
          <w:szCs w:val="24"/>
        </w:rPr>
        <w:t>sobu a deň, ktorú si obec môže určiť vo VZN, vychádza na 7,3</w:t>
      </w:r>
      <w:r w:rsidR="006F7EB2" w:rsidRPr="002B1F27">
        <w:rPr>
          <w:rFonts w:ascii="Times New Roman" w:hAnsi="Times New Roman"/>
          <w:color w:val="000000" w:themeColor="text1"/>
          <w:sz w:val="24"/>
          <w:szCs w:val="24"/>
        </w:rPr>
        <w:t xml:space="preserve"> eura a najvyššia na 73 eur.</w:t>
      </w:r>
      <w:r w:rsidR="00F81B53">
        <w:rPr>
          <w:rFonts w:ascii="Times New Roman" w:hAnsi="Times New Roman"/>
          <w:color w:val="000000" w:themeColor="text1"/>
          <w:sz w:val="24"/>
          <w:szCs w:val="24"/>
        </w:rPr>
        <w:t xml:space="preserve"> Ak obec zavedie vážený množstvový zber komunálneho odpadu, postupuje podľa odseku 2, podľa ktorého neustanovuje vo VZN sadzbu poplatku, ale sadzbu preddavku na poplatok.</w:t>
      </w:r>
    </w:p>
    <w:p w14:paraId="1E475727" w14:textId="77777777" w:rsidR="00D358A0" w:rsidRDefault="00D358A0" w:rsidP="008F6F48">
      <w:pPr>
        <w:spacing w:after="0" w:line="240" w:lineRule="auto"/>
        <w:jc w:val="both"/>
        <w:rPr>
          <w:rFonts w:ascii="Times New Roman" w:hAnsi="Times New Roman"/>
          <w:color w:val="000000" w:themeColor="text1"/>
          <w:sz w:val="24"/>
          <w:szCs w:val="24"/>
        </w:rPr>
      </w:pPr>
    </w:p>
    <w:p w14:paraId="31E7466A" w14:textId="4BCF090E" w:rsidR="00D358A0" w:rsidRDefault="00037578" w:rsidP="008F6F48">
      <w:pPr>
        <w:spacing w:after="0" w:line="240" w:lineRule="auto"/>
        <w:ind w:firstLine="708"/>
        <w:jc w:val="both"/>
        <w:rPr>
          <w:rFonts w:ascii="Times New Roman" w:hAnsi="Times New Roman"/>
          <w:b/>
          <w:color w:val="000000" w:themeColor="text1"/>
          <w:sz w:val="24"/>
          <w:szCs w:val="24"/>
        </w:rPr>
      </w:pPr>
      <w:r>
        <w:rPr>
          <w:rFonts w:ascii="Times New Roman" w:hAnsi="Times New Roman"/>
          <w:b/>
          <w:color w:val="000000" w:themeColor="text1"/>
          <w:sz w:val="24"/>
          <w:szCs w:val="24"/>
        </w:rPr>
        <w:t>K bodu 2</w:t>
      </w:r>
      <w:r w:rsidR="0052490A">
        <w:rPr>
          <w:rFonts w:ascii="Times New Roman" w:hAnsi="Times New Roman"/>
          <w:b/>
          <w:color w:val="000000" w:themeColor="text1"/>
          <w:sz w:val="24"/>
          <w:szCs w:val="24"/>
        </w:rPr>
        <w:t xml:space="preserve"> (§ 78 nové ods.</w:t>
      </w:r>
      <w:r w:rsidR="00D358A0">
        <w:rPr>
          <w:rFonts w:ascii="Times New Roman" w:hAnsi="Times New Roman"/>
          <w:b/>
          <w:color w:val="000000" w:themeColor="text1"/>
          <w:sz w:val="24"/>
          <w:szCs w:val="24"/>
        </w:rPr>
        <w:t xml:space="preserve"> 2 a 3)</w:t>
      </w:r>
    </w:p>
    <w:p w14:paraId="609B42F0" w14:textId="77777777" w:rsidR="008F6F48" w:rsidRPr="00D358A0" w:rsidRDefault="008F6F48" w:rsidP="008F6F48">
      <w:pPr>
        <w:spacing w:after="0" w:line="240" w:lineRule="auto"/>
        <w:ind w:firstLine="708"/>
        <w:jc w:val="both"/>
        <w:rPr>
          <w:rFonts w:ascii="Times New Roman" w:hAnsi="Times New Roman"/>
          <w:b/>
          <w:color w:val="000000" w:themeColor="text1"/>
          <w:sz w:val="24"/>
          <w:szCs w:val="24"/>
        </w:rPr>
      </w:pPr>
    </w:p>
    <w:p w14:paraId="108522C8" w14:textId="77777777" w:rsidR="006F7EB2" w:rsidRDefault="002B1F27" w:rsidP="008F6F4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Samostatne sa navrhuje v zákone stanoviť roz</w:t>
      </w:r>
      <w:r w:rsidR="00F81B53">
        <w:rPr>
          <w:rFonts w:ascii="Times New Roman" w:hAnsi="Times New Roman"/>
          <w:color w:val="000000" w:themeColor="text1"/>
          <w:sz w:val="24"/>
          <w:szCs w:val="24"/>
        </w:rPr>
        <w:t>sah sadzby preddavku na poplatok</w:t>
      </w:r>
      <w:r>
        <w:rPr>
          <w:rFonts w:ascii="Times New Roman" w:hAnsi="Times New Roman"/>
          <w:color w:val="000000" w:themeColor="text1"/>
          <w:sz w:val="24"/>
          <w:szCs w:val="24"/>
        </w:rPr>
        <w:t xml:space="preserve"> pri váženom množstvovom zbere komunál</w:t>
      </w:r>
      <w:r w:rsidR="00E263EF">
        <w:rPr>
          <w:rFonts w:ascii="Times New Roman" w:hAnsi="Times New Roman"/>
          <w:color w:val="000000" w:themeColor="text1"/>
          <w:sz w:val="24"/>
          <w:szCs w:val="24"/>
        </w:rPr>
        <w:t>neho odpa</w:t>
      </w:r>
      <w:r w:rsidR="00F81B53">
        <w:rPr>
          <w:rFonts w:ascii="Times New Roman" w:hAnsi="Times New Roman"/>
          <w:color w:val="000000" w:themeColor="text1"/>
          <w:sz w:val="24"/>
          <w:szCs w:val="24"/>
        </w:rPr>
        <w:t>du. Sadzba preddavku na poplatok</w:t>
      </w:r>
      <w:r>
        <w:rPr>
          <w:rFonts w:ascii="Times New Roman" w:hAnsi="Times New Roman"/>
          <w:color w:val="000000" w:themeColor="text1"/>
          <w:sz w:val="24"/>
          <w:szCs w:val="24"/>
        </w:rPr>
        <w:t xml:space="preserve"> sa použije len pr</w:t>
      </w:r>
      <w:r w:rsidR="00F81B53">
        <w:rPr>
          <w:rFonts w:ascii="Times New Roman" w:hAnsi="Times New Roman"/>
          <w:color w:val="000000" w:themeColor="text1"/>
          <w:sz w:val="24"/>
          <w:szCs w:val="24"/>
        </w:rPr>
        <w:t>i výpočte preddavkov na poplatok</w:t>
      </w:r>
      <w:r>
        <w:rPr>
          <w:rFonts w:ascii="Times New Roman" w:hAnsi="Times New Roman"/>
          <w:color w:val="000000" w:themeColor="text1"/>
          <w:sz w:val="24"/>
          <w:szCs w:val="24"/>
        </w:rPr>
        <w:t xml:space="preserve"> v bežnom zdaňovacom období, počas ktorého sa vykonáva vážený množstvový zber (nie pri určení konečnej výšky poplatku podľa skutočných nákladov obce na zber a likvidáciu komunálneho odpadu a zohľadnení nárokov na úľavy z poplatku).</w:t>
      </w:r>
      <w:r w:rsidR="00E263EF">
        <w:rPr>
          <w:rFonts w:ascii="Times New Roman" w:hAnsi="Times New Roman"/>
          <w:color w:val="000000" w:themeColor="text1"/>
          <w:sz w:val="24"/>
          <w:szCs w:val="24"/>
        </w:rPr>
        <w:t xml:space="preserve"> V odseku 3 sa v súlade s doterajším znením zákona špecifikuje aká sadzba poplatku sa použije, ak obec vo VZN obce neustanoví žiadnu sadzbu poplatku (poplatok za komunálne odpady a drobné stavebné odpady je obligatórnym poplatkom – obce ho teda musia vyberať, a preto je potrebné ustanovenie „základnej sadzby“, ktorá je v sume dolnej hranice paušálneho poplatku.</w:t>
      </w:r>
    </w:p>
    <w:p w14:paraId="5E941710" w14:textId="77777777" w:rsidR="002B1F27" w:rsidRDefault="002B1F27" w:rsidP="008F6F48">
      <w:pPr>
        <w:spacing w:after="0" w:line="240" w:lineRule="auto"/>
        <w:jc w:val="both"/>
        <w:rPr>
          <w:rFonts w:ascii="Times New Roman" w:hAnsi="Times New Roman"/>
          <w:color w:val="000000" w:themeColor="text1"/>
          <w:sz w:val="24"/>
          <w:szCs w:val="24"/>
        </w:rPr>
      </w:pPr>
    </w:p>
    <w:p w14:paraId="7245BACB" w14:textId="3F63DDC2" w:rsidR="006F7EB2" w:rsidRDefault="0084638E" w:rsidP="008F6F48">
      <w:pPr>
        <w:spacing w:after="0" w:line="240" w:lineRule="auto"/>
        <w:ind w:firstLine="708"/>
        <w:jc w:val="both"/>
        <w:rPr>
          <w:rFonts w:ascii="Times New Roman" w:hAnsi="Times New Roman"/>
          <w:b/>
          <w:color w:val="000000" w:themeColor="text1"/>
          <w:sz w:val="24"/>
          <w:szCs w:val="24"/>
        </w:rPr>
      </w:pPr>
      <w:r>
        <w:rPr>
          <w:rFonts w:ascii="Times New Roman" w:hAnsi="Times New Roman"/>
          <w:b/>
          <w:color w:val="000000" w:themeColor="text1"/>
          <w:sz w:val="24"/>
          <w:szCs w:val="24"/>
        </w:rPr>
        <w:t>K bodu 3</w:t>
      </w:r>
      <w:r w:rsidR="00D358A0">
        <w:rPr>
          <w:rFonts w:ascii="Times New Roman" w:hAnsi="Times New Roman"/>
          <w:b/>
          <w:color w:val="000000" w:themeColor="text1"/>
          <w:sz w:val="24"/>
          <w:szCs w:val="24"/>
        </w:rPr>
        <w:t xml:space="preserve"> (§ 78 ods. 4</w:t>
      </w:r>
      <w:r w:rsidR="006F7EB2">
        <w:rPr>
          <w:rFonts w:ascii="Times New Roman" w:hAnsi="Times New Roman"/>
          <w:b/>
          <w:color w:val="000000" w:themeColor="text1"/>
          <w:sz w:val="24"/>
          <w:szCs w:val="24"/>
        </w:rPr>
        <w:t>)</w:t>
      </w:r>
    </w:p>
    <w:p w14:paraId="753F3CE1" w14:textId="77777777" w:rsidR="008F6F48" w:rsidRDefault="008F6F48" w:rsidP="008F6F48">
      <w:pPr>
        <w:spacing w:after="0" w:line="240" w:lineRule="auto"/>
        <w:ind w:firstLine="708"/>
        <w:jc w:val="both"/>
        <w:rPr>
          <w:rFonts w:ascii="Times New Roman" w:hAnsi="Times New Roman"/>
          <w:b/>
          <w:color w:val="000000" w:themeColor="text1"/>
          <w:sz w:val="24"/>
          <w:szCs w:val="24"/>
        </w:rPr>
      </w:pPr>
    </w:p>
    <w:p w14:paraId="781BF2DB" w14:textId="77777777" w:rsidR="006F7EB2" w:rsidRPr="00CE3C5C" w:rsidRDefault="006F7EB2" w:rsidP="008F6F48">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ab/>
      </w:r>
      <w:r>
        <w:rPr>
          <w:rFonts w:ascii="Times New Roman" w:hAnsi="Times New Roman"/>
          <w:color w:val="000000" w:themeColor="text1"/>
          <w:sz w:val="24"/>
          <w:szCs w:val="24"/>
        </w:rPr>
        <w:t xml:space="preserve">Keďže v čase prijímania a schvaľovania všeobecne záväzných nariadení k miestnemu poplatku za komunálne odpady a drobné stavebné odpady ešte mestá a obce </w:t>
      </w:r>
      <w:r w:rsidR="00E263EF">
        <w:rPr>
          <w:rFonts w:ascii="Times New Roman" w:hAnsi="Times New Roman"/>
          <w:color w:val="000000" w:themeColor="text1"/>
          <w:sz w:val="24"/>
          <w:szCs w:val="24"/>
        </w:rPr>
        <w:t>nepoznajú</w:t>
      </w:r>
      <w:r>
        <w:rPr>
          <w:rFonts w:ascii="Times New Roman" w:hAnsi="Times New Roman"/>
          <w:color w:val="000000" w:themeColor="text1"/>
          <w:sz w:val="24"/>
          <w:szCs w:val="24"/>
        </w:rPr>
        <w:t xml:space="preserve"> presnú sumu ročných nákladov na zabezpečenie činnosti nakladania odpadmi vrátane nákladov súvisiacich so zabezpečovaním zberných nádob a </w:t>
      </w:r>
      <w:proofErr w:type="spellStart"/>
      <w:r>
        <w:rPr>
          <w:rFonts w:ascii="Times New Roman" w:hAnsi="Times New Roman"/>
          <w:color w:val="000000" w:themeColor="text1"/>
          <w:sz w:val="24"/>
          <w:szCs w:val="24"/>
        </w:rPr>
        <w:t>kompostovacích</w:t>
      </w:r>
      <w:proofErr w:type="spellEnd"/>
      <w:r>
        <w:rPr>
          <w:rFonts w:ascii="Times New Roman" w:hAnsi="Times New Roman"/>
          <w:color w:val="000000" w:themeColor="text1"/>
          <w:sz w:val="24"/>
          <w:szCs w:val="24"/>
        </w:rPr>
        <w:t xml:space="preserve"> zásobníkov, navrhuje sa spresniť, z akých nákladov obec </w:t>
      </w:r>
      <w:r w:rsidR="00F81B53">
        <w:rPr>
          <w:rFonts w:ascii="Times New Roman" w:hAnsi="Times New Roman"/>
          <w:color w:val="000000" w:themeColor="text1"/>
          <w:sz w:val="24"/>
          <w:szCs w:val="24"/>
        </w:rPr>
        <w:t>určí</w:t>
      </w:r>
      <w:r>
        <w:rPr>
          <w:rFonts w:ascii="Times New Roman" w:hAnsi="Times New Roman"/>
          <w:color w:val="000000" w:themeColor="text1"/>
          <w:sz w:val="24"/>
          <w:szCs w:val="24"/>
        </w:rPr>
        <w:t xml:space="preserve"> sadzbu poplatku</w:t>
      </w:r>
      <w:r w:rsidR="00F81B53">
        <w:rPr>
          <w:rFonts w:ascii="Times New Roman" w:hAnsi="Times New Roman"/>
          <w:color w:val="000000" w:themeColor="text1"/>
          <w:sz w:val="24"/>
          <w:szCs w:val="24"/>
        </w:rPr>
        <w:t xml:space="preserve"> do VZN</w:t>
      </w:r>
      <w:r>
        <w:rPr>
          <w:rFonts w:ascii="Times New Roman" w:hAnsi="Times New Roman"/>
          <w:color w:val="000000" w:themeColor="text1"/>
          <w:sz w:val="24"/>
          <w:szCs w:val="24"/>
        </w:rPr>
        <w:t>.</w:t>
      </w:r>
    </w:p>
    <w:p w14:paraId="6340B82A" w14:textId="77777777" w:rsidR="006F7EB2" w:rsidRDefault="006F7EB2" w:rsidP="008F6F48">
      <w:pPr>
        <w:spacing w:after="0" w:line="240" w:lineRule="auto"/>
        <w:jc w:val="both"/>
        <w:rPr>
          <w:rFonts w:ascii="Times New Roman" w:hAnsi="Times New Roman"/>
          <w:b/>
          <w:color w:val="000000" w:themeColor="text1"/>
          <w:sz w:val="24"/>
          <w:szCs w:val="24"/>
        </w:rPr>
      </w:pPr>
    </w:p>
    <w:p w14:paraId="44E5FFCB" w14:textId="160F890A" w:rsidR="006C3805" w:rsidRDefault="0084638E" w:rsidP="008F6F48">
      <w:pPr>
        <w:spacing w:after="0" w:line="240" w:lineRule="auto"/>
        <w:ind w:firstLine="708"/>
        <w:jc w:val="both"/>
        <w:rPr>
          <w:rFonts w:ascii="Times New Roman" w:hAnsi="Times New Roman"/>
          <w:b/>
          <w:color w:val="000000" w:themeColor="text1"/>
          <w:sz w:val="24"/>
          <w:szCs w:val="24"/>
        </w:rPr>
      </w:pPr>
      <w:r>
        <w:rPr>
          <w:rFonts w:ascii="Times New Roman" w:hAnsi="Times New Roman"/>
          <w:b/>
          <w:color w:val="000000" w:themeColor="text1"/>
          <w:sz w:val="24"/>
          <w:szCs w:val="24"/>
        </w:rPr>
        <w:t>K bodu 4</w:t>
      </w:r>
      <w:r w:rsidR="00D358A0">
        <w:rPr>
          <w:rFonts w:ascii="Times New Roman" w:hAnsi="Times New Roman"/>
          <w:b/>
          <w:color w:val="000000" w:themeColor="text1"/>
          <w:sz w:val="24"/>
          <w:szCs w:val="24"/>
        </w:rPr>
        <w:t xml:space="preserve"> </w:t>
      </w:r>
      <w:r w:rsidR="0052490A">
        <w:rPr>
          <w:rFonts w:ascii="Times New Roman" w:hAnsi="Times New Roman"/>
          <w:b/>
          <w:color w:val="000000" w:themeColor="text1"/>
          <w:sz w:val="24"/>
          <w:szCs w:val="24"/>
        </w:rPr>
        <w:t>(§ 78 ods.</w:t>
      </w:r>
      <w:r w:rsidR="006C3805">
        <w:rPr>
          <w:rFonts w:ascii="Times New Roman" w:hAnsi="Times New Roman"/>
          <w:b/>
          <w:color w:val="000000" w:themeColor="text1"/>
          <w:sz w:val="24"/>
          <w:szCs w:val="24"/>
        </w:rPr>
        <w:t xml:space="preserve"> 5)</w:t>
      </w:r>
    </w:p>
    <w:p w14:paraId="6D08FD80" w14:textId="77777777" w:rsidR="008F6F48" w:rsidRDefault="008F6F48" w:rsidP="008F6F48">
      <w:pPr>
        <w:spacing w:after="0" w:line="240" w:lineRule="auto"/>
        <w:ind w:firstLine="708"/>
        <w:jc w:val="both"/>
        <w:rPr>
          <w:rFonts w:ascii="Times New Roman" w:hAnsi="Times New Roman"/>
          <w:b/>
          <w:color w:val="000000" w:themeColor="text1"/>
          <w:sz w:val="24"/>
          <w:szCs w:val="24"/>
        </w:rPr>
      </w:pPr>
    </w:p>
    <w:p w14:paraId="4692F519" w14:textId="77777777" w:rsidR="006C3805" w:rsidRPr="006C3805" w:rsidRDefault="006C3805" w:rsidP="008F6F4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Legislatívno</w:t>
      </w:r>
      <w:r w:rsidR="00E263EF">
        <w:rPr>
          <w:rFonts w:ascii="Times New Roman" w:hAnsi="Times New Roman"/>
          <w:color w:val="000000" w:themeColor="text1"/>
          <w:sz w:val="24"/>
          <w:szCs w:val="24"/>
        </w:rPr>
        <w:t>-</w:t>
      </w:r>
      <w:r>
        <w:rPr>
          <w:rFonts w:ascii="Times New Roman" w:hAnsi="Times New Roman"/>
          <w:color w:val="000000" w:themeColor="text1"/>
          <w:sz w:val="24"/>
          <w:szCs w:val="24"/>
        </w:rPr>
        <w:t>technická úprava v súvislosti so zavedením nových odsekov 2 a 3.</w:t>
      </w:r>
    </w:p>
    <w:p w14:paraId="0ED19E92" w14:textId="77777777" w:rsidR="006C3805" w:rsidRDefault="006C3805" w:rsidP="008F6F48">
      <w:pPr>
        <w:spacing w:after="0" w:line="240" w:lineRule="auto"/>
        <w:jc w:val="both"/>
        <w:rPr>
          <w:rFonts w:ascii="Times New Roman" w:hAnsi="Times New Roman"/>
          <w:b/>
          <w:color w:val="000000" w:themeColor="text1"/>
          <w:sz w:val="24"/>
          <w:szCs w:val="24"/>
        </w:rPr>
      </w:pPr>
    </w:p>
    <w:p w14:paraId="1ABCFC64" w14:textId="0CF21289" w:rsidR="006F7EB2" w:rsidRDefault="0084638E" w:rsidP="008F6F48">
      <w:pPr>
        <w:spacing w:after="0" w:line="240" w:lineRule="auto"/>
        <w:ind w:firstLine="708"/>
        <w:jc w:val="both"/>
        <w:rPr>
          <w:rFonts w:ascii="Times New Roman" w:hAnsi="Times New Roman"/>
          <w:b/>
          <w:color w:val="000000" w:themeColor="text1"/>
          <w:sz w:val="24"/>
          <w:szCs w:val="24"/>
        </w:rPr>
      </w:pPr>
      <w:r>
        <w:rPr>
          <w:rFonts w:ascii="Times New Roman" w:hAnsi="Times New Roman"/>
          <w:b/>
          <w:color w:val="000000" w:themeColor="text1"/>
          <w:sz w:val="24"/>
          <w:szCs w:val="24"/>
        </w:rPr>
        <w:t>K bodu 5</w:t>
      </w:r>
      <w:r w:rsidR="006C3805">
        <w:rPr>
          <w:rFonts w:ascii="Times New Roman" w:hAnsi="Times New Roman"/>
          <w:b/>
          <w:color w:val="000000" w:themeColor="text1"/>
          <w:sz w:val="24"/>
          <w:szCs w:val="24"/>
        </w:rPr>
        <w:t xml:space="preserve"> </w:t>
      </w:r>
      <w:r w:rsidR="00D358A0">
        <w:rPr>
          <w:rFonts w:ascii="Times New Roman" w:hAnsi="Times New Roman"/>
          <w:b/>
          <w:color w:val="000000" w:themeColor="text1"/>
          <w:sz w:val="24"/>
          <w:szCs w:val="24"/>
        </w:rPr>
        <w:t>(§ 78 ods. 5</w:t>
      </w:r>
      <w:r w:rsidR="006F7EB2">
        <w:rPr>
          <w:rFonts w:ascii="Times New Roman" w:hAnsi="Times New Roman"/>
          <w:b/>
          <w:color w:val="000000" w:themeColor="text1"/>
          <w:sz w:val="24"/>
          <w:szCs w:val="24"/>
        </w:rPr>
        <w:t>)</w:t>
      </w:r>
    </w:p>
    <w:p w14:paraId="3DBDCF23" w14:textId="77777777" w:rsidR="008F6F48" w:rsidRDefault="008F6F48" w:rsidP="008F6F48">
      <w:pPr>
        <w:spacing w:after="0" w:line="240" w:lineRule="auto"/>
        <w:ind w:firstLine="708"/>
        <w:jc w:val="both"/>
        <w:rPr>
          <w:rFonts w:ascii="Times New Roman" w:hAnsi="Times New Roman"/>
          <w:b/>
          <w:color w:val="000000" w:themeColor="text1"/>
          <w:sz w:val="24"/>
          <w:szCs w:val="24"/>
        </w:rPr>
      </w:pPr>
    </w:p>
    <w:p w14:paraId="5F2B4864" w14:textId="77777777" w:rsidR="006F7EB2" w:rsidRPr="00CE3C5C" w:rsidRDefault="006F7EB2" w:rsidP="008F6F48">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ab/>
      </w:r>
      <w:r w:rsidRPr="00CE3C5C">
        <w:rPr>
          <w:rFonts w:ascii="Times New Roman" w:hAnsi="Times New Roman"/>
          <w:color w:val="000000" w:themeColor="text1"/>
          <w:sz w:val="24"/>
          <w:szCs w:val="24"/>
        </w:rPr>
        <w:t xml:space="preserve">Navrhuje sa </w:t>
      </w:r>
      <w:r w:rsidR="00E263EF">
        <w:rPr>
          <w:rFonts w:ascii="Times New Roman" w:hAnsi="Times New Roman"/>
          <w:color w:val="000000" w:themeColor="text1"/>
          <w:sz w:val="24"/>
          <w:szCs w:val="24"/>
        </w:rPr>
        <w:t xml:space="preserve">legislatívno-technické </w:t>
      </w:r>
      <w:r w:rsidRPr="00CE3C5C">
        <w:rPr>
          <w:rFonts w:ascii="Times New Roman" w:hAnsi="Times New Roman"/>
          <w:color w:val="000000" w:themeColor="text1"/>
          <w:sz w:val="24"/>
          <w:szCs w:val="24"/>
        </w:rPr>
        <w:t>spresnenie</w:t>
      </w:r>
      <w:r>
        <w:rPr>
          <w:rFonts w:ascii="Times New Roman" w:hAnsi="Times New Roman"/>
          <w:color w:val="000000" w:themeColor="text1"/>
          <w:sz w:val="24"/>
          <w:szCs w:val="24"/>
        </w:rPr>
        <w:t xml:space="preserve"> a</w:t>
      </w:r>
      <w:r w:rsidRPr="00CE3C5C">
        <w:rPr>
          <w:rFonts w:ascii="Times New Roman" w:hAnsi="Times New Roman"/>
          <w:color w:val="000000" w:themeColor="text1"/>
          <w:sz w:val="24"/>
          <w:szCs w:val="24"/>
        </w:rPr>
        <w:t xml:space="preserve"> zosúla</w:t>
      </w:r>
      <w:r>
        <w:rPr>
          <w:rFonts w:ascii="Times New Roman" w:hAnsi="Times New Roman"/>
          <w:color w:val="000000" w:themeColor="text1"/>
          <w:sz w:val="24"/>
          <w:szCs w:val="24"/>
        </w:rPr>
        <w:t>de</w:t>
      </w:r>
      <w:r w:rsidRPr="00CE3C5C">
        <w:rPr>
          <w:rFonts w:ascii="Times New Roman" w:hAnsi="Times New Roman"/>
          <w:color w:val="000000" w:themeColor="text1"/>
          <w:sz w:val="24"/>
          <w:szCs w:val="24"/>
        </w:rPr>
        <w:t xml:space="preserve">nie </w:t>
      </w:r>
      <w:r>
        <w:rPr>
          <w:rFonts w:ascii="Times New Roman" w:hAnsi="Times New Roman"/>
          <w:color w:val="000000" w:themeColor="text1"/>
          <w:sz w:val="24"/>
          <w:szCs w:val="24"/>
        </w:rPr>
        <w:t>pojmu s § 78 ods. 1.</w:t>
      </w:r>
    </w:p>
    <w:p w14:paraId="1A8509C9" w14:textId="77777777" w:rsidR="006F7EB2" w:rsidRDefault="006F7EB2" w:rsidP="008F6F48">
      <w:pPr>
        <w:spacing w:after="0" w:line="240" w:lineRule="auto"/>
        <w:jc w:val="both"/>
        <w:rPr>
          <w:rFonts w:ascii="Times New Roman" w:hAnsi="Times New Roman"/>
          <w:color w:val="000000" w:themeColor="text1"/>
          <w:sz w:val="24"/>
          <w:szCs w:val="24"/>
        </w:rPr>
      </w:pPr>
    </w:p>
    <w:p w14:paraId="7CD5153E" w14:textId="35C0427D" w:rsidR="006F7EB2" w:rsidRDefault="0084638E" w:rsidP="008F6F48">
      <w:pPr>
        <w:spacing w:after="0" w:line="240" w:lineRule="auto"/>
        <w:ind w:firstLine="703"/>
        <w:jc w:val="both"/>
        <w:rPr>
          <w:rFonts w:ascii="Times New Roman" w:hAnsi="Times New Roman"/>
          <w:b/>
          <w:color w:val="000000" w:themeColor="text1"/>
          <w:sz w:val="24"/>
          <w:szCs w:val="24"/>
        </w:rPr>
      </w:pPr>
      <w:r>
        <w:rPr>
          <w:rFonts w:ascii="Times New Roman" w:hAnsi="Times New Roman"/>
          <w:b/>
          <w:color w:val="000000" w:themeColor="text1"/>
          <w:sz w:val="24"/>
          <w:szCs w:val="24"/>
        </w:rPr>
        <w:t>K bodu 6</w:t>
      </w:r>
      <w:r w:rsidR="006F7EB2" w:rsidRPr="00D358A0">
        <w:rPr>
          <w:rFonts w:ascii="Times New Roman" w:hAnsi="Times New Roman"/>
          <w:b/>
          <w:color w:val="000000" w:themeColor="text1"/>
          <w:sz w:val="24"/>
          <w:szCs w:val="24"/>
        </w:rPr>
        <w:t xml:space="preserve"> (§ 79 ods. 1</w:t>
      </w:r>
      <w:r w:rsidR="00D358A0">
        <w:rPr>
          <w:rFonts w:ascii="Times New Roman" w:hAnsi="Times New Roman"/>
          <w:b/>
          <w:color w:val="000000" w:themeColor="text1"/>
          <w:sz w:val="24"/>
          <w:szCs w:val="24"/>
        </w:rPr>
        <w:t xml:space="preserve"> a 2</w:t>
      </w:r>
      <w:r w:rsidR="006F7EB2" w:rsidRPr="00D358A0">
        <w:rPr>
          <w:rFonts w:ascii="Times New Roman" w:hAnsi="Times New Roman"/>
          <w:b/>
          <w:color w:val="000000" w:themeColor="text1"/>
          <w:sz w:val="24"/>
          <w:szCs w:val="24"/>
        </w:rPr>
        <w:t>)</w:t>
      </w:r>
    </w:p>
    <w:p w14:paraId="2BC387E8" w14:textId="77777777" w:rsidR="008F6F48" w:rsidRPr="00D358A0" w:rsidRDefault="008F6F48" w:rsidP="008F6F48">
      <w:pPr>
        <w:spacing w:after="0" w:line="240" w:lineRule="auto"/>
        <w:ind w:firstLine="703"/>
        <w:jc w:val="both"/>
        <w:rPr>
          <w:rFonts w:ascii="Times New Roman" w:hAnsi="Times New Roman"/>
          <w:b/>
          <w:color w:val="000000" w:themeColor="text1"/>
          <w:sz w:val="24"/>
          <w:szCs w:val="24"/>
        </w:rPr>
      </w:pPr>
    </w:p>
    <w:p w14:paraId="159CF8B1" w14:textId="77777777" w:rsidR="00E263EF" w:rsidRDefault="00E263EF" w:rsidP="008F6F48">
      <w:pPr>
        <w:pStyle w:val="Default"/>
        <w:ind w:firstLine="703"/>
        <w:jc w:val="both"/>
      </w:pPr>
      <w:r>
        <w:rPr>
          <w:color w:val="000000" w:themeColor="text1"/>
        </w:rPr>
        <w:tab/>
      </w:r>
      <w:r>
        <w:t>V nadväznosti na zavedený systém zberu komunálneho odpadu v obci sa viaže aj rozhodnutie obce o spôsobe určenia poplatku za komunálny odpad a to, či sa poplatníkovi určí:</w:t>
      </w:r>
    </w:p>
    <w:p w14:paraId="41FD59DE" w14:textId="77777777" w:rsidR="00E263EF" w:rsidRDefault="00E263EF" w:rsidP="008F6F48">
      <w:pPr>
        <w:pStyle w:val="Default"/>
        <w:numPr>
          <w:ilvl w:val="0"/>
          <w:numId w:val="1"/>
        </w:numPr>
        <w:jc w:val="both"/>
      </w:pPr>
      <w:r>
        <w:t>paušálny poplatok (sadzba poplatku na osobu a deň, resp. poplatok za osobu a rok),</w:t>
      </w:r>
    </w:p>
    <w:p w14:paraId="2F6D8300" w14:textId="77777777" w:rsidR="00E263EF" w:rsidRDefault="00E263EF" w:rsidP="008F6F48">
      <w:pPr>
        <w:pStyle w:val="Default"/>
        <w:numPr>
          <w:ilvl w:val="0"/>
          <w:numId w:val="1"/>
        </w:numPr>
        <w:jc w:val="both"/>
      </w:pPr>
      <w:r>
        <w:t>súčasný</w:t>
      </w:r>
      <w:r w:rsidRPr="008210AD">
        <w:t xml:space="preserve"> </w:t>
      </w:r>
      <w:r>
        <w:t xml:space="preserve">poplatok za </w:t>
      </w:r>
      <w:r w:rsidRPr="008210AD">
        <w:t>nevážený množstvový zber (ako súčin sadzby poplatku, veľkosti zbernej nádoby a frekvencie odvozu),</w:t>
      </w:r>
      <w:r>
        <w:t xml:space="preserve"> v ktorom je zahrnutý spolu poplatok za komunálny odpad a drobný stavebný odpad alebo len poplatok za komunálny odpad, ak obec ustanovila samostatne sadzbu poplatku za drobný stavebný odpad, ktorý sa samostatne aj vyrubuje,</w:t>
      </w:r>
    </w:p>
    <w:p w14:paraId="17475950" w14:textId="77777777" w:rsidR="00E263EF" w:rsidRPr="008210AD" w:rsidRDefault="00E263EF" w:rsidP="008F6F48">
      <w:pPr>
        <w:pStyle w:val="Default"/>
        <w:numPr>
          <w:ilvl w:val="0"/>
          <w:numId w:val="1"/>
        </w:numPr>
        <w:jc w:val="both"/>
      </w:pPr>
      <w:r>
        <w:t>súčasný fakultatívny samostatný poplatok za vážený množstvový zber drobného stavebného odpadu,</w:t>
      </w:r>
    </w:p>
    <w:p w14:paraId="273A2263" w14:textId="77777777" w:rsidR="00E263EF" w:rsidRDefault="00E263EF" w:rsidP="008F6F48">
      <w:pPr>
        <w:pStyle w:val="Default"/>
        <w:numPr>
          <w:ilvl w:val="0"/>
          <w:numId w:val="1"/>
        </w:numPr>
        <w:jc w:val="both"/>
      </w:pPr>
      <w:r>
        <w:t xml:space="preserve">poplatok za </w:t>
      </w:r>
      <w:r w:rsidRPr="008210AD">
        <w:t>vážený množstvový zber (poplatok vypočítaný podľa skutočného množstva odpadu vyjadreného v hmotnostných jednotkách),</w:t>
      </w:r>
    </w:p>
    <w:p w14:paraId="7C45FF03" w14:textId="77777777" w:rsidR="006F7EB2" w:rsidRPr="00E263EF" w:rsidRDefault="00E263EF" w:rsidP="008F6F48">
      <w:pPr>
        <w:pStyle w:val="Default"/>
        <w:numPr>
          <w:ilvl w:val="0"/>
          <w:numId w:val="1"/>
        </w:numPr>
        <w:jc w:val="both"/>
      </w:pPr>
      <w:r w:rsidRPr="008210AD">
        <w:t>prípadne ich kombinácia podľa lokality v obci alebo podľa typu poplatníkov.</w:t>
      </w:r>
    </w:p>
    <w:p w14:paraId="7CEDBCD6" w14:textId="77777777" w:rsidR="008F6F48" w:rsidRDefault="008F6F48" w:rsidP="008F6F48">
      <w:pPr>
        <w:spacing w:after="0" w:line="240" w:lineRule="auto"/>
        <w:ind w:firstLine="703"/>
        <w:jc w:val="both"/>
        <w:rPr>
          <w:rFonts w:ascii="Times New Roman" w:hAnsi="Times New Roman"/>
          <w:color w:val="000000" w:themeColor="text1"/>
          <w:sz w:val="24"/>
          <w:szCs w:val="24"/>
        </w:rPr>
      </w:pPr>
    </w:p>
    <w:p w14:paraId="24550822" w14:textId="0741A899" w:rsidR="00E263EF" w:rsidRDefault="00E263EF" w:rsidP="008F6F48">
      <w:pPr>
        <w:spacing w:after="0" w:line="240" w:lineRule="auto"/>
        <w:ind w:firstLine="70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Obec teda môže mať na svojom území, alebo v časti obce alebo pre niektoré typy poplatníkov zavedený rôzny systém zberu komunálneho odpadu a podľa toho môže byť správcom poplatku určený </w:t>
      </w:r>
      <w:r w:rsidR="005629D3">
        <w:rPr>
          <w:rFonts w:ascii="Times New Roman" w:hAnsi="Times New Roman"/>
          <w:color w:val="000000" w:themeColor="text1"/>
          <w:sz w:val="24"/>
          <w:szCs w:val="24"/>
        </w:rPr>
        <w:t xml:space="preserve">poplatok rôzne. </w:t>
      </w:r>
    </w:p>
    <w:p w14:paraId="6D25C582" w14:textId="77777777" w:rsidR="00E263EF" w:rsidRDefault="00E263EF" w:rsidP="008F6F48">
      <w:pPr>
        <w:spacing w:after="0" w:line="240" w:lineRule="auto"/>
        <w:jc w:val="both"/>
        <w:rPr>
          <w:rFonts w:ascii="Times New Roman" w:hAnsi="Times New Roman"/>
          <w:color w:val="000000" w:themeColor="text1"/>
          <w:sz w:val="24"/>
          <w:szCs w:val="24"/>
        </w:rPr>
      </w:pPr>
    </w:p>
    <w:p w14:paraId="5D16FF2A" w14:textId="77777777" w:rsidR="005629D3" w:rsidRDefault="005629D3" w:rsidP="008F6F48">
      <w:pPr>
        <w:spacing w:after="0" w:line="240" w:lineRule="auto"/>
        <w:ind w:firstLine="70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odseku 2 sa navrhuje nanovo určiť spôsob výpočtu paušálneho poplatku </w:t>
      </w:r>
      <w:r w:rsidR="00FB1630">
        <w:rPr>
          <w:rFonts w:ascii="Times New Roman" w:hAnsi="Times New Roman"/>
          <w:color w:val="000000" w:themeColor="text1"/>
          <w:sz w:val="24"/>
          <w:szCs w:val="24"/>
        </w:rPr>
        <w:t>(z</w:t>
      </w:r>
      <w:r>
        <w:rPr>
          <w:rFonts w:ascii="Times New Roman" w:hAnsi="Times New Roman"/>
          <w:color w:val="000000" w:themeColor="text1"/>
          <w:sz w:val="24"/>
          <w:szCs w:val="24"/>
        </w:rPr>
        <w:t>a osobu a kalendárny deň, resp. na osobu a kalendárny rok) práve z dôvodu zadefinovania pojmu „paušálny poplatok“ a doplnenia spôsobu výpočtu paušálneho poplatku, ak obec využije možnosť transparentnejšieho stanovenia ročnej sadzby poplatku (obce to aj v súčasnosti bežne vo VZN robia).</w:t>
      </w:r>
    </w:p>
    <w:p w14:paraId="5647E0AC" w14:textId="77777777" w:rsidR="005629D3" w:rsidRDefault="005629D3" w:rsidP="008F6F48">
      <w:pPr>
        <w:spacing w:after="0" w:line="240" w:lineRule="auto"/>
        <w:jc w:val="both"/>
        <w:rPr>
          <w:rFonts w:ascii="Times New Roman" w:hAnsi="Times New Roman"/>
          <w:color w:val="000000" w:themeColor="text1"/>
          <w:sz w:val="24"/>
          <w:szCs w:val="24"/>
        </w:rPr>
      </w:pPr>
    </w:p>
    <w:p w14:paraId="1E830E56" w14:textId="477253FB" w:rsidR="00D358A0" w:rsidRDefault="0084638E" w:rsidP="008F6F48">
      <w:pPr>
        <w:spacing w:after="0" w:line="240" w:lineRule="auto"/>
        <w:ind w:firstLine="703"/>
        <w:jc w:val="both"/>
        <w:rPr>
          <w:rFonts w:ascii="Times New Roman" w:hAnsi="Times New Roman"/>
          <w:b/>
          <w:color w:val="000000" w:themeColor="text1"/>
          <w:sz w:val="24"/>
          <w:szCs w:val="24"/>
        </w:rPr>
      </w:pPr>
      <w:r>
        <w:rPr>
          <w:rFonts w:ascii="Times New Roman" w:hAnsi="Times New Roman"/>
          <w:b/>
          <w:color w:val="000000" w:themeColor="text1"/>
          <w:sz w:val="24"/>
          <w:szCs w:val="24"/>
        </w:rPr>
        <w:t>K bodu 7</w:t>
      </w:r>
      <w:r w:rsidR="006F7EB2">
        <w:rPr>
          <w:rFonts w:ascii="Times New Roman" w:hAnsi="Times New Roman"/>
          <w:b/>
          <w:color w:val="000000" w:themeColor="text1"/>
          <w:sz w:val="24"/>
          <w:szCs w:val="24"/>
        </w:rPr>
        <w:t xml:space="preserve"> </w:t>
      </w:r>
      <w:r w:rsidR="00D358A0">
        <w:rPr>
          <w:rFonts w:ascii="Times New Roman" w:hAnsi="Times New Roman"/>
          <w:b/>
          <w:color w:val="000000" w:themeColor="text1"/>
          <w:sz w:val="24"/>
          <w:szCs w:val="24"/>
        </w:rPr>
        <w:t>(§ 79 ods. 6 až 8)</w:t>
      </w:r>
    </w:p>
    <w:p w14:paraId="080C8FF1" w14:textId="77777777" w:rsidR="008F6F48" w:rsidRDefault="008F6F48" w:rsidP="008F6F48">
      <w:pPr>
        <w:spacing w:after="0" w:line="240" w:lineRule="auto"/>
        <w:ind w:firstLine="703"/>
        <w:jc w:val="both"/>
        <w:rPr>
          <w:rFonts w:ascii="Times New Roman" w:hAnsi="Times New Roman"/>
          <w:b/>
          <w:color w:val="000000" w:themeColor="text1"/>
          <w:sz w:val="24"/>
          <w:szCs w:val="24"/>
        </w:rPr>
      </w:pPr>
    </w:p>
    <w:p w14:paraId="24C9C9A4" w14:textId="77777777" w:rsidR="00D358A0" w:rsidRPr="00E4431C" w:rsidRDefault="005629D3" w:rsidP="008F6F48">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ab/>
      </w:r>
      <w:r w:rsidR="00E4431C" w:rsidRPr="00E4431C">
        <w:rPr>
          <w:rFonts w:ascii="Times New Roman" w:hAnsi="Times New Roman"/>
          <w:color w:val="000000" w:themeColor="text1"/>
          <w:sz w:val="24"/>
          <w:szCs w:val="24"/>
        </w:rPr>
        <w:t xml:space="preserve">Pre zvýšenie právnej istoty </w:t>
      </w:r>
      <w:r w:rsidRPr="00E4431C">
        <w:rPr>
          <w:rFonts w:ascii="Times New Roman" w:hAnsi="Times New Roman"/>
          <w:color w:val="000000" w:themeColor="text1"/>
          <w:sz w:val="24"/>
          <w:szCs w:val="24"/>
        </w:rPr>
        <w:t xml:space="preserve">a v súlade s jednoznačným rozdelením spôsobov </w:t>
      </w:r>
      <w:r w:rsidR="00E4431C" w:rsidRPr="00E4431C">
        <w:rPr>
          <w:rFonts w:ascii="Times New Roman" w:hAnsi="Times New Roman"/>
          <w:color w:val="000000" w:themeColor="text1"/>
          <w:sz w:val="24"/>
          <w:szCs w:val="24"/>
        </w:rPr>
        <w:t>určenia poplatku sa navrhuje nanovo defin</w:t>
      </w:r>
      <w:r w:rsidR="00FB1630">
        <w:rPr>
          <w:rFonts w:ascii="Times New Roman" w:hAnsi="Times New Roman"/>
          <w:color w:val="000000" w:themeColor="text1"/>
          <w:sz w:val="24"/>
          <w:szCs w:val="24"/>
        </w:rPr>
        <w:t>ovať spôsob výpočtu poplatku za</w:t>
      </w:r>
      <w:r w:rsidR="00E4431C" w:rsidRPr="00E4431C">
        <w:rPr>
          <w:rFonts w:ascii="Times New Roman" w:hAnsi="Times New Roman"/>
          <w:color w:val="000000" w:themeColor="text1"/>
          <w:sz w:val="24"/>
          <w:szCs w:val="24"/>
        </w:rPr>
        <w:t xml:space="preserve"> nevážen</w:t>
      </w:r>
      <w:r w:rsidR="00FB1630">
        <w:rPr>
          <w:rFonts w:ascii="Times New Roman" w:hAnsi="Times New Roman"/>
          <w:color w:val="000000" w:themeColor="text1"/>
          <w:sz w:val="24"/>
          <w:szCs w:val="24"/>
        </w:rPr>
        <w:t>ý</w:t>
      </w:r>
      <w:r w:rsidR="00E4431C" w:rsidRPr="00E4431C">
        <w:rPr>
          <w:rFonts w:ascii="Times New Roman" w:hAnsi="Times New Roman"/>
          <w:color w:val="000000" w:themeColor="text1"/>
          <w:sz w:val="24"/>
          <w:szCs w:val="24"/>
        </w:rPr>
        <w:t xml:space="preserve"> </w:t>
      </w:r>
      <w:r w:rsidR="00FB1630">
        <w:rPr>
          <w:rFonts w:ascii="Times New Roman" w:hAnsi="Times New Roman"/>
          <w:color w:val="000000" w:themeColor="text1"/>
          <w:sz w:val="24"/>
          <w:szCs w:val="24"/>
        </w:rPr>
        <w:t xml:space="preserve">množstvový </w:t>
      </w:r>
      <w:r w:rsidR="00E4431C" w:rsidRPr="00E4431C">
        <w:rPr>
          <w:rFonts w:ascii="Times New Roman" w:hAnsi="Times New Roman"/>
          <w:color w:val="000000" w:themeColor="text1"/>
          <w:sz w:val="24"/>
          <w:szCs w:val="24"/>
        </w:rPr>
        <w:t xml:space="preserve">zber komunálneho odpadu a drobného stavebného odpadu, </w:t>
      </w:r>
      <w:r w:rsidR="00FB1630">
        <w:rPr>
          <w:rFonts w:ascii="Times New Roman" w:hAnsi="Times New Roman"/>
          <w:color w:val="000000" w:themeColor="text1"/>
          <w:sz w:val="24"/>
          <w:szCs w:val="24"/>
        </w:rPr>
        <w:t>za</w:t>
      </w:r>
      <w:r w:rsidR="00E4431C" w:rsidRPr="00E4431C">
        <w:rPr>
          <w:rFonts w:ascii="Times New Roman" w:hAnsi="Times New Roman"/>
          <w:color w:val="000000" w:themeColor="text1"/>
          <w:sz w:val="24"/>
          <w:szCs w:val="24"/>
        </w:rPr>
        <w:t xml:space="preserve"> nevážen</w:t>
      </w:r>
      <w:r w:rsidR="00FB1630">
        <w:rPr>
          <w:rFonts w:ascii="Times New Roman" w:hAnsi="Times New Roman"/>
          <w:color w:val="000000" w:themeColor="text1"/>
          <w:sz w:val="24"/>
          <w:szCs w:val="24"/>
        </w:rPr>
        <w:t>ý</w:t>
      </w:r>
      <w:r w:rsidR="00E4431C" w:rsidRPr="00E4431C">
        <w:rPr>
          <w:rFonts w:ascii="Times New Roman" w:hAnsi="Times New Roman"/>
          <w:color w:val="000000" w:themeColor="text1"/>
          <w:sz w:val="24"/>
          <w:szCs w:val="24"/>
        </w:rPr>
        <w:t xml:space="preserve"> množstvov</w:t>
      </w:r>
      <w:r w:rsidR="00FB1630">
        <w:rPr>
          <w:rFonts w:ascii="Times New Roman" w:hAnsi="Times New Roman"/>
          <w:color w:val="000000" w:themeColor="text1"/>
          <w:sz w:val="24"/>
          <w:szCs w:val="24"/>
        </w:rPr>
        <w:t>ý</w:t>
      </w:r>
      <w:r w:rsidR="00E4431C" w:rsidRPr="00E4431C">
        <w:rPr>
          <w:rFonts w:ascii="Times New Roman" w:hAnsi="Times New Roman"/>
          <w:color w:val="000000" w:themeColor="text1"/>
          <w:sz w:val="24"/>
          <w:szCs w:val="24"/>
        </w:rPr>
        <w:t xml:space="preserve"> zber komunálneho odpadu (ak o</w:t>
      </w:r>
      <w:r w:rsidR="00FB1630">
        <w:rPr>
          <w:rFonts w:ascii="Times New Roman" w:hAnsi="Times New Roman"/>
          <w:color w:val="000000" w:themeColor="text1"/>
          <w:sz w:val="24"/>
          <w:szCs w:val="24"/>
        </w:rPr>
        <w:t>bec stanovila samostatnú sadzbu z</w:t>
      </w:r>
      <w:r w:rsidR="00E4431C" w:rsidRPr="00E4431C">
        <w:rPr>
          <w:rFonts w:ascii="Times New Roman" w:hAnsi="Times New Roman"/>
          <w:color w:val="000000" w:themeColor="text1"/>
          <w:sz w:val="24"/>
          <w:szCs w:val="24"/>
        </w:rPr>
        <w:t>a</w:t>
      </w:r>
      <w:r w:rsidR="00FB1630">
        <w:rPr>
          <w:rFonts w:ascii="Times New Roman" w:hAnsi="Times New Roman"/>
          <w:color w:val="000000" w:themeColor="text1"/>
          <w:sz w:val="24"/>
          <w:szCs w:val="24"/>
        </w:rPr>
        <w:t xml:space="preserve"> vážený množstvový </w:t>
      </w:r>
      <w:r w:rsidR="00E4431C" w:rsidRPr="00E4431C">
        <w:rPr>
          <w:rFonts w:ascii="Times New Roman" w:hAnsi="Times New Roman"/>
          <w:color w:val="000000" w:themeColor="text1"/>
          <w:sz w:val="24"/>
          <w:szCs w:val="24"/>
        </w:rPr>
        <w:t>zber drobného stavebného odpadu) a</w:t>
      </w:r>
      <w:r w:rsidR="00FB1630">
        <w:rPr>
          <w:rFonts w:ascii="Times New Roman" w:hAnsi="Times New Roman"/>
          <w:color w:val="000000" w:themeColor="text1"/>
          <w:sz w:val="24"/>
          <w:szCs w:val="24"/>
        </w:rPr>
        <w:t xml:space="preserve"> za </w:t>
      </w:r>
      <w:r w:rsidR="00E4431C" w:rsidRPr="00E4431C">
        <w:rPr>
          <w:rFonts w:ascii="Times New Roman" w:hAnsi="Times New Roman"/>
          <w:color w:val="000000" w:themeColor="text1"/>
          <w:sz w:val="24"/>
          <w:szCs w:val="24"/>
        </w:rPr>
        <w:t>vážen</w:t>
      </w:r>
      <w:r w:rsidR="00FB1630">
        <w:rPr>
          <w:rFonts w:ascii="Times New Roman" w:hAnsi="Times New Roman"/>
          <w:color w:val="000000" w:themeColor="text1"/>
          <w:sz w:val="24"/>
          <w:szCs w:val="24"/>
        </w:rPr>
        <w:t>ý</w:t>
      </w:r>
      <w:r w:rsidR="00E4431C" w:rsidRPr="00E4431C">
        <w:rPr>
          <w:rFonts w:ascii="Times New Roman" w:hAnsi="Times New Roman"/>
          <w:color w:val="000000" w:themeColor="text1"/>
          <w:sz w:val="24"/>
          <w:szCs w:val="24"/>
        </w:rPr>
        <w:t xml:space="preserve"> </w:t>
      </w:r>
      <w:r w:rsidR="00FB1630">
        <w:rPr>
          <w:rFonts w:ascii="Times New Roman" w:hAnsi="Times New Roman"/>
          <w:color w:val="000000" w:themeColor="text1"/>
          <w:sz w:val="24"/>
          <w:szCs w:val="24"/>
        </w:rPr>
        <w:t>množstvový zber drobného stavebného odpadu</w:t>
      </w:r>
      <w:r w:rsidR="00E4431C" w:rsidRPr="00E4431C">
        <w:rPr>
          <w:rFonts w:ascii="Times New Roman" w:hAnsi="Times New Roman"/>
          <w:color w:val="000000" w:themeColor="text1"/>
          <w:sz w:val="24"/>
          <w:szCs w:val="24"/>
        </w:rPr>
        <w:t xml:space="preserve"> </w:t>
      </w:r>
      <w:r w:rsidR="00FB1630">
        <w:rPr>
          <w:rFonts w:ascii="Times New Roman" w:hAnsi="Times New Roman"/>
          <w:color w:val="000000" w:themeColor="text1"/>
          <w:sz w:val="24"/>
          <w:szCs w:val="24"/>
        </w:rPr>
        <w:t>(v </w:t>
      </w:r>
      <w:r w:rsidR="00E4431C" w:rsidRPr="00E4431C">
        <w:rPr>
          <w:rFonts w:ascii="Times New Roman" w:hAnsi="Times New Roman"/>
          <w:color w:val="000000" w:themeColor="text1"/>
          <w:sz w:val="24"/>
          <w:szCs w:val="24"/>
        </w:rPr>
        <w:t xml:space="preserve">merite veci ide o status </w:t>
      </w:r>
      <w:proofErr w:type="spellStart"/>
      <w:r w:rsidR="00E4431C" w:rsidRPr="00E4431C">
        <w:rPr>
          <w:rFonts w:ascii="Times New Roman" w:hAnsi="Times New Roman"/>
          <w:color w:val="000000" w:themeColor="text1"/>
          <w:sz w:val="24"/>
          <w:szCs w:val="24"/>
        </w:rPr>
        <w:t>quo</w:t>
      </w:r>
      <w:proofErr w:type="spellEnd"/>
      <w:r w:rsidR="00E4431C" w:rsidRPr="00E4431C">
        <w:rPr>
          <w:rFonts w:ascii="Times New Roman" w:hAnsi="Times New Roman"/>
          <w:color w:val="000000" w:themeColor="text1"/>
          <w:sz w:val="24"/>
          <w:szCs w:val="24"/>
        </w:rPr>
        <w:t xml:space="preserve"> voči súčasnému spôsobu výpočtu poplatku pre tie isté systémy zberu komunálneho odpadu v obci).</w:t>
      </w:r>
    </w:p>
    <w:p w14:paraId="6C496E98" w14:textId="77777777" w:rsidR="00D358A0" w:rsidRDefault="00D358A0" w:rsidP="008F6F48">
      <w:pPr>
        <w:spacing w:after="0" w:line="240" w:lineRule="auto"/>
        <w:jc w:val="both"/>
        <w:rPr>
          <w:rFonts w:ascii="Times New Roman" w:hAnsi="Times New Roman"/>
          <w:b/>
          <w:color w:val="000000" w:themeColor="text1"/>
          <w:sz w:val="24"/>
          <w:szCs w:val="24"/>
        </w:rPr>
      </w:pPr>
    </w:p>
    <w:p w14:paraId="5824AB23" w14:textId="64FAB62A" w:rsidR="006F7EB2" w:rsidRDefault="006C3805" w:rsidP="008F6F48">
      <w:pPr>
        <w:spacing w:after="0" w:line="240" w:lineRule="auto"/>
        <w:ind w:firstLine="708"/>
        <w:jc w:val="both"/>
        <w:rPr>
          <w:rFonts w:ascii="Times New Roman" w:hAnsi="Times New Roman"/>
          <w:b/>
          <w:color w:val="000000" w:themeColor="text1"/>
          <w:sz w:val="24"/>
          <w:szCs w:val="24"/>
        </w:rPr>
      </w:pPr>
      <w:r>
        <w:rPr>
          <w:rFonts w:ascii="Times New Roman" w:hAnsi="Times New Roman"/>
          <w:b/>
          <w:color w:val="000000" w:themeColor="text1"/>
          <w:sz w:val="24"/>
          <w:szCs w:val="24"/>
        </w:rPr>
        <w:t>K </w:t>
      </w:r>
      <w:r w:rsidR="0084638E">
        <w:rPr>
          <w:rFonts w:ascii="Times New Roman" w:hAnsi="Times New Roman"/>
          <w:b/>
          <w:color w:val="000000" w:themeColor="text1"/>
          <w:sz w:val="24"/>
          <w:szCs w:val="24"/>
        </w:rPr>
        <w:t>bodu 8</w:t>
      </w:r>
      <w:r w:rsidR="00D358A0" w:rsidRPr="00FB1630">
        <w:rPr>
          <w:rFonts w:ascii="Times New Roman" w:hAnsi="Times New Roman"/>
          <w:b/>
          <w:color w:val="000000" w:themeColor="text1"/>
          <w:sz w:val="24"/>
          <w:szCs w:val="24"/>
        </w:rPr>
        <w:t xml:space="preserve"> </w:t>
      </w:r>
      <w:r w:rsidR="006F7EB2" w:rsidRPr="00FB1630">
        <w:rPr>
          <w:rFonts w:ascii="Times New Roman" w:hAnsi="Times New Roman"/>
          <w:b/>
          <w:color w:val="000000" w:themeColor="text1"/>
          <w:sz w:val="24"/>
          <w:szCs w:val="24"/>
        </w:rPr>
        <w:t>(§ 79a)</w:t>
      </w:r>
    </w:p>
    <w:p w14:paraId="012B4A25" w14:textId="77777777" w:rsidR="008F6F48" w:rsidRPr="00FB1630" w:rsidRDefault="008F6F48" w:rsidP="008F6F48">
      <w:pPr>
        <w:spacing w:after="0" w:line="240" w:lineRule="auto"/>
        <w:ind w:firstLine="708"/>
        <w:jc w:val="both"/>
        <w:rPr>
          <w:rFonts w:ascii="Times New Roman" w:hAnsi="Times New Roman"/>
          <w:color w:val="000000" w:themeColor="text1"/>
          <w:sz w:val="24"/>
          <w:szCs w:val="24"/>
        </w:rPr>
      </w:pPr>
    </w:p>
    <w:p w14:paraId="11C6498A" w14:textId="77777777" w:rsidR="006C3805" w:rsidRDefault="006C3805" w:rsidP="008F6F48">
      <w:pPr>
        <w:spacing w:after="0" w:line="240" w:lineRule="auto"/>
        <w:jc w:val="both"/>
        <w:rPr>
          <w:rFonts w:ascii="Times New Roman" w:hAnsi="Times New Roman"/>
          <w:color w:val="000000" w:themeColor="text1"/>
          <w:sz w:val="24"/>
          <w:szCs w:val="24"/>
        </w:rPr>
      </w:pPr>
      <w:r w:rsidRPr="00FB1630">
        <w:rPr>
          <w:rFonts w:ascii="Times New Roman" w:hAnsi="Times New Roman"/>
          <w:b/>
          <w:color w:val="000000" w:themeColor="text1"/>
          <w:sz w:val="24"/>
          <w:szCs w:val="24"/>
        </w:rPr>
        <w:tab/>
      </w:r>
      <w:r w:rsidR="00FB1630" w:rsidRPr="00FB1630">
        <w:rPr>
          <w:rFonts w:ascii="Times New Roman" w:hAnsi="Times New Roman"/>
          <w:color w:val="000000" w:themeColor="text1"/>
          <w:sz w:val="24"/>
          <w:szCs w:val="24"/>
        </w:rPr>
        <w:t>Navrhuje sa samostatný paragraf pre určenie poplatku za vážený množstvový zber komunálneho odpadu</w:t>
      </w:r>
      <w:r w:rsidR="00FB1630">
        <w:rPr>
          <w:rFonts w:ascii="Times New Roman" w:hAnsi="Times New Roman"/>
          <w:color w:val="000000" w:themeColor="text1"/>
          <w:sz w:val="24"/>
          <w:szCs w:val="24"/>
        </w:rPr>
        <w:t xml:space="preserve">. </w:t>
      </w:r>
      <w:r w:rsidR="00F81B53">
        <w:rPr>
          <w:rFonts w:ascii="Times New Roman" w:hAnsi="Times New Roman"/>
          <w:color w:val="000000" w:themeColor="text1"/>
          <w:sz w:val="24"/>
          <w:szCs w:val="24"/>
        </w:rPr>
        <w:t>Cieľom</w:t>
      </w:r>
      <w:r w:rsidR="00FB1630">
        <w:rPr>
          <w:rFonts w:ascii="Times New Roman" w:hAnsi="Times New Roman"/>
          <w:color w:val="000000" w:themeColor="text1"/>
          <w:sz w:val="24"/>
          <w:szCs w:val="24"/>
        </w:rPr>
        <w:t xml:space="preserve"> tohto paragrafu je def</w:t>
      </w:r>
      <w:r w:rsidR="00F81B53">
        <w:rPr>
          <w:rFonts w:ascii="Times New Roman" w:hAnsi="Times New Roman"/>
          <w:color w:val="000000" w:themeColor="text1"/>
          <w:sz w:val="24"/>
          <w:szCs w:val="24"/>
        </w:rPr>
        <w:t>inovať spôsob výpočtu preddavku</w:t>
      </w:r>
      <w:r w:rsidR="007E0104">
        <w:rPr>
          <w:rFonts w:ascii="Times New Roman" w:hAnsi="Times New Roman"/>
          <w:color w:val="000000" w:themeColor="text1"/>
          <w:sz w:val="24"/>
          <w:szCs w:val="24"/>
        </w:rPr>
        <w:t xml:space="preserve"> na poplatku</w:t>
      </w:r>
      <w:r w:rsidR="00FB1630">
        <w:rPr>
          <w:rFonts w:ascii="Times New Roman" w:hAnsi="Times New Roman"/>
          <w:color w:val="000000" w:themeColor="text1"/>
          <w:sz w:val="24"/>
          <w:szCs w:val="24"/>
        </w:rPr>
        <w:t xml:space="preserve"> a definovať postup, akým obec zúčtuje uhradené preddavky na poplatku so skutočnými nákladmi obce na vážený množstvový zber komunálneho odpadu a nárokmi na úľavy z poplatku. Nároky na úľavy sa pri zúčtovaní uhradených preddavkov na poplatku uplatnia len z titulu veku poplatníka, z titulu sociálnej situácie poplatníka (držiteľ preukazu ŤZP, osoby v hmotnej núdzi, prevažne alebo úplne bezvládne osoby) alebo ak obec určí úľavu na základe preukázania vytriedenia určeného podielu komunálneho odpadu poplatníkom. Úľavy na poplatku pri nezdržiavaní sa na území obce viac ako 90 dní sa pri váženom množstvovom zbere komunálneho odpadu nepreukazujú, pretože nezdržiavanie sa na území obce je už premietnuté do </w:t>
      </w:r>
      <w:r w:rsidR="00A95521">
        <w:rPr>
          <w:rFonts w:ascii="Times New Roman" w:hAnsi="Times New Roman"/>
          <w:color w:val="000000" w:themeColor="text1"/>
          <w:sz w:val="24"/>
          <w:szCs w:val="24"/>
        </w:rPr>
        <w:t xml:space="preserve">množstva vyprodukovaného komunálneho odpadu, ktoré sa ukladá </w:t>
      </w:r>
      <w:r w:rsidR="00A95521">
        <w:rPr>
          <w:rFonts w:ascii="Times New Roman" w:hAnsi="Times New Roman"/>
          <w:color w:val="000000" w:themeColor="text1"/>
          <w:sz w:val="24"/>
          <w:szCs w:val="24"/>
        </w:rPr>
        <w:lastRenderedPageBreak/>
        <w:t xml:space="preserve">do určenej zbernej nádoby, ktorá podlieha váženiu pri jej vyprázdňovaní zberným vozidlom. Zároveň je potrebné špeciálne upraviť postup, ak </w:t>
      </w:r>
      <w:r w:rsidR="00662A67">
        <w:rPr>
          <w:rFonts w:ascii="Times New Roman" w:hAnsi="Times New Roman"/>
          <w:color w:val="000000" w:themeColor="text1"/>
          <w:sz w:val="24"/>
          <w:szCs w:val="24"/>
        </w:rPr>
        <w:t>poplatníkovi vznikne po uhradených zúčtovaní preddavkov preplatok na poplatku alebo nedoplatok na poplatku.</w:t>
      </w:r>
    </w:p>
    <w:p w14:paraId="7EFFF537" w14:textId="77777777" w:rsidR="006F7EB2" w:rsidRDefault="006F7EB2" w:rsidP="008F6F48">
      <w:pPr>
        <w:spacing w:after="0" w:line="240" w:lineRule="auto"/>
        <w:jc w:val="both"/>
        <w:rPr>
          <w:rFonts w:ascii="Times New Roman" w:hAnsi="Times New Roman"/>
          <w:b/>
          <w:color w:val="000000" w:themeColor="text1"/>
          <w:sz w:val="24"/>
          <w:szCs w:val="24"/>
        </w:rPr>
      </w:pPr>
    </w:p>
    <w:p w14:paraId="3C6F4720" w14:textId="74C81B98" w:rsidR="006F7EB2" w:rsidRDefault="0084638E" w:rsidP="008F6F48">
      <w:pPr>
        <w:spacing w:after="0" w:line="240" w:lineRule="auto"/>
        <w:ind w:firstLine="708"/>
        <w:jc w:val="both"/>
        <w:rPr>
          <w:rFonts w:ascii="Times New Roman" w:hAnsi="Times New Roman"/>
          <w:b/>
          <w:color w:val="000000" w:themeColor="text1"/>
          <w:sz w:val="24"/>
          <w:szCs w:val="24"/>
        </w:rPr>
      </w:pPr>
      <w:r>
        <w:rPr>
          <w:rFonts w:ascii="Times New Roman" w:hAnsi="Times New Roman"/>
          <w:b/>
          <w:color w:val="000000" w:themeColor="text1"/>
          <w:sz w:val="24"/>
          <w:szCs w:val="24"/>
        </w:rPr>
        <w:t>K bodu 9</w:t>
      </w:r>
      <w:r w:rsidR="00D358A0">
        <w:rPr>
          <w:rFonts w:ascii="Times New Roman" w:hAnsi="Times New Roman"/>
          <w:b/>
          <w:color w:val="000000" w:themeColor="text1"/>
          <w:sz w:val="24"/>
          <w:szCs w:val="24"/>
        </w:rPr>
        <w:t xml:space="preserve"> (</w:t>
      </w:r>
      <w:r w:rsidR="006F7EB2">
        <w:rPr>
          <w:rFonts w:ascii="Times New Roman" w:hAnsi="Times New Roman"/>
          <w:b/>
          <w:color w:val="000000" w:themeColor="text1"/>
          <w:sz w:val="24"/>
          <w:szCs w:val="24"/>
        </w:rPr>
        <w:t>§ 81</w:t>
      </w:r>
      <w:r w:rsidR="006F7EB2" w:rsidRPr="006E30C9">
        <w:rPr>
          <w:rFonts w:ascii="Times New Roman" w:hAnsi="Times New Roman"/>
          <w:b/>
          <w:color w:val="000000" w:themeColor="text1"/>
          <w:sz w:val="24"/>
          <w:szCs w:val="24"/>
        </w:rPr>
        <w:t>)</w:t>
      </w:r>
    </w:p>
    <w:p w14:paraId="3BD7923A" w14:textId="77777777" w:rsidR="008F6F48" w:rsidRPr="006E30C9" w:rsidRDefault="008F6F48" w:rsidP="008F6F48">
      <w:pPr>
        <w:spacing w:after="0" w:line="240" w:lineRule="auto"/>
        <w:ind w:firstLine="708"/>
        <w:jc w:val="both"/>
        <w:rPr>
          <w:rFonts w:ascii="Times New Roman" w:hAnsi="Times New Roman"/>
          <w:b/>
          <w:color w:val="000000" w:themeColor="text1"/>
          <w:sz w:val="24"/>
          <w:szCs w:val="24"/>
        </w:rPr>
      </w:pPr>
    </w:p>
    <w:p w14:paraId="1408721E" w14:textId="77777777" w:rsidR="006F7EB2" w:rsidRDefault="006F7EB2" w:rsidP="008F6F48">
      <w:pPr>
        <w:spacing w:after="0" w:line="240" w:lineRule="auto"/>
        <w:jc w:val="both"/>
        <w:rPr>
          <w:rFonts w:ascii="Times New Roman" w:hAnsi="Times New Roman"/>
          <w:color w:val="000000" w:themeColor="text1"/>
          <w:sz w:val="24"/>
          <w:szCs w:val="24"/>
        </w:rPr>
      </w:pPr>
      <w:r w:rsidRPr="006E30C9">
        <w:rPr>
          <w:rFonts w:ascii="Times New Roman" w:hAnsi="Times New Roman"/>
          <w:color w:val="000000" w:themeColor="text1"/>
          <w:sz w:val="24"/>
          <w:szCs w:val="24"/>
        </w:rPr>
        <w:tab/>
      </w:r>
      <w:r w:rsidR="00662A67">
        <w:rPr>
          <w:rFonts w:ascii="Times New Roman" w:hAnsi="Times New Roman"/>
          <w:color w:val="000000" w:themeColor="text1"/>
          <w:sz w:val="24"/>
          <w:szCs w:val="24"/>
        </w:rPr>
        <w:t xml:space="preserve">V ustanovení odseku 1 sa uvádza súčasné nastavenie vyrubenia poplatku pre paušálny poplatok a nevážený množstvový zber. Precizuje sa tretia veta odseku 1, podľa ktorej má obec v súlade so súčasnou kompetenciou možnosť vyrubiť poplatok pri neváženom množstvovom zbere buď rozhodnutím podľa daňového poriadku alebo iným spôsobom tak, ako obec ustanoví vo VZN obce, podstatou ktorého je spôsob a lehota zaplatenia poplatku. Ide o kompetenčné </w:t>
      </w:r>
      <w:proofErr w:type="spellStart"/>
      <w:r w:rsidR="00662A67">
        <w:rPr>
          <w:rFonts w:ascii="Times New Roman" w:hAnsi="Times New Roman"/>
          <w:color w:val="000000" w:themeColor="text1"/>
          <w:sz w:val="24"/>
          <w:szCs w:val="24"/>
        </w:rPr>
        <w:t>reziduum</w:t>
      </w:r>
      <w:proofErr w:type="spellEnd"/>
      <w:r w:rsidR="00662A67">
        <w:rPr>
          <w:rFonts w:ascii="Times New Roman" w:hAnsi="Times New Roman"/>
          <w:color w:val="000000" w:themeColor="text1"/>
          <w:sz w:val="24"/>
          <w:szCs w:val="24"/>
        </w:rPr>
        <w:t xml:space="preserve"> z minulosti, ktoré oprávňuje obce a poplatníkov uzatvoriť dohodu alebo zmluvu o vývoze komunálneho odpadu (zvyčajne s právnickými osobami), na základe ktorých poplatok nie je následne vyrubený rozhodnutím, ale obec vystaví faktúru za služby vo výške hodnoty týchto služieb.</w:t>
      </w:r>
    </w:p>
    <w:p w14:paraId="230E940F" w14:textId="77777777" w:rsidR="00662A67" w:rsidRDefault="00662A67" w:rsidP="008F6F48">
      <w:pPr>
        <w:spacing w:after="0" w:line="240" w:lineRule="auto"/>
        <w:jc w:val="both"/>
        <w:rPr>
          <w:rFonts w:ascii="Times New Roman" w:hAnsi="Times New Roman"/>
          <w:color w:val="000000" w:themeColor="text1"/>
          <w:sz w:val="24"/>
          <w:szCs w:val="24"/>
        </w:rPr>
      </w:pPr>
    </w:p>
    <w:p w14:paraId="0152CEE8" w14:textId="77777777" w:rsidR="00662A67" w:rsidRDefault="00662A67" w:rsidP="008F6F4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V ustanovení odseku 2 sa precizuje postup pr</w:t>
      </w:r>
      <w:r w:rsidR="007E0104">
        <w:rPr>
          <w:rFonts w:ascii="Times New Roman" w:hAnsi="Times New Roman"/>
          <w:color w:val="000000" w:themeColor="text1"/>
          <w:sz w:val="24"/>
          <w:szCs w:val="24"/>
        </w:rPr>
        <w:t>i vyrubení preddavku</w:t>
      </w:r>
      <w:r>
        <w:rPr>
          <w:rFonts w:ascii="Times New Roman" w:hAnsi="Times New Roman"/>
          <w:color w:val="000000" w:themeColor="text1"/>
          <w:sz w:val="24"/>
          <w:szCs w:val="24"/>
        </w:rPr>
        <w:t xml:space="preserve"> na poplatku za vážený množstvový zber komunálneho odpadu. Zároveň sa v definovanom postupe zohľadňuje spôsob zúčtovania preddavkov na poplatku so skutočnými nákladmi obce na zber a likvidáciu odpadu a nárokmi na úľavy z poplatku.</w:t>
      </w:r>
    </w:p>
    <w:p w14:paraId="60D84A62" w14:textId="77777777" w:rsidR="00662A67" w:rsidRDefault="00662A67" w:rsidP="008F6F48">
      <w:pPr>
        <w:spacing w:after="0" w:line="240" w:lineRule="auto"/>
        <w:jc w:val="both"/>
        <w:rPr>
          <w:rFonts w:ascii="Times New Roman" w:hAnsi="Times New Roman"/>
          <w:color w:val="000000" w:themeColor="text1"/>
          <w:sz w:val="24"/>
          <w:szCs w:val="24"/>
        </w:rPr>
      </w:pPr>
    </w:p>
    <w:p w14:paraId="64AA82F8" w14:textId="77777777" w:rsidR="00662A67" w:rsidRDefault="00662A67" w:rsidP="008F6F48">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Ďalej sa ustanovuje postup v súlade so súčasným znení zákona pri vzniku poplatkovej povinnosti počas zdaňovacieho obdobia a zároveň sa dopĺňa postup správcu poplatku pri vzniku a zániku poplatkovej povinnosti, ak je v obci zavedený vážený množstvový zber komunálneho odpadu. Súčasťou odseku 5 je postup správcu poplatku pri určení splátok poplatku </w:t>
      </w:r>
      <w:r w:rsidR="005D6EFE">
        <w:rPr>
          <w:rFonts w:ascii="Times New Roman" w:hAnsi="Times New Roman"/>
          <w:color w:val="000000" w:themeColor="text1"/>
          <w:sz w:val="24"/>
          <w:szCs w:val="24"/>
        </w:rPr>
        <w:t>Súčasťou odseku 6 je postup správcu poplatku pri platení preddavku na poplatok viacerými úhradami</w:t>
      </w:r>
      <w:r>
        <w:rPr>
          <w:rFonts w:ascii="Times New Roman" w:hAnsi="Times New Roman"/>
          <w:color w:val="000000" w:themeColor="text1"/>
          <w:sz w:val="24"/>
          <w:szCs w:val="24"/>
        </w:rPr>
        <w:t>.</w:t>
      </w:r>
    </w:p>
    <w:p w14:paraId="7C6F4293" w14:textId="77777777" w:rsidR="00662A67" w:rsidRDefault="00662A67" w:rsidP="008F6F48">
      <w:pPr>
        <w:spacing w:after="0" w:line="240" w:lineRule="auto"/>
        <w:jc w:val="both"/>
        <w:rPr>
          <w:rFonts w:ascii="Times New Roman" w:hAnsi="Times New Roman"/>
          <w:color w:val="000000" w:themeColor="text1"/>
          <w:sz w:val="24"/>
          <w:szCs w:val="24"/>
        </w:rPr>
      </w:pPr>
    </w:p>
    <w:p w14:paraId="535A037A" w14:textId="77777777" w:rsidR="006C3805" w:rsidRDefault="0084638E" w:rsidP="008F6F48">
      <w:pPr>
        <w:spacing w:after="0" w:line="240" w:lineRule="auto"/>
        <w:ind w:firstLine="708"/>
        <w:jc w:val="both"/>
        <w:rPr>
          <w:rFonts w:ascii="Times New Roman" w:hAnsi="Times New Roman"/>
          <w:b/>
          <w:color w:val="000000" w:themeColor="text1"/>
          <w:sz w:val="24"/>
          <w:szCs w:val="24"/>
        </w:rPr>
      </w:pPr>
      <w:r>
        <w:rPr>
          <w:rFonts w:ascii="Times New Roman" w:hAnsi="Times New Roman"/>
          <w:b/>
          <w:color w:val="000000" w:themeColor="text1"/>
          <w:sz w:val="24"/>
          <w:szCs w:val="24"/>
        </w:rPr>
        <w:t>K bodom 10 a 11</w:t>
      </w:r>
      <w:r w:rsidR="006C3805">
        <w:rPr>
          <w:rFonts w:ascii="Times New Roman" w:hAnsi="Times New Roman"/>
          <w:b/>
          <w:color w:val="000000" w:themeColor="text1"/>
          <w:sz w:val="24"/>
          <w:szCs w:val="24"/>
        </w:rPr>
        <w:t xml:space="preserve"> (§ 82 ods. 1)</w:t>
      </w:r>
    </w:p>
    <w:p w14:paraId="3F4445BF" w14:textId="77777777" w:rsidR="006C3805" w:rsidRPr="006C3805" w:rsidRDefault="006C3805" w:rsidP="008F6F48">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ab/>
      </w:r>
      <w:r w:rsidRPr="006C3805">
        <w:rPr>
          <w:rFonts w:ascii="Times New Roman" w:hAnsi="Times New Roman"/>
          <w:color w:val="000000" w:themeColor="text1"/>
          <w:sz w:val="24"/>
          <w:szCs w:val="24"/>
        </w:rPr>
        <w:t>V súvislosti so zavedením</w:t>
      </w:r>
      <w:r>
        <w:rPr>
          <w:rFonts w:ascii="Times New Roman" w:hAnsi="Times New Roman"/>
          <w:color w:val="000000" w:themeColor="text1"/>
          <w:sz w:val="24"/>
          <w:szCs w:val="24"/>
        </w:rPr>
        <w:t xml:space="preserve"> </w:t>
      </w:r>
      <w:r w:rsidR="007E0104">
        <w:rPr>
          <w:rFonts w:ascii="Times New Roman" w:hAnsi="Times New Roman"/>
          <w:color w:val="000000" w:themeColor="text1"/>
          <w:sz w:val="24"/>
          <w:szCs w:val="24"/>
        </w:rPr>
        <w:t>legislatívneho rámca pre vážený množstvový zber</w:t>
      </w:r>
      <w:r>
        <w:rPr>
          <w:rFonts w:ascii="Times New Roman" w:hAnsi="Times New Roman"/>
          <w:color w:val="000000" w:themeColor="text1"/>
          <w:sz w:val="24"/>
          <w:szCs w:val="24"/>
        </w:rPr>
        <w:t xml:space="preserve"> sa navrhuje spresniť ustanovenia o vrátení, znížení alebo odpustení poplatku. „Úľavy“ na poplatku</w:t>
      </w:r>
      <w:r w:rsidR="007E0104">
        <w:rPr>
          <w:rFonts w:ascii="Times New Roman" w:hAnsi="Times New Roman"/>
          <w:color w:val="000000" w:themeColor="text1"/>
          <w:sz w:val="24"/>
          <w:szCs w:val="24"/>
        </w:rPr>
        <w:t xml:space="preserve"> z dôvodu nezdržiavania sa na území obce</w:t>
      </w:r>
      <w:r>
        <w:rPr>
          <w:rFonts w:ascii="Times New Roman" w:hAnsi="Times New Roman"/>
          <w:color w:val="000000" w:themeColor="text1"/>
          <w:sz w:val="24"/>
          <w:szCs w:val="24"/>
        </w:rPr>
        <w:t xml:space="preserve"> a vrátenie zaplateného poplatku sa budú podobne ako doposiaľ vzťahovať na paušálny poplatok a </w:t>
      </w:r>
      <w:r w:rsidR="00662A67">
        <w:rPr>
          <w:rFonts w:ascii="Times New Roman" w:hAnsi="Times New Roman"/>
          <w:color w:val="000000" w:themeColor="text1"/>
          <w:sz w:val="24"/>
          <w:szCs w:val="24"/>
        </w:rPr>
        <w:t>poplatok</w:t>
      </w:r>
      <w:r>
        <w:rPr>
          <w:rFonts w:ascii="Times New Roman" w:hAnsi="Times New Roman"/>
          <w:color w:val="000000" w:themeColor="text1"/>
          <w:sz w:val="24"/>
          <w:szCs w:val="24"/>
        </w:rPr>
        <w:t xml:space="preserve"> za nevážený množstvový zber.</w:t>
      </w:r>
      <w:r w:rsidRPr="006C3805">
        <w:rPr>
          <w:rFonts w:ascii="Times New Roman" w:hAnsi="Times New Roman"/>
          <w:color w:val="000000" w:themeColor="text1"/>
          <w:sz w:val="24"/>
          <w:szCs w:val="24"/>
        </w:rPr>
        <w:t xml:space="preserve"> </w:t>
      </w:r>
    </w:p>
    <w:p w14:paraId="393495D7" w14:textId="77777777" w:rsidR="006C3805" w:rsidRDefault="006C3805" w:rsidP="008F6F48">
      <w:pPr>
        <w:spacing w:after="0" w:line="240" w:lineRule="auto"/>
        <w:jc w:val="both"/>
        <w:rPr>
          <w:rFonts w:ascii="Times New Roman" w:hAnsi="Times New Roman"/>
          <w:b/>
          <w:color w:val="000000" w:themeColor="text1"/>
          <w:sz w:val="24"/>
          <w:szCs w:val="24"/>
        </w:rPr>
      </w:pPr>
    </w:p>
    <w:p w14:paraId="316530B3" w14:textId="581191C3" w:rsidR="006F7EB2" w:rsidRDefault="0084638E" w:rsidP="008F6F48">
      <w:pPr>
        <w:spacing w:after="0" w:line="240" w:lineRule="auto"/>
        <w:ind w:firstLine="708"/>
        <w:jc w:val="both"/>
        <w:rPr>
          <w:rFonts w:ascii="Times New Roman" w:hAnsi="Times New Roman"/>
          <w:b/>
          <w:color w:val="000000" w:themeColor="text1"/>
          <w:sz w:val="24"/>
          <w:szCs w:val="24"/>
        </w:rPr>
      </w:pPr>
      <w:r>
        <w:rPr>
          <w:rFonts w:ascii="Times New Roman" w:hAnsi="Times New Roman"/>
          <w:b/>
          <w:color w:val="000000" w:themeColor="text1"/>
          <w:sz w:val="24"/>
          <w:szCs w:val="24"/>
        </w:rPr>
        <w:t>K bodu 12</w:t>
      </w:r>
      <w:r w:rsidR="006C3805">
        <w:rPr>
          <w:rFonts w:ascii="Times New Roman" w:hAnsi="Times New Roman"/>
          <w:b/>
          <w:color w:val="000000" w:themeColor="text1"/>
          <w:sz w:val="24"/>
          <w:szCs w:val="24"/>
        </w:rPr>
        <w:t xml:space="preserve"> </w:t>
      </w:r>
      <w:r w:rsidR="006F7EB2" w:rsidRPr="006E7330">
        <w:rPr>
          <w:rFonts w:ascii="Times New Roman" w:hAnsi="Times New Roman"/>
          <w:b/>
          <w:color w:val="000000" w:themeColor="text1"/>
          <w:sz w:val="24"/>
          <w:szCs w:val="24"/>
        </w:rPr>
        <w:t xml:space="preserve">(§ 82 ods. 3) </w:t>
      </w:r>
    </w:p>
    <w:p w14:paraId="3511C5C0" w14:textId="77777777" w:rsidR="008F6F48" w:rsidRDefault="008F6F48" w:rsidP="008F6F48">
      <w:pPr>
        <w:spacing w:after="0" w:line="240" w:lineRule="auto"/>
        <w:ind w:firstLine="708"/>
        <w:jc w:val="both"/>
        <w:rPr>
          <w:rFonts w:ascii="Times New Roman" w:hAnsi="Times New Roman"/>
          <w:b/>
          <w:color w:val="000000" w:themeColor="text1"/>
          <w:sz w:val="24"/>
          <w:szCs w:val="24"/>
        </w:rPr>
      </w:pPr>
    </w:p>
    <w:p w14:paraId="120A0378" w14:textId="77777777" w:rsidR="006F7EB2" w:rsidRPr="007E0104" w:rsidRDefault="006F7EB2" w:rsidP="008F6F48">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ab/>
      </w:r>
      <w:r>
        <w:rPr>
          <w:rFonts w:ascii="Times New Roman" w:hAnsi="Times New Roman"/>
          <w:color w:val="000000" w:themeColor="text1"/>
          <w:sz w:val="24"/>
          <w:szCs w:val="24"/>
        </w:rPr>
        <w:t xml:space="preserve">Navrhuje sa na zosúladenie s daňovým poriadkom doplniť postup obce pri rozhodovaní o individuálnych žiadostiach poplatníkov na zmiernenie alebo odstránenie tvrdosti zákona znížiť alebo odpustiť poplatok. V prípade, ak obec žiadosti poplatníka vyhovie, proti takému </w:t>
      </w:r>
      <w:r w:rsidRPr="007E0104">
        <w:rPr>
          <w:rFonts w:ascii="Times New Roman" w:hAnsi="Times New Roman"/>
          <w:color w:val="000000" w:themeColor="text1"/>
          <w:sz w:val="24"/>
          <w:szCs w:val="24"/>
        </w:rPr>
        <w:t xml:space="preserve">rozhodnutiu sa už poplatník nemôže odvolať a v prípade, že žiadosti poplatníka nebolo vyhovené, obec iba oznámi túto skutočnosť poplatníkovi. </w:t>
      </w:r>
    </w:p>
    <w:p w14:paraId="2533CE2A" w14:textId="77777777" w:rsidR="006F7EB2" w:rsidRPr="007E0104" w:rsidRDefault="006F7EB2" w:rsidP="008F6F48">
      <w:pPr>
        <w:spacing w:after="0" w:line="240" w:lineRule="auto"/>
        <w:jc w:val="both"/>
        <w:rPr>
          <w:rFonts w:ascii="Times New Roman" w:hAnsi="Times New Roman"/>
          <w:b/>
          <w:color w:val="000000" w:themeColor="text1"/>
          <w:sz w:val="24"/>
          <w:szCs w:val="24"/>
        </w:rPr>
      </w:pPr>
    </w:p>
    <w:p w14:paraId="4F78E43E" w14:textId="05DC1D69" w:rsidR="006F7EB2" w:rsidRDefault="0084638E" w:rsidP="008F6F48">
      <w:pPr>
        <w:spacing w:after="0" w:line="240" w:lineRule="auto"/>
        <w:ind w:firstLine="708"/>
        <w:jc w:val="both"/>
        <w:rPr>
          <w:rFonts w:ascii="Times New Roman" w:hAnsi="Times New Roman"/>
          <w:b/>
          <w:color w:val="000000" w:themeColor="text1"/>
          <w:sz w:val="24"/>
          <w:szCs w:val="24"/>
        </w:rPr>
      </w:pPr>
      <w:r w:rsidRPr="007E0104">
        <w:rPr>
          <w:rFonts w:ascii="Times New Roman" w:hAnsi="Times New Roman"/>
          <w:b/>
          <w:color w:val="000000" w:themeColor="text1"/>
          <w:sz w:val="24"/>
          <w:szCs w:val="24"/>
        </w:rPr>
        <w:t>K bodu 13</w:t>
      </w:r>
      <w:r w:rsidR="006F7EB2" w:rsidRPr="007E0104">
        <w:rPr>
          <w:rFonts w:ascii="Times New Roman" w:hAnsi="Times New Roman"/>
          <w:b/>
          <w:color w:val="000000" w:themeColor="text1"/>
          <w:sz w:val="24"/>
          <w:szCs w:val="24"/>
        </w:rPr>
        <w:t xml:space="preserve"> (§ 82 ods. 5)</w:t>
      </w:r>
    </w:p>
    <w:p w14:paraId="686103A2" w14:textId="77777777" w:rsidR="008F6F48" w:rsidRPr="007E0104" w:rsidRDefault="008F6F48" w:rsidP="008F6F48">
      <w:pPr>
        <w:spacing w:after="0" w:line="240" w:lineRule="auto"/>
        <w:ind w:firstLine="708"/>
        <w:jc w:val="both"/>
        <w:rPr>
          <w:rFonts w:ascii="Times New Roman" w:hAnsi="Times New Roman"/>
          <w:b/>
          <w:color w:val="000000" w:themeColor="text1"/>
          <w:sz w:val="24"/>
          <w:szCs w:val="24"/>
        </w:rPr>
      </w:pPr>
    </w:p>
    <w:p w14:paraId="6BD90732" w14:textId="77777777" w:rsidR="006F7EB2" w:rsidRPr="00DC3D8E" w:rsidRDefault="006F7EB2" w:rsidP="008F6F48">
      <w:pPr>
        <w:spacing w:after="0" w:line="240" w:lineRule="auto"/>
        <w:jc w:val="both"/>
        <w:rPr>
          <w:rFonts w:ascii="Times New Roman" w:hAnsi="Times New Roman"/>
          <w:color w:val="000000" w:themeColor="text1"/>
          <w:sz w:val="24"/>
          <w:szCs w:val="24"/>
        </w:rPr>
      </w:pPr>
      <w:r w:rsidRPr="007E0104">
        <w:rPr>
          <w:rFonts w:ascii="Times New Roman" w:hAnsi="Times New Roman"/>
          <w:b/>
          <w:color w:val="000000" w:themeColor="text1"/>
          <w:sz w:val="24"/>
          <w:szCs w:val="24"/>
        </w:rPr>
        <w:tab/>
      </w:r>
      <w:r w:rsidRPr="007E0104">
        <w:rPr>
          <w:rFonts w:ascii="Times New Roman" w:hAnsi="Times New Roman"/>
          <w:color w:val="000000" w:themeColor="text1"/>
          <w:sz w:val="24"/>
          <w:szCs w:val="24"/>
        </w:rPr>
        <w:t xml:space="preserve">Z dôvodu zavedenia preddavkového spôsobu platenia poplatku a následného zúčtovania sa navrhuje </w:t>
      </w:r>
      <w:r w:rsidR="006D3343" w:rsidRPr="007E0104">
        <w:rPr>
          <w:rFonts w:ascii="Times New Roman" w:hAnsi="Times New Roman"/>
          <w:color w:val="000000" w:themeColor="text1"/>
          <w:sz w:val="24"/>
          <w:szCs w:val="24"/>
        </w:rPr>
        <w:t xml:space="preserve">jednotná </w:t>
      </w:r>
      <w:r w:rsidR="005D6EFE">
        <w:rPr>
          <w:rFonts w:ascii="Times New Roman" w:hAnsi="Times New Roman"/>
          <w:color w:val="000000" w:themeColor="text1"/>
          <w:sz w:val="24"/>
          <w:szCs w:val="24"/>
        </w:rPr>
        <w:t>30-dňová lehota n</w:t>
      </w:r>
      <w:r w:rsidR="006C3805" w:rsidRPr="007E0104">
        <w:rPr>
          <w:rFonts w:ascii="Times New Roman" w:hAnsi="Times New Roman"/>
          <w:color w:val="000000" w:themeColor="text1"/>
          <w:sz w:val="24"/>
          <w:szCs w:val="24"/>
        </w:rPr>
        <w:t>a u</w:t>
      </w:r>
      <w:r w:rsidRPr="007E0104">
        <w:rPr>
          <w:rFonts w:ascii="Times New Roman" w:hAnsi="Times New Roman"/>
          <w:color w:val="000000" w:themeColor="text1"/>
          <w:sz w:val="24"/>
          <w:szCs w:val="24"/>
        </w:rPr>
        <w:t>platnenie nároku na „úľa</w:t>
      </w:r>
      <w:r w:rsidR="005D6EFE">
        <w:rPr>
          <w:rFonts w:ascii="Times New Roman" w:hAnsi="Times New Roman"/>
          <w:color w:val="000000" w:themeColor="text1"/>
          <w:sz w:val="24"/>
          <w:szCs w:val="24"/>
        </w:rPr>
        <w:t xml:space="preserve">vu“ pri paušálnom poplatku, </w:t>
      </w:r>
      <w:r w:rsidR="006C3805" w:rsidRPr="007E0104">
        <w:rPr>
          <w:rFonts w:ascii="Times New Roman" w:hAnsi="Times New Roman"/>
          <w:color w:val="000000" w:themeColor="text1"/>
          <w:sz w:val="24"/>
          <w:szCs w:val="24"/>
        </w:rPr>
        <w:t>neváženom množstvovom zbere</w:t>
      </w:r>
      <w:r w:rsidR="005D6EFE">
        <w:rPr>
          <w:rFonts w:ascii="Times New Roman" w:hAnsi="Times New Roman"/>
          <w:color w:val="000000" w:themeColor="text1"/>
          <w:sz w:val="24"/>
          <w:szCs w:val="24"/>
        </w:rPr>
        <w:t xml:space="preserve"> ako aj</w:t>
      </w:r>
      <w:r w:rsidR="006D3343" w:rsidRPr="007E0104">
        <w:rPr>
          <w:rFonts w:ascii="Times New Roman" w:hAnsi="Times New Roman"/>
          <w:color w:val="000000" w:themeColor="text1"/>
          <w:sz w:val="24"/>
          <w:szCs w:val="24"/>
        </w:rPr>
        <w:t xml:space="preserve"> pri uplatnení nároku na úľavu z poplatku podľa § 83 ods. 2 pri váženom množstvovom zbere komunálneho odpadu.</w:t>
      </w:r>
      <w:r w:rsidRPr="00DC3D8E">
        <w:rPr>
          <w:rFonts w:ascii="Times New Roman" w:hAnsi="Times New Roman"/>
          <w:color w:val="000000" w:themeColor="text1"/>
          <w:sz w:val="24"/>
          <w:szCs w:val="24"/>
        </w:rPr>
        <w:t xml:space="preserve"> </w:t>
      </w:r>
    </w:p>
    <w:p w14:paraId="7FF5FFD9" w14:textId="77777777" w:rsidR="006D3343" w:rsidRDefault="006D3343" w:rsidP="008F6F48">
      <w:pPr>
        <w:spacing w:after="0" w:line="240" w:lineRule="auto"/>
        <w:jc w:val="both"/>
        <w:rPr>
          <w:rFonts w:ascii="Times New Roman" w:hAnsi="Times New Roman"/>
          <w:b/>
          <w:color w:val="000000" w:themeColor="text1"/>
          <w:sz w:val="24"/>
          <w:szCs w:val="24"/>
        </w:rPr>
      </w:pPr>
    </w:p>
    <w:p w14:paraId="32802D8C" w14:textId="77777777" w:rsidR="008F6F48" w:rsidRDefault="008F6F48" w:rsidP="008F6F48">
      <w:pPr>
        <w:spacing w:after="0" w:line="240" w:lineRule="auto"/>
        <w:ind w:firstLine="708"/>
        <w:jc w:val="both"/>
        <w:rPr>
          <w:rFonts w:ascii="Times New Roman" w:hAnsi="Times New Roman"/>
          <w:b/>
          <w:color w:val="000000" w:themeColor="text1"/>
          <w:sz w:val="24"/>
          <w:szCs w:val="24"/>
        </w:rPr>
      </w:pPr>
    </w:p>
    <w:p w14:paraId="1B651D3F" w14:textId="78F38D49" w:rsidR="006F7EB2" w:rsidRDefault="0084638E" w:rsidP="008F6F48">
      <w:pPr>
        <w:spacing w:after="0" w:line="240" w:lineRule="auto"/>
        <w:ind w:firstLine="708"/>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K bodu 14</w:t>
      </w:r>
      <w:r w:rsidR="006F7EB2" w:rsidRPr="006E30C9">
        <w:rPr>
          <w:rFonts w:ascii="Times New Roman" w:hAnsi="Times New Roman"/>
          <w:b/>
          <w:color w:val="000000" w:themeColor="text1"/>
          <w:sz w:val="24"/>
          <w:szCs w:val="24"/>
        </w:rPr>
        <w:t xml:space="preserve"> (§</w:t>
      </w:r>
      <w:r w:rsidR="006F7EB2">
        <w:rPr>
          <w:rFonts w:ascii="Times New Roman" w:hAnsi="Times New Roman"/>
          <w:b/>
          <w:color w:val="000000" w:themeColor="text1"/>
          <w:sz w:val="24"/>
          <w:szCs w:val="24"/>
        </w:rPr>
        <w:t xml:space="preserve"> 83 ods. 1</w:t>
      </w:r>
      <w:r w:rsidR="006F7EB2" w:rsidRPr="006E30C9">
        <w:rPr>
          <w:rFonts w:ascii="Times New Roman" w:hAnsi="Times New Roman"/>
          <w:b/>
          <w:color w:val="000000" w:themeColor="text1"/>
          <w:sz w:val="24"/>
          <w:szCs w:val="24"/>
        </w:rPr>
        <w:t>)</w:t>
      </w:r>
    </w:p>
    <w:p w14:paraId="4D94F2A4" w14:textId="77777777" w:rsidR="008F6F48" w:rsidRPr="006E30C9" w:rsidRDefault="008F6F48" w:rsidP="008F6F48">
      <w:pPr>
        <w:spacing w:after="0" w:line="240" w:lineRule="auto"/>
        <w:ind w:firstLine="708"/>
        <w:jc w:val="both"/>
        <w:rPr>
          <w:rFonts w:ascii="Times New Roman" w:hAnsi="Times New Roman"/>
          <w:b/>
          <w:color w:val="000000" w:themeColor="text1"/>
          <w:sz w:val="24"/>
          <w:szCs w:val="24"/>
        </w:rPr>
      </w:pPr>
    </w:p>
    <w:p w14:paraId="111FC5A4" w14:textId="77777777" w:rsidR="006D3343" w:rsidRDefault="006F7EB2" w:rsidP="008F6F48">
      <w:pPr>
        <w:spacing w:after="0" w:line="240" w:lineRule="auto"/>
        <w:ind w:firstLine="708"/>
        <w:jc w:val="both"/>
        <w:rPr>
          <w:rFonts w:ascii="Times New Roman" w:hAnsi="Times New Roman"/>
          <w:sz w:val="24"/>
          <w:szCs w:val="24"/>
        </w:rPr>
      </w:pPr>
      <w:r w:rsidRPr="006E30C9">
        <w:rPr>
          <w:rFonts w:ascii="Times New Roman" w:hAnsi="Times New Roman"/>
          <w:color w:val="000000" w:themeColor="text1"/>
          <w:sz w:val="24"/>
          <w:szCs w:val="24"/>
        </w:rPr>
        <w:t xml:space="preserve">Upravuje sa splnomocňovacie ustanovenie pre obce. Navrhuje sa doplniť do povinnosti obce v prípade ustanovenia hodnoty koeficientu uvádzať ho vo všeobecne záväznom nariadení len v tom prípade, že obec zavedie na svojom území sadzbu poplatku za osobu a kalendárny deň. Nemá význam ustanovovať hodnotu koeficientu v prípade, že má obec ustanovenú sadzbu poplatku pri množstvovom zbere. Zároveň sa spresňuje splnomocnenie pre obce v prípade drobného stavebného odpadu, aby ustanovila spôsob zaplatenia poplatku, pretože drobný stavebný odpad sa odovzdáva na zbernom dvore a platí ho len ten poplatník, ktorý ho vytvorí. Obec takto </w:t>
      </w:r>
      <w:r w:rsidRPr="006E30C9">
        <w:rPr>
          <w:rFonts w:ascii="Times New Roman" w:hAnsi="Times New Roman"/>
          <w:sz w:val="24"/>
          <w:szCs w:val="24"/>
        </w:rPr>
        <w:t>má možnosť prijať si vlastný vyhovujúci spôsob vyberania poplatku za drobný stavebný odpad.</w:t>
      </w:r>
    </w:p>
    <w:p w14:paraId="0AEDF08F" w14:textId="77777777" w:rsidR="006D3343" w:rsidRDefault="006D3343" w:rsidP="008F6F48">
      <w:pPr>
        <w:spacing w:after="0" w:line="240" w:lineRule="auto"/>
        <w:jc w:val="both"/>
        <w:rPr>
          <w:rFonts w:ascii="Times New Roman" w:hAnsi="Times New Roman"/>
          <w:sz w:val="24"/>
          <w:szCs w:val="24"/>
        </w:rPr>
      </w:pPr>
    </w:p>
    <w:p w14:paraId="65325877" w14:textId="662D5C83" w:rsidR="006D3343" w:rsidRDefault="006D3343" w:rsidP="008F6F48">
      <w:pPr>
        <w:spacing w:after="0" w:line="240" w:lineRule="auto"/>
        <w:ind w:firstLine="708"/>
        <w:jc w:val="both"/>
        <w:rPr>
          <w:rFonts w:ascii="Times New Roman" w:hAnsi="Times New Roman"/>
          <w:b/>
          <w:sz w:val="24"/>
          <w:szCs w:val="24"/>
        </w:rPr>
      </w:pPr>
      <w:r w:rsidRPr="006D3343">
        <w:rPr>
          <w:rFonts w:ascii="Times New Roman" w:hAnsi="Times New Roman"/>
          <w:b/>
          <w:sz w:val="24"/>
          <w:szCs w:val="24"/>
        </w:rPr>
        <w:t>K</w:t>
      </w:r>
      <w:r w:rsidR="0084638E">
        <w:rPr>
          <w:rFonts w:ascii="Times New Roman" w:hAnsi="Times New Roman"/>
          <w:b/>
          <w:sz w:val="24"/>
          <w:szCs w:val="24"/>
        </w:rPr>
        <w:t> bodom 15 a 16</w:t>
      </w:r>
      <w:r>
        <w:rPr>
          <w:rFonts w:ascii="Times New Roman" w:hAnsi="Times New Roman"/>
          <w:b/>
          <w:sz w:val="24"/>
          <w:szCs w:val="24"/>
        </w:rPr>
        <w:t xml:space="preserve"> </w:t>
      </w:r>
      <w:r w:rsidRPr="006D3343">
        <w:rPr>
          <w:rFonts w:ascii="Times New Roman" w:hAnsi="Times New Roman"/>
          <w:b/>
          <w:sz w:val="24"/>
          <w:szCs w:val="24"/>
        </w:rPr>
        <w:t xml:space="preserve">(§ 83 ods. </w:t>
      </w:r>
      <w:r>
        <w:rPr>
          <w:rFonts w:ascii="Times New Roman" w:hAnsi="Times New Roman"/>
          <w:b/>
          <w:sz w:val="24"/>
          <w:szCs w:val="24"/>
        </w:rPr>
        <w:t>2 a 3</w:t>
      </w:r>
      <w:r w:rsidRPr="006D3343">
        <w:rPr>
          <w:rFonts w:ascii="Times New Roman" w:hAnsi="Times New Roman"/>
          <w:b/>
          <w:sz w:val="24"/>
          <w:szCs w:val="24"/>
        </w:rPr>
        <w:t>)</w:t>
      </w:r>
    </w:p>
    <w:p w14:paraId="7542ECBF" w14:textId="77777777" w:rsidR="008F6F48" w:rsidRPr="006D3343" w:rsidRDefault="008F6F48" w:rsidP="008F6F48">
      <w:pPr>
        <w:spacing w:after="0" w:line="240" w:lineRule="auto"/>
        <w:ind w:firstLine="708"/>
        <w:jc w:val="both"/>
        <w:rPr>
          <w:rFonts w:ascii="Times New Roman" w:hAnsi="Times New Roman"/>
          <w:b/>
          <w:sz w:val="24"/>
          <w:szCs w:val="24"/>
        </w:rPr>
      </w:pPr>
    </w:p>
    <w:p w14:paraId="5778C81D" w14:textId="77777777" w:rsidR="006D3343" w:rsidRPr="006D3343" w:rsidRDefault="006D3343" w:rsidP="008F6F48">
      <w:pPr>
        <w:spacing w:after="0" w:line="240" w:lineRule="auto"/>
        <w:jc w:val="both"/>
        <w:rPr>
          <w:rFonts w:ascii="Times New Roman" w:hAnsi="Times New Roman"/>
          <w:sz w:val="24"/>
          <w:szCs w:val="24"/>
        </w:rPr>
      </w:pPr>
      <w:r>
        <w:rPr>
          <w:rFonts w:ascii="Times New Roman" w:hAnsi="Times New Roman"/>
          <w:sz w:val="24"/>
          <w:szCs w:val="24"/>
        </w:rPr>
        <w:tab/>
        <w:t>Legislatívno</w:t>
      </w:r>
      <w:r w:rsidR="00A37C91">
        <w:rPr>
          <w:rFonts w:ascii="Times New Roman" w:hAnsi="Times New Roman"/>
          <w:sz w:val="24"/>
          <w:szCs w:val="24"/>
        </w:rPr>
        <w:t>-technické úpravy</w:t>
      </w:r>
      <w:r>
        <w:rPr>
          <w:rFonts w:ascii="Times New Roman" w:hAnsi="Times New Roman"/>
          <w:sz w:val="24"/>
          <w:szCs w:val="24"/>
        </w:rPr>
        <w:t xml:space="preserve"> v nadväznosti na skôr ustanovené rozdelenie určenia poplatku za nevážený a vážený množstvový zber. </w:t>
      </w:r>
      <w:r w:rsidR="007E0104">
        <w:rPr>
          <w:rFonts w:ascii="Times New Roman" w:hAnsi="Times New Roman"/>
          <w:sz w:val="24"/>
          <w:szCs w:val="24"/>
        </w:rPr>
        <w:t>Dopĺňa sa jednotne so spôso</w:t>
      </w:r>
      <w:r w:rsidR="00A37C91">
        <w:rPr>
          <w:rFonts w:ascii="Times New Roman" w:hAnsi="Times New Roman"/>
          <w:sz w:val="24"/>
          <w:szCs w:val="24"/>
        </w:rPr>
        <w:t>bom už ustanoveným v § 17 ods. 7</w:t>
      </w:r>
      <w:r w:rsidR="007E0104">
        <w:rPr>
          <w:rFonts w:ascii="Times New Roman" w:hAnsi="Times New Roman"/>
          <w:sz w:val="24"/>
          <w:szCs w:val="24"/>
        </w:rPr>
        <w:t xml:space="preserve"> k dani z nehnuteľnosti, že nárok na úľavu z titulu veku poplatníka sa považuje za uplatnený dosiahnutím tohto veku. </w:t>
      </w:r>
      <w:r w:rsidR="00A37C91">
        <w:rPr>
          <w:rFonts w:ascii="Times New Roman" w:hAnsi="Times New Roman"/>
          <w:sz w:val="24"/>
          <w:szCs w:val="24"/>
        </w:rPr>
        <w:t xml:space="preserve">Nárok preto poplatníkovi nezanikne, ak v 30-dňovej lehote po skončení zdaňovacieho obdobia neoznámi správcovi poplatku svoj nárok na úľavu z poplatku. Úľava bude správcom poplatku za účelom zníženia administratívnej záťaže uplatnená v rozhodnutí automaticky. </w:t>
      </w:r>
    </w:p>
    <w:p w14:paraId="4FA1D62D" w14:textId="77777777" w:rsidR="006D3343" w:rsidRPr="006E30C9" w:rsidRDefault="006D3343" w:rsidP="008F6F48">
      <w:pPr>
        <w:spacing w:after="0" w:line="240" w:lineRule="auto"/>
        <w:jc w:val="both"/>
        <w:rPr>
          <w:rFonts w:ascii="Times New Roman" w:hAnsi="Times New Roman"/>
          <w:color w:val="000000" w:themeColor="text1"/>
          <w:sz w:val="24"/>
          <w:szCs w:val="24"/>
        </w:rPr>
      </w:pPr>
    </w:p>
    <w:p w14:paraId="0EA26DCB" w14:textId="23814F74" w:rsidR="006F7EB2" w:rsidRDefault="0084638E" w:rsidP="008F6F48">
      <w:pPr>
        <w:spacing w:after="0" w:line="240" w:lineRule="auto"/>
        <w:ind w:firstLine="708"/>
        <w:jc w:val="both"/>
        <w:rPr>
          <w:rFonts w:ascii="Times New Roman" w:hAnsi="Times New Roman"/>
          <w:b/>
          <w:color w:val="000000" w:themeColor="text1"/>
          <w:sz w:val="24"/>
          <w:szCs w:val="24"/>
        </w:rPr>
      </w:pPr>
      <w:r w:rsidRPr="0084638E">
        <w:rPr>
          <w:rFonts w:ascii="Times New Roman" w:hAnsi="Times New Roman"/>
          <w:b/>
          <w:color w:val="000000" w:themeColor="text1"/>
          <w:sz w:val="24"/>
          <w:szCs w:val="24"/>
        </w:rPr>
        <w:t>K bodu 17</w:t>
      </w:r>
      <w:r w:rsidR="006F7EB2" w:rsidRPr="0084638E">
        <w:rPr>
          <w:rFonts w:ascii="Times New Roman" w:hAnsi="Times New Roman"/>
          <w:b/>
          <w:color w:val="000000" w:themeColor="text1"/>
          <w:sz w:val="24"/>
          <w:szCs w:val="24"/>
        </w:rPr>
        <w:t xml:space="preserve"> (§ 104m)</w:t>
      </w:r>
    </w:p>
    <w:p w14:paraId="32D1D68E" w14:textId="77777777" w:rsidR="008F6F48" w:rsidRPr="0084638E" w:rsidRDefault="008F6F48" w:rsidP="008F6F48">
      <w:pPr>
        <w:spacing w:after="0" w:line="240" w:lineRule="auto"/>
        <w:ind w:firstLine="708"/>
        <w:jc w:val="both"/>
        <w:rPr>
          <w:rFonts w:ascii="Times New Roman" w:hAnsi="Times New Roman"/>
          <w:b/>
          <w:color w:val="000000" w:themeColor="text1"/>
          <w:sz w:val="24"/>
          <w:szCs w:val="24"/>
        </w:rPr>
      </w:pPr>
    </w:p>
    <w:p w14:paraId="085AB860" w14:textId="77777777" w:rsidR="006C3805" w:rsidRPr="002329BA" w:rsidRDefault="006C3805" w:rsidP="008F6F48">
      <w:pPr>
        <w:spacing w:after="0" w:line="240" w:lineRule="auto"/>
        <w:jc w:val="both"/>
        <w:rPr>
          <w:rFonts w:ascii="Times New Roman" w:hAnsi="Times New Roman"/>
          <w:color w:val="000000" w:themeColor="text1"/>
          <w:sz w:val="24"/>
          <w:szCs w:val="24"/>
        </w:rPr>
      </w:pPr>
      <w:r w:rsidRPr="0084638E">
        <w:rPr>
          <w:rFonts w:ascii="Times New Roman" w:hAnsi="Times New Roman"/>
          <w:b/>
          <w:color w:val="000000" w:themeColor="text1"/>
          <w:sz w:val="24"/>
          <w:szCs w:val="24"/>
        </w:rPr>
        <w:tab/>
      </w:r>
      <w:r w:rsidR="006D3343" w:rsidRPr="0084638E">
        <w:rPr>
          <w:rFonts w:ascii="Times New Roman" w:hAnsi="Times New Roman"/>
          <w:color w:val="000000" w:themeColor="text1"/>
          <w:sz w:val="24"/>
          <w:szCs w:val="24"/>
        </w:rPr>
        <w:t>V tomto ustanovení sa navrhuje prechodné ustanovenie pre rozlíšenie postup</w:t>
      </w:r>
      <w:r w:rsidR="00A37C91">
        <w:rPr>
          <w:rFonts w:ascii="Times New Roman" w:hAnsi="Times New Roman"/>
          <w:color w:val="000000" w:themeColor="text1"/>
          <w:sz w:val="24"/>
          <w:szCs w:val="24"/>
        </w:rPr>
        <w:t>u</w:t>
      </w:r>
      <w:r w:rsidR="006D3343" w:rsidRPr="0084638E">
        <w:rPr>
          <w:rFonts w:ascii="Times New Roman" w:hAnsi="Times New Roman"/>
          <w:color w:val="000000" w:themeColor="text1"/>
          <w:sz w:val="24"/>
          <w:szCs w:val="24"/>
        </w:rPr>
        <w:t xml:space="preserve"> správcu dane pre úpravy podľa pôvodného znenia zákona a úpravám účinným od novelizácie právneho predpisu.</w:t>
      </w:r>
      <w:r w:rsidR="006D3343" w:rsidRPr="002329BA">
        <w:rPr>
          <w:rFonts w:ascii="Times New Roman" w:hAnsi="Times New Roman"/>
          <w:color w:val="000000" w:themeColor="text1"/>
          <w:sz w:val="24"/>
          <w:szCs w:val="24"/>
        </w:rPr>
        <w:t xml:space="preserve"> </w:t>
      </w:r>
    </w:p>
    <w:p w14:paraId="1B5FF41F" w14:textId="77777777" w:rsidR="00D358A0" w:rsidRDefault="00D358A0" w:rsidP="008F6F48">
      <w:pPr>
        <w:spacing w:after="0" w:line="240" w:lineRule="auto"/>
        <w:jc w:val="both"/>
        <w:rPr>
          <w:rFonts w:ascii="Times New Roman" w:hAnsi="Times New Roman"/>
          <w:sz w:val="24"/>
          <w:szCs w:val="24"/>
        </w:rPr>
      </w:pPr>
    </w:p>
    <w:p w14:paraId="4B251A69" w14:textId="7A60205C" w:rsidR="00D358A0" w:rsidRDefault="00D358A0" w:rsidP="008F6F48">
      <w:pPr>
        <w:spacing w:after="0" w:line="240" w:lineRule="auto"/>
        <w:ind w:firstLine="708"/>
        <w:jc w:val="both"/>
        <w:rPr>
          <w:rFonts w:ascii="Times New Roman" w:hAnsi="Times New Roman"/>
          <w:b/>
          <w:sz w:val="24"/>
          <w:szCs w:val="24"/>
        </w:rPr>
      </w:pPr>
      <w:r w:rsidRPr="006A7DD1">
        <w:rPr>
          <w:rFonts w:ascii="Times New Roman" w:hAnsi="Times New Roman"/>
          <w:b/>
          <w:sz w:val="24"/>
          <w:szCs w:val="24"/>
        </w:rPr>
        <w:t>K čl. II</w:t>
      </w:r>
    </w:p>
    <w:p w14:paraId="54C654B8" w14:textId="77777777" w:rsidR="008F6F48" w:rsidRPr="006A7DD1" w:rsidRDefault="008F6F48" w:rsidP="008F6F48">
      <w:pPr>
        <w:spacing w:after="0" w:line="240" w:lineRule="auto"/>
        <w:ind w:firstLine="708"/>
        <w:jc w:val="both"/>
        <w:rPr>
          <w:rFonts w:ascii="Times New Roman" w:hAnsi="Times New Roman"/>
          <w:b/>
          <w:sz w:val="24"/>
          <w:szCs w:val="24"/>
        </w:rPr>
      </w:pPr>
    </w:p>
    <w:p w14:paraId="792CE395" w14:textId="0C975F58" w:rsidR="00D358A0" w:rsidRDefault="00D358A0" w:rsidP="008F6F48">
      <w:pPr>
        <w:spacing w:after="0" w:line="240" w:lineRule="auto"/>
        <w:ind w:firstLine="708"/>
        <w:jc w:val="both"/>
        <w:rPr>
          <w:rFonts w:ascii="Times New Roman" w:hAnsi="Times New Roman"/>
          <w:sz w:val="24"/>
          <w:szCs w:val="24"/>
        </w:rPr>
      </w:pPr>
      <w:r>
        <w:rPr>
          <w:rFonts w:ascii="Times New Roman" w:hAnsi="Times New Roman"/>
          <w:color w:val="000000"/>
          <w:sz w:val="24"/>
          <w:szCs w:val="24"/>
          <w:shd w:val="clear" w:color="auto" w:fill="FFFFFF"/>
        </w:rPr>
        <w:t>Ú</w:t>
      </w:r>
      <w:r w:rsidRPr="00D6255D">
        <w:rPr>
          <w:rFonts w:ascii="Times New Roman" w:hAnsi="Times New Roman"/>
          <w:color w:val="000000"/>
          <w:sz w:val="24"/>
          <w:szCs w:val="24"/>
          <w:shd w:val="clear" w:color="auto" w:fill="FFFFFF"/>
        </w:rPr>
        <w:t xml:space="preserve">činnosť </w:t>
      </w:r>
      <w:r>
        <w:rPr>
          <w:rFonts w:ascii="Times New Roman" w:hAnsi="Times New Roman"/>
          <w:color w:val="000000"/>
          <w:sz w:val="24"/>
          <w:szCs w:val="24"/>
          <w:shd w:val="clear" w:color="auto" w:fill="FFFFFF"/>
        </w:rPr>
        <w:t xml:space="preserve">návrhu </w:t>
      </w:r>
      <w:r w:rsidRPr="00D6255D">
        <w:rPr>
          <w:rFonts w:ascii="Times New Roman" w:hAnsi="Times New Roman"/>
          <w:color w:val="000000"/>
          <w:sz w:val="24"/>
          <w:szCs w:val="24"/>
          <w:shd w:val="clear" w:color="auto" w:fill="FFFFFF"/>
        </w:rPr>
        <w:t xml:space="preserve">zákona </w:t>
      </w:r>
      <w:r>
        <w:rPr>
          <w:rFonts w:ascii="Times New Roman" w:hAnsi="Times New Roman"/>
          <w:color w:val="000000"/>
          <w:sz w:val="24"/>
          <w:szCs w:val="24"/>
          <w:shd w:val="clear" w:color="auto" w:fill="FFFFFF"/>
        </w:rPr>
        <w:t xml:space="preserve">sa navrhuje na 1. </w:t>
      </w:r>
      <w:r w:rsidR="005D6EFE">
        <w:rPr>
          <w:rFonts w:ascii="Times New Roman" w:hAnsi="Times New Roman"/>
          <w:color w:val="000000"/>
          <w:sz w:val="24"/>
          <w:szCs w:val="24"/>
          <w:shd w:val="clear" w:color="auto" w:fill="FFFFFF"/>
        </w:rPr>
        <w:t>novembra</w:t>
      </w:r>
      <w:r w:rsidRPr="00D6255D">
        <w:rPr>
          <w:rFonts w:ascii="Times New Roman" w:hAnsi="Times New Roman"/>
          <w:color w:val="000000"/>
          <w:sz w:val="24"/>
          <w:szCs w:val="24"/>
          <w:shd w:val="clear" w:color="auto" w:fill="FFFFFF"/>
        </w:rPr>
        <w:t xml:space="preserve"> 2022.</w:t>
      </w:r>
    </w:p>
    <w:sectPr w:rsidR="00D358A0" w:rsidSect="006C3805">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0F00" w14:textId="77777777" w:rsidR="00BC2199" w:rsidRDefault="00BC2199" w:rsidP="006C3805">
      <w:pPr>
        <w:spacing w:after="0" w:line="240" w:lineRule="auto"/>
      </w:pPr>
      <w:r>
        <w:separator/>
      </w:r>
    </w:p>
  </w:endnote>
  <w:endnote w:type="continuationSeparator" w:id="0">
    <w:p w14:paraId="56A487C6" w14:textId="77777777" w:rsidR="00BC2199" w:rsidRDefault="00BC2199" w:rsidP="006C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021894"/>
      <w:docPartObj>
        <w:docPartGallery w:val="Page Numbers (Bottom of Page)"/>
        <w:docPartUnique/>
      </w:docPartObj>
    </w:sdtPr>
    <w:sdtEndPr>
      <w:rPr>
        <w:rFonts w:ascii="Times New Roman" w:hAnsi="Times New Roman"/>
        <w:sz w:val="24"/>
        <w:szCs w:val="24"/>
      </w:rPr>
    </w:sdtEndPr>
    <w:sdtContent>
      <w:p w14:paraId="3CFB4CB1" w14:textId="77777777" w:rsidR="006C3805" w:rsidRPr="006C3805" w:rsidRDefault="006C3805">
        <w:pPr>
          <w:pStyle w:val="Pta"/>
          <w:jc w:val="right"/>
          <w:rPr>
            <w:rFonts w:ascii="Times New Roman" w:hAnsi="Times New Roman"/>
            <w:sz w:val="24"/>
            <w:szCs w:val="24"/>
          </w:rPr>
        </w:pPr>
        <w:r w:rsidRPr="006C3805">
          <w:rPr>
            <w:rFonts w:ascii="Times New Roman" w:hAnsi="Times New Roman"/>
            <w:sz w:val="24"/>
            <w:szCs w:val="24"/>
          </w:rPr>
          <w:fldChar w:fldCharType="begin"/>
        </w:r>
        <w:r w:rsidRPr="006C3805">
          <w:rPr>
            <w:rFonts w:ascii="Times New Roman" w:hAnsi="Times New Roman"/>
            <w:sz w:val="24"/>
            <w:szCs w:val="24"/>
          </w:rPr>
          <w:instrText>PAGE   \* MERGEFORMAT</w:instrText>
        </w:r>
        <w:r w:rsidRPr="006C3805">
          <w:rPr>
            <w:rFonts w:ascii="Times New Roman" w:hAnsi="Times New Roman"/>
            <w:sz w:val="24"/>
            <w:szCs w:val="24"/>
          </w:rPr>
          <w:fldChar w:fldCharType="separate"/>
        </w:r>
        <w:r w:rsidR="005D6EFE">
          <w:rPr>
            <w:rFonts w:ascii="Times New Roman" w:hAnsi="Times New Roman"/>
            <w:noProof/>
            <w:sz w:val="24"/>
            <w:szCs w:val="24"/>
          </w:rPr>
          <w:t>4</w:t>
        </w:r>
        <w:r w:rsidRPr="006C3805">
          <w:rPr>
            <w:rFonts w:ascii="Times New Roman" w:hAnsi="Times New Roman"/>
            <w:sz w:val="24"/>
            <w:szCs w:val="24"/>
          </w:rPr>
          <w:fldChar w:fldCharType="end"/>
        </w:r>
      </w:p>
    </w:sdtContent>
  </w:sdt>
  <w:p w14:paraId="0FB9FF71" w14:textId="77777777" w:rsidR="006C3805" w:rsidRDefault="006C38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75F5D" w14:textId="77777777" w:rsidR="00BC2199" w:rsidRDefault="00BC2199" w:rsidP="006C3805">
      <w:pPr>
        <w:spacing w:after="0" w:line="240" w:lineRule="auto"/>
      </w:pPr>
      <w:r>
        <w:separator/>
      </w:r>
    </w:p>
  </w:footnote>
  <w:footnote w:type="continuationSeparator" w:id="0">
    <w:p w14:paraId="5791DADD" w14:textId="77777777" w:rsidR="00BC2199" w:rsidRDefault="00BC2199" w:rsidP="006C3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37E6C"/>
    <w:multiLevelType w:val="hybridMultilevel"/>
    <w:tmpl w:val="4E28ECEC"/>
    <w:lvl w:ilvl="0" w:tplc="670A69C0">
      <w:start w:val="2"/>
      <w:numFmt w:val="bullet"/>
      <w:lvlText w:val="-"/>
      <w:lvlJc w:val="left"/>
      <w:pPr>
        <w:ind w:left="1063" w:hanging="360"/>
      </w:pPr>
      <w:rPr>
        <w:rFonts w:ascii="Times New Roman" w:eastAsiaTheme="minorHAnsi" w:hAnsi="Times New Roman" w:cs="Times New Roman" w:hint="default"/>
      </w:rPr>
    </w:lvl>
    <w:lvl w:ilvl="1" w:tplc="041B0003" w:tentative="1">
      <w:start w:val="1"/>
      <w:numFmt w:val="bullet"/>
      <w:lvlText w:val="o"/>
      <w:lvlJc w:val="left"/>
      <w:pPr>
        <w:ind w:left="1783" w:hanging="360"/>
      </w:pPr>
      <w:rPr>
        <w:rFonts w:ascii="Courier New" w:hAnsi="Courier New" w:cs="Courier New" w:hint="default"/>
      </w:rPr>
    </w:lvl>
    <w:lvl w:ilvl="2" w:tplc="041B0005" w:tentative="1">
      <w:start w:val="1"/>
      <w:numFmt w:val="bullet"/>
      <w:lvlText w:val=""/>
      <w:lvlJc w:val="left"/>
      <w:pPr>
        <w:ind w:left="2503" w:hanging="360"/>
      </w:pPr>
      <w:rPr>
        <w:rFonts w:ascii="Wingdings" w:hAnsi="Wingdings" w:hint="default"/>
      </w:rPr>
    </w:lvl>
    <w:lvl w:ilvl="3" w:tplc="041B0001" w:tentative="1">
      <w:start w:val="1"/>
      <w:numFmt w:val="bullet"/>
      <w:lvlText w:val=""/>
      <w:lvlJc w:val="left"/>
      <w:pPr>
        <w:ind w:left="3223" w:hanging="360"/>
      </w:pPr>
      <w:rPr>
        <w:rFonts w:ascii="Symbol" w:hAnsi="Symbol" w:hint="default"/>
      </w:rPr>
    </w:lvl>
    <w:lvl w:ilvl="4" w:tplc="041B0003" w:tentative="1">
      <w:start w:val="1"/>
      <w:numFmt w:val="bullet"/>
      <w:lvlText w:val="o"/>
      <w:lvlJc w:val="left"/>
      <w:pPr>
        <w:ind w:left="3943" w:hanging="360"/>
      </w:pPr>
      <w:rPr>
        <w:rFonts w:ascii="Courier New" w:hAnsi="Courier New" w:cs="Courier New" w:hint="default"/>
      </w:rPr>
    </w:lvl>
    <w:lvl w:ilvl="5" w:tplc="041B0005" w:tentative="1">
      <w:start w:val="1"/>
      <w:numFmt w:val="bullet"/>
      <w:lvlText w:val=""/>
      <w:lvlJc w:val="left"/>
      <w:pPr>
        <w:ind w:left="4663" w:hanging="360"/>
      </w:pPr>
      <w:rPr>
        <w:rFonts w:ascii="Wingdings" w:hAnsi="Wingdings" w:hint="default"/>
      </w:rPr>
    </w:lvl>
    <w:lvl w:ilvl="6" w:tplc="041B0001" w:tentative="1">
      <w:start w:val="1"/>
      <w:numFmt w:val="bullet"/>
      <w:lvlText w:val=""/>
      <w:lvlJc w:val="left"/>
      <w:pPr>
        <w:ind w:left="5383" w:hanging="360"/>
      </w:pPr>
      <w:rPr>
        <w:rFonts w:ascii="Symbol" w:hAnsi="Symbol" w:hint="default"/>
      </w:rPr>
    </w:lvl>
    <w:lvl w:ilvl="7" w:tplc="041B0003" w:tentative="1">
      <w:start w:val="1"/>
      <w:numFmt w:val="bullet"/>
      <w:lvlText w:val="o"/>
      <w:lvlJc w:val="left"/>
      <w:pPr>
        <w:ind w:left="6103" w:hanging="360"/>
      </w:pPr>
      <w:rPr>
        <w:rFonts w:ascii="Courier New" w:hAnsi="Courier New" w:cs="Courier New" w:hint="default"/>
      </w:rPr>
    </w:lvl>
    <w:lvl w:ilvl="8" w:tplc="041B0005" w:tentative="1">
      <w:start w:val="1"/>
      <w:numFmt w:val="bullet"/>
      <w:lvlText w:val=""/>
      <w:lvlJc w:val="left"/>
      <w:pPr>
        <w:ind w:left="6823" w:hanging="360"/>
      </w:pPr>
      <w:rPr>
        <w:rFonts w:ascii="Wingdings" w:hAnsi="Wingdings" w:hint="default"/>
      </w:rPr>
    </w:lvl>
  </w:abstractNum>
  <w:num w:numId="1" w16cid:durableId="1392003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9D"/>
    <w:rsid w:val="00037578"/>
    <w:rsid w:val="001F6712"/>
    <w:rsid w:val="00221E64"/>
    <w:rsid w:val="002329BA"/>
    <w:rsid w:val="002B1F27"/>
    <w:rsid w:val="00386934"/>
    <w:rsid w:val="003875D9"/>
    <w:rsid w:val="00391E96"/>
    <w:rsid w:val="0052490A"/>
    <w:rsid w:val="00547010"/>
    <w:rsid w:val="005629D3"/>
    <w:rsid w:val="005D6EFE"/>
    <w:rsid w:val="0060636B"/>
    <w:rsid w:val="00662A67"/>
    <w:rsid w:val="00687FDA"/>
    <w:rsid w:val="006C3805"/>
    <w:rsid w:val="006D3343"/>
    <w:rsid w:val="006F7EB2"/>
    <w:rsid w:val="0073040D"/>
    <w:rsid w:val="00761D68"/>
    <w:rsid w:val="007E0104"/>
    <w:rsid w:val="008210AD"/>
    <w:rsid w:val="00824E88"/>
    <w:rsid w:val="0084638E"/>
    <w:rsid w:val="008F6F48"/>
    <w:rsid w:val="009634CA"/>
    <w:rsid w:val="00A37C91"/>
    <w:rsid w:val="00A836FB"/>
    <w:rsid w:val="00A95521"/>
    <w:rsid w:val="00AC346F"/>
    <w:rsid w:val="00AF0AAF"/>
    <w:rsid w:val="00B2037C"/>
    <w:rsid w:val="00BA4A1C"/>
    <w:rsid w:val="00BC2199"/>
    <w:rsid w:val="00D358A0"/>
    <w:rsid w:val="00E263EF"/>
    <w:rsid w:val="00E4431C"/>
    <w:rsid w:val="00E64FAD"/>
    <w:rsid w:val="00EA48F9"/>
    <w:rsid w:val="00F4119D"/>
    <w:rsid w:val="00F5307D"/>
    <w:rsid w:val="00F81B53"/>
    <w:rsid w:val="00FB16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8831"/>
  <w15:chartTrackingRefBased/>
  <w15:docId w15:val="{ED718B7B-6341-4239-88A0-506DB420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7EB2"/>
    <w:rPr>
      <w:rFonts w:eastAsia="Times New Roman" w:cs="Times New Roman"/>
    </w:rPr>
  </w:style>
  <w:style w:type="paragraph" w:styleId="Nadpis1">
    <w:name w:val="heading 1"/>
    <w:basedOn w:val="Normlny"/>
    <w:link w:val="Nadpis1Char"/>
    <w:uiPriority w:val="9"/>
    <w:qFormat/>
    <w:rsid w:val="00221E64"/>
    <w:pPr>
      <w:spacing w:before="100" w:beforeAutospacing="1" w:after="100" w:afterAutospacing="1" w:line="240" w:lineRule="auto"/>
      <w:outlineLvl w:val="0"/>
    </w:pPr>
    <w:rPr>
      <w:rFonts w:ascii="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6F7EB2"/>
    <w:pPr>
      <w:spacing w:after="120" w:line="240" w:lineRule="auto"/>
    </w:pPr>
    <w:rPr>
      <w:rFonts w:ascii="Times New Roman" w:hAnsi="Times New Roman"/>
      <w:sz w:val="24"/>
      <w:szCs w:val="24"/>
      <w:lang w:eastAsia="cs-CZ"/>
    </w:rPr>
  </w:style>
  <w:style w:type="character" w:customStyle="1" w:styleId="ZkladntextChar">
    <w:name w:val="Základný text Char"/>
    <w:basedOn w:val="Predvolenpsmoodseku"/>
    <w:link w:val="Zkladntext"/>
    <w:uiPriority w:val="99"/>
    <w:rsid w:val="006F7EB2"/>
    <w:rPr>
      <w:rFonts w:ascii="Times New Roman" w:eastAsia="Times New Roman" w:hAnsi="Times New Roman" w:cs="Times New Roman"/>
      <w:sz w:val="24"/>
      <w:szCs w:val="24"/>
      <w:lang w:eastAsia="cs-CZ"/>
    </w:rPr>
  </w:style>
  <w:style w:type="character" w:customStyle="1" w:styleId="awspan1">
    <w:name w:val="awspan1"/>
    <w:basedOn w:val="Predvolenpsmoodseku"/>
    <w:rsid w:val="006F7EB2"/>
    <w:rPr>
      <w:rFonts w:cs="Times New Roman"/>
      <w:color w:val="000000"/>
      <w:sz w:val="24"/>
      <w:szCs w:val="24"/>
    </w:rPr>
  </w:style>
  <w:style w:type="character" w:customStyle="1" w:styleId="Nadpis1Char">
    <w:name w:val="Nadpis 1 Char"/>
    <w:basedOn w:val="Predvolenpsmoodseku"/>
    <w:link w:val="Nadpis1"/>
    <w:uiPriority w:val="9"/>
    <w:rsid w:val="00221E64"/>
    <w:rPr>
      <w:rFonts w:ascii="Times New Roman" w:eastAsia="Times New Roman" w:hAnsi="Times New Roman" w:cs="Times New Roman"/>
      <w:b/>
      <w:bCs/>
      <w:kern w:val="36"/>
      <w:sz w:val="48"/>
      <w:szCs w:val="48"/>
      <w:lang w:eastAsia="sk-SK"/>
    </w:rPr>
  </w:style>
  <w:style w:type="paragraph" w:customStyle="1" w:styleId="Default">
    <w:name w:val="Default"/>
    <w:rsid w:val="00221E64"/>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6C380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3805"/>
    <w:rPr>
      <w:rFonts w:eastAsia="Times New Roman" w:cs="Times New Roman"/>
    </w:rPr>
  </w:style>
  <w:style w:type="paragraph" w:styleId="Pta">
    <w:name w:val="footer"/>
    <w:basedOn w:val="Normlny"/>
    <w:link w:val="PtaChar"/>
    <w:uiPriority w:val="99"/>
    <w:unhideWhenUsed/>
    <w:rsid w:val="006C3805"/>
    <w:pPr>
      <w:tabs>
        <w:tab w:val="center" w:pos="4536"/>
        <w:tab w:val="right" w:pos="9072"/>
      </w:tabs>
      <w:spacing w:after="0" w:line="240" w:lineRule="auto"/>
    </w:pPr>
  </w:style>
  <w:style w:type="character" w:customStyle="1" w:styleId="PtaChar">
    <w:name w:val="Päta Char"/>
    <w:basedOn w:val="Predvolenpsmoodseku"/>
    <w:link w:val="Pta"/>
    <w:uiPriority w:val="99"/>
    <w:rsid w:val="006C3805"/>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2249</Words>
  <Characters>12820</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NR SR</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 SR</dc:creator>
  <cp:keywords/>
  <dc:description/>
  <cp:lastModifiedBy>Andrej Pitonak</cp:lastModifiedBy>
  <cp:revision>3</cp:revision>
  <dcterms:created xsi:type="dcterms:W3CDTF">2022-05-26T22:48:00Z</dcterms:created>
  <dcterms:modified xsi:type="dcterms:W3CDTF">2022-05-26T23:08:00Z</dcterms:modified>
</cp:coreProperties>
</file>