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21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0"/>
        <w:gridCol w:w="10484"/>
      </w:tblGrid>
      <w:tr w:rsidR="007F2391" w:rsidTr="00F750B8">
        <w:tc>
          <w:tcPr>
            <w:tcW w:w="11340" w:type="dxa"/>
          </w:tcPr>
          <w:p w:rsidR="007F2391" w:rsidRDefault="007F2391">
            <w:bookmarkStart w:id="0" w:name="_GoBack"/>
            <w:bookmarkEnd w:id="0"/>
          </w:p>
        </w:tc>
        <w:tc>
          <w:tcPr>
            <w:tcW w:w="10484" w:type="dxa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8"/>
            </w:tblGrid>
            <w:tr w:rsidR="007F2391" w:rsidTr="005E5044">
              <w:trPr>
                <w:trHeight w:val="1417"/>
              </w:trPr>
              <w:tc>
                <w:tcPr>
                  <w:tcW w:w="4928" w:type="dxa"/>
                </w:tcPr>
                <w:p w:rsidR="009B1FF0" w:rsidRDefault="009B1FF0" w:rsidP="009B1FF0"/>
                <w:tbl>
                  <w:tblPr>
                    <w:tblW w:w="9212" w:type="dxa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6"/>
                    <w:gridCol w:w="4606"/>
                  </w:tblGrid>
                  <w:tr w:rsidR="009B1FF0" w:rsidTr="00D0779B">
                    <w:trPr>
                      <w:cantSplit/>
                    </w:trPr>
                    <w:tc>
                      <w:tcPr>
                        <w:tcW w:w="921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9B1FF0" w:rsidRPr="00E949FC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b/>
                            <w:sz w:val="26"/>
                          </w:rPr>
                        </w:pPr>
                        <w:r w:rsidRPr="00E949FC">
                          <w:rPr>
                            <w:b/>
                            <w:sz w:val="26"/>
                          </w:rPr>
                          <w:t>V L Á D A   S L O V E N S K E J   R E P U B L I K Y</w:t>
                        </w:r>
                      </w:p>
                    </w:tc>
                  </w:tr>
                  <w:tr w:rsidR="009B1FF0" w:rsidTr="00D0779B">
                    <w:tc>
                      <w:tcPr>
                        <w:tcW w:w="4606" w:type="dxa"/>
                      </w:tcPr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 xml:space="preserve">Materiál na rokovanie </w:t>
                        </w: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Národnej rady Slovenskej republiky</w:t>
                        </w:r>
                      </w:p>
                    </w:tc>
                    <w:tc>
                      <w:tcPr>
                        <w:tcW w:w="4606" w:type="dxa"/>
                      </w:tcPr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Číslo: UV-21345/2022</w:t>
                        </w:r>
                      </w:p>
                    </w:tc>
                  </w:tr>
                  <w:tr w:rsidR="009B1FF0" w:rsidTr="00D0779B">
                    <w:trPr>
                      <w:cantSplit/>
                    </w:trPr>
                    <w:tc>
                      <w:tcPr>
                        <w:tcW w:w="9212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9B1FF0" w:rsidRDefault="009B1FF0" w:rsidP="009B1FF0">
                        <w:pPr>
                          <w:spacing w:line="36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24488" w:rsidRDefault="00424488" w:rsidP="009B1FF0">
                        <w:pPr>
                          <w:spacing w:line="36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24488" w:rsidRPr="009B1FF0" w:rsidRDefault="00424488" w:rsidP="009B1FF0">
                        <w:pPr>
                          <w:spacing w:line="360" w:lineRule="auto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spacing w:line="360" w:lineRule="auto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>1041</w:t>
                        </w:r>
                      </w:p>
                      <w:p w:rsidR="009B1FF0" w:rsidRPr="009B1FF0" w:rsidRDefault="009B1FF0" w:rsidP="009B1FF0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  <w:t>Vládny návrh</w:t>
                        </w:r>
                      </w:p>
                      <w:p w:rsidR="009B1FF0" w:rsidRPr="009B1FF0" w:rsidRDefault="009B1FF0" w:rsidP="009B1FF0">
                        <w:pPr>
                          <w:jc w:val="center"/>
                          <w:rPr>
                            <w:b/>
                            <w:bCs/>
                            <w:caps/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jc w:val="center"/>
                          <w:outlineLvl w:val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bCs/>
                            <w:spacing w:val="30"/>
                            <w:sz w:val="24"/>
                            <w:szCs w:val="24"/>
                          </w:rPr>
                          <w:t>Zákon</w:t>
                        </w:r>
                      </w:p>
                      <w:p w:rsidR="009B1FF0" w:rsidRPr="009B1FF0" w:rsidRDefault="009B1FF0" w:rsidP="009B1FF0">
                        <w:pPr>
                          <w:jc w:val="center"/>
                          <w:outlineLvl w:val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  <w:tab w:val="left" w:pos="5670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>ktorým sa mení a dopĺňa zákon č. 575/2001 Z. z. o organizácii činnosti vlády a organizácii ústrednej štátnej správy v znení neskorších predpisov</w:t>
                        </w: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  <w:tab w:val="left" w:pos="5670"/>
                          </w:tabs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1FF0" w:rsidTr="00D0779B">
                    <w:tc>
                      <w:tcPr>
                        <w:tcW w:w="4606" w:type="dxa"/>
                      </w:tcPr>
                      <w:p w:rsidR="009B1FF0" w:rsidRPr="00E949FC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</w:pPr>
                      </w:p>
                    </w:tc>
                    <w:tc>
                      <w:tcPr>
                        <w:tcW w:w="4606" w:type="dxa"/>
                      </w:tcPr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 xml:space="preserve">Návrh uznesenia: </w:t>
                        </w: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Národná rada Slovenskej republiky</w:t>
                        </w: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>s c h v a ľ u j e</w:t>
                        </w: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vládny návrh zákona, ktorým sa mení a dopĺňa zákon č. 575/2001 Z. z. o organizácii činnosti vlády a organizácii ústrednej štátnej správy v znení neskorších predpisov</w:t>
                        </w:r>
                      </w:p>
                    </w:tc>
                  </w:tr>
                  <w:tr w:rsidR="009B1FF0" w:rsidTr="00D0779B">
                    <w:tc>
                      <w:tcPr>
                        <w:tcW w:w="4606" w:type="dxa"/>
                      </w:tcPr>
                      <w:p w:rsid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24488" w:rsidRDefault="00424488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24488" w:rsidRDefault="00424488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24488" w:rsidRDefault="00424488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24488" w:rsidRDefault="00424488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24488" w:rsidRDefault="00424488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24488" w:rsidRDefault="00424488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24488" w:rsidRDefault="00424488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24488" w:rsidRPr="009B1FF0" w:rsidRDefault="00424488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Predkladá:</w:t>
                        </w: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b/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 xml:space="preserve">Eduard </w:t>
                        </w:r>
                        <w:proofErr w:type="spellStart"/>
                        <w:r w:rsidRPr="009B1FF0">
                          <w:rPr>
                            <w:b/>
                            <w:sz w:val="24"/>
                            <w:szCs w:val="24"/>
                          </w:rPr>
                          <w:t>Heger</w:t>
                        </w:r>
                        <w:proofErr w:type="spellEnd"/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predseda vlády</w:t>
                        </w: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Slovenskej republiky</w:t>
                        </w: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606" w:type="dxa"/>
                      </w:tcPr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B1FF0" w:rsidTr="00D0779B">
                    <w:trPr>
                      <w:cantSplit/>
                    </w:trPr>
                    <w:tc>
                      <w:tcPr>
                        <w:tcW w:w="9212" w:type="dxa"/>
                        <w:gridSpan w:val="2"/>
                      </w:tcPr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B1FF0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B1FF0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B1FF0" w:rsidRPr="009B1FF0" w:rsidRDefault="009B1FF0" w:rsidP="009B1FF0">
                        <w:pPr>
                          <w:tabs>
                            <w:tab w:val="left" w:pos="3686"/>
                          </w:tabs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1FF0">
                          <w:rPr>
                            <w:sz w:val="24"/>
                            <w:szCs w:val="24"/>
                          </w:rPr>
                          <w:t>Bratislava maj 2022</w:t>
                        </w:r>
                      </w:p>
                    </w:tc>
                  </w:tr>
                </w:tbl>
                <w:p w:rsidR="007F2391" w:rsidRPr="0030456F" w:rsidRDefault="007F2391" w:rsidP="009B1FF0">
                  <w:pPr>
                    <w:ind w:left="892"/>
                    <w:rPr>
                      <w:b/>
                      <w:sz w:val="25"/>
                      <w:szCs w:val="25"/>
                    </w:rPr>
                  </w:pPr>
                </w:p>
              </w:tc>
            </w:tr>
          </w:tbl>
          <w:p w:rsidR="007F2391" w:rsidRDefault="007F2391" w:rsidP="009B1FF0">
            <w:pPr>
              <w:pStyle w:val="Zkladntext2"/>
              <w:ind w:left="892"/>
              <w:jc w:val="both"/>
            </w:pPr>
          </w:p>
        </w:tc>
      </w:tr>
    </w:tbl>
    <w:p w:rsidR="00A24BFF" w:rsidRDefault="00A24BFF"/>
    <w:sectPr w:rsidR="00A24BFF" w:rsidSect="007F23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91"/>
    <w:rsid w:val="00031E2C"/>
    <w:rsid w:val="00053B73"/>
    <w:rsid w:val="0025761A"/>
    <w:rsid w:val="0030456F"/>
    <w:rsid w:val="00424488"/>
    <w:rsid w:val="007F2391"/>
    <w:rsid w:val="009B1FF0"/>
    <w:rsid w:val="00A24BFF"/>
    <w:rsid w:val="00DD2EC2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30AE"/>
  <w15:chartTrackingRefBased/>
  <w15:docId w15:val="{62DFF61D-B7CB-4C32-9932-1B91A241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239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F2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7F2391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2391"/>
    <w:rPr>
      <w:rFonts w:ascii="Times New Roman" w:eastAsiaTheme="minorEastAsia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1E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1E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Hasáková Maria Alena</dc:creator>
  <cp:keywords/>
  <dc:description/>
  <cp:lastModifiedBy>Hasáková Maria Alena</cp:lastModifiedBy>
  <cp:revision>4</cp:revision>
  <cp:lastPrinted>2022-05-26T15:05:00Z</cp:lastPrinted>
  <dcterms:created xsi:type="dcterms:W3CDTF">2022-05-26T14:23:00Z</dcterms:created>
  <dcterms:modified xsi:type="dcterms:W3CDTF">2022-05-26T15:05:00Z</dcterms:modified>
</cp:coreProperties>
</file>